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Tribhuvan University</w:t>
      </w:r>
    </w:p>
    <w:p>
      <w:pPr>
        <w:spacing w:after="60"/>
        <w:jc w:val="center"/>
      </w:pPr>
      <w:r>
        <w:rPr>
          <w:b w:val="false"/>
          <w:bCs w:val="false"/>
          <w:sz w:val="26"/>
          <w:szCs w:val="26"/>
        </w:rPr>
        <w:t xml:space="preserve">Institute of Science and Technology</w:t>
      </w:r>
    </w:p>
    <w:p>
      <w:pPr>
        <w:spacing w:after="800"/>
        <w:jc w:val="center"/>
      </w:pPr>
      <w:r>
        <w:rPr>
          <w:b/>
          <w:bCs/>
          <w:sz w:val="26"/>
          <w:szCs w:val="26"/>
        </w:rPr>
        <w:t xml:space="preserve">Orchid International College, Kathmandu</w:t>
      </w:r>
    </w:p>
    <w:p>
      <w:pPr>
        <w:spacing w:after="60"/>
        <w:jc w:val="center"/>
      </w:pPr>
      <w:r>
        <w:rPr>
          <w:b w:val="false"/>
          <w:bCs w:val="false"/>
          <w:sz w:val="24"/>
          <w:szCs w:val="24"/>
        </w:rPr>
        <w:t xml:space="preserve">Course:</w:t>
      </w:r>
    </w:p>
    <w:p>
      <w:pPr>
        <w:spacing w:after="400"/>
        <w:jc w:val="center"/>
      </w:pPr>
      <w:r>
        <w:rPr>
          <w:b/>
          <w:bCs/>
          <w:sz w:val="26"/>
          <w:szCs w:val="26"/>
        </w:rPr>
        <w:t xml:space="preserve">NET Centric Computing [CSC378]</w:t>
      </w:r>
    </w:p>
    <w:p>
      <w:pPr>
        <w:spacing w:after="200"/>
        <w:jc w:val="center"/>
      </w:pPr>
      <w:r>
        <w:rPr>
          <w:b w:val="false"/>
          <w:bCs w:val="false"/>
          <w:sz w:val="24"/>
          <w:szCs w:val="24"/>
        </w:rPr>
        <w:t xml:space="preserve">Lab no: 11</w:t>
      </w:r>
    </w:p>
    <w:p>
      <w:pPr>
        <w:spacing w:after="800"/>
        <w:jc w:val="center"/>
      </w:pPr>
      <w:r>
        <w:rPr>
          <w:b/>
          <w:bCs/>
          <w:sz w:val="26"/>
          <w:szCs w:val="26"/>
        </w:rPr>
        <w:t xml:space="preserve">Lab Title: Implementing EF Core in ASP.NET Core MVC for Student Record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Submitted By:</w:t>
            </w:r>
          </w:p>
        </w:tc>
        <w:tc>
          <w:tcPr>
            <w:tcW w:type="dxa" w:w="4500"/>
            <w:tcBorders>
              <w:top w:val="none" w:color="FFFFFF" w:sz="0"/>
              <w:left w:val="none" w:color="FFFFFF" w:sz="0"/>
              <w:bottom w:val="none" w:color="FFFFFF" w:sz="0"/>
              <w:right w:val="none" w:color="FFFFFF" w:sz="0"/>
            </w:tcBorders>
          </w:tcPr>
          <w:p>
            <w:r>
              <w:rPr>
                <w:b/>
                <w:bCs/>
              </w:rPr>
              <w:t xml:space="preserve">Submitted To:</w:t>
            </w:r>
          </w:p>
        </w:tc>
      </w:tr>
      <w:tr>
        <w:tc>
          <w:tcPr>
            <w:tcW w:type="dxa" w:w="4500"/>
            <w:tcBorders>
              <w:top w:val="none" w:color="FFFFFF" w:sz="0"/>
              <w:left w:val="none" w:color="FFFFFF" w:sz="0"/>
              <w:bottom w:val="none" w:color="FFFFFF" w:sz="0"/>
              <w:right w:val="none" w:color="FFFFFF" w:sz="0"/>
            </w:tcBorders>
          </w:tcPr>
          <w:p>
            <w:r>
              <w:t xml:space="preserve">Name: Beni Raj Karki</w:t>
            </w:r>
          </w:p>
        </w:tc>
        <w:tc>
          <w:tcPr>
            <w:tcW w:type="dxa" w:w="4500"/>
            <w:tcBorders>
              <w:top w:val="none" w:color="FFFFFF" w:sz="0"/>
              <w:left w:val="none" w:color="FFFFFF" w:sz="0"/>
              <w:bottom w:val="none" w:color="FFFFFF" w:sz="0"/>
              <w:right w:val="none" w:color="FFFFFF" w:sz="0"/>
            </w:tcBorders>
          </w:tcPr>
          <w:p>
            <w:r>
              <w:t xml:space="preserve">Nabin Kandel</w:t>
            </w:r>
          </w:p>
        </w:tc>
      </w:tr>
      <w:tr>
        <w:tc>
          <w:tcPr>
            <w:tcW w:type="dxa" w:w="4500"/>
            <w:tcBorders>
              <w:top w:val="none" w:color="FFFFFF" w:sz="0"/>
              <w:left w:val="none" w:color="FFFFFF" w:sz="0"/>
              <w:bottom w:val="none" w:color="FFFFFF" w:sz="0"/>
              <w:right w:val="none" w:color="FFFFFF" w:sz="0"/>
            </w:tcBorders>
          </w:tcPr>
          <w:p>
            <w:r>
              <w:t xml:space="preserve">TU Roll No: 80010919</w:t>
            </w:r>
          </w:p>
        </w:tc>
        <w:tc>
          <w:tcPr>
            <w:tcW w:type="dxa" w:w="4500"/>
            <w:tcBorders>
              <w:top w:val="none" w:color="FFFFFF" w:sz="0"/>
              <w:left w:val="none" w:color="FFFFFF" w:sz="0"/>
              <w:bottom w:val="none" w:color="FFFFFF" w:sz="0"/>
              <w:right w:val="none" w:color="FFFFFF" w:sz="0"/>
            </w:tcBorders>
          </w:tcPr>
          <w:p>
            <w:r>
              <w:t xml:space="preserve">Faculty, Department of Computer Science</w:t>
            </w:r>
          </w:p>
        </w:tc>
      </w:tr>
      <w:tr>
        <w:tc>
          <w:tcPr>
            <w:tcW w:type="dxa" w:w="4500"/>
            <w:tcBorders>
              <w:top w:val="none" w:color="FFFFFF" w:sz="0"/>
              <w:left w:val="none" w:color="FFFFFF" w:sz="0"/>
              <w:bottom w:val="none" w:color="FFFFFF" w:sz="0"/>
              <w:right w:val="none" w:color="FFFFFF" w:sz="0"/>
            </w:tcBorders>
          </w:tcPr>
          <w:p>
            <w:r>
              <w:t xml:space="preserve">Submitted Date: 09/11/2026</w:t>
            </w:r>
          </w:p>
        </w:tc>
        <w:tc>
          <w:tcPr>
            <w:tcW w:type="dxa" w:w="4500"/>
            <w:tcBorders>
              <w:top w:val="none" w:color="FFFFFF" w:sz="0"/>
              <w:left w:val="none" w:color="FFFFFF" w:sz="0"/>
              <w:bottom w:val="none" w:color="FFFFFF" w:sz="0"/>
              <w:right w:val="none" w:color="FFFFFF" w:sz="0"/>
            </w:tcBorders>
          </w:tcPr>
          <w:p>
            <w:r>
              <w:t xml:space="preserve"/>
            </w:r>
          </w:p>
        </w:tc>
      </w:tr>
    </w:tbl>
    <w:p>
      <w:r>
        <w:br w:type="page"/>
      </w:r>
    </w:p>
    <w:p>
      <w:pPr>
        <w:pStyle w:val="Heading1"/>
        <w:spacing w:after="120" w:before="240"/>
      </w:pPr>
      <w:r>
        <w:t xml:space="preserve">1. Objective</w:t>
      </w:r>
    </w:p>
    <w:p>
      <w:pPr>
        <w:spacing w:after="120"/>
      </w:pPr>
      <w:r>
        <w:t xml:space="preserve">To demonstrate the Code First approach using Entity Framework Core and perform CRUD operations for Student records.</w:t>
      </w:r>
    </w:p>
    <w:p>
      <w:pPr>
        <w:pStyle w:val="Heading1"/>
        <w:spacing w:after="120" w:before="240"/>
      </w:pPr>
      <w:r>
        <w:t xml:space="preserve">2. Theory</w:t>
      </w:r>
    </w:p>
    <w:p>
      <w:pPr>
        <w:pStyle w:val="Heading2"/>
        <w:spacing w:after="80" w:before="180"/>
      </w:pPr>
      <w:r>
        <w:t xml:space="preserve">Entity Framework Core</w:t>
      </w:r>
    </w:p>
    <w:p>
      <w:pPr>
        <w:spacing w:after="120"/>
      </w:pPr>
      <w:r>
        <w:t xml:space="preserve">EF Core is Microsoft's modern object-relational mapper (ORM) for .NET, letting application code work with C# objects while EF Core translates operations into SQL.</w:t>
      </w:r>
    </w:p>
    <w:p>
      <w:pPr>
        <w:pStyle w:val="Heading2"/>
        <w:spacing w:after="80" w:before="180"/>
      </w:pPr>
      <w:r>
        <w:t xml:space="preserve">Code First Approach</w:t>
      </w:r>
    </w:p>
    <w:p>
      <w:pPr>
        <w:spacing w:after="120"/>
      </w:pPr>
      <w:r>
        <w:t xml:space="preserve">In the Code First approach, the database schema is generated from C# model classes rather than the other way around, using migrations to keep the schema in sync with the model.</w:t>
      </w:r>
    </w:p>
    <w:p>
      <w:pPr>
        <w:pStyle w:val="Heading2"/>
        <w:spacing w:after="80" w:before="180"/>
      </w:pPr>
      <w:r>
        <w:t xml:space="preserve">DbContext</w:t>
      </w:r>
    </w:p>
    <w:p>
      <w:pPr>
        <w:spacing w:after="120"/>
      </w:pPr>
      <w:r>
        <w:t xml:space="preserve">ApplicationDbContext derives from DbContext and represents a session with the database, exposing DbSet properties and coordinating queries and saves.</w:t>
      </w:r>
    </w:p>
    <w:p>
      <w:pPr>
        <w:pStyle w:val="Heading2"/>
        <w:spacing w:after="80" w:before="180"/>
      </w:pPr>
      <w:r>
        <w:t xml:space="preserve">DbSet</w:t>
      </w:r>
    </w:p>
    <w:p>
      <w:pPr>
        <w:spacing w:after="120"/>
      </w:pPr>
      <w:r>
        <w:t xml:space="preserve">DbSet&lt;Student&gt; represents the Students table as a queryable, updatable collection of Student entities within the DbContext.</w:t>
      </w:r>
    </w:p>
    <w:p>
      <w:pPr>
        <w:pStyle w:val="Heading2"/>
        <w:spacing w:after="80" w:before="180"/>
      </w:pPr>
      <w:r>
        <w:t xml:space="preserve">Database Migration</w:t>
      </w:r>
    </w:p>
    <w:p>
      <w:pPr>
        <w:spacing w:after="120"/>
      </w:pPr>
      <w:r>
        <w:t xml:space="preserve">Migrations (dotnet ef migrations add, dotnet ef database update) generate and apply incremental schema changes derived from changes to the model classes.</w:t>
      </w:r>
    </w:p>
    <w:p>
      <w:pPr>
        <w:pStyle w:val="Heading2"/>
        <w:spacing w:after="80" w:before="180"/>
      </w:pPr>
      <w:r>
        <w:t xml:space="preserve">CRUD Operations</w:t>
      </w:r>
    </w:p>
    <w:p>
      <w:pPr>
        <w:spacing w:after="120"/>
      </w:pPr>
      <w:r>
        <w:t xml:space="preserve">Create, Read, Update and Delete operations on Student records are implemented through StudentController actions that use the DbContext's Add, Update, Remove, and query methods.</w:t>
      </w:r>
    </w:p>
    <w:p>
      <w:pPr>
        <w:pStyle w:val="Heading2"/>
        <w:spacing w:after="80" w:before="180"/>
      </w:pPr>
      <w:r>
        <w:t xml:space="preserve">MVC Architecture</w:t>
      </w:r>
    </w:p>
    <w:p>
      <w:pPr>
        <w:spacing w:after="120"/>
      </w:pPr>
      <w:r>
        <w:t xml:space="preserve">The Model-View-Controller pattern separates the Student data model, the StudentController handling requests, and the Razor views rendering the UI.</w:t>
      </w:r>
    </w:p>
    <w:p>
      <w:pPr>
        <w:pStyle w:val="Heading1"/>
        <w:spacing w:after="120" w:before="240"/>
      </w:pPr>
      <w:r>
        <w:t xml:space="preserve">3. Code Implementation</w:t>
      </w:r>
    </w:p>
    <w:p>
      <w:pPr>
        <w:pStyle w:val="ListParagraph"/>
        <w:numPr>
          <w:ilvl w:val="0"/>
          <w:numId w:val="1"/>
        </w:numPr>
        <w:spacing w:after="60"/>
      </w:pPr>
      <w:r>
        <w:t xml:space="preserve">Models/Student.cs defines Id, Name, Age, Phone, Course, Batch and JoinedYear with validation attributes (Required, Range, StringLength, Phone).</w:t>
      </w:r>
    </w:p>
    <w:p>
      <w:pPr>
        <w:pStyle w:val="ListParagraph"/>
        <w:numPr>
          <w:ilvl w:val="0"/>
          <w:numId w:val="1"/>
        </w:numPr>
        <w:spacing w:after="60"/>
      </w:pPr>
      <w:r>
        <w:t xml:space="preserve">Data/ApplicationDbContext.cs exposes DbSet&lt;Student&gt; Students and is registered with SQL Server via builder.Services.AddDbContext in Program.cs.</w:t>
      </w:r>
    </w:p>
    <w:p>
      <w:pPr>
        <w:pStyle w:val="ListParagraph"/>
        <w:numPr>
          <w:ilvl w:val="0"/>
          <w:numId w:val="1"/>
        </w:numPr>
        <w:spacing w:after="60"/>
      </w:pPr>
      <w:r>
        <w:t xml:space="preserve">dotnet ef migrations add InitialCreate and dotnet ef database update generate and apply the StudentManagementDB schema.</w:t>
      </w:r>
    </w:p>
    <w:p>
      <w:pPr>
        <w:pStyle w:val="ListParagraph"/>
        <w:numPr>
          <w:ilvl w:val="0"/>
          <w:numId w:val="1"/>
        </w:numPr>
        <w:spacing w:after="60"/>
      </w:pPr>
      <w:r>
        <w:t xml:space="preserve">Controllers/StudentController.cs implements Index, Details, Create, Edit and Delete actions using async EF Core queries and SaveChangesAsync().</w:t>
      </w:r>
    </w:p>
    <w:p>
      <w:pPr>
        <w:pStyle w:val="ListParagraph"/>
        <w:numPr>
          <w:ilvl w:val="0"/>
          <w:numId w:val="1"/>
        </w:numPr>
        <w:spacing w:after="60"/>
      </w:pPr>
      <w:r>
        <w:t xml:space="preserve">Views/Student/*.cshtml (Index, Create, Edit, Details, Delete) render the list and forms using asp-for tag helpers bound to the Student model.</w:t>
      </w:r>
    </w:p>
    <w:p>
      <w:pPr>
        <w:pStyle w:val="Heading1"/>
        <w:spacing w:after="120" w:before="240"/>
      </w:pPr>
      <w:r>
        <w:t xml:space="preserve">4. Output</w:t>
      </w:r>
    </w:p>
    <w:p>
      <w:pPr>
        <w:spacing w:after="120"/>
      </w:pPr>
      <w:r>
        <w:t xml:space="preserve">(Run the project on your machine and replace this box with your own screenshots.)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200"/>
              <w:left w:type="dxa" w:w="200"/>
              <w:bottom w:type="dxa" w:w="200"/>
              <w:right w:type="dxa" w:w="200"/>
            </w:tcMar>
          </w:tcPr>
          <w:p>
            <w:pPr>
              <w:jc w:val="center"/>
            </w:pPr>
            <w:r>
              <w:rPr>
                <w:i/>
                <w:iCs/>
                <w:color w:val="808080"/>
              </w:rPr>
              <w:t xml:space="preserve">[ Paste your screenshots here after running the project ]</w:t>
            </w:r>
          </w:p>
        </w:tc>
      </w:tr>
    </w:tbl>
    <w:p>
      <w:pPr>
        <w:pStyle w:val="Heading1"/>
        <w:spacing w:after="120" w:before="240"/>
      </w:pPr>
      <w:r>
        <w:t xml:space="preserve">5. Conclusion</w:t>
      </w:r>
    </w:p>
    <w:p>
      <w:pPr>
        <w:spacing w:after="120"/>
      </w:pPr>
      <w:r>
        <w:t xml:space="preserve">In this lab, a Student Record Management system was implemented using ASP.NET Core MVC together with Entity Framework Core's Code First approach. A Student model and an ApplicationDbContext were created, and EF Core migrations were used to generate and update the underlying SQL Server database schema. Complete CRUD functionality was implemented through an MVC controller and corresponding Razor views, giving practical insight into how EF Core simplifies data access compared to writing raw ADO.NET code by hand.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2026-09-10T15:22:24.804Z</dcterms:created>
  <dcterms:modified xsi:type="dcterms:W3CDTF">2026-09-10T15:22:24.804Z</dcterms:modified>
</cp:coreProperties>
</file>

<file path=docProps/custom.xml><?xml version="1.0" encoding="utf-8"?>
<Properties xmlns="http://schemas.openxmlformats.org/officeDocument/2006/custom-properties" xmlns:vt="http://schemas.openxmlformats.org/officeDocument/2006/docPropsVTypes"/>
</file>