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7EA1" w:rsidRPr="002E7EA1" w:rsidRDefault="002E7EA1" w:rsidP="002E7EA1">
      <w:pPr>
        <w:pStyle w:val="TOC1"/>
        <w:rPr>
          <w:bCs/>
        </w:rPr>
      </w:pPr>
    </w:p>
    <w:p w:rsidR="002E7EA1" w:rsidRDefault="00913720" w:rsidP="00913720">
      <w:pPr>
        <w:tabs>
          <w:tab w:val="left" w:pos="3909"/>
        </w:tabs>
        <w:rPr>
          <w:rFonts w:ascii="Arial" w:hAnsi="Arial" w:cs="Arial"/>
          <w:b/>
          <w:color w:val="333333"/>
          <w:sz w:val="52"/>
          <w:szCs w:val="52"/>
        </w:rPr>
      </w:pPr>
      <w:r>
        <w:rPr>
          <w:rFonts w:ascii="Arial" w:hAnsi="Arial" w:cs="Arial"/>
          <w:b/>
          <w:color w:val="333333"/>
          <w:sz w:val="52"/>
          <w:szCs w:val="52"/>
        </w:rPr>
        <w:tab/>
      </w:r>
    </w:p>
    <w:p w:rsidR="002E7EA1" w:rsidRDefault="002E7EA1" w:rsidP="002E7EA1">
      <w:pP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EF1986" w:rsidRDefault="00EF1986" w:rsidP="00EF1986">
      <w:pPr>
        <w:jc w:val="center"/>
        <w:rPr>
          <w:rFonts w:ascii="Arial" w:hAnsi="Arial" w:cs="Arial"/>
          <w:b/>
          <w:color w:val="333333"/>
          <w:sz w:val="52"/>
          <w:szCs w:val="52"/>
        </w:rPr>
      </w:pPr>
    </w:p>
    <w:p w:rsidR="00CF0803" w:rsidRPr="001108E1" w:rsidRDefault="00CF0803" w:rsidP="00CF0803">
      <w:pPr>
        <w:jc w:val="center"/>
        <w:rPr>
          <w:rFonts w:ascii="Arial" w:hAnsi="Arial" w:cs="Arial"/>
          <w:b/>
          <w:color w:val="333333"/>
          <w:sz w:val="52"/>
          <w:szCs w:val="52"/>
        </w:rPr>
      </w:pPr>
      <w:r>
        <w:rPr>
          <w:rFonts w:ascii="Arial" w:hAnsi="Arial" w:cs="Arial"/>
          <w:b/>
          <w:color w:val="333333"/>
          <w:sz w:val="52"/>
          <w:szCs w:val="52"/>
        </w:rPr>
        <w:t>Vidyalankar Institute of Technology</w:t>
      </w:r>
    </w:p>
    <w:p w:rsidR="00BB713E" w:rsidRPr="002E7EA1" w:rsidRDefault="00BB713E" w:rsidP="00BB713E">
      <w:pPr>
        <w:jc w:val="center"/>
        <w:rPr>
          <w:rFonts w:ascii="Arial" w:hAnsi="Arial" w:cs="Arial"/>
          <w:b/>
          <w:color w:val="333333"/>
          <w:sz w:val="56"/>
          <w:szCs w:val="56"/>
        </w:rPr>
      </w:pPr>
    </w:p>
    <w:p w:rsidR="00BB713E" w:rsidRPr="004C2FCF" w:rsidRDefault="00BB713E" w:rsidP="00BB713E">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BB713E" w:rsidRPr="002E7EA1" w:rsidRDefault="00BB713E" w:rsidP="00BB713E">
      <w:pPr>
        <w:jc w:val="center"/>
        <w:rPr>
          <w:rFonts w:ascii="Arial" w:hAnsi="Arial" w:cs="Arial"/>
          <w:b/>
          <w:color w:val="333333"/>
          <w:sz w:val="56"/>
          <w:szCs w:val="56"/>
        </w:rPr>
      </w:pPr>
    </w:p>
    <w:p w:rsidR="002E7EA1" w:rsidRPr="002E7EA1" w:rsidRDefault="002E7EA1" w:rsidP="00EF1986">
      <w:pPr>
        <w:jc w:val="center"/>
        <w:rPr>
          <w:rFonts w:ascii="Arial" w:hAnsi="Arial" w:cs="Arial"/>
          <w:b/>
          <w:color w:val="333333"/>
          <w:sz w:val="32"/>
        </w:rPr>
      </w:pPr>
      <w:r w:rsidRPr="002E7EA1">
        <w:rPr>
          <w:rFonts w:ascii="Arial" w:hAnsi="Arial" w:cs="Arial"/>
          <w:b/>
          <w:color w:val="333333"/>
          <w:sz w:val="32"/>
        </w:rPr>
        <w:t>Process Documentation</w:t>
      </w:r>
    </w:p>
    <w:p w:rsidR="002E7EA1" w:rsidRDefault="002E7EA1" w:rsidP="00EF1986">
      <w:pPr>
        <w:jc w:val="center"/>
        <w:rPr>
          <w:rFonts w:ascii="Arial" w:hAnsi="Arial" w:cs="Arial"/>
          <w:b/>
          <w:color w:val="333333"/>
          <w:sz w:val="32"/>
        </w:rPr>
      </w:pPr>
      <w:r w:rsidRPr="002E7EA1">
        <w:rPr>
          <w:rFonts w:ascii="Arial" w:hAnsi="Arial" w:cs="Arial"/>
          <w:b/>
          <w:color w:val="333333"/>
          <w:sz w:val="32"/>
        </w:rPr>
        <w:t xml:space="preserve">Module: </w:t>
      </w:r>
      <w:r w:rsidR="00BB713E">
        <w:rPr>
          <w:rFonts w:ascii="Arial" w:hAnsi="Arial" w:cs="Arial"/>
          <w:b/>
          <w:color w:val="333333"/>
          <w:sz w:val="32"/>
        </w:rPr>
        <w:t>Budgeting</w:t>
      </w:r>
    </w:p>
    <w:p w:rsidR="00702A8E" w:rsidRDefault="00702A8E" w:rsidP="00EF1986">
      <w:pPr>
        <w:jc w:val="center"/>
        <w:rPr>
          <w:rFonts w:ascii="Arial" w:hAnsi="Arial" w:cs="Arial"/>
          <w:b/>
          <w:color w:val="333333"/>
          <w:sz w:val="32"/>
        </w:rPr>
      </w:pPr>
    </w:p>
    <w:p w:rsidR="002E7EA1" w:rsidRPr="002E7EA1" w:rsidRDefault="002E7EA1" w:rsidP="002E7EA1">
      <w:pPr>
        <w:rPr>
          <w:rFonts w:ascii="Arial" w:hAnsi="Arial" w:cs="Arial"/>
          <w:b/>
          <w:color w:val="666699"/>
          <w:sz w:val="32"/>
        </w:rPr>
      </w:pPr>
    </w:p>
    <w:p w:rsidR="00BC0B7E" w:rsidRPr="002E7EA1" w:rsidRDefault="00BC0B7E" w:rsidP="00BC0B7E">
      <w:pPr>
        <w:pStyle w:val="TOC1"/>
        <w:sectPr w:rsidR="00BC0B7E" w:rsidRPr="002E7EA1" w:rsidSect="00850A5E">
          <w:headerReference w:type="default" r:id="rId7"/>
          <w:footerReference w:type="default" r:id="rId8"/>
          <w:pgSz w:w="11906" w:h="16838" w:code="9"/>
          <w:pgMar w:top="1618" w:right="1797" w:bottom="1242" w:left="1260" w:header="1079" w:footer="418" w:gutter="0"/>
          <w:cols w:space="720"/>
          <w:docGrid w:linePitch="360"/>
        </w:sectPr>
      </w:pPr>
    </w:p>
    <w:p w:rsidR="00E81405" w:rsidRPr="002E7EA1" w:rsidRDefault="00E81405" w:rsidP="00BC0B7E">
      <w:pPr>
        <w:pStyle w:val="TOC1"/>
      </w:pPr>
    </w:p>
    <w:p w:rsidR="00E81405" w:rsidRPr="002E7EA1" w:rsidRDefault="00E81405" w:rsidP="00BC0B7E">
      <w:pPr>
        <w:pStyle w:val="TOC1"/>
      </w:pPr>
    </w:p>
    <w:p w:rsidR="005F5F9A" w:rsidRPr="002E7EA1" w:rsidRDefault="005F5F9A" w:rsidP="00BC0B7E">
      <w:pPr>
        <w:pStyle w:val="TOC1"/>
      </w:pPr>
      <w:r w:rsidRPr="002E7EA1">
        <w:t>Table of Contents</w:t>
      </w:r>
    </w:p>
    <w:p w:rsidR="005F5F9A" w:rsidRPr="002E7EA1" w:rsidRDefault="005F5F9A" w:rsidP="00BC0B7E">
      <w:pPr>
        <w:pStyle w:val="TOC1"/>
      </w:pPr>
    </w:p>
    <w:p w:rsidR="005F5F9A" w:rsidRPr="002E7EA1" w:rsidRDefault="005F5F9A" w:rsidP="005F5F9A">
      <w:pPr>
        <w:rPr>
          <w:rFonts w:ascii="Arial" w:hAnsi="Arial" w:cs="Arial"/>
        </w:rPr>
      </w:pPr>
    </w:p>
    <w:p w:rsidR="003F32FD" w:rsidRDefault="00410F3F">
      <w:pPr>
        <w:pStyle w:val="TOC1"/>
        <w:rPr>
          <w:rFonts w:ascii="Calibri" w:hAnsi="Calibri" w:cs="Times New Roman"/>
          <w:b w:val="0"/>
          <w:noProof/>
          <w:sz w:val="22"/>
          <w:szCs w:val="22"/>
        </w:rPr>
      </w:pPr>
      <w:r w:rsidRPr="00410F3F">
        <w:rPr>
          <w:smallCaps/>
        </w:rPr>
        <w:fldChar w:fldCharType="begin"/>
      </w:r>
      <w:r w:rsidR="005F5F9A" w:rsidRPr="002E7EA1">
        <w:rPr>
          <w:smallCaps/>
        </w:rPr>
        <w:instrText xml:space="preserve"> TOC \o "1-3" \h \z \u </w:instrText>
      </w:r>
      <w:r w:rsidRPr="00410F3F">
        <w:rPr>
          <w:smallCaps/>
        </w:rPr>
        <w:fldChar w:fldCharType="separate"/>
      </w:r>
      <w:hyperlink w:anchor="_Toc306267197" w:history="1">
        <w:r w:rsidR="003F32FD" w:rsidRPr="00257741">
          <w:rPr>
            <w:rStyle w:val="Hyperlink"/>
            <w:smallCaps/>
            <w:noProof/>
          </w:rPr>
          <w:t>12. Process: Budgeting</w:t>
        </w:r>
        <w:r w:rsidR="003F32FD">
          <w:rPr>
            <w:noProof/>
            <w:webHidden/>
          </w:rPr>
          <w:tab/>
        </w:r>
        <w:r>
          <w:rPr>
            <w:noProof/>
            <w:webHidden/>
          </w:rPr>
          <w:fldChar w:fldCharType="begin"/>
        </w:r>
        <w:r w:rsidR="003F32FD">
          <w:rPr>
            <w:noProof/>
            <w:webHidden/>
          </w:rPr>
          <w:instrText xml:space="preserve"> PAGEREF _Toc306267197 \h </w:instrText>
        </w:r>
        <w:r>
          <w:rPr>
            <w:noProof/>
            <w:webHidden/>
          </w:rPr>
        </w:r>
        <w:r>
          <w:rPr>
            <w:noProof/>
            <w:webHidden/>
          </w:rPr>
          <w:fldChar w:fldCharType="separate"/>
        </w:r>
        <w:r w:rsidR="003F32FD">
          <w:rPr>
            <w:noProof/>
            <w:webHidden/>
          </w:rPr>
          <w:t>3</w:t>
        </w:r>
        <w:r>
          <w:rPr>
            <w:noProof/>
            <w:webHidden/>
          </w:rPr>
          <w:fldChar w:fldCharType="end"/>
        </w:r>
      </w:hyperlink>
    </w:p>
    <w:p w:rsidR="003F32FD" w:rsidRDefault="00410F3F">
      <w:pPr>
        <w:pStyle w:val="TOC2"/>
        <w:rPr>
          <w:rFonts w:ascii="Calibri" w:hAnsi="Calibri" w:cs="Times New Roman"/>
          <w:smallCaps w:val="0"/>
        </w:rPr>
      </w:pPr>
      <w:hyperlink w:anchor="_Toc306267198" w:history="1">
        <w:r w:rsidR="003F32FD" w:rsidRPr="00257741">
          <w:rPr>
            <w:rStyle w:val="Hyperlink"/>
            <w:b/>
          </w:rPr>
          <w:t>Pre-requisites</w:t>
        </w:r>
        <w:r w:rsidR="003F32FD">
          <w:rPr>
            <w:webHidden/>
          </w:rPr>
          <w:tab/>
        </w:r>
        <w:r>
          <w:rPr>
            <w:webHidden/>
          </w:rPr>
          <w:fldChar w:fldCharType="begin"/>
        </w:r>
        <w:r w:rsidR="003F32FD">
          <w:rPr>
            <w:webHidden/>
          </w:rPr>
          <w:instrText xml:space="preserve"> PAGEREF _Toc306267198 \h </w:instrText>
        </w:r>
        <w:r>
          <w:rPr>
            <w:webHidden/>
          </w:rPr>
        </w:r>
        <w:r>
          <w:rPr>
            <w:webHidden/>
          </w:rPr>
          <w:fldChar w:fldCharType="separate"/>
        </w:r>
        <w:r w:rsidR="003F32FD">
          <w:rPr>
            <w:webHidden/>
          </w:rPr>
          <w:t>3</w:t>
        </w:r>
        <w:r>
          <w:rPr>
            <w:webHidden/>
          </w:rPr>
          <w:fldChar w:fldCharType="end"/>
        </w:r>
      </w:hyperlink>
    </w:p>
    <w:p w:rsidR="003F32FD" w:rsidRDefault="00410F3F">
      <w:pPr>
        <w:pStyle w:val="TOC2"/>
        <w:rPr>
          <w:rFonts w:ascii="Calibri" w:hAnsi="Calibri" w:cs="Times New Roman"/>
          <w:smallCaps w:val="0"/>
        </w:rPr>
      </w:pPr>
      <w:hyperlink w:anchor="_Toc306267199" w:history="1">
        <w:r w:rsidR="003F32FD" w:rsidRPr="00257741">
          <w:rPr>
            <w:rStyle w:val="Hyperlink"/>
            <w:b/>
          </w:rPr>
          <w:t>12.1: Sub process –Budget Preparation &amp; Approval</w:t>
        </w:r>
        <w:r w:rsidR="003F32FD">
          <w:rPr>
            <w:webHidden/>
          </w:rPr>
          <w:tab/>
        </w:r>
        <w:r>
          <w:rPr>
            <w:webHidden/>
          </w:rPr>
          <w:fldChar w:fldCharType="begin"/>
        </w:r>
        <w:r w:rsidR="003F32FD">
          <w:rPr>
            <w:webHidden/>
          </w:rPr>
          <w:instrText xml:space="preserve"> PAGEREF _Toc306267199 \h </w:instrText>
        </w:r>
        <w:r>
          <w:rPr>
            <w:webHidden/>
          </w:rPr>
        </w:r>
        <w:r>
          <w:rPr>
            <w:webHidden/>
          </w:rPr>
          <w:fldChar w:fldCharType="separate"/>
        </w:r>
        <w:r w:rsidR="003F32FD">
          <w:rPr>
            <w:webHidden/>
          </w:rPr>
          <w:t>4</w:t>
        </w:r>
        <w:r>
          <w:rPr>
            <w:webHidden/>
          </w:rPr>
          <w:fldChar w:fldCharType="end"/>
        </w:r>
      </w:hyperlink>
    </w:p>
    <w:p w:rsidR="003F32FD" w:rsidRDefault="00410F3F">
      <w:pPr>
        <w:pStyle w:val="TOC2"/>
        <w:rPr>
          <w:rFonts w:ascii="Calibri" w:hAnsi="Calibri" w:cs="Times New Roman"/>
          <w:smallCaps w:val="0"/>
        </w:rPr>
      </w:pPr>
      <w:hyperlink w:anchor="_Toc306267200" w:history="1">
        <w:r w:rsidR="003F32FD" w:rsidRPr="00257741">
          <w:rPr>
            <w:rStyle w:val="Hyperlink"/>
            <w:b/>
          </w:rPr>
          <w:t>12.2: Sub process – Quarterly Budget Revision &amp; Variance Analysis</w:t>
        </w:r>
        <w:r w:rsidR="003F32FD">
          <w:rPr>
            <w:webHidden/>
          </w:rPr>
          <w:tab/>
        </w:r>
        <w:r>
          <w:rPr>
            <w:webHidden/>
          </w:rPr>
          <w:fldChar w:fldCharType="begin"/>
        </w:r>
        <w:r w:rsidR="003F32FD">
          <w:rPr>
            <w:webHidden/>
          </w:rPr>
          <w:instrText xml:space="preserve"> PAGEREF _Toc306267200 \h </w:instrText>
        </w:r>
        <w:r>
          <w:rPr>
            <w:webHidden/>
          </w:rPr>
        </w:r>
        <w:r>
          <w:rPr>
            <w:webHidden/>
          </w:rPr>
          <w:fldChar w:fldCharType="separate"/>
        </w:r>
        <w:r w:rsidR="003F32FD">
          <w:rPr>
            <w:webHidden/>
          </w:rPr>
          <w:t>7</w:t>
        </w:r>
        <w:r>
          <w:rPr>
            <w:webHidden/>
          </w:rPr>
          <w:fldChar w:fldCharType="end"/>
        </w:r>
      </w:hyperlink>
    </w:p>
    <w:p w:rsidR="005F5F9A" w:rsidRPr="002E7EA1" w:rsidRDefault="00410F3F" w:rsidP="0066363E">
      <w:pPr>
        <w:pStyle w:val="Heading1"/>
        <w:rPr>
          <w:rFonts w:ascii="Arial" w:hAnsi="Arial" w:cs="Arial"/>
        </w:rPr>
      </w:pPr>
      <w:r w:rsidRPr="002E7EA1">
        <w:rPr>
          <w:rFonts w:ascii="Arial" w:hAnsi="Arial" w:cs="Arial"/>
          <w:smallCaps/>
        </w:rPr>
        <w:fldChar w:fldCharType="end"/>
      </w:r>
      <w:r w:rsidR="005F5F9A" w:rsidRPr="002E7EA1">
        <w:rPr>
          <w:rFonts w:ascii="Arial" w:hAnsi="Arial" w:cs="Arial"/>
          <w:smallCaps/>
        </w:rPr>
        <w:br w:type="page"/>
      </w:r>
    </w:p>
    <w:p w:rsidR="000038A1" w:rsidRPr="002E7EA1" w:rsidRDefault="00D43135" w:rsidP="000038A1">
      <w:pPr>
        <w:pStyle w:val="Heading1"/>
        <w:spacing w:before="60" w:after="60"/>
        <w:ind w:left="-1080"/>
        <w:rPr>
          <w:rFonts w:ascii="Arial" w:hAnsi="Arial" w:cs="Arial"/>
          <w:smallCaps/>
          <w:sz w:val="28"/>
          <w:szCs w:val="28"/>
        </w:rPr>
      </w:pPr>
      <w:bookmarkStart w:id="0" w:name="_Toc306267197"/>
      <w:r>
        <w:rPr>
          <w:rFonts w:ascii="Arial" w:hAnsi="Arial" w:cs="Arial"/>
          <w:smallCaps/>
          <w:sz w:val="28"/>
          <w:szCs w:val="28"/>
        </w:rPr>
        <w:t>12</w:t>
      </w:r>
      <w:r w:rsidR="00EF1AF7" w:rsidRPr="002E7EA1">
        <w:rPr>
          <w:rFonts w:ascii="Arial" w:hAnsi="Arial" w:cs="Arial"/>
          <w:smallCaps/>
          <w:sz w:val="28"/>
          <w:szCs w:val="28"/>
        </w:rPr>
        <w:t>.</w:t>
      </w:r>
      <w:r w:rsidR="006C7365">
        <w:rPr>
          <w:rFonts w:ascii="Arial" w:hAnsi="Arial" w:cs="Arial"/>
          <w:smallCaps/>
          <w:sz w:val="28"/>
          <w:szCs w:val="28"/>
        </w:rPr>
        <w:t xml:space="preserve"> </w:t>
      </w:r>
      <w:r w:rsidR="00850A5E">
        <w:rPr>
          <w:rFonts w:ascii="Arial" w:hAnsi="Arial" w:cs="Arial"/>
          <w:smallCaps/>
          <w:sz w:val="28"/>
          <w:szCs w:val="28"/>
        </w:rPr>
        <w:t>P</w:t>
      </w:r>
      <w:r w:rsidR="003348A7" w:rsidRPr="002E7EA1">
        <w:rPr>
          <w:rFonts w:ascii="Arial" w:hAnsi="Arial" w:cs="Arial"/>
          <w:smallCaps/>
          <w:sz w:val="28"/>
          <w:szCs w:val="28"/>
        </w:rPr>
        <w:t>rocess</w:t>
      </w:r>
      <w:r w:rsidR="000038A1" w:rsidRPr="002E7EA1">
        <w:rPr>
          <w:rFonts w:ascii="Arial" w:hAnsi="Arial" w:cs="Arial"/>
          <w:smallCaps/>
          <w:sz w:val="28"/>
          <w:szCs w:val="28"/>
        </w:rPr>
        <w:t>:</w:t>
      </w:r>
      <w:r w:rsidR="006C7365">
        <w:rPr>
          <w:rFonts w:ascii="Arial" w:hAnsi="Arial" w:cs="Arial"/>
          <w:smallCaps/>
          <w:sz w:val="28"/>
          <w:szCs w:val="28"/>
        </w:rPr>
        <w:t xml:space="preserve"> </w:t>
      </w:r>
      <w:r w:rsidR="00C72786">
        <w:rPr>
          <w:rFonts w:ascii="Arial" w:hAnsi="Arial" w:cs="Arial"/>
          <w:smallCaps/>
          <w:sz w:val="28"/>
          <w:szCs w:val="28"/>
        </w:rPr>
        <w:t>Budgeting</w:t>
      </w:r>
      <w:bookmarkEnd w:id="0"/>
    </w:p>
    <w:p w:rsidR="004604D0" w:rsidRDefault="004604D0"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2160"/>
      </w:tblGrid>
      <w:tr w:rsidR="00155844" w:rsidRPr="005745B7" w:rsidTr="00DD11DA">
        <w:trPr>
          <w:gridAfter w:val="1"/>
          <w:wAfter w:w="2160" w:type="dxa"/>
          <w:cantSplit/>
          <w:trHeight w:val="432"/>
        </w:trPr>
        <w:tc>
          <w:tcPr>
            <w:tcW w:w="8460" w:type="dxa"/>
            <w:gridSpan w:val="2"/>
            <w:shd w:val="clear" w:color="auto" w:fill="B3B3B3"/>
            <w:vAlign w:val="center"/>
          </w:tcPr>
          <w:p w:rsidR="00155844" w:rsidRPr="005745B7" w:rsidRDefault="00155844" w:rsidP="00DD11DA">
            <w:pPr>
              <w:pStyle w:val="Heading2"/>
              <w:ind w:left="0"/>
              <w:rPr>
                <w:b/>
                <w:i w:val="0"/>
                <w:u w:val="none"/>
              </w:rPr>
            </w:pPr>
            <w:bookmarkStart w:id="1" w:name="_Toc244518664"/>
            <w:bookmarkStart w:id="2" w:name="_Toc306267198"/>
            <w:r>
              <w:rPr>
                <w:b/>
                <w:i w:val="0"/>
                <w:iCs w:val="0"/>
                <w:smallCaps/>
                <w:u w:val="none"/>
              </w:rPr>
              <w:t>Pre-requisites</w:t>
            </w:r>
            <w:bookmarkEnd w:id="1"/>
            <w:bookmarkEnd w:id="2"/>
          </w:p>
        </w:tc>
      </w:tr>
      <w:tr w:rsidR="00155844" w:rsidRPr="002E7EA1" w:rsidTr="00DD11DA">
        <w:tc>
          <w:tcPr>
            <w:tcW w:w="720" w:type="dxa"/>
          </w:tcPr>
          <w:p w:rsidR="00155844" w:rsidRPr="002E7EA1" w:rsidRDefault="00155844" w:rsidP="00DD11DA">
            <w:pPr>
              <w:numPr>
                <w:ilvl w:val="0"/>
                <w:numId w:val="6"/>
              </w:numPr>
              <w:spacing w:before="60" w:after="60"/>
              <w:rPr>
                <w:rFonts w:ascii="Arial" w:hAnsi="Arial" w:cs="Arial"/>
                <w:sz w:val="22"/>
              </w:rPr>
            </w:pPr>
          </w:p>
        </w:tc>
        <w:tc>
          <w:tcPr>
            <w:tcW w:w="9900" w:type="dxa"/>
            <w:gridSpan w:val="2"/>
          </w:tcPr>
          <w:p w:rsidR="00823A46" w:rsidRPr="00823A46" w:rsidRDefault="00823A46" w:rsidP="00823A4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Prescribed budget format by corporate office</w:t>
            </w:r>
          </w:p>
        </w:tc>
      </w:tr>
      <w:tr w:rsidR="00155844" w:rsidTr="00DD11DA">
        <w:tc>
          <w:tcPr>
            <w:tcW w:w="720" w:type="dxa"/>
          </w:tcPr>
          <w:p w:rsidR="00155844" w:rsidRPr="002E7EA1" w:rsidRDefault="00155844" w:rsidP="00DD11DA">
            <w:pPr>
              <w:numPr>
                <w:ilvl w:val="0"/>
                <w:numId w:val="6"/>
              </w:numPr>
              <w:spacing w:before="60" w:after="60"/>
              <w:rPr>
                <w:rFonts w:ascii="Arial" w:hAnsi="Arial" w:cs="Arial"/>
                <w:sz w:val="22"/>
              </w:rPr>
            </w:pPr>
          </w:p>
        </w:tc>
        <w:tc>
          <w:tcPr>
            <w:tcW w:w="9900" w:type="dxa"/>
            <w:gridSpan w:val="2"/>
          </w:tcPr>
          <w:p w:rsidR="00155844" w:rsidRDefault="00823A46" w:rsidP="00DD11D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Previous year’s budget (approved and utilized)</w:t>
            </w:r>
          </w:p>
        </w:tc>
      </w:tr>
    </w:tbl>
    <w:p w:rsidR="00676FBA" w:rsidRPr="002E7EA1" w:rsidRDefault="00676FBA" w:rsidP="004604D0">
      <w:pPr>
        <w:rPr>
          <w:rFonts w:ascii="Arial" w:hAnsi="Arial" w:cs="Arial"/>
        </w:rPr>
      </w:pPr>
      <w:r>
        <w:rPr>
          <w:rFonts w:ascii="Arial" w:hAnsi="Arial" w:cs="Arial"/>
        </w:rPr>
        <w:br w:type="page"/>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424A02" w:rsidRPr="002E7EA1" w:rsidTr="005745B7">
        <w:trPr>
          <w:gridAfter w:val="1"/>
          <w:wAfter w:w="2160" w:type="dxa"/>
          <w:cantSplit/>
          <w:trHeight w:val="432"/>
        </w:trPr>
        <w:tc>
          <w:tcPr>
            <w:tcW w:w="8460" w:type="dxa"/>
            <w:gridSpan w:val="2"/>
            <w:shd w:val="clear" w:color="auto" w:fill="B3B3B3"/>
            <w:vAlign w:val="center"/>
          </w:tcPr>
          <w:p w:rsidR="00424A02" w:rsidRPr="005745B7" w:rsidRDefault="00DB5E96" w:rsidP="00367B48">
            <w:pPr>
              <w:pStyle w:val="Heading2"/>
              <w:ind w:left="0"/>
              <w:rPr>
                <w:b/>
                <w:i w:val="0"/>
                <w:u w:val="none"/>
              </w:rPr>
            </w:pPr>
            <w:bookmarkStart w:id="3" w:name="_Toc306267199"/>
            <w:r>
              <w:rPr>
                <w:b/>
                <w:i w:val="0"/>
                <w:iCs w:val="0"/>
                <w:smallCaps/>
                <w:u w:val="none"/>
              </w:rPr>
              <w:t>12</w:t>
            </w:r>
            <w:r w:rsidR="006C7365">
              <w:rPr>
                <w:b/>
                <w:i w:val="0"/>
                <w:iCs w:val="0"/>
                <w:smallCaps/>
                <w:u w:val="none"/>
              </w:rPr>
              <w:t>.1</w:t>
            </w:r>
            <w:r w:rsidR="00B47B43" w:rsidRPr="005745B7">
              <w:rPr>
                <w:b/>
                <w:i w:val="0"/>
                <w:iCs w:val="0"/>
                <w:smallCaps/>
                <w:u w:val="none"/>
              </w:rPr>
              <w:t xml:space="preserve">: </w:t>
            </w:r>
            <w:r w:rsidR="00821CFD" w:rsidRPr="005745B7">
              <w:rPr>
                <w:b/>
                <w:i w:val="0"/>
                <w:iCs w:val="0"/>
                <w:smallCaps/>
                <w:u w:val="none"/>
              </w:rPr>
              <w:t>Sub process –</w:t>
            </w:r>
            <w:r w:rsidR="00C72786">
              <w:rPr>
                <w:b/>
                <w:i w:val="0"/>
                <w:iCs w:val="0"/>
                <w:smallCaps/>
                <w:u w:val="none"/>
              </w:rPr>
              <w:t>Budget</w:t>
            </w:r>
            <w:r w:rsidR="00367B48">
              <w:rPr>
                <w:b/>
                <w:i w:val="0"/>
                <w:iCs w:val="0"/>
                <w:smallCaps/>
                <w:u w:val="none"/>
              </w:rPr>
              <w:t xml:space="preserve"> Preparation &amp; Approval</w:t>
            </w:r>
            <w:bookmarkEnd w:id="3"/>
          </w:p>
        </w:tc>
      </w:tr>
      <w:tr w:rsidR="00424A02" w:rsidRPr="002E7EA1" w:rsidTr="005745B7">
        <w:tc>
          <w:tcPr>
            <w:tcW w:w="2587" w:type="dxa"/>
          </w:tcPr>
          <w:p w:rsidR="00424A02" w:rsidRPr="002E7EA1" w:rsidRDefault="00424A02">
            <w:pPr>
              <w:spacing w:before="60" w:after="60"/>
              <w:rPr>
                <w:rFonts w:ascii="Arial" w:hAnsi="Arial" w:cs="Arial"/>
                <w:sz w:val="22"/>
              </w:rPr>
            </w:pPr>
            <w:r w:rsidRPr="002E7EA1">
              <w:rPr>
                <w:rFonts w:ascii="Arial" w:hAnsi="Arial" w:cs="Arial"/>
                <w:sz w:val="22"/>
              </w:rPr>
              <w:t>Key Objectives</w:t>
            </w:r>
          </w:p>
        </w:tc>
        <w:tc>
          <w:tcPr>
            <w:tcW w:w="8033" w:type="dxa"/>
            <w:gridSpan w:val="2"/>
          </w:tcPr>
          <w:p w:rsidR="00424A02" w:rsidRPr="002E7EA1" w:rsidRDefault="008608A5" w:rsidP="00C9594E">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accurate and timely preparation of budgets</w:t>
            </w:r>
            <w:r w:rsidR="00C86309">
              <w:rPr>
                <w:rFonts w:ascii="Arial" w:hAnsi="Arial" w:cs="Arial"/>
                <w:sz w:val="22"/>
              </w:rPr>
              <w:t xml:space="preserve"> for immediate financial year</w:t>
            </w:r>
          </w:p>
        </w:tc>
      </w:tr>
      <w:tr w:rsidR="00424A02" w:rsidRPr="002E7EA1" w:rsidTr="005745B7">
        <w:tc>
          <w:tcPr>
            <w:tcW w:w="2587" w:type="dxa"/>
          </w:tcPr>
          <w:p w:rsidR="00424A02" w:rsidRPr="002E7EA1" w:rsidRDefault="00424A02">
            <w:pPr>
              <w:spacing w:before="60" w:after="60"/>
              <w:rPr>
                <w:rFonts w:ascii="Arial" w:hAnsi="Arial" w:cs="Arial"/>
                <w:sz w:val="22"/>
              </w:rPr>
            </w:pPr>
            <w:r w:rsidRPr="002E7EA1">
              <w:rPr>
                <w:rFonts w:ascii="Arial" w:hAnsi="Arial" w:cs="Arial"/>
                <w:sz w:val="22"/>
              </w:rPr>
              <w:t>Key Inputs</w:t>
            </w:r>
          </w:p>
        </w:tc>
        <w:tc>
          <w:tcPr>
            <w:tcW w:w="8033" w:type="dxa"/>
            <w:gridSpan w:val="2"/>
          </w:tcPr>
          <w:p w:rsidR="005F5BE6" w:rsidRPr="002E7EA1" w:rsidRDefault="0054618B" w:rsidP="002C58EA">
            <w:pPr>
              <w:pStyle w:val="BodyTextIndent"/>
              <w:numPr>
                <w:ilvl w:val="0"/>
                <w:numId w:val="3"/>
              </w:numPr>
            </w:pPr>
            <w:r>
              <w:t>Annual operating plan</w:t>
            </w:r>
            <w:r w:rsidR="006F2323">
              <w:t>, budgeting guidelines</w:t>
            </w:r>
          </w:p>
        </w:tc>
      </w:tr>
    </w:tbl>
    <w:p w:rsidR="00897AB0" w:rsidRPr="002E7EA1" w:rsidRDefault="00897AB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66363E" w:rsidRPr="005745B7" w:rsidTr="005745B7">
        <w:trPr>
          <w:gridAfter w:val="1"/>
          <w:wAfter w:w="2160" w:type="dxa"/>
          <w:cantSplit/>
          <w:trHeight w:val="432"/>
          <w:tblHeader/>
        </w:trPr>
        <w:tc>
          <w:tcPr>
            <w:tcW w:w="8460" w:type="dxa"/>
            <w:gridSpan w:val="2"/>
            <w:shd w:val="clear" w:color="auto" w:fill="B3B3B3"/>
          </w:tcPr>
          <w:p w:rsidR="0066363E" w:rsidRPr="005745B7" w:rsidRDefault="0066363E" w:rsidP="00A127D6">
            <w:pPr>
              <w:spacing w:before="60" w:after="60"/>
              <w:rPr>
                <w:rFonts w:ascii="Arial" w:hAnsi="Arial" w:cs="Arial"/>
                <w:b/>
                <w:smallCaps/>
                <w:sz w:val="22"/>
              </w:rPr>
            </w:pPr>
            <w:r w:rsidRPr="005745B7">
              <w:rPr>
                <w:rFonts w:ascii="Arial" w:hAnsi="Arial" w:cs="Arial"/>
                <w:b/>
                <w:smallCaps/>
                <w:sz w:val="22"/>
              </w:rPr>
              <w:t>Process description</w:t>
            </w:r>
          </w:p>
        </w:tc>
      </w:tr>
      <w:tr w:rsidR="0066363E" w:rsidRPr="002E7EA1" w:rsidTr="005745B7">
        <w:tblPrEx>
          <w:tblLook w:val="01E0"/>
        </w:tblPrEx>
        <w:trPr>
          <w:tblHeader/>
        </w:trPr>
        <w:tc>
          <w:tcPr>
            <w:tcW w:w="2160" w:type="dxa"/>
            <w:shd w:val="clear" w:color="auto" w:fill="CCCCCC"/>
          </w:tcPr>
          <w:p w:rsidR="0066363E" w:rsidRPr="005745B7" w:rsidRDefault="0066363E" w:rsidP="001C4146">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rsidR="0066363E" w:rsidRPr="005745B7" w:rsidRDefault="0066363E" w:rsidP="001C4146">
            <w:pPr>
              <w:spacing w:before="60" w:after="60"/>
              <w:jc w:val="center"/>
              <w:rPr>
                <w:rFonts w:ascii="Arial" w:hAnsi="Arial" w:cs="Arial"/>
                <w:b/>
                <w:sz w:val="22"/>
              </w:rPr>
            </w:pPr>
            <w:r w:rsidRPr="005745B7">
              <w:rPr>
                <w:rFonts w:ascii="Arial" w:hAnsi="Arial" w:cs="Arial"/>
                <w:b/>
                <w:sz w:val="22"/>
              </w:rPr>
              <w:t>Description</w:t>
            </w:r>
          </w:p>
        </w:tc>
      </w:tr>
      <w:tr w:rsidR="00764658" w:rsidRPr="002E7EA1" w:rsidTr="005745B7">
        <w:tblPrEx>
          <w:tblLook w:val="01E0"/>
        </w:tblPrEx>
        <w:tc>
          <w:tcPr>
            <w:tcW w:w="2160" w:type="dxa"/>
            <w:vMerge w:val="restart"/>
          </w:tcPr>
          <w:p w:rsidR="00764658" w:rsidRDefault="00764658" w:rsidP="00697F5D">
            <w:pPr>
              <w:numPr>
                <w:ilvl w:val="0"/>
                <w:numId w:val="4"/>
              </w:numPr>
              <w:spacing w:before="60" w:after="60"/>
              <w:ind w:left="342"/>
              <w:rPr>
                <w:rFonts w:ascii="Arial" w:hAnsi="Arial" w:cs="Arial"/>
                <w:sz w:val="22"/>
                <w:szCs w:val="22"/>
              </w:rPr>
            </w:pPr>
            <w:r>
              <w:rPr>
                <w:rFonts w:ascii="Arial" w:hAnsi="Arial" w:cs="Arial"/>
                <w:sz w:val="22"/>
                <w:szCs w:val="22"/>
              </w:rPr>
              <w:t>Budgeting guidelines</w:t>
            </w:r>
          </w:p>
        </w:tc>
        <w:tc>
          <w:tcPr>
            <w:tcW w:w="8460" w:type="dxa"/>
            <w:gridSpan w:val="2"/>
          </w:tcPr>
          <w:p w:rsidR="00764658" w:rsidRDefault="00764658" w:rsidP="00AF2E73">
            <w:pPr>
              <w:numPr>
                <w:ilvl w:val="0"/>
                <w:numId w:val="5"/>
              </w:numPr>
              <w:spacing w:before="60" w:after="60"/>
              <w:rPr>
                <w:rFonts w:ascii="Arial" w:hAnsi="Arial" w:cs="Arial"/>
                <w:sz w:val="22"/>
              </w:rPr>
            </w:pPr>
            <w:r>
              <w:rPr>
                <w:rFonts w:ascii="Arial" w:hAnsi="Arial" w:cs="Arial"/>
                <w:sz w:val="22"/>
              </w:rPr>
              <w:t xml:space="preserve">The Corporate Office </w:t>
            </w:r>
            <w:r w:rsidR="00E66688">
              <w:rPr>
                <w:rFonts w:ascii="Arial" w:hAnsi="Arial" w:cs="Arial"/>
                <w:sz w:val="22"/>
              </w:rPr>
              <w:t>should lay</w:t>
            </w:r>
            <w:r>
              <w:rPr>
                <w:rFonts w:ascii="Arial" w:hAnsi="Arial" w:cs="Arial"/>
                <w:sz w:val="22"/>
              </w:rPr>
              <w:t xml:space="preserve"> down the guidelines </w:t>
            </w:r>
            <w:r w:rsidR="003112CC">
              <w:rPr>
                <w:rFonts w:ascii="Arial" w:hAnsi="Arial" w:cs="Arial"/>
                <w:sz w:val="22"/>
              </w:rPr>
              <w:t xml:space="preserve">and format </w:t>
            </w:r>
            <w:r w:rsidR="00E66688">
              <w:rPr>
                <w:rFonts w:ascii="Arial" w:hAnsi="Arial" w:cs="Arial"/>
                <w:sz w:val="22"/>
              </w:rPr>
              <w:t>for</w:t>
            </w:r>
            <w:r w:rsidR="00D94809">
              <w:rPr>
                <w:rFonts w:ascii="Arial" w:hAnsi="Arial" w:cs="Arial"/>
                <w:sz w:val="22"/>
              </w:rPr>
              <w:t xml:space="preserve"> the budget</w:t>
            </w:r>
            <w:r w:rsidR="00E66688">
              <w:rPr>
                <w:rFonts w:ascii="Arial" w:hAnsi="Arial" w:cs="Arial"/>
                <w:sz w:val="22"/>
              </w:rPr>
              <w:t xml:space="preserve"> and communicate</w:t>
            </w:r>
            <w:r>
              <w:rPr>
                <w:rFonts w:ascii="Arial" w:hAnsi="Arial" w:cs="Arial"/>
                <w:sz w:val="22"/>
              </w:rPr>
              <w:t xml:space="preserve"> to the Institute by </w:t>
            </w:r>
            <w:r w:rsidR="007947E1">
              <w:rPr>
                <w:rFonts w:ascii="Arial" w:hAnsi="Arial" w:cs="Arial"/>
                <w:sz w:val="22"/>
              </w:rPr>
              <w:t xml:space="preserve">first week of </w:t>
            </w:r>
            <w:r w:rsidR="003278D2">
              <w:rPr>
                <w:rFonts w:ascii="Arial" w:hAnsi="Arial" w:cs="Arial"/>
                <w:sz w:val="22"/>
              </w:rPr>
              <w:t xml:space="preserve">January </w:t>
            </w:r>
            <w:r>
              <w:rPr>
                <w:rFonts w:ascii="Arial" w:hAnsi="Arial" w:cs="Arial"/>
                <w:sz w:val="22"/>
              </w:rPr>
              <w:t>to prepare the annual budget for the forthcoming year</w:t>
            </w:r>
            <w:r w:rsidR="00CA641B">
              <w:rPr>
                <w:rFonts w:ascii="Arial" w:hAnsi="Arial" w:cs="Arial"/>
                <w:sz w:val="22"/>
              </w:rPr>
              <w:t xml:space="preserve"> (1</w:t>
            </w:r>
            <w:r w:rsidR="00CA641B" w:rsidRPr="00CA641B">
              <w:rPr>
                <w:rFonts w:ascii="Arial" w:hAnsi="Arial" w:cs="Arial"/>
                <w:sz w:val="22"/>
                <w:vertAlign w:val="superscript"/>
              </w:rPr>
              <w:t>st</w:t>
            </w:r>
            <w:r w:rsidR="00CA641B">
              <w:rPr>
                <w:rFonts w:ascii="Arial" w:hAnsi="Arial" w:cs="Arial"/>
                <w:sz w:val="22"/>
              </w:rPr>
              <w:t xml:space="preserve"> April to 31</w:t>
            </w:r>
            <w:r w:rsidR="00CA641B" w:rsidRPr="00CA641B">
              <w:rPr>
                <w:rFonts w:ascii="Arial" w:hAnsi="Arial" w:cs="Arial"/>
                <w:sz w:val="22"/>
                <w:vertAlign w:val="superscript"/>
              </w:rPr>
              <w:t>st</w:t>
            </w:r>
            <w:r w:rsidR="00CA641B">
              <w:rPr>
                <w:rFonts w:ascii="Arial" w:hAnsi="Arial" w:cs="Arial"/>
                <w:sz w:val="22"/>
              </w:rPr>
              <w:t xml:space="preserve"> March)</w:t>
            </w:r>
          </w:p>
        </w:tc>
      </w:tr>
      <w:tr w:rsidR="008F72B6" w:rsidRPr="002E7EA1" w:rsidTr="005745B7">
        <w:tblPrEx>
          <w:tblLook w:val="01E0"/>
        </w:tblPrEx>
        <w:tc>
          <w:tcPr>
            <w:tcW w:w="2160" w:type="dxa"/>
            <w:vMerge/>
          </w:tcPr>
          <w:p w:rsidR="008F72B6" w:rsidRDefault="008F72B6" w:rsidP="00697F5D">
            <w:pPr>
              <w:numPr>
                <w:ilvl w:val="0"/>
                <w:numId w:val="4"/>
              </w:numPr>
              <w:spacing w:before="60" w:after="60"/>
              <w:ind w:left="342"/>
              <w:rPr>
                <w:rFonts w:ascii="Arial" w:hAnsi="Arial" w:cs="Arial"/>
                <w:sz w:val="22"/>
                <w:szCs w:val="22"/>
              </w:rPr>
            </w:pPr>
          </w:p>
        </w:tc>
        <w:tc>
          <w:tcPr>
            <w:tcW w:w="8460" w:type="dxa"/>
            <w:gridSpan w:val="2"/>
          </w:tcPr>
          <w:p w:rsidR="008F72B6" w:rsidRDefault="008F72B6" w:rsidP="00494C1A">
            <w:pPr>
              <w:numPr>
                <w:ilvl w:val="0"/>
                <w:numId w:val="5"/>
              </w:numPr>
              <w:spacing w:before="60" w:after="60"/>
              <w:rPr>
                <w:rFonts w:ascii="Arial" w:hAnsi="Arial" w:cs="Arial"/>
                <w:sz w:val="22"/>
              </w:rPr>
            </w:pPr>
            <w:r>
              <w:rPr>
                <w:rFonts w:ascii="Arial" w:hAnsi="Arial" w:cs="Arial"/>
                <w:sz w:val="22"/>
              </w:rPr>
              <w:t>The major heads in the budget can include salary, consuma</w:t>
            </w:r>
            <w:r w:rsidR="00494C1A">
              <w:rPr>
                <w:rFonts w:ascii="Arial" w:hAnsi="Arial" w:cs="Arial"/>
                <w:sz w:val="22"/>
              </w:rPr>
              <w:t>bles, capex</w:t>
            </w:r>
            <w:r w:rsidR="005E352E">
              <w:rPr>
                <w:rFonts w:ascii="Arial" w:hAnsi="Arial" w:cs="Arial"/>
                <w:sz w:val="22"/>
              </w:rPr>
              <w:t>, R&amp;D, p</w:t>
            </w:r>
            <w:r>
              <w:rPr>
                <w:rFonts w:ascii="Arial" w:hAnsi="Arial" w:cs="Arial"/>
                <w:sz w:val="22"/>
              </w:rPr>
              <w:t xml:space="preserve">roject, student activities and </w:t>
            </w:r>
            <w:r w:rsidR="00154D40">
              <w:rPr>
                <w:rFonts w:ascii="Arial" w:hAnsi="Arial" w:cs="Arial"/>
                <w:sz w:val="22"/>
              </w:rPr>
              <w:t xml:space="preserve">other heads </w:t>
            </w:r>
            <w:r w:rsidR="00494C1A">
              <w:rPr>
                <w:rFonts w:ascii="Arial" w:hAnsi="Arial" w:cs="Arial"/>
                <w:sz w:val="22"/>
              </w:rPr>
              <w:t xml:space="preserve">as </w:t>
            </w:r>
            <w:r w:rsidR="00154D40">
              <w:rPr>
                <w:rFonts w:ascii="Arial" w:hAnsi="Arial" w:cs="Arial"/>
                <w:sz w:val="22"/>
              </w:rPr>
              <w:t xml:space="preserve">prescribed by </w:t>
            </w:r>
            <w:r w:rsidR="00494C1A">
              <w:rPr>
                <w:rFonts w:ascii="Arial" w:hAnsi="Arial" w:cs="Arial"/>
                <w:sz w:val="22"/>
              </w:rPr>
              <w:t xml:space="preserve">the </w:t>
            </w:r>
            <w:r w:rsidR="00154D40">
              <w:rPr>
                <w:rFonts w:ascii="Arial" w:hAnsi="Arial" w:cs="Arial"/>
                <w:sz w:val="22"/>
              </w:rPr>
              <w:t>corporate office</w:t>
            </w:r>
          </w:p>
        </w:tc>
      </w:tr>
      <w:tr w:rsidR="00764658" w:rsidRPr="002E7EA1" w:rsidTr="005745B7">
        <w:tblPrEx>
          <w:tblLook w:val="01E0"/>
        </w:tblPrEx>
        <w:tc>
          <w:tcPr>
            <w:tcW w:w="2160" w:type="dxa"/>
            <w:vMerge/>
          </w:tcPr>
          <w:p w:rsidR="00764658" w:rsidRDefault="00764658" w:rsidP="00697F5D">
            <w:pPr>
              <w:numPr>
                <w:ilvl w:val="0"/>
                <w:numId w:val="4"/>
              </w:numPr>
              <w:spacing w:before="60" w:after="60"/>
              <w:ind w:left="342"/>
              <w:rPr>
                <w:rFonts w:ascii="Arial" w:hAnsi="Arial" w:cs="Arial"/>
                <w:sz w:val="22"/>
                <w:szCs w:val="22"/>
              </w:rPr>
            </w:pPr>
          </w:p>
        </w:tc>
        <w:tc>
          <w:tcPr>
            <w:tcW w:w="8460" w:type="dxa"/>
            <w:gridSpan w:val="2"/>
          </w:tcPr>
          <w:p w:rsidR="00764658" w:rsidRDefault="00764658" w:rsidP="00CE3C59">
            <w:pPr>
              <w:numPr>
                <w:ilvl w:val="0"/>
                <w:numId w:val="5"/>
              </w:numPr>
              <w:spacing w:before="60" w:after="60"/>
              <w:rPr>
                <w:rFonts w:ascii="Arial" w:hAnsi="Arial" w:cs="Arial"/>
                <w:sz w:val="22"/>
              </w:rPr>
            </w:pPr>
            <w:r>
              <w:rPr>
                <w:rFonts w:ascii="Arial" w:hAnsi="Arial" w:cs="Arial"/>
                <w:sz w:val="22"/>
              </w:rPr>
              <w:t xml:space="preserve">The </w:t>
            </w:r>
            <w:r w:rsidR="00AF2E73">
              <w:rPr>
                <w:rFonts w:ascii="Arial" w:hAnsi="Arial" w:cs="Arial"/>
                <w:sz w:val="22"/>
              </w:rPr>
              <w:t xml:space="preserve">institute should complete the </w:t>
            </w:r>
            <w:r>
              <w:rPr>
                <w:rFonts w:ascii="Arial" w:hAnsi="Arial" w:cs="Arial"/>
                <w:sz w:val="22"/>
              </w:rPr>
              <w:t xml:space="preserve">budgeting activity and sent </w:t>
            </w:r>
            <w:r w:rsidR="008F2F8C">
              <w:rPr>
                <w:rFonts w:ascii="Arial" w:hAnsi="Arial" w:cs="Arial"/>
                <w:sz w:val="22"/>
              </w:rPr>
              <w:t xml:space="preserve">the budget </w:t>
            </w:r>
            <w:r>
              <w:rPr>
                <w:rFonts w:ascii="Arial" w:hAnsi="Arial" w:cs="Arial"/>
                <w:sz w:val="22"/>
              </w:rPr>
              <w:t>to corporate office for approval by 31</w:t>
            </w:r>
            <w:r w:rsidRPr="00E55A2B">
              <w:rPr>
                <w:rFonts w:ascii="Arial" w:hAnsi="Arial" w:cs="Arial"/>
                <w:sz w:val="22"/>
                <w:vertAlign w:val="superscript"/>
              </w:rPr>
              <w:t>st</w:t>
            </w:r>
            <w:r w:rsidR="00913720">
              <w:rPr>
                <w:rFonts w:ascii="Arial" w:hAnsi="Arial" w:cs="Arial"/>
                <w:sz w:val="22"/>
              </w:rPr>
              <w:t xml:space="preserve"> Jan</w:t>
            </w:r>
          </w:p>
        </w:tc>
      </w:tr>
      <w:tr w:rsidR="00764658" w:rsidRPr="002E7EA1" w:rsidTr="0030582F">
        <w:tblPrEx>
          <w:tblLook w:val="01E0"/>
        </w:tblPrEx>
        <w:tc>
          <w:tcPr>
            <w:tcW w:w="2160" w:type="dxa"/>
            <w:vMerge/>
          </w:tcPr>
          <w:p w:rsidR="00764658" w:rsidRDefault="00764658" w:rsidP="00697F5D">
            <w:pPr>
              <w:numPr>
                <w:ilvl w:val="0"/>
                <w:numId w:val="4"/>
              </w:numPr>
              <w:spacing w:before="60" w:after="60"/>
              <w:ind w:left="342"/>
              <w:rPr>
                <w:rFonts w:ascii="Arial" w:hAnsi="Arial" w:cs="Arial"/>
                <w:sz w:val="22"/>
                <w:szCs w:val="22"/>
              </w:rPr>
            </w:pPr>
          </w:p>
        </w:tc>
        <w:tc>
          <w:tcPr>
            <w:tcW w:w="8460" w:type="dxa"/>
            <w:gridSpan w:val="2"/>
          </w:tcPr>
          <w:p w:rsidR="00764658" w:rsidRDefault="00764658" w:rsidP="005366F3">
            <w:pPr>
              <w:numPr>
                <w:ilvl w:val="0"/>
                <w:numId w:val="5"/>
              </w:numPr>
              <w:spacing w:before="60" w:after="60"/>
              <w:rPr>
                <w:rFonts w:ascii="Arial" w:hAnsi="Arial" w:cs="Arial"/>
                <w:sz w:val="22"/>
              </w:rPr>
            </w:pPr>
            <w:r>
              <w:rPr>
                <w:rFonts w:ascii="Arial" w:hAnsi="Arial" w:cs="Arial"/>
                <w:sz w:val="22"/>
              </w:rPr>
              <w:t xml:space="preserve">The Director should communicate all the departments / section heads to prepare the annual budget. This </w:t>
            </w:r>
            <w:r w:rsidR="0023540C">
              <w:rPr>
                <w:rFonts w:ascii="Arial" w:hAnsi="Arial" w:cs="Arial"/>
                <w:sz w:val="22"/>
              </w:rPr>
              <w:t>includes all</w:t>
            </w:r>
            <w:r>
              <w:rPr>
                <w:rFonts w:ascii="Arial" w:hAnsi="Arial" w:cs="Arial"/>
                <w:sz w:val="22"/>
              </w:rPr>
              <w:t xml:space="preserve"> D</w:t>
            </w:r>
            <w:r w:rsidR="00494C1A">
              <w:rPr>
                <w:rFonts w:ascii="Arial" w:hAnsi="Arial" w:cs="Arial"/>
                <w:sz w:val="22"/>
              </w:rPr>
              <w:t>epartments</w:t>
            </w:r>
            <w:r w:rsidR="00265EF3">
              <w:rPr>
                <w:rFonts w:ascii="Arial" w:hAnsi="Arial" w:cs="Arial"/>
                <w:sz w:val="22"/>
              </w:rPr>
              <w:t>, Electrical s</w:t>
            </w:r>
            <w:r>
              <w:rPr>
                <w:rFonts w:ascii="Arial" w:hAnsi="Arial" w:cs="Arial"/>
                <w:sz w:val="22"/>
              </w:rPr>
              <w:t>ection, Civil works section, Repair &amp; maintenance section, Library, Stores, Examination, R&amp;D, Accounts, Students section, Establishment sect</w:t>
            </w:r>
            <w:r w:rsidR="00913720">
              <w:rPr>
                <w:rFonts w:ascii="Arial" w:hAnsi="Arial" w:cs="Arial"/>
                <w:sz w:val="22"/>
              </w:rPr>
              <w:t>ion, T&amp;P department and others</w:t>
            </w:r>
          </w:p>
        </w:tc>
      </w:tr>
      <w:tr w:rsidR="00764658" w:rsidRPr="002E7EA1" w:rsidTr="0030582F">
        <w:tblPrEx>
          <w:tblLook w:val="01E0"/>
        </w:tblPrEx>
        <w:tc>
          <w:tcPr>
            <w:tcW w:w="2160" w:type="dxa"/>
            <w:vMerge/>
          </w:tcPr>
          <w:p w:rsidR="00764658" w:rsidRDefault="00764658" w:rsidP="00697F5D">
            <w:pPr>
              <w:numPr>
                <w:ilvl w:val="0"/>
                <w:numId w:val="4"/>
              </w:numPr>
              <w:spacing w:before="60" w:after="60"/>
              <w:ind w:left="342"/>
              <w:rPr>
                <w:rFonts w:ascii="Arial" w:hAnsi="Arial" w:cs="Arial"/>
                <w:sz w:val="22"/>
                <w:szCs w:val="22"/>
              </w:rPr>
            </w:pPr>
          </w:p>
        </w:tc>
        <w:tc>
          <w:tcPr>
            <w:tcW w:w="8460" w:type="dxa"/>
            <w:gridSpan w:val="2"/>
          </w:tcPr>
          <w:p w:rsidR="00764658" w:rsidRDefault="00764658" w:rsidP="004C69AC">
            <w:pPr>
              <w:numPr>
                <w:ilvl w:val="0"/>
                <w:numId w:val="5"/>
              </w:numPr>
              <w:spacing w:before="60" w:after="60"/>
              <w:rPr>
                <w:rFonts w:ascii="Arial" w:hAnsi="Arial" w:cs="Arial"/>
                <w:sz w:val="22"/>
              </w:rPr>
            </w:pPr>
            <w:r>
              <w:rPr>
                <w:rFonts w:ascii="Arial" w:hAnsi="Arial" w:cs="Arial"/>
                <w:sz w:val="22"/>
              </w:rPr>
              <w:t>The Director can invite all the Department Heads for a meeting and communicate any specific points required for the budget</w:t>
            </w:r>
            <w:r w:rsidR="004C69AC">
              <w:rPr>
                <w:rFonts w:ascii="Arial" w:hAnsi="Arial" w:cs="Arial"/>
                <w:sz w:val="22"/>
              </w:rPr>
              <w:t xml:space="preserve"> and share the </w:t>
            </w:r>
            <w:r>
              <w:rPr>
                <w:rFonts w:ascii="Arial" w:hAnsi="Arial" w:cs="Arial"/>
                <w:sz w:val="22"/>
              </w:rPr>
              <w:t xml:space="preserve">prescribed </w:t>
            </w:r>
            <w:r w:rsidR="004C69AC">
              <w:rPr>
                <w:rFonts w:ascii="Arial" w:hAnsi="Arial" w:cs="Arial"/>
                <w:sz w:val="22"/>
              </w:rPr>
              <w:t xml:space="preserve">budget </w:t>
            </w:r>
            <w:r>
              <w:rPr>
                <w:rFonts w:ascii="Arial" w:hAnsi="Arial" w:cs="Arial"/>
                <w:sz w:val="22"/>
              </w:rPr>
              <w:t xml:space="preserve">format </w:t>
            </w:r>
            <w:r w:rsidR="004C69AC">
              <w:rPr>
                <w:rFonts w:ascii="Arial" w:hAnsi="Arial" w:cs="Arial"/>
                <w:sz w:val="22"/>
              </w:rPr>
              <w:t>with them</w:t>
            </w:r>
          </w:p>
        </w:tc>
      </w:tr>
      <w:tr w:rsidR="00764658" w:rsidRPr="002E7EA1" w:rsidTr="0030582F">
        <w:tblPrEx>
          <w:tblLook w:val="01E0"/>
        </w:tblPrEx>
        <w:tc>
          <w:tcPr>
            <w:tcW w:w="2160" w:type="dxa"/>
            <w:vMerge/>
          </w:tcPr>
          <w:p w:rsidR="00764658" w:rsidRDefault="00764658" w:rsidP="00697F5D">
            <w:pPr>
              <w:numPr>
                <w:ilvl w:val="0"/>
                <w:numId w:val="4"/>
              </w:numPr>
              <w:spacing w:before="60" w:after="60"/>
              <w:ind w:left="342"/>
              <w:rPr>
                <w:rFonts w:ascii="Arial" w:hAnsi="Arial" w:cs="Arial"/>
                <w:sz w:val="22"/>
                <w:szCs w:val="22"/>
              </w:rPr>
            </w:pPr>
          </w:p>
        </w:tc>
        <w:tc>
          <w:tcPr>
            <w:tcW w:w="8460" w:type="dxa"/>
            <w:gridSpan w:val="2"/>
          </w:tcPr>
          <w:p w:rsidR="00764658" w:rsidRDefault="00286029" w:rsidP="000A4988">
            <w:pPr>
              <w:numPr>
                <w:ilvl w:val="0"/>
                <w:numId w:val="5"/>
              </w:numPr>
              <w:spacing w:before="60" w:after="60"/>
              <w:rPr>
                <w:rFonts w:ascii="Arial" w:hAnsi="Arial" w:cs="Arial"/>
                <w:sz w:val="22"/>
              </w:rPr>
            </w:pPr>
            <w:r>
              <w:rPr>
                <w:rFonts w:ascii="Arial" w:hAnsi="Arial" w:cs="Arial"/>
                <w:sz w:val="22"/>
              </w:rPr>
              <w:t>T</w:t>
            </w:r>
            <w:r w:rsidR="00764658">
              <w:rPr>
                <w:rFonts w:ascii="Arial" w:hAnsi="Arial" w:cs="Arial"/>
                <w:sz w:val="22"/>
              </w:rPr>
              <w:t>he budget should be prepared only in the prescribed format and entries should be made only in heads relevant for their departments</w:t>
            </w:r>
          </w:p>
        </w:tc>
      </w:tr>
      <w:tr w:rsidR="00747B3D" w:rsidRPr="002E7EA1" w:rsidTr="0030582F">
        <w:tblPrEx>
          <w:tblLook w:val="01E0"/>
        </w:tblPrEx>
        <w:tc>
          <w:tcPr>
            <w:tcW w:w="2160" w:type="dxa"/>
            <w:vMerge w:val="restart"/>
          </w:tcPr>
          <w:p w:rsidR="00747B3D" w:rsidRDefault="00747B3D" w:rsidP="00697F5D">
            <w:pPr>
              <w:numPr>
                <w:ilvl w:val="0"/>
                <w:numId w:val="4"/>
              </w:numPr>
              <w:spacing w:before="60" w:after="60"/>
              <w:ind w:left="342"/>
              <w:rPr>
                <w:rFonts w:ascii="Arial" w:hAnsi="Arial" w:cs="Arial"/>
                <w:sz w:val="22"/>
                <w:szCs w:val="22"/>
              </w:rPr>
            </w:pPr>
            <w:r>
              <w:rPr>
                <w:rFonts w:ascii="Arial" w:hAnsi="Arial" w:cs="Arial"/>
                <w:sz w:val="22"/>
                <w:szCs w:val="22"/>
              </w:rPr>
              <w:t>Pr</w:t>
            </w:r>
            <w:r w:rsidR="00B27422">
              <w:rPr>
                <w:rFonts w:ascii="Arial" w:hAnsi="Arial" w:cs="Arial"/>
                <w:sz w:val="22"/>
                <w:szCs w:val="22"/>
              </w:rPr>
              <w:t>eparation of</w:t>
            </w:r>
            <w:r>
              <w:rPr>
                <w:rFonts w:ascii="Arial" w:hAnsi="Arial" w:cs="Arial"/>
                <w:sz w:val="22"/>
                <w:szCs w:val="22"/>
              </w:rPr>
              <w:t xml:space="preserve"> budget</w:t>
            </w:r>
          </w:p>
        </w:tc>
        <w:tc>
          <w:tcPr>
            <w:tcW w:w="8460" w:type="dxa"/>
            <w:gridSpan w:val="2"/>
          </w:tcPr>
          <w:p w:rsidR="00747B3D" w:rsidRDefault="001B773D" w:rsidP="00E27821">
            <w:pPr>
              <w:numPr>
                <w:ilvl w:val="0"/>
                <w:numId w:val="7"/>
              </w:numPr>
              <w:spacing w:before="60" w:after="60"/>
              <w:rPr>
                <w:rFonts w:ascii="Arial" w:hAnsi="Arial" w:cs="Arial"/>
                <w:sz w:val="22"/>
              </w:rPr>
            </w:pPr>
            <w:r>
              <w:rPr>
                <w:rFonts w:ascii="Arial" w:hAnsi="Arial" w:cs="Arial"/>
                <w:sz w:val="22"/>
              </w:rPr>
              <w:t>The</w:t>
            </w:r>
            <w:r w:rsidR="001D730C">
              <w:rPr>
                <w:rFonts w:ascii="Arial" w:hAnsi="Arial" w:cs="Arial"/>
                <w:sz w:val="22"/>
              </w:rPr>
              <w:t xml:space="preserve"> Head along with the Department faculties should prepare the budget and submit </w:t>
            </w:r>
            <w:r w:rsidR="007B336B">
              <w:rPr>
                <w:rFonts w:ascii="Arial" w:hAnsi="Arial" w:cs="Arial"/>
                <w:sz w:val="22"/>
              </w:rPr>
              <w:t xml:space="preserve">it </w:t>
            </w:r>
            <w:r w:rsidR="001D730C">
              <w:rPr>
                <w:rFonts w:ascii="Arial" w:hAnsi="Arial" w:cs="Arial"/>
                <w:sz w:val="22"/>
              </w:rPr>
              <w:t>to the Director</w:t>
            </w:r>
          </w:p>
        </w:tc>
      </w:tr>
      <w:tr w:rsidR="004D22E7" w:rsidRPr="002E7EA1" w:rsidTr="003500B1">
        <w:tblPrEx>
          <w:tblLook w:val="01E0"/>
        </w:tblPrEx>
        <w:tc>
          <w:tcPr>
            <w:tcW w:w="2160" w:type="dxa"/>
            <w:vMerge/>
          </w:tcPr>
          <w:p w:rsidR="004D22E7" w:rsidRDefault="004D22E7" w:rsidP="00697F5D">
            <w:pPr>
              <w:numPr>
                <w:ilvl w:val="0"/>
                <w:numId w:val="4"/>
              </w:numPr>
              <w:spacing w:before="60" w:after="60"/>
              <w:ind w:left="342"/>
              <w:rPr>
                <w:rFonts w:ascii="Arial" w:hAnsi="Arial" w:cs="Arial"/>
                <w:sz w:val="22"/>
                <w:szCs w:val="22"/>
              </w:rPr>
            </w:pPr>
          </w:p>
        </w:tc>
        <w:tc>
          <w:tcPr>
            <w:tcW w:w="8460" w:type="dxa"/>
            <w:gridSpan w:val="2"/>
          </w:tcPr>
          <w:p w:rsidR="004D22E7" w:rsidRDefault="004D22E7" w:rsidP="002C58EA">
            <w:pPr>
              <w:numPr>
                <w:ilvl w:val="0"/>
                <w:numId w:val="7"/>
              </w:numPr>
              <w:spacing w:before="60" w:after="60"/>
              <w:rPr>
                <w:rFonts w:ascii="Arial" w:hAnsi="Arial" w:cs="Arial"/>
                <w:sz w:val="22"/>
              </w:rPr>
            </w:pPr>
            <w:r>
              <w:rPr>
                <w:rFonts w:ascii="Arial" w:hAnsi="Arial" w:cs="Arial"/>
                <w:sz w:val="22"/>
              </w:rPr>
              <w:t>The budget figures should</w:t>
            </w:r>
            <w:r w:rsidR="003B769A">
              <w:rPr>
                <w:rFonts w:ascii="Arial" w:hAnsi="Arial" w:cs="Arial"/>
                <w:sz w:val="22"/>
              </w:rPr>
              <w:t xml:space="preserve"> be based on the following</w:t>
            </w:r>
          </w:p>
          <w:p w:rsidR="003B769A" w:rsidRDefault="0056789A" w:rsidP="003B769A">
            <w:pPr>
              <w:numPr>
                <w:ilvl w:val="1"/>
                <w:numId w:val="7"/>
              </w:numPr>
              <w:spacing w:before="60" w:after="60"/>
              <w:rPr>
                <w:rFonts w:ascii="Arial" w:hAnsi="Arial" w:cs="Arial"/>
                <w:sz w:val="22"/>
              </w:rPr>
            </w:pPr>
            <w:r>
              <w:rPr>
                <w:rFonts w:ascii="Arial" w:hAnsi="Arial" w:cs="Arial"/>
                <w:sz w:val="22"/>
              </w:rPr>
              <w:t>Previous year</w:t>
            </w:r>
            <w:r w:rsidR="003F6E1F">
              <w:rPr>
                <w:rFonts w:ascii="Arial" w:hAnsi="Arial" w:cs="Arial"/>
                <w:sz w:val="22"/>
              </w:rPr>
              <w:t>’</w:t>
            </w:r>
            <w:r>
              <w:rPr>
                <w:rFonts w:ascii="Arial" w:hAnsi="Arial" w:cs="Arial"/>
                <w:sz w:val="22"/>
              </w:rPr>
              <w:t>s bu</w:t>
            </w:r>
            <w:r w:rsidR="003F6E1F">
              <w:rPr>
                <w:rFonts w:ascii="Arial" w:hAnsi="Arial" w:cs="Arial"/>
                <w:sz w:val="22"/>
              </w:rPr>
              <w:t>d</w:t>
            </w:r>
            <w:r>
              <w:rPr>
                <w:rFonts w:ascii="Arial" w:hAnsi="Arial" w:cs="Arial"/>
                <w:sz w:val="22"/>
              </w:rPr>
              <w:t>get</w:t>
            </w:r>
          </w:p>
          <w:p w:rsidR="0056789A" w:rsidRDefault="0056789A" w:rsidP="003B769A">
            <w:pPr>
              <w:numPr>
                <w:ilvl w:val="1"/>
                <w:numId w:val="7"/>
              </w:numPr>
              <w:spacing w:before="60" w:after="60"/>
              <w:rPr>
                <w:rFonts w:ascii="Arial" w:hAnsi="Arial" w:cs="Arial"/>
                <w:sz w:val="22"/>
              </w:rPr>
            </w:pPr>
            <w:r>
              <w:rPr>
                <w:rFonts w:ascii="Arial" w:hAnsi="Arial" w:cs="Arial"/>
                <w:sz w:val="22"/>
              </w:rPr>
              <w:t>Previous year actual expenditure for the three quarters</w:t>
            </w:r>
          </w:p>
          <w:p w:rsidR="00E55A2B" w:rsidRDefault="00E55A2B" w:rsidP="009B7FC4">
            <w:pPr>
              <w:numPr>
                <w:ilvl w:val="1"/>
                <w:numId w:val="7"/>
              </w:numPr>
              <w:spacing w:before="60" w:after="60"/>
              <w:rPr>
                <w:rFonts w:ascii="Arial" w:hAnsi="Arial" w:cs="Arial"/>
                <w:sz w:val="22"/>
              </w:rPr>
            </w:pPr>
            <w:r>
              <w:rPr>
                <w:rFonts w:ascii="Arial" w:hAnsi="Arial" w:cs="Arial"/>
                <w:sz w:val="22"/>
              </w:rPr>
              <w:t>Estimate strength of the students in the forthcoming batch</w:t>
            </w:r>
          </w:p>
          <w:p w:rsidR="005F336C" w:rsidRDefault="005F336C" w:rsidP="009B7FC4">
            <w:pPr>
              <w:numPr>
                <w:ilvl w:val="1"/>
                <w:numId w:val="7"/>
              </w:numPr>
              <w:spacing w:before="60" w:after="60"/>
              <w:rPr>
                <w:rFonts w:ascii="Arial" w:hAnsi="Arial" w:cs="Arial"/>
                <w:sz w:val="22"/>
              </w:rPr>
            </w:pPr>
            <w:r>
              <w:rPr>
                <w:rFonts w:ascii="Arial" w:hAnsi="Arial" w:cs="Arial"/>
                <w:sz w:val="22"/>
              </w:rPr>
              <w:t>Specific plans for the forthcoming year</w:t>
            </w:r>
            <w:r w:rsidR="00BE1E7B">
              <w:rPr>
                <w:rFonts w:ascii="Arial" w:hAnsi="Arial" w:cs="Arial"/>
                <w:sz w:val="22"/>
              </w:rPr>
              <w:t xml:space="preserve"> (</w:t>
            </w:r>
            <w:r w:rsidR="00913720">
              <w:rPr>
                <w:rFonts w:ascii="Arial" w:hAnsi="Arial" w:cs="Arial"/>
                <w:sz w:val="22"/>
              </w:rPr>
              <w:t>e.g.</w:t>
            </w:r>
            <w:r w:rsidR="00BE1E7B">
              <w:rPr>
                <w:rFonts w:ascii="Arial" w:hAnsi="Arial" w:cs="Arial"/>
                <w:sz w:val="22"/>
              </w:rPr>
              <w:t xml:space="preserve"> New lab development, new courses, financial </w:t>
            </w:r>
            <w:r w:rsidR="004C5225">
              <w:rPr>
                <w:rFonts w:ascii="Arial" w:hAnsi="Arial" w:cs="Arial"/>
                <w:sz w:val="22"/>
              </w:rPr>
              <w:t>initiatives, R&amp;D additions</w:t>
            </w:r>
            <w:r w:rsidR="00BE1E7B">
              <w:rPr>
                <w:rFonts w:ascii="Arial" w:hAnsi="Arial" w:cs="Arial"/>
                <w:sz w:val="22"/>
              </w:rPr>
              <w:t xml:space="preserve"> etc)</w:t>
            </w:r>
          </w:p>
          <w:p w:rsidR="00F61A93" w:rsidRPr="009B7FC4" w:rsidRDefault="00DA295A" w:rsidP="00DA295A">
            <w:pPr>
              <w:spacing w:before="60" w:after="60"/>
              <w:rPr>
                <w:rFonts w:ascii="Arial" w:hAnsi="Arial" w:cs="Arial"/>
                <w:sz w:val="22"/>
              </w:rPr>
            </w:pPr>
            <w:r>
              <w:rPr>
                <w:rFonts w:ascii="Arial" w:hAnsi="Arial" w:cs="Arial"/>
                <w:sz w:val="22"/>
              </w:rPr>
              <w:t>Only t</w:t>
            </w:r>
            <w:r w:rsidR="00F61A93">
              <w:rPr>
                <w:rFonts w:ascii="Arial" w:hAnsi="Arial" w:cs="Arial"/>
                <w:sz w:val="22"/>
              </w:rPr>
              <w:t xml:space="preserve">he relevant fields should be filled by the </w:t>
            </w:r>
            <w:r w:rsidR="00172232">
              <w:rPr>
                <w:rFonts w:ascii="Arial" w:hAnsi="Arial" w:cs="Arial"/>
                <w:sz w:val="22"/>
              </w:rPr>
              <w:t>departments</w:t>
            </w:r>
            <w:r w:rsidR="00A914B7">
              <w:rPr>
                <w:rFonts w:ascii="Arial" w:hAnsi="Arial" w:cs="Arial"/>
                <w:sz w:val="22"/>
              </w:rPr>
              <w:t xml:space="preserve"> leaving the remaining as blank</w:t>
            </w:r>
          </w:p>
        </w:tc>
      </w:tr>
      <w:tr w:rsidR="00A359A6" w:rsidRPr="002E7EA1" w:rsidTr="003500B1">
        <w:tblPrEx>
          <w:tblLook w:val="01E0"/>
        </w:tblPrEx>
        <w:tc>
          <w:tcPr>
            <w:tcW w:w="2160" w:type="dxa"/>
            <w:vMerge/>
          </w:tcPr>
          <w:p w:rsidR="00A359A6" w:rsidRDefault="00A359A6" w:rsidP="00697F5D">
            <w:pPr>
              <w:numPr>
                <w:ilvl w:val="0"/>
                <w:numId w:val="4"/>
              </w:numPr>
              <w:spacing w:before="60" w:after="60"/>
              <w:ind w:left="342"/>
              <w:rPr>
                <w:rFonts w:ascii="Arial" w:hAnsi="Arial" w:cs="Arial"/>
                <w:sz w:val="22"/>
                <w:szCs w:val="22"/>
              </w:rPr>
            </w:pPr>
          </w:p>
        </w:tc>
        <w:tc>
          <w:tcPr>
            <w:tcW w:w="8460" w:type="dxa"/>
            <w:gridSpan w:val="2"/>
          </w:tcPr>
          <w:p w:rsidR="00A359A6" w:rsidRDefault="00F666A9" w:rsidP="0082287A">
            <w:pPr>
              <w:numPr>
                <w:ilvl w:val="0"/>
                <w:numId w:val="7"/>
              </w:numPr>
              <w:spacing w:before="60" w:after="60"/>
              <w:rPr>
                <w:rFonts w:ascii="Arial" w:hAnsi="Arial" w:cs="Arial"/>
                <w:sz w:val="22"/>
              </w:rPr>
            </w:pPr>
            <w:r>
              <w:rPr>
                <w:rFonts w:ascii="Arial" w:hAnsi="Arial" w:cs="Arial"/>
                <w:sz w:val="22"/>
              </w:rPr>
              <w:t>Director should</w:t>
            </w:r>
            <w:r w:rsidR="00242329">
              <w:rPr>
                <w:rFonts w:ascii="Arial" w:hAnsi="Arial" w:cs="Arial"/>
                <w:sz w:val="22"/>
              </w:rPr>
              <w:t xml:space="preserve"> approve budget f</w:t>
            </w:r>
            <w:r>
              <w:rPr>
                <w:rFonts w:ascii="Arial" w:hAnsi="Arial" w:cs="Arial"/>
                <w:sz w:val="22"/>
              </w:rPr>
              <w:t xml:space="preserve">or each department </w:t>
            </w:r>
            <w:r w:rsidR="00242329">
              <w:rPr>
                <w:rFonts w:ascii="Arial" w:hAnsi="Arial" w:cs="Arial"/>
                <w:sz w:val="22"/>
              </w:rPr>
              <w:t>and forward the same to the Budget In-charge / Accounts Officer for co</w:t>
            </w:r>
            <w:r>
              <w:rPr>
                <w:rFonts w:ascii="Arial" w:hAnsi="Arial" w:cs="Arial"/>
                <w:sz w:val="22"/>
              </w:rPr>
              <w:t>nsolidation</w:t>
            </w:r>
          </w:p>
        </w:tc>
      </w:tr>
      <w:tr w:rsidR="00B320E6" w:rsidRPr="002E7EA1" w:rsidTr="005745B7">
        <w:tblPrEx>
          <w:tblLook w:val="01E0"/>
        </w:tblPrEx>
        <w:tc>
          <w:tcPr>
            <w:tcW w:w="2160" w:type="dxa"/>
            <w:vMerge/>
          </w:tcPr>
          <w:p w:rsidR="00B320E6" w:rsidRDefault="00B320E6" w:rsidP="00697F5D">
            <w:pPr>
              <w:numPr>
                <w:ilvl w:val="0"/>
                <w:numId w:val="4"/>
              </w:numPr>
              <w:spacing w:before="60" w:after="60"/>
              <w:ind w:left="342"/>
              <w:rPr>
                <w:rFonts w:ascii="Arial" w:hAnsi="Arial" w:cs="Arial"/>
                <w:sz w:val="22"/>
                <w:szCs w:val="22"/>
              </w:rPr>
            </w:pPr>
          </w:p>
        </w:tc>
        <w:tc>
          <w:tcPr>
            <w:tcW w:w="8460" w:type="dxa"/>
            <w:gridSpan w:val="2"/>
          </w:tcPr>
          <w:p w:rsidR="00B320E6" w:rsidRDefault="00E559BF" w:rsidP="00B04AD0">
            <w:pPr>
              <w:numPr>
                <w:ilvl w:val="0"/>
                <w:numId w:val="7"/>
              </w:numPr>
              <w:spacing w:before="60" w:after="60"/>
              <w:rPr>
                <w:rFonts w:ascii="Arial" w:hAnsi="Arial" w:cs="Arial"/>
                <w:sz w:val="22"/>
              </w:rPr>
            </w:pPr>
            <w:r>
              <w:rPr>
                <w:rFonts w:ascii="Arial" w:hAnsi="Arial" w:cs="Arial"/>
                <w:sz w:val="22"/>
              </w:rPr>
              <w:t>T</w:t>
            </w:r>
            <w:r w:rsidR="00371B5D">
              <w:rPr>
                <w:rFonts w:ascii="Arial" w:hAnsi="Arial" w:cs="Arial"/>
                <w:sz w:val="22"/>
              </w:rPr>
              <w:t>he Budget i</w:t>
            </w:r>
            <w:r w:rsidR="00383970">
              <w:rPr>
                <w:rFonts w:ascii="Arial" w:hAnsi="Arial" w:cs="Arial"/>
                <w:sz w:val="22"/>
              </w:rPr>
              <w:t>n-charge / Accounts o</w:t>
            </w:r>
            <w:r>
              <w:rPr>
                <w:rFonts w:ascii="Arial" w:hAnsi="Arial" w:cs="Arial"/>
                <w:sz w:val="22"/>
              </w:rPr>
              <w:t xml:space="preserve">fficer should </w:t>
            </w:r>
            <w:r w:rsidR="00BF3728">
              <w:rPr>
                <w:rFonts w:ascii="Arial" w:hAnsi="Arial" w:cs="Arial"/>
                <w:sz w:val="22"/>
              </w:rPr>
              <w:t xml:space="preserve">prepare the consolidated </w:t>
            </w:r>
            <w:r w:rsidR="005033DA">
              <w:rPr>
                <w:rFonts w:ascii="Arial" w:hAnsi="Arial" w:cs="Arial"/>
                <w:sz w:val="22"/>
              </w:rPr>
              <w:t>budget</w:t>
            </w:r>
            <w:r w:rsidR="008C2753">
              <w:rPr>
                <w:rFonts w:ascii="Arial" w:hAnsi="Arial" w:cs="Arial"/>
                <w:sz w:val="22"/>
              </w:rPr>
              <w:t xml:space="preserve"> and send it to the corporate budget cell with Director’s approval</w:t>
            </w:r>
            <w:r w:rsidR="005033DA">
              <w:rPr>
                <w:rFonts w:ascii="Arial" w:hAnsi="Arial" w:cs="Arial"/>
                <w:sz w:val="22"/>
              </w:rPr>
              <w:t xml:space="preserve"> </w:t>
            </w:r>
          </w:p>
        </w:tc>
      </w:tr>
      <w:tr w:rsidR="00A406EA" w:rsidRPr="002E7EA1" w:rsidTr="005745B7">
        <w:tblPrEx>
          <w:tblLook w:val="01E0"/>
        </w:tblPrEx>
        <w:tc>
          <w:tcPr>
            <w:tcW w:w="2160" w:type="dxa"/>
            <w:vMerge w:val="restart"/>
          </w:tcPr>
          <w:p w:rsidR="00A406EA" w:rsidRDefault="00036EBA" w:rsidP="00697F5D">
            <w:pPr>
              <w:numPr>
                <w:ilvl w:val="0"/>
                <w:numId w:val="4"/>
              </w:numPr>
              <w:spacing w:before="60" w:after="60"/>
              <w:ind w:left="342"/>
              <w:rPr>
                <w:rFonts w:ascii="Arial" w:hAnsi="Arial" w:cs="Arial"/>
                <w:sz w:val="22"/>
                <w:szCs w:val="22"/>
              </w:rPr>
            </w:pPr>
            <w:r>
              <w:rPr>
                <w:rFonts w:ascii="Arial" w:hAnsi="Arial" w:cs="Arial"/>
                <w:sz w:val="22"/>
                <w:szCs w:val="22"/>
              </w:rPr>
              <w:t>Approval</w:t>
            </w:r>
            <w:r w:rsidR="00A406EA">
              <w:rPr>
                <w:rFonts w:ascii="Arial" w:hAnsi="Arial" w:cs="Arial"/>
                <w:sz w:val="22"/>
                <w:szCs w:val="22"/>
              </w:rPr>
              <w:t xml:space="preserve"> of budgets by Corporate</w:t>
            </w:r>
          </w:p>
        </w:tc>
        <w:tc>
          <w:tcPr>
            <w:tcW w:w="8460" w:type="dxa"/>
            <w:gridSpan w:val="2"/>
          </w:tcPr>
          <w:p w:rsidR="00A406EA" w:rsidRDefault="00CB33E5" w:rsidP="006F6602">
            <w:pPr>
              <w:numPr>
                <w:ilvl w:val="1"/>
                <w:numId w:val="4"/>
              </w:numPr>
              <w:spacing w:before="60" w:after="60"/>
              <w:ind w:left="372" w:hanging="372"/>
              <w:rPr>
                <w:rFonts w:ascii="Arial" w:hAnsi="Arial" w:cs="Arial"/>
                <w:sz w:val="22"/>
              </w:rPr>
            </w:pPr>
            <w:r>
              <w:rPr>
                <w:rFonts w:ascii="Arial" w:hAnsi="Arial" w:cs="Arial"/>
                <w:sz w:val="22"/>
              </w:rPr>
              <w:t>The corporate budget cell should r</w:t>
            </w:r>
            <w:r w:rsidR="00FC730B">
              <w:rPr>
                <w:rFonts w:ascii="Arial" w:hAnsi="Arial" w:cs="Arial"/>
                <w:sz w:val="22"/>
              </w:rPr>
              <w:t>eview the budget</w:t>
            </w:r>
            <w:r w:rsidR="006F6602">
              <w:rPr>
                <w:rFonts w:ascii="Arial" w:hAnsi="Arial" w:cs="Arial"/>
                <w:sz w:val="22"/>
              </w:rPr>
              <w:t xml:space="preserve"> and seek clarifications from Director if required</w:t>
            </w:r>
            <w:r w:rsidR="0091429D">
              <w:rPr>
                <w:rFonts w:ascii="Arial" w:hAnsi="Arial" w:cs="Arial"/>
                <w:sz w:val="22"/>
              </w:rPr>
              <w:t xml:space="preserve"> in written </w:t>
            </w:r>
            <w:r w:rsidR="000E4857">
              <w:rPr>
                <w:rFonts w:ascii="Arial" w:hAnsi="Arial" w:cs="Arial"/>
                <w:sz w:val="22"/>
              </w:rPr>
              <w:t>within 2 days</w:t>
            </w:r>
          </w:p>
        </w:tc>
      </w:tr>
      <w:tr w:rsidR="00A406EA" w:rsidRPr="002E7EA1" w:rsidTr="005745B7">
        <w:tblPrEx>
          <w:tblLook w:val="01E0"/>
        </w:tblPrEx>
        <w:tc>
          <w:tcPr>
            <w:tcW w:w="2160" w:type="dxa"/>
            <w:vMerge/>
          </w:tcPr>
          <w:p w:rsidR="00A406EA" w:rsidRDefault="00A406EA" w:rsidP="00697F5D">
            <w:pPr>
              <w:numPr>
                <w:ilvl w:val="0"/>
                <w:numId w:val="4"/>
              </w:numPr>
              <w:spacing w:before="60" w:after="60"/>
              <w:ind w:left="342"/>
              <w:rPr>
                <w:rFonts w:ascii="Arial" w:hAnsi="Arial" w:cs="Arial"/>
                <w:sz w:val="22"/>
                <w:szCs w:val="22"/>
              </w:rPr>
            </w:pPr>
          </w:p>
        </w:tc>
        <w:tc>
          <w:tcPr>
            <w:tcW w:w="8460" w:type="dxa"/>
            <w:gridSpan w:val="2"/>
          </w:tcPr>
          <w:p w:rsidR="00A406EA" w:rsidRDefault="00DA18CB" w:rsidP="004E2126">
            <w:pPr>
              <w:numPr>
                <w:ilvl w:val="1"/>
                <w:numId w:val="11"/>
              </w:numPr>
              <w:spacing w:before="60" w:after="60"/>
              <w:rPr>
                <w:rFonts w:ascii="Arial" w:hAnsi="Arial" w:cs="Arial"/>
                <w:sz w:val="22"/>
              </w:rPr>
            </w:pPr>
            <w:r>
              <w:rPr>
                <w:rFonts w:ascii="Arial" w:hAnsi="Arial" w:cs="Arial"/>
                <w:sz w:val="22"/>
              </w:rPr>
              <w:t>Post review, it should be presented</w:t>
            </w:r>
            <w:r w:rsidR="00E660C8">
              <w:rPr>
                <w:rFonts w:ascii="Arial" w:hAnsi="Arial" w:cs="Arial"/>
                <w:sz w:val="22"/>
              </w:rPr>
              <w:t xml:space="preserve"> to the Management </w:t>
            </w:r>
            <w:r w:rsidR="00EC7ECC">
              <w:rPr>
                <w:rFonts w:ascii="Arial" w:hAnsi="Arial" w:cs="Arial"/>
                <w:sz w:val="22"/>
              </w:rPr>
              <w:t xml:space="preserve">/ Finance Committee </w:t>
            </w:r>
            <w:r w:rsidR="002A43EA">
              <w:rPr>
                <w:rFonts w:ascii="Arial" w:hAnsi="Arial" w:cs="Arial"/>
                <w:sz w:val="22"/>
              </w:rPr>
              <w:t xml:space="preserve">for </w:t>
            </w:r>
            <w:r w:rsidR="008F543F">
              <w:rPr>
                <w:rFonts w:ascii="Arial" w:hAnsi="Arial" w:cs="Arial"/>
                <w:sz w:val="22"/>
              </w:rPr>
              <w:t>review and recommendation</w:t>
            </w:r>
          </w:p>
        </w:tc>
      </w:tr>
      <w:tr w:rsidR="00A406EA" w:rsidRPr="002E7EA1" w:rsidTr="005745B7">
        <w:tblPrEx>
          <w:tblLook w:val="01E0"/>
        </w:tblPrEx>
        <w:tc>
          <w:tcPr>
            <w:tcW w:w="2160" w:type="dxa"/>
            <w:vMerge/>
          </w:tcPr>
          <w:p w:rsidR="00A406EA" w:rsidRDefault="00A406EA" w:rsidP="004E2126">
            <w:pPr>
              <w:numPr>
                <w:ilvl w:val="0"/>
                <w:numId w:val="11"/>
              </w:numPr>
              <w:spacing w:before="60" w:after="60"/>
              <w:ind w:left="342"/>
              <w:rPr>
                <w:rFonts w:ascii="Arial" w:hAnsi="Arial" w:cs="Arial"/>
                <w:sz w:val="22"/>
                <w:szCs w:val="22"/>
              </w:rPr>
            </w:pPr>
          </w:p>
        </w:tc>
        <w:tc>
          <w:tcPr>
            <w:tcW w:w="8460" w:type="dxa"/>
            <w:gridSpan w:val="2"/>
          </w:tcPr>
          <w:p w:rsidR="00A406EA" w:rsidRDefault="00A406EA" w:rsidP="004E2126">
            <w:pPr>
              <w:numPr>
                <w:ilvl w:val="1"/>
                <w:numId w:val="12"/>
              </w:numPr>
              <w:spacing w:before="60" w:after="60"/>
              <w:rPr>
                <w:rFonts w:ascii="Arial" w:hAnsi="Arial" w:cs="Arial"/>
                <w:sz w:val="22"/>
              </w:rPr>
            </w:pPr>
            <w:r>
              <w:rPr>
                <w:rFonts w:ascii="Arial" w:hAnsi="Arial" w:cs="Arial"/>
                <w:sz w:val="22"/>
              </w:rPr>
              <w:t xml:space="preserve">The </w:t>
            </w:r>
            <w:r w:rsidR="0056332F">
              <w:rPr>
                <w:rFonts w:ascii="Arial" w:hAnsi="Arial" w:cs="Arial"/>
                <w:sz w:val="22"/>
              </w:rPr>
              <w:t xml:space="preserve">recommended budget from </w:t>
            </w:r>
            <w:r w:rsidR="004B2BC1">
              <w:rPr>
                <w:rFonts w:ascii="Arial" w:hAnsi="Arial" w:cs="Arial"/>
                <w:sz w:val="22"/>
              </w:rPr>
              <w:t xml:space="preserve">management </w:t>
            </w:r>
            <w:r w:rsidR="00002F6A">
              <w:rPr>
                <w:rFonts w:ascii="Arial" w:hAnsi="Arial" w:cs="Arial"/>
                <w:sz w:val="22"/>
              </w:rPr>
              <w:t xml:space="preserve">/ finance committee </w:t>
            </w:r>
            <w:r w:rsidR="00095074">
              <w:rPr>
                <w:rFonts w:ascii="Arial" w:hAnsi="Arial" w:cs="Arial"/>
                <w:sz w:val="22"/>
              </w:rPr>
              <w:t xml:space="preserve">should be presented to the Governing Body </w:t>
            </w:r>
            <w:r w:rsidR="00627635">
              <w:rPr>
                <w:rFonts w:ascii="Arial" w:hAnsi="Arial" w:cs="Arial"/>
                <w:sz w:val="22"/>
              </w:rPr>
              <w:t xml:space="preserve">Council </w:t>
            </w:r>
            <w:r w:rsidR="00435F30">
              <w:rPr>
                <w:rFonts w:ascii="Arial" w:hAnsi="Arial" w:cs="Arial"/>
                <w:sz w:val="22"/>
              </w:rPr>
              <w:t>for approval</w:t>
            </w:r>
          </w:p>
        </w:tc>
      </w:tr>
      <w:tr w:rsidR="00141884" w:rsidRPr="002E7EA1" w:rsidTr="005745B7">
        <w:tblPrEx>
          <w:tblLook w:val="01E0"/>
        </w:tblPrEx>
        <w:tc>
          <w:tcPr>
            <w:tcW w:w="2160" w:type="dxa"/>
          </w:tcPr>
          <w:p w:rsidR="00141884" w:rsidRDefault="00BE61B1" w:rsidP="004E2126">
            <w:pPr>
              <w:numPr>
                <w:ilvl w:val="0"/>
                <w:numId w:val="12"/>
              </w:numPr>
              <w:spacing w:before="60" w:after="60"/>
              <w:ind w:left="342"/>
              <w:rPr>
                <w:rFonts w:ascii="Arial" w:hAnsi="Arial" w:cs="Arial"/>
                <w:sz w:val="22"/>
                <w:szCs w:val="22"/>
              </w:rPr>
            </w:pPr>
            <w:r>
              <w:rPr>
                <w:rFonts w:ascii="Arial" w:hAnsi="Arial" w:cs="Arial"/>
                <w:sz w:val="22"/>
                <w:szCs w:val="22"/>
              </w:rPr>
              <w:t xml:space="preserve">Communication </w:t>
            </w:r>
            <w:r>
              <w:rPr>
                <w:rFonts w:ascii="Arial" w:hAnsi="Arial" w:cs="Arial"/>
                <w:sz w:val="22"/>
                <w:szCs w:val="22"/>
              </w:rPr>
              <w:lastRenderedPageBreak/>
              <w:t>of B</w:t>
            </w:r>
            <w:r w:rsidR="0030060C">
              <w:rPr>
                <w:rFonts w:ascii="Arial" w:hAnsi="Arial" w:cs="Arial"/>
                <w:sz w:val="22"/>
                <w:szCs w:val="22"/>
              </w:rPr>
              <w:t>udget</w:t>
            </w:r>
          </w:p>
        </w:tc>
        <w:tc>
          <w:tcPr>
            <w:tcW w:w="8460" w:type="dxa"/>
            <w:gridSpan w:val="2"/>
          </w:tcPr>
          <w:p w:rsidR="00141884" w:rsidRDefault="00141884" w:rsidP="004E2126">
            <w:pPr>
              <w:numPr>
                <w:ilvl w:val="1"/>
                <w:numId w:val="17"/>
              </w:numPr>
              <w:spacing w:before="60" w:after="60"/>
              <w:rPr>
                <w:rFonts w:ascii="Arial" w:hAnsi="Arial" w:cs="Arial"/>
                <w:sz w:val="22"/>
              </w:rPr>
            </w:pPr>
            <w:r>
              <w:rPr>
                <w:rFonts w:ascii="Arial" w:hAnsi="Arial" w:cs="Arial"/>
                <w:sz w:val="22"/>
              </w:rPr>
              <w:lastRenderedPageBreak/>
              <w:t xml:space="preserve">The </w:t>
            </w:r>
            <w:r w:rsidR="0061196E">
              <w:rPr>
                <w:rFonts w:ascii="Arial" w:hAnsi="Arial" w:cs="Arial"/>
                <w:sz w:val="22"/>
              </w:rPr>
              <w:t xml:space="preserve">approved budget should be communicate to the Director and Department </w:t>
            </w:r>
            <w:r w:rsidR="0061196E">
              <w:rPr>
                <w:rFonts w:ascii="Arial" w:hAnsi="Arial" w:cs="Arial"/>
                <w:sz w:val="22"/>
              </w:rPr>
              <w:lastRenderedPageBreak/>
              <w:t xml:space="preserve">heads </w:t>
            </w:r>
            <w:r w:rsidR="004C1550">
              <w:rPr>
                <w:rFonts w:ascii="Arial" w:hAnsi="Arial" w:cs="Arial"/>
                <w:sz w:val="22"/>
              </w:rPr>
              <w:t xml:space="preserve">/ Section Heads </w:t>
            </w:r>
            <w:r w:rsidR="009C3929">
              <w:rPr>
                <w:rFonts w:ascii="Arial" w:hAnsi="Arial" w:cs="Arial"/>
                <w:sz w:val="22"/>
              </w:rPr>
              <w:t>by end of</w:t>
            </w:r>
            <w:r w:rsidR="00781651">
              <w:rPr>
                <w:rFonts w:ascii="Arial" w:hAnsi="Arial" w:cs="Arial"/>
                <w:sz w:val="22"/>
              </w:rPr>
              <w:t xml:space="preserve"> </w:t>
            </w:r>
            <w:r w:rsidR="004C1550">
              <w:rPr>
                <w:rFonts w:ascii="Arial" w:hAnsi="Arial" w:cs="Arial"/>
                <w:sz w:val="22"/>
              </w:rPr>
              <w:t>April</w:t>
            </w:r>
            <w:r w:rsidR="00B001B0">
              <w:rPr>
                <w:rFonts w:ascii="Arial" w:hAnsi="Arial" w:cs="Arial"/>
                <w:sz w:val="22"/>
              </w:rPr>
              <w:t xml:space="preserve"> along with the modifications</w:t>
            </w:r>
          </w:p>
        </w:tc>
      </w:tr>
      <w:tr w:rsidR="003A55F7" w:rsidRPr="002E7EA1" w:rsidTr="005745B7">
        <w:tblPrEx>
          <w:tblLook w:val="01E0"/>
        </w:tblPrEx>
        <w:tc>
          <w:tcPr>
            <w:tcW w:w="2160" w:type="dxa"/>
            <w:vMerge w:val="restart"/>
          </w:tcPr>
          <w:p w:rsidR="003A55F7" w:rsidRDefault="003A55F7" w:rsidP="004E2126">
            <w:pPr>
              <w:numPr>
                <w:ilvl w:val="0"/>
                <w:numId w:val="17"/>
              </w:numPr>
              <w:spacing w:before="60" w:after="60"/>
              <w:ind w:left="342"/>
              <w:rPr>
                <w:rFonts w:ascii="Arial" w:hAnsi="Arial" w:cs="Arial"/>
                <w:sz w:val="22"/>
                <w:szCs w:val="22"/>
              </w:rPr>
            </w:pPr>
            <w:r>
              <w:rPr>
                <w:rFonts w:ascii="Arial" w:hAnsi="Arial" w:cs="Arial"/>
                <w:sz w:val="22"/>
                <w:szCs w:val="22"/>
              </w:rPr>
              <w:lastRenderedPageBreak/>
              <w:t>Interim – Modifications</w:t>
            </w:r>
          </w:p>
          <w:p w:rsidR="003A55F7" w:rsidRDefault="003A55F7" w:rsidP="003A55F7">
            <w:pPr>
              <w:spacing w:before="60" w:after="60"/>
              <w:ind w:left="-18"/>
              <w:rPr>
                <w:rFonts w:ascii="Arial" w:hAnsi="Arial" w:cs="Arial"/>
                <w:sz w:val="22"/>
                <w:szCs w:val="22"/>
              </w:rPr>
            </w:pPr>
          </w:p>
        </w:tc>
        <w:tc>
          <w:tcPr>
            <w:tcW w:w="8460" w:type="dxa"/>
            <w:gridSpan w:val="2"/>
          </w:tcPr>
          <w:p w:rsidR="003A55F7" w:rsidRDefault="002E26D1" w:rsidP="004E2126">
            <w:pPr>
              <w:numPr>
                <w:ilvl w:val="1"/>
                <w:numId w:val="13"/>
              </w:numPr>
              <w:spacing w:before="60" w:after="60"/>
              <w:rPr>
                <w:rFonts w:ascii="Arial" w:hAnsi="Arial" w:cs="Arial"/>
                <w:sz w:val="22"/>
              </w:rPr>
            </w:pPr>
            <w:r>
              <w:rPr>
                <w:rFonts w:ascii="Arial" w:hAnsi="Arial" w:cs="Arial"/>
                <w:sz w:val="22"/>
              </w:rPr>
              <w:t>In case any interim modification is required in the budget</w:t>
            </w:r>
            <w:r w:rsidR="0010137C">
              <w:rPr>
                <w:rFonts w:ascii="Arial" w:hAnsi="Arial" w:cs="Arial"/>
                <w:sz w:val="22"/>
              </w:rPr>
              <w:t>, the Department Heads can send a request to the Director</w:t>
            </w:r>
          </w:p>
        </w:tc>
      </w:tr>
      <w:tr w:rsidR="003A55F7" w:rsidRPr="002E7EA1" w:rsidTr="005745B7">
        <w:tblPrEx>
          <w:tblLook w:val="01E0"/>
        </w:tblPrEx>
        <w:tc>
          <w:tcPr>
            <w:tcW w:w="2160" w:type="dxa"/>
            <w:vMerge/>
          </w:tcPr>
          <w:p w:rsidR="003A55F7" w:rsidRDefault="003A55F7" w:rsidP="004E2126">
            <w:pPr>
              <w:numPr>
                <w:ilvl w:val="0"/>
                <w:numId w:val="13"/>
              </w:numPr>
              <w:spacing w:before="60" w:after="60"/>
              <w:ind w:left="342"/>
              <w:rPr>
                <w:rFonts w:ascii="Arial" w:hAnsi="Arial" w:cs="Arial"/>
                <w:sz w:val="22"/>
                <w:szCs w:val="22"/>
              </w:rPr>
            </w:pPr>
          </w:p>
        </w:tc>
        <w:tc>
          <w:tcPr>
            <w:tcW w:w="8460" w:type="dxa"/>
            <w:gridSpan w:val="2"/>
          </w:tcPr>
          <w:p w:rsidR="003A55F7" w:rsidRDefault="005C62D9" w:rsidP="004E2126">
            <w:pPr>
              <w:numPr>
                <w:ilvl w:val="1"/>
                <w:numId w:val="14"/>
              </w:numPr>
              <w:spacing w:before="60" w:after="60"/>
              <w:rPr>
                <w:rFonts w:ascii="Arial" w:hAnsi="Arial" w:cs="Arial"/>
                <w:sz w:val="22"/>
              </w:rPr>
            </w:pPr>
            <w:r>
              <w:rPr>
                <w:rFonts w:ascii="Arial" w:hAnsi="Arial" w:cs="Arial"/>
                <w:sz w:val="22"/>
              </w:rPr>
              <w:t>The Director can approve the required amendment in the budget if felt necessary.</w:t>
            </w:r>
            <w:r w:rsidR="00A16267">
              <w:rPr>
                <w:rFonts w:ascii="Arial" w:hAnsi="Arial" w:cs="Arial"/>
                <w:sz w:val="22"/>
              </w:rPr>
              <w:t xml:space="preserve"> Post approval the amendment should be sent to the Corporate Office for approval</w:t>
            </w:r>
            <w:r w:rsidR="005D111A">
              <w:rPr>
                <w:rFonts w:ascii="Arial" w:hAnsi="Arial" w:cs="Arial"/>
                <w:sz w:val="22"/>
              </w:rPr>
              <w:t>. The required amendment should be made to the budget in case it is approved by the Management</w:t>
            </w:r>
          </w:p>
        </w:tc>
      </w:tr>
      <w:tr w:rsidR="001A5B90" w:rsidRPr="002E7EA1" w:rsidTr="005745B7">
        <w:tblPrEx>
          <w:tblLook w:val="01E0"/>
        </w:tblPrEx>
        <w:tc>
          <w:tcPr>
            <w:tcW w:w="2160" w:type="dxa"/>
            <w:vMerge w:val="restart"/>
          </w:tcPr>
          <w:p w:rsidR="001A5B90" w:rsidRDefault="001A5B90" w:rsidP="004E2126">
            <w:pPr>
              <w:numPr>
                <w:ilvl w:val="0"/>
                <w:numId w:val="14"/>
              </w:numPr>
              <w:spacing w:before="60" w:after="60"/>
              <w:ind w:left="342"/>
              <w:rPr>
                <w:rFonts w:ascii="Arial" w:hAnsi="Arial" w:cs="Arial"/>
                <w:sz w:val="22"/>
                <w:szCs w:val="22"/>
              </w:rPr>
            </w:pPr>
            <w:r>
              <w:rPr>
                <w:rFonts w:ascii="Arial" w:hAnsi="Arial" w:cs="Arial"/>
                <w:sz w:val="22"/>
                <w:szCs w:val="22"/>
              </w:rPr>
              <w:t>Unplanned Expenditure</w:t>
            </w:r>
          </w:p>
        </w:tc>
        <w:tc>
          <w:tcPr>
            <w:tcW w:w="8460" w:type="dxa"/>
            <w:gridSpan w:val="2"/>
          </w:tcPr>
          <w:p w:rsidR="001A5B90" w:rsidRDefault="001A5B90" w:rsidP="004E2126">
            <w:pPr>
              <w:numPr>
                <w:ilvl w:val="1"/>
                <w:numId w:val="15"/>
              </w:numPr>
              <w:spacing w:before="60" w:after="60"/>
              <w:rPr>
                <w:rFonts w:ascii="Arial" w:hAnsi="Arial" w:cs="Arial"/>
                <w:sz w:val="22"/>
              </w:rPr>
            </w:pPr>
            <w:r>
              <w:rPr>
                <w:rFonts w:ascii="Arial" w:hAnsi="Arial" w:cs="Arial"/>
                <w:sz w:val="22"/>
              </w:rPr>
              <w:t>In case of the unplanned expenditure, not included in the budget, the Department Heads can</w:t>
            </w:r>
            <w:r w:rsidR="00913720">
              <w:rPr>
                <w:rFonts w:ascii="Arial" w:hAnsi="Arial" w:cs="Arial"/>
                <w:sz w:val="22"/>
              </w:rPr>
              <w:t xml:space="preserve"> send a request to the Director</w:t>
            </w:r>
          </w:p>
        </w:tc>
      </w:tr>
      <w:tr w:rsidR="001A5B90" w:rsidRPr="002E7EA1" w:rsidTr="005745B7">
        <w:tblPrEx>
          <w:tblLook w:val="01E0"/>
        </w:tblPrEx>
        <w:tc>
          <w:tcPr>
            <w:tcW w:w="2160" w:type="dxa"/>
            <w:vMerge/>
          </w:tcPr>
          <w:p w:rsidR="001A5B90" w:rsidRDefault="001A5B90" w:rsidP="004E2126">
            <w:pPr>
              <w:numPr>
                <w:ilvl w:val="0"/>
                <w:numId w:val="15"/>
              </w:numPr>
              <w:spacing w:before="60" w:after="60"/>
              <w:ind w:left="342"/>
              <w:rPr>
                <w:rFonts w:ascii="Arial" w:hAnsi="Arial" w:cs="Arial"/>
                <w:sz w:val="22"/>
                <w:szCs w:val="22"/>
              </w:rPr>
            </w:pPr>
          </w:p>
        </w:tc>
        <w:tc>
          <w:tcPr>
            <w:tcW w:w="8460" w:type="dxa"/>
            <w:gridSpan w:val="2"/>
          </w:tcPr>
          <w:p w:rsidR="001A5B90" w:rsidRDefault="007E541D" w:rsidP="004E2126">
            <w:pPr>
              <w:numPr>
                <w:ilvl w:val="1"/>
                <w:numId w:val="15"/>
              </w:numPr>
              <w:spacing w:before="60" w:after="60"/>
              <w:rPr>
                <w:rFonts w:ascii="Arial" w:hAnsi="Arial" w:cs="Arial"/>
                <w:sz w:val="22"/>
              </w:rPr>
            </w:pPr>
            <w:r>
              <w:rPr>
                <w:rFonts w:ascii="Arial" w:hAnsi="Arial" w:cs="Arial"/>
                <w:sz w:val="22"/>
              </w:rPr>
              <w:t xml:space="preserve">The Director can approve the required </w:t>
            </w:r>
            <w:r w:rsidR="00F14474">
              <w:rPr>
                <w:rFonts w:ascii="Arial" w:hAnsi="Arial" w:cs="Arial"/>
                <w:sz w:val="22"/>
              </w:rPr>
              <w:t xml:space="preserve">unplanned expenditure </w:t>
            </w:r>
            <w:r>
              <w:rPr>
                <w:rFonts w:ascii="Arial" w:hAnsi="Arial" w:cs="Arial"/>
                <w:sz w:val="22"/>
              </w:rPr>
              <w:t>if felt necessary. Post approval the amendment should be sent to the Corporate Office for approval</w:t>
            </w:r>
          </w:p>
        </w:tc>
      </w:tr>
    </w:tbl>
    <w:p w:rsidR="004A4527" w:rsidRDefault="004A4527" w:rsidP="00347C20">
      <w:pPr>
        <w:rPr>
          <w:rFonts w:ascii="Arial" w:hAnsi="Arial" w:cs="Arial"/>
        </w:rPr>
      </w:pPr>
    </w:p>
    <w:p w:rsidR="004A4527" w:rsidRPr="002E7EA1" w:rsidRDefault="004A4527">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424A02" w:rsidRPr="002E7EA1" w:rsidTr="005745B7">
        <w:tc>
          <w:tcPr>
            <w:tcW w:w="2160" w:type="dxa"/>
          </w:tcPr>
          <w:p w:rsidR="00424A02" w:rsidRPr="002E7EA1" w:rsidRDefault="00424A02">
            <w:pPr>
              <w:spacing w:before="60" w:after="60"/>
              <w:rPr>
                <w:rFonts w:ascii="Arial" w:hAnsi="Arial" w:cs="Arial"/>
                <w:sz w:val="22"/>
              </w:rPr>
            </w:pPr>
            <w:r w:rsidRPr="002E7EA1">
              <w:rPr>
                <w:rFonts w:ascii="Arial" w:hAnsi="Arial" w:cs="Arial"/>
                <w:sz w:val="22"/>
              </w:rPr>
              <w:t>Key Outputs</w:t>
            </w:r>
          </w:p>
        </w:tc>
        <w:tc>
          <w:tcPr>
            <w:tcW w:w="8460" w:type="dxa"/>
          </w:tcPr>
          <w:p w:rsidR="007B7995" w:rsidRPr="002E7EA1" w:rsidRDefault="004C2654" w:rsidP="007B7995">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Approved final budgets </w:t>
            </w:r>
          </w:p>
        </w:tc>
      </w:tr>
      <w:tr w:rsidR="00424A02" w:rsidRPr="002E7EA1" w:rsidTr="005745B7">
        <w:tc>
          <w:tcPr>
            <w:tcW w:w="2160" w:type="dxa"/>
          </w:tcPr>
          <w:p w:rsidR="00424A02" w:rsidRPr="002E7EA1" w:rsidRDefault="00424A02">
            <w:pPr>
              <w:spacing w:before="60" w:after="60"/>
              <w:rPr>
                <w:rFonts w:ascii="Arial" w:hAnsi="Arial" w:cs="Arial"/>
                <w:sz w:val="22"/>
              </w:rPr>
            </w:pPr>
            <w:r w:rsidRPr="002E7EA1">
              <w:rPr>
                <w:rFonts w:ascii="Arial" w:hAnsi="Arial" w:cs="Arial"/>
                <w:sz w:val="22"/>
              </w:rPr>
              <w:t>KPIs</w:t>
            </w:r>
          </w:p>
        </w:tc>
        <w:tc>
          <w:tcPr>
            <w:tcW w:w="8460" w:type="dxa"/>
          </w:tcPr>
          <w:p w:rsidR="007B7995" w:rsidRDefault="00761C1C" w:rsidP="00C242B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defaults in complying with the timelines as per budgeting calendar</w:t>
            </w:r>
          </w:p>
          <w:p w:rsidR="006F2974" w:rsidRPr="002E7EA1" w:rsidRDefault="0097652E" w:rsidP="00A71F2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Final budgets </w:t>
            </w:r>
            <w:r w:rsidR="00A71F21">
              <w:rPr>
                <w:rFonts w:ascii="Arial" w:hAnsi="Arial" w:cs="Arial"/>
                <w:sz w:val="22"/>
              </w:rPr>
              <w:t>prepared p</w:t>
            </w:r>
            <w:r>
              <w:rPr>
                <w:rFonts w:ascii="Arial" w:hAnsi="Arial" w:cs="Arial"/>
                <w:sz w:val="22"/>
              </w:rPr>
              <w:t>rior to commencement of the new financial year</w:t>
            </w:r>
          </w:p>
        </w:tc>
      </w:tr>
    </w:tbl>
    <w:p w:rsidR="00E32FC0" w:rsidRDefault="00E32FC0" w:rsidP="007171F6">
      <w:pPr>
        <w:rPr>
          <w:rFonts w:ascii="Arial" w:hAnsi="Arial" w:cs="Arial"/>
          <w:sz w:val="22"/>
        </w:rPr>
      </w:pPr>
    </w:p>
    <w:p w:rsidR="00697F5D" w:rsidRDefault="00697F5D"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697F5D" w:rsidRPr="002E7EA1" w:rsidTr="00697F5D">
        <w:trPr>
          <w:gridAfter w:val="1"/>
          <w:wAfter w:w="2160" w:type="dxa"/>
          <w:cantSplit/>
          <w:trHeight w:val="432"/>
        </w:trPr>
        <w:tc>
          <w:tcPr>
            <w:tcW w:w="8460" w:type="dxa"/>
            <w:gridSpan w:val="2"/>
            <w:shd w:val="clear" w:color="auto" w:fill="B3B3B3"/>
            <w:vAlign w:val="center"/>
          </w:tcPr>
          <w:p w:rsidR="00697F5D" w:rsidRPr="005745B7" w:rsidRDefault="009F6503" w:rsidP="009C108E">
            <w:pPr>
              <w:pStyle w:val="Heading2"/>
              <w:ind w:left="0"/>
              <w:rPr>
                <w:b/>
                <w:i w:val="0"/>
                <w:u w:val="none"/>
              </w:rPr>
            </w:pPr>
            <w:bookmarkStart w:id="4" w:name="_Toc306267200"/>
            <w:r>
              <w:rPr>
                <w:b/>
                <w:i w:val="0"/>
                <w:iCs w:val="0"/>
                <w:smallCaps/>
                <w:u w:val="none"/>
              </w:rPr>
              <w:t>12</w:t>
            </w:r>
            <w:r w:rsidR="00937D20">
              <w:rPr>
                <w:b/>
                <w:i w:val="0"/>
                <w:iCs w:val="0"/>
                <w:smallCaps/>
                <w:u w:val="none"/>
              </w:rPr>
              <w:t>.2</w:t>
            </w:r>
            <w:r w:rsidR="00697F5D" w:rsidRPr="005745B7">
              <w:rPr>
                <w:b/>
                <w:i w:val="0"/>
                <w:iCs w:val="0"/>
                <w:smallCaps/>
                <w:u w:val="none"/>
              </w:rPr>
              <w:t xml:space="preserve">: Sub process – </w:t>
            </w:r>
            <w:r w:rsidR="00697F5D">
              <w:rPr>
                <w:b/>
                <w:i w:val="0"/>
                <w:iCs w:val="0"/>
                <w:smallCaps/>
                <w:u w:val="none"/>
              </w:rPr>
              <w:t xml:space="preserve">Quarterly Budget </w:t>
            </w:r>
            <w:r w:rsidR="004667C8">
              <w:rPr>
                <w:b/>
                <w:i w:val="0"/>
                <w:iCs w:val="0"/>
                <w:smallCaps/>
                <w:u w:val="none"/>
              </w:rPr>
              <w:t xml:space="preserve">Revision &amp; </w:t>
            </w:r>
            <w:r w:rsidR="00697F5D">
              <w:rPr>
                <w:b/>
                <w:i w:val="0"/>
                <w:iCs w:val="0"/>
                <w:smallCaps/>
                <w:u w:val="none"/>
              </w:rPr>
              <w:t>Variance Analysis</w:t>
            </w:r>
            <w:bookmarkEnd w:id="4"/>
          </w:p>
        </w:tc>
      </w:tr>
      <w:tr w:rsidR="00697F5D" w:rsidRPr="002E7EA1" w:rsidTr="00697F5D">
        <w:tc>
          <w:tcPr>
            <w:tcW w:w="2587" w:type="dxa"/>
          </w:tcPr>
          <w:p w:rsidR="00697F5D" w:rsidRPr="002E7EA1" w:rsidRDefault="00697F5D" w:rsidP="00697F5D">
            <w:pPr>
              <w:spacing w:before="60" w:after="60"/>
              <w:rPr>
                <w:rFonts w:ascii="Arial" w:hAnsi="Arial" w:cs="Arial"/>
                <w:sz w:val="22"/>
              </w:rPr>
            </w:pPr>
            <w:r w:rsidRPr="002E7EA1">
              <w:rPr>
                <w:rFonts w:ascii="Arial" w:hAnsi="Arial" w:cs="Arial"/>
                <w:sz w:val="22"/>
              </w:rPr>
              <w:t>Key Objectives</w:t>
            </w:r>
          </w:p>
        </w:tc>
        <w:tc>
          <w:tcPr>
            <w:tcW w:w="8033" w:type="dxa"/>
            <w:gridSpan w:val="2"/>
          </w:tcPr>
          <w:p w:rsidR="00697F5D" w:rsidRPr="002E7EA1" w:rsidRDefault="00697F5D" w:rsidP="0079368C">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w:t>
            </w:r>
            <w:r w:rsidR="0079368C">
              <w:rPr>
                <w:rFonts w:ascii="Arial" w:hAnsi="Arial" w:cs="Arial"/>
                <w:sz w:val="22"/>
              </w:rPr>
              <w:t xml:space="preserve">proper budget revision and variance analysis </w:t>
            </w:r>
            <w:r>
              <w:rPr>
                <w:rFonts w:ascii="Arial" w:hAnsi="Arial" w:cs="Arial"/>
                <w:sz w:val="22"/>
              </w:rPr>
              <w:t>of budgets</w:t>
            </w:r>
          </w:p>
        </w:tc>
      </w:tr>
      <w:tr w:rsidR="00697F5D" w:rsidRPr="002E7EA1" w:rsidTr="00697F5D">
        <w:tc>
          <w:tcPr>
            <w:tcW w:w="2587" w:type="dxa"/>
          </w:tcPr>
          <w:p w:rsidR="00697F5D" w:rsidRPr="002E7EA1" w:rsidRDefault="00697F5D" w:rsidP="00697F5D">
            <w:pPr>
              <w:spacing w:before="60" w:after="60"/>
              <w:rPr>
                <w:rFonts w:ascii="Arial" w:hAnsi="Arial" w:cs="Arial"/>
                <w:sz w:val="22"/>
              </w:rPr>
            </w:pPr>
            <w:r w:rsidRPr="002E7EA1">
              <w:rPr>
                <w:rFonts w:ascii="Arial" w:hAnsi="Arial" w:cs="Arial"/>
                <w:sz w:val="22"/>
              </w:rPr>
              <w:t>Key Inputs</w:t>
            </w:r>
          </w:p>
        </w:tc>
        <w:tc>
          <w:tcPr>
            <w:tcW w:w="8033" w:type="dxa"/>
            <w:gridSpan w:val="2"/>
          </w:tcPr>
          <w:p w:rsidR="00697F5D" w:rsidRPr="002E7EA1" w:rsidRDefault="00697F5D" w:rsidP="00697F5D">
            <w:pPr>
              <w:pStyle w:val="BodyTextIndent"/>
              <w:numPr>
                <w:ilvl w:val="0"/>
                <w:numId w:val="3"/>
              </w:numPr>
            </w:pPr>
            <w:r>
              <w:t>Annual operating plan, budgeting guidelines, previous year’s expenditure, etc.</w:t>
            </w:r>
          </w:p>
        </w:tc>
      </w:tr>
    </w:tbl>
    <w:p w:rsidR="00697F5D" w:rsidRPr="002E7EA1" w:rsidRDefault="00697F5D" w:rsidP="00697F5D">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697F5D" w:rsidRPr="005745B7" w:rsidTr="00697F5D">
        <w:trPr>
          <w:gridAfter w:val="1"/>
          <w:wAfter w:w="2160" w:type="dxa"/>
          <w:cantSplit/>
          <w:trHeight w:val="432"/>
          <w:tblHeader/>
        </w:trPr>
        <w:tc>
          <w:tcPr>
            <w:tcW w:w="8460" w:type="dxa"/>
            <w:gridSpan w:val="2"/>
            <w:shd w:val="clear" w:color="auto" w:fill="B3B3B3"/>
          </w:tcPr>
          <w:p w:rsidR="00697F5D" w:rsidRPr="005745B7" w:rsidRDefault="00697F5D" w:rsidP="00697F5D">
            <w:pPr>
              <w:spacing w:before="60" w:after="60"/>
              <w:rPr>
                <w:rFonts w:ascii="Arial" w:hAnsi="Arial" w:cs="Arial"/>
                <w:b/>
                <w:smallCaps/>
                <w:sz w:val="22"/>
              </w:rPr>
            </w:pPr>
            <w:r w:rsidRPr="005745B7">
              <w:rPr>
                <w:rFonts w:ascii="Arial" w:hAnsi="Arial" w:cs="Arial"/>
                <w:b/>
                <w:smallCaps/>
                <w:sz w:val="22"/>
              </w:rPr>
              <w:t>Process description</w:t>
            </w:r>
          </w:p>
        </w:tc>
      </w:tr>
      <w:tr w:rsidR="00697F5D" w:rsidRPr="002E7EA1" w:rsidTr="00697F5D">
        <w:tblPrEx>
          <w:tblLook w:val="01E0"/>
        </w:tblPrEx>
        <w:trPr>
          <w:tblHeader/>
        </w:trPr>
        <w:tc>
          <w:tcPr>
            <w:tcW w:w="2160" w:type="dxa"/>
            <w:shd w:val="clear" w:color="auto" w:fill="CCCCCC"/>
          </w:tcPr>
          <w:p w:rsidR="00697F5D" w:rsidRPr="005745B7" w:rsidRDefault="00697F5D" w:rsidP="00697F5D">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rsidR="00697F5D" w:rsidRPr="005745B7" w:rsidRDefault="00697F5D" w:rsidP="00697F5D">
            <w:pPr>
              <w:spacing w:before="60" w:after="60"/>
              <w:jc w:val="center"/>
              <w:rPr>
                <w:rFonts w:ascii="Arial" w:hAnsi="Arial" w:cs="Arial"/>
                <w:b/>
                <w:sz w:val="22"/>
              </w:rPr>
            </w:pPr>
            <w:r w:rsidRPr="005745B7">
              <w:rPr>
                <w:rFonts w:ascii="Arial" w:hAnsi="Arial" w:cs="Arial"/>
                <w:b/>
                <w:sz w:val="22"/>
              </w:rPr>
              <w:t>Description</w:t>
            </w:r>
          </w:p>
        </w:tc>
      </w:tr>
      <w:tr w:rsidR="00697F5D" w:rsidRPr="002E7EA1" w:rsidTr="00697F5D">
        <w:tblPrEx>
          <w:tblLook w:val="01E0"/>
        </w:tblPrEx>
        <w:tc>
          <w:tcPr>
            <w:tcW w:w="2160" w:type="dxa"/>
            <w:vMerge w:val="restart"/>
          </w:tcPr>
          <w:p w:rsidR="00697F5D" w:rsidRDefault="00560D6D" w:rsidP="00375148">
            <w:pPr>
              <w:numPr>
                <w:ilvl w:val="0"/>
                <w:numId w:val="8"/>
              </w:numPr>
              <w:spacing w:before="60" w:after="60"/>
              <w:rPr>
                <w:rFonts w:ascii="Arial" w:hAnsi="Arial" w:cs="Arial"/>
                <w:sz w:val="22"/>
                <w:szCs w:val="22"/>
              </w:rPr>
            </w:pPr>
            <w:r>
              <w:rPr>
                <w:rFonts w:ascii="Arial" w:hAnsi="Arial" w:cs="Arial"/>
                <w:sz w:val="22"/>
                <w:szCs w:val="22"/>
              </w:rPr>
              <w:t xml:space="preserve">Variance analysis </w:t>
            </w:r>
          </w:p>
        </w:tc>
        <w:tc>
          <w:tcPr>
            <w:tcW w:w="8460" w:type="dxa"/>
            <w:gridSpan w:val="2"/>
          </w:tcPr>
          <w:p w:rsidR="00697F5D" w:rsidRDefault="006B0C61" w:rsidP="00655D14">
            <w:pPr>
              <w:numPr>
                <w:ilvl w:val="1"/>
                <w:numId w:val="8"/>
              </w:numPr>
              <w:spacing w:before="60" w:after="60"/>
              <w:rPr>
                <w:rFonts w:ascii="Arial" w:hAnsi="Arial" w:cs="Arial"/>
                <w:sz w:val="22"/>
              </w:rPr>
            </w:pPr>
            <w:r>
              <w:rPr>
                <w:rFonts w:ascii="Arial" w:hAnsi="Arial" w:cs="Arial"/>
                <w:sz w:val="22"/>
              </w:rPr>
              <w:t xml:space="preserve">At the end of every quarter, the </w:t>
            </w:r>
            <w:r w:rsidR="00296C2A">
              <w:rPr>
                <w:rFonts w:ascii="Arial" w:hAnsi="Arial" w:cs="Arial"/>
                <w:sz w:val="22"/>
              </w:rPr>
              <w:t xml:space="preserve">Budget </w:t>
            </w:r>
            <w:r w:rsidR="00055ABF">
              <w:rPr>
                <w:rFonts w:ascii="Arial" w:hAnsi="Arial" w:cs="Arial"/>
                <w:sz w:val="22"/>
              </w:rPr>
              <w:t xml:space="preserve">cell </w:t>
            </w:r>
            <w:r w:rsidR="008C1457">
              <w:rPr>
                <w:rFonts w:ascii="Arial" w:hAnsi="Arial" w:cs="Arial"/>
                <w:sz w:val="22"/>
              </w:rPr>
              <w:t>should generate</w:t>
            </w:r>
            <w:r>
              <w:rPr>
                <w:rFonts w:ascii="Arial" w:hAnsi="Arial" w:cs="Arial"/>
                <w:sz w:val="22"/>
              </w:rPr>
              <w:t xml:space="preserve"> the report of </w:t>
            </w:r>
            <w:r w:rsidR="00FB3B36">
              <w:rPr>
                <w:rFonts w:ascii="Arial" w:hAnsi="Arial" w:cs="Arial"/>
                <w:sz w:val="22"/>
              </w:rPr>
              <w:t xml:space="preserve">actual expenditure vis-à-vis budgeted expenditure for review and </w:t>
            </w:r>
            <w:r w:rsidR="00655D14">
              <w:rPr>
                <w:rFonts w:ascii="Arial" w:hAnsi="Arial" w:cs="Arial"/>
                <w:sz w:val="22"/>
              </w:rPr>
              <w:t>perform a variance analysis</w:t>
            </w:r>
          </w:p>
        </w:tc>
      </w:tr>
      <w:tr w:rsidR="00697F5D" w:rsidRPr="002E7EA1" w:rsidTr="00697F5D">
        <w:tblPrEx>
          <w:tblLook w:val="01E0"/>
        </w:tblPrEx>
        <w:tc>
          <w:tcPr>
            <w:tcW w:w="2160" w:type="dxa"/>
            <w:vMerge/>
          </w:tcPr>
          <w:p w:rsidR="00697F5D" w:rsidRDefault="00697F5D" w:rsidP="004E2126">
            <w:pPr>
              <w:numPr>
                <w:ilvl w:val="0"/>
                <w:numId w:val="8"/>
              </w:numPr>
              <w:spacing w:before="60" w:after="60"/>
              <w:rPr>
                <w:rFonts w:ascii="Arial" w:hAnsi="Arial" w:cs="Arial"/>
                <w:sz w:val="22"/>
                <w:szCs w:val="22"/>
              </w:rPr>
            </w:pPr>
          </w:p>
        </w:tc>
        <w:tc>
          <w:tcPr>
            <w:tcW w:w="8460" w:type="dxa"/>
            <w:gridSpan w:val="2"/>
          </w:tcPr>
          <w:p w:rsidR="00697F5D" w:rsidRDefault="004C0FFF" w:rsidP="004E2126">
            <w:pPr>
              <w:numPr>
                <w:ilvl w:val="1"/>
                <w:numId w:val="18"/>
              </w:numPr>
              <w:spacing w:before="60" w:after="60"/>
              <w:rPr>
                <w:rFonts w:ascii="Arial" w:hAnsi="Arial" w:cs="Arial"/>
                <w:sz w:val="22"/>
              </w:rPr>
            </w:pPr>
            <w:r>
              <w:rPr>
                <w:rFonts w:ascii="Arial" w:hAnsi="Arial" w:cs="Arial"/>
                <w:sz w:val="22"/>
              </w:rPr>
              <w:t xml:space="preserve">Any variance beyond a certain percentage as per </w:t>
            </w:r>
            <w:r w:rsidR="004E7D9E">
              <w:rPr>
                <w:rFonts w:ascii="Arial" w:hAnsi="Arial" w:cs="Arial"/>
                <w:sz w:val="22"/>
              </w:rPr>
              <w:t xml:space="preserve">budget </w:t>
            </w:r>
            <w:r>
              <w:rPr>
                <w:rFonts w:ascii="Arial" w:hAnsi="Arial" w:cs="Arial"/>
                <w:sz w:val="22"/>
              </w:rPr>
              <w:t>guidelines should be highlighted and send to the institute for clarifications</w:t>
            </w:r>
          </w:p>
        </w:tc>
      </w:tr>
      <w:tr w:rsidR="004F7B77" w:rsidRPr="002E7EA1" w:rsidTr="00385B00">
        <w:tblPrEx>
          <w:tblLook w:val="01E0"/>
        </w:tblPrEx>
        <w:tc>
          <w:tcPr>
            <w:tcW w:w="2160" w:type="dxa"/>
            <w:vMerge/>
          </w:tcPr>
          <w:p w:rsidR="004F7B77" w:rsidRDefault="004F7B77" w:rsidP="004E2126">
            <w:pPr>
              <w:numPr>
                <w:ilvl w:val="0"/>
                <w:numId w:val="18"/>
              </w:numPr>
              <w:spacing w:before="60" w:after="60"/>
              <w:rPr>
                <w:rFonts w:ascii="Arial" w:hAnsi="Arial" w:cs="Arial"/>
                <w:sz w:val="22"/>
                <w:szCs w:val="22"/>
              </w:rPr>
            </w:pPr>
          </w:p>
        </w:tc>
        <w:tc>
          <w:tcPr>
            <w:tcW w:w="8460" w:type="dxa"/>
            <w:gridSpan w:val="2"/>
          </w:tcPr>
          <w:p w:rsidR="004F7B77" w:rsidRDefault="00217A37" w:rsidP="00883E7D">
            <w:pPr>
              <w:numPr>
                <w:ilvl w:val="1"/>
                <w:numId w:val="19"/>
              </w:numPr>
              <w:spacing w:before="60" w:after="60"/>
              <w:rPr>
                <w:rFonts w:ascii="Arial" w:hAnsi="Arial" w:cs="Arial"/>
                <w:sz w:val="22"/>
              </w:rPr>
            </w:pPr>
            <w:r>
              <w:rPr>
                <w:rFonts w:ascii="Arial" w:hAnsi="Arial" w:cs="Arial"/>
                <w:sz w:val="22"/>
              </w:rPr>
              <w:t xml:space="preserve">The budget in-charge </w:t>
            </w:r>
            <w:r w:rsidR="00F36BAC">
              <w:rPr>
                <w:rFonts w:ascii="Arial" w:hAnsi="Arial" w:cs="Arial"/>
                <w:sz w:val="22"/>
              </w:rPr>
              <w:t xml:space="preserve">at the institute </w:t>
            </w:r>
            <w:r>
              <w:rPr>
                <w:rFonts w:ascii="Arial" w:hAnsi="Arial" w:cs="Arial"/>
                <w:sz w:val="22"/>
              </w:rPr>
              <w:t>along with the department heads should  analyze the budget var</w:t>
            </w:r>
            <w:r w:rsidR="00883E7D">
              <w:rPr>
                <w:rFonts w:ascii="Arial" w:hAnsi="Arial" w:cs="Arial"/>
                <w:sz w:val="22"/>
              </w:rPr>
              <w:t>iance and prepare a variance</w:t>
            </w:r>
            <w:r>
              <w:rPr>
                <w:rFonts w:ascii="Arial" w:hAnsi="Arial" w:cs="Arial"/>
                <w:sz w:val="22"/>
              </w:rPr>
              <w:t xml:space="preserve"> report</w:t>
            </w:r>
          </w:p>
        </w:tc>
      </w:tr>
      <w:tr w:rsidR="00697F5D" w:rsidRPr="002E7EA1" w:rsidTr="00385B00">
        <w:tblPrEx>
          <w:tblLook w:val="01E0"/>
        </w:tblPrEx>
        <w:tc>
          <w:tcPr>
            <w:tcW w:w="2160" w:type="dxa"/>
            <w:vMerge/>
          </w:tcPr>
          <w:p w:rsidR="00697F5D" w:rsidRDefault="00697F5D" w:rsidP="004E2126">
            <w:pPr>
              <w:numPr>
                <w:ilvl w:val="0"/>
                <w:numId w:val="18"/>
              </w:numPr>
              <w:spacing w:before="60" w:after="60"/>
              <w:rPr>
                <w:rFonts w:ascii="Arial" w:hAnsi="Arial" w:cs="Arial"/>
                <w:sz w:val="22"/>
                <w:szCs w:val="22"/>
              </w:rPr>
            </w:pPr>
          </w:p>
        </w:tc>
        <w:tc>
          <w:tcPr>
            <w:tcW w:w="8460" w:type="dxa"/>
            <w:gridSpan w:val="2"/>
          </w:tcPr>
          <w:p w:rsidR="00697F5D" w:rsidRDefault="00B60CE0" w:rsidP="004E2126">
            <w:pPr>
              <w:numPr>
                <w:ilvl w:val="1"/>
                <w:numId w:val="19"/>
              </w:numPr>
              <w:spacing w:before="60" w:after="60"/>
              <w:rPr>
                <w:rFonts w:ascii="Arial" w:hAnsi="Arial" w:cs="Arial"/>
                <w:sz w:val="22"/>
              </w:rPr>
            </w:pPr>
            <w:r>
              <w:rPr>
                <w:rFonts w:ascii="Arial" w:hAnsi="Arial" w:cs="Arial"/>
                <w:sz w:val="22"/>
              </w:rPr>
              <w:t xml:space="preserve">The report once prepared should be sent to the </w:t>
            </w:r>
            <w:r w:rsidR="00A45D84">
              <w:rPr>
                <w:rFonts w:ascii="Arial" w:hAnsi="Arial" w:cs="Arial"/>
                <w:sz w:val="22"/>
              </w:rPr>
              <w:t>Director for review and approval</w:t>
            </w:r>
          </w:p>
        </w:tc>
      </w:tr>
      <w:tr w:rsidR="00C64C6C" w:rsidRPr="002E7EA1" w:rsidTr="00385B00">
        <w:tblPrEx>
          <w:tblLook w:val="01E0"/>
        </w:tblPrEx>
        <w:tc>
          <w:tcPr>
            <w:tcW w:w="2160" w:type="dxa"/>
            <w:vMerge w:val="restart"/>
          </w:tcPr>
          <w:p w:rsidR="00C64C6C" w:rsidRDefault="00C64C6C" w:rsidP="001711A3">
            <w:pPr>
              <w:numPr>
                <w:ilvl w:val="0"/>
                <w:numId w:val="19"/>
              </w:numPr>
              <w:spacing w:before="60" w:after="60"/>
              <w:rPr>
                <w:rFonts w:ascii="Arial" w:hAnsi="Arial" w:cs="Arial"/>
                <w:sz w:val="22"/>
                <w:szCs w:val="22"/>
              </w:rPr>
            </w:pPr>
            <w:r>
              <w:rPr>
                <w:rFonts w:ascii="Arial" w:hAnsi="Arial" w:cs="Arial"/>
                <w:sz w:val="22"/>
                <w:szCs w:val="22"/>
              </w:rPr>
              <w:t xml:space="preserve">Review and approval of variance </w:t>
            </w:r>
          </w:p>
        </w:tc>
        <w:tc>
          <w:tcPr>
            <w:tcW w:w="8460" w:type="dxa"/>
            <w:gridSpan w:val="2"/>
          </w:tcPr>
          <w:p w:rsidR="00C64C6C" w:rsidRPr="008744F8" w:rsidRDefault="006F1839" w:rsidP="005A68F0">
            <w:pPr>
              <w:numPr>
                <w:ilvl w:val="1"/>
                <w:numId w:val="6"/>
              </w:numPr>
              <w:spacing w:before="60" w:after="60"/>
              <w:rPr>
                <w:rFonts w:ascii="Arial" w:hAnsi="Arial" w:cs="Arial"/>
                <w:sz w:val="22"/>
              </w:rPr>
            </w:pPr>
            <w:r w:rsidRPr="008744F8">
              <w:rPr>
                <w:rFonts w:ascii="Arial" w:hAnsi="Arial" w:cs="Arial"/>
                <w:sz w:val="22"/>
              </w:rPr>
              <w:t xml:space="preserve">The </w:t>
            </w:r>
            <w:r w:rsidR="00E5403A" w:rsidRPr="008744F8">
              <w:rPr>
                <w:rFonts w:ascii="Arial" w:hAnsi="Arial" w:cs="Arial"/>
                <w:sz w:val="22"/>
              </w:rPr>
              <w:t xml:space="preserve">budget in-charge should submit the </w:t>
            </w:r>
            <w:r w:rsidR="005A68F0" w:rsidRPr="008744F8">
              <w:rPr>
                <w:rFonts w:ascii="Arial" w:hAnsi="Arial" w:cs="Arial"/>
                <w:sz w:val="22"/>
              </w:rPr>
              <w:t xml:space="preserve">approved </w:t>
            </w:r>
            <w:r w:rsidR="00E5403A" w:rsidRPr="008744F8">
              <w:rPr>
                <w:rFonts w:ascii="Arial" w:hAnsi="Arial" w:cs="Arial"/>
                <w:sz w:val="22"/>
              </w:rPr>
              <w:t xml:space="preserve">variance report </w:t>
            </w:r>
            <w:r w:rsidR="005A68F0" w:rsidRPr="008744F8">
              <w:rPr>
                <w:rFonts w:ascii="Arial" w:hAnsi="Arial" w:cs="Arial"/>
                <w:sz w:val="22"/>
              </w:rPr>
              <w:t xml:space="preserve">to the corporate budget cell </w:t>
            </w:r>
          </w:p>
        </w:tc>
      </w:tr>
      <w:tr w:rsidR="00D22A30" w:rsidRPr="002E7EA1" w:rsidTr="00385B00">
        <w:tblPrEx>
          <w:tblLook w:val="01E0"/>
        </w:tblPrEx>
        <w:tc>
          <w:tcPr>
            <w:tcW w:w="2160" w:type="dxa"/>
            <w:vMerge/>
          </w:tcPr>
          <w:p w:rsidR="00D22A30" w:rsidRDefault="00D22A30" w:rsidP="004E2126">
            <w:pPr>
              <w:numPr>
                <w:ilvl w:val="0"/>
                <w:numId w:val="19"/>
              </w:numPr>
              <w:spacing w:before="60" w:after="60"/>
              <w:rPr>
                <w:rFonts w:ascii="Arial" w:hAnsi="Arial" w:cs="Arial"/>
                <w:sz w:val="22"/>
                <w:szCs w:val="22"/>
              </w:rPr>
            </w:pPr>
          </w:p>
        </w:tc>
        <w:tc>
          <w:tcPr>
            <w:tcW w:w="8460" w:type="dxa"/>
            <w:gridSpan w:val="2"/>
          </w:tcPr>
          <w:p w:rsidR="00D22A30" w:rsidRPr="008744F8" w:rsidRDefault="00D22A30" w:rsidP="006E1FA6">
            <w:pPr>
              <w:numPr>
                <w:ilvl w:val="1"/>
                <w:numId w:val="6"/>
              </w:numPr>
              <w:spacing w:before="60" w:after="60"/>
              <w:rPr>
                <w:rFonts w:ascii="Arial" w:hAnsi="Arial" w:cs="Arial"/>
                <w:sz w:val="22"/>
              </w:rPr>
            </w:pPr>
            <w:r w:rsidRPr="008744F8">
              <w:rPr>
                <w:rFonts w:ascii="Arial" w:hAnsi="Arial" w:cs="Arial"/>
                <w:sz w:val="22"/>
              </w:rPr>
              <w:t>The corporate budget cell should r</w:t>
            </w:r>
            <w:r w:rsidR="005158FA" w:rsidRPr="008744F8">
              <w:rPr>
                <w:rFonts w:ascii="Arial" w:hAnsi="Arial" w:cs="Arial"/>
                <w:sz w:val="22"/>
              </w:rPr>
              <w:t xml:space="preserve">eview the variance report </w:t>
            </w:r>
            <w:r w:rsidRPr="008744F8">
              <w:rPr>
                <w:rFonts w:ascii="Arial" w:hAnsi="Arial" w:cs="Arial"/>
                <w:sz w:val="22"/>
              </w:rPr>
              <w:t>and seek clarifications from Director if required in written within 2 days.</w:t>
            </w:r>
          </w:p>
        </w:tc>
      </w:tr>
      <w:tr w:rsidR="00D22A30" w:rsidRPr="002E7EA1" w:rsidTr="00385B00">
        <w:tblPrEx>
          <w:tblLook w:val="01E0"/>
        </w:tblPrEx>
        <w:tc>
          <w:tcPr>
            <w:tcW w:w="2160" w:type="dxa"/>
            <w:vMerge/>
          </w:tcPr>
          <w:p w:rsidR="00D22A30" w:rsidRDefault="00D22A30" w:rsidP="004E2126">
            <w:pPr>
              <w:numPr>
                <w:ilvl w:val="0"/>
                <w:numId w:val="19"/>
              </w:numPr>
              <w:spacing w:before="60" w:after="60"/>
              <w:rPr>
                <w:rFonts w:ascii="Arial" w:hAnsi="Arial" w:cs="Arial"/>
                <w:sz w:val="22"/>
                <w:szCs w:val="22"/>
              </w:rPr>
            </w:pPr>
          </w:p>
        </w:tc>
        <w:tc>
          <w:tcPr>
            <w:tcW w:w="8460" w:type="dxa"/>
            <w:gridSpan w:val="2"/>
          </w:tcPr>
          <w:p w:rsidR="00D22A30" w:rsidRPr="008744F8" w:rsidRDefault="00D22A30" w:rsidP="006E1FA6">
            <w:pPr>
              <w:numPr>
                <w:ilvl w:val="1"/>
                <w:numId w:val="6"/>
              </w:numPr>
              <w:spacing w:before="60" w:after="60"/>
              <w:rPr>
                <w:rFonts w:ascii="Arial" w:hAnsi="Arial" w:cs="Arial"/>
                <w:sz w:val="22"/>
              </w:rPr>
            </w:pPr>
            <w:r w:rsidRPr="008744F8">
              <w:rPr>
                <w:rFonts w:ascii="Arial" w:hAnsi="Arial" w:cs="Arial"/>
                <w:sz w:val="22"/>
              </w:rPr>
              <w:t xml:space="preserve">Post review, it should be presented to the Management / Finance Committee for review and recommendation. </w:t>
            </w:r>
          </w:p>
        </w:tc>
      </w:tr>
      <w:tr w:rsidR="00D22A30" w:rsidRPr="002E7EA1" w:rsidTr="00385B00">
        <w:tblPrEx>
          <w:tblLook w:val="01E0"/>
        </w:tblPrEx>
        <w:tc>
          <w:tcPr>
            <w:tcW w:w="2160" w:type="dxa"/>
            <w:vMerge/>
          </w:tcPr>
          <w:p w:rsidR="00D22A30" w:rsidRDefault="00D22A30" w:rsidP="004E2126">
            <w:pPr>
              <w:numPr>
                <w:ilvl w:val="0"/>
                <w:numId w:val="19"/>
              </w:numPr>
              <w:spacing w:before="60" w:after="60"/>
              <w:rPr>
                <w:rFonts w:ascii="Arial" w:hAnsi="Arial" w:cs="Arial"/>
                <w:sz w:val="22"/>
                <w:szCs w:val="22"/>
              </w:rPr>
            </w:pPr>
          </w:p>
        </w:tc>
        <w:tc>
          <w:tcPr>
            <w:tcW w:w="8460" w:type="dxa"/>
            <w:gridSpan w:val="2"/>
          </w:tcPr>
          <w:p w:rsidR="00D22A30" w:rsidRPr="008744F8" w:rsidRDefault="00D22A30" w:rsidP="006E1FA6">
            <w:pPr>
              <w:numPr>
                <w:ilvl w:val="1"/>
                <w:numId w:val="6"/>
              </w:numPr>
              <w:spacing w:before="60" w:after="60"/>
              <w:rPr>
                <w:rFonts w:ascii="Arial" w:hAnsi="Arial" w:cs="Arial"/>
                <w:sz w:val="22"/>
              </w:rPr>
            </w:pPr>
            <w:r w:rsidRPr="008744F8">
              <w:rPr>
                <w:rFonts w:ascii="Arial" w:hAnsi="Arial" w:cs="Arial"/>
                <w:sz w:val="22"/>
              </w:rPr>
              <w:t>The recommended budget from management / finance committee should be presented to the Governing Body Council for approval</w:t>
            </w:r>
          </w:p>
        </w:tc>
      </w:tr>
      <w:tr w:rsidR="00D22A30" w:rsidRPr="002E7EA1" w:rsidTr="00385B00">
        <w:tblPrEx>
          <w:tblLook w:val="01E0"/>
        </w:tblPrEx>
        <w:trPr>
          <w:trHeight w:val="449"/>
        </w:trPr>
        <w:tc>
          <w:tcPr>
            <w:tcW w:w="2160" w:type="dxa"/>
            <w:vMerge w:val="restart"/>
          </w:tcPr>
          <w:p w:rsidR="00D22A30" w:rsidRDefault="004F4641" w:rsidP="004E2126">
            <w:pPr>
              <w:numPr>
                <w:ilvl w:val="0"/>
                <w:numId w:val="19"/>
              </w:numPr>
              <w:spacing w:before="60" w:after="60"/>
              <w:rPr>
                <w:rFonts w:ascii="Arial" w:hAnsi="Arial" w:cs="Arial"/>
                <w:sz w:val="22"/>
                <w:szCs w:val="22"/>
              </w:rPr>
            </w:pPr>
            <w:r>
              <w:rPr>
                <w:rFonts w:ascii="Arial" w:hAnsi="Arial" w:cs="Arial"/>
                <w:sz w:val="22"/>
                <w:szCs w:val="22"/>
              </w:rPr>
              <w:lastRenderedPageBreak/>
              <w:t>Budget Revisions</w:t>
            </w:r>
          </w:p>
        </w:tc>
        <w:tc>
          <w:tcPr>
            <w:tcW w:w="8460" w:type="dxa"/>
            <w:gridSpan w:val="2"/>
          </w:tcPr>
          <w:p w:rsidR="00D22A30" w:rsidRDefault="00351BB1" w:rsidP="00CD4AD4">
            <w:pPr>
              <w:numPr>
                <w:ilvl w:val="1"/>
                <w:numId w:val="20"/>
              </w:numPr>
              <w:spacing w:before="60" w:after="60"/>
              <w:rPr>
                <w:rFonts w:ascii="Arial" w:hAnsi="Arial" w:cs="Arial"/>
                <w:sz w:val="22"/>
              </w:rPr>
            </w:pPr>
            <w:r>
              <w:rPr>
                <w:rFonts w:ascii="Arial" w:hAnsi="Arial" w:cs="Arial"/>
                <w:sz w:val="22"/>
              </w:rPr>
              <w:t xml:space="preserve">The </w:t>
            </w:r>
            <w:r w:rsidR="002A6D84">
              <w:rPr>
                <w:rFonts w:ascii="Arial" w:hAnsi="Arial" w:cs="Arial"/>
                <w:sz w:val="22"/>
              </w:rPr>
              <w:t xml:space="preserve">revised budget </w:t>
            </w:r>
            <w:r w:rsidR="00337F8D">
              <w:rPr>
                <w:rFonts w:ascii="Arial" w:hAnsi="Arial" w:cs="Arial"/>
                <w:sz w:val="22"/>
              </w:rPr>
              <w:t xml:space="preserve">(post half year variance analysis) </w:t>
            </w:r>
            <w:r w:rsidR="002A6D84">
              <w:rPr>
                <w:rFonts w:ascii="Arial" w:hAnsi="Arial" w:cs="Arial"/>
                <w:sz w:val="22"/>
              </w:rPr>
              <w:t>as per the approved variance report should be prepared by the budget cel</w:t>
            </w:r>
            <w:r w:rsidR="00CD4AD4">
              <w:rPr>
                <w:rFonts w:ascii="Arial" w:hAnsi="Arial" w:cs="Arial"/>
                <w:sz w:val="22"/>
              </w:rPr>
              <w:t>l</w:t>
            </w:r>
          </w:p>
        </w:tc>
      </w:tr>
      <w:tr w:rsidR="00D22A30" w:rsidRPr="002E7EA1" w:rsidTr="00385B00">
        <w:tblPrEx>
          <w:tblLook w:val="01E0"/>
        </w:tblPrEx>
        <w:trPr>
          <w:trHeight w:val="449"/>
        </w:trPr>
        <w:tc>
          <w:tcPr>
            <w:tcW w:w="2160" w:type="dxa"/>
            <w:vMerge/>
          </w:tcPr>
          <w:p w:rsidR="00D22A30" w:rsidRDefault="00D22A30" w:rsidP="004E2126">
            <w:pPr>
              <w:numPr>
                <w:ilvl w:val="0"/>
                <w:numId w:val="20"/>
              </w:numPr>
              <w:spacing w:before="60" w:after="60"/>
              <w:rPr>
                <w:rFonts w:ascii="Arial" w:hAnsi="Arial" w:cs="Arial"/>
                <w:sz w:val="22"/>
                <w:szCs w:val="22"/>
              </w:rPr>
            </w:pPr>
          </w:p>
        </w:tc>
        <w:tc>
          <w:tcPr>
            <w:tcW w:w="8460" w:type="dxa"/>
            <w:gridSpan w:val="2"/>
          </w:tcPr>
          <w:p w:rsidR="00D22A30" w:rsidRDefault="00331EAE" w:rsidP="00513D78">
            <w:pPr>
              <w:numPr>
                <w:ilvl w:val="1"/>
                <w:numId w:val="21"/>
              </w:numPr>
              <w:spacing w:before="60" w:after="60"/>
              <w:rPr>
                <w:rFonts w:ascii="Arial" w:hAnsi="Arial" w:cs="Arial"/>
                <w:sz w:val="22"/>
              </w:rPr>
            </w:pPr>
            <w:r>
              <w:rPr>
                <w:rFonts w:ascii="Arial" w:hAnsi="Arial" w:cs="Arial"/>
                <w:sz w:val="22"/>
              </w:rPr>
              <w:t>T</w:t>
            </w:r>
            <w:r w:rsidR="006F69B9">
              <w:rPr>
                <w:rFonts w:ascii="Arial" w:hAnsi="Arial" w:cs="Arial"/>
                <w:sz w:val="22"/>
              </w:rPr>
              <w:t xml:space="preserve">he corporate budget cell should communicate the </w:t>
            </w:r>
            <w:r>
              <w:rPr>
                <w:rFonts w:ascii="Arial" w:hAnsi="Arial" w:cs="Arial"/>
                <w:sz w:val="22"/>
              </w:rPr>
              <w:t xml:space="preserve">revised </w:t>
            </w:r>
            <w:r w:rsidR="006F69B9">
              <w:rPr>
                <w:rFonts w:ascii="Arial" w:hAnsi="Arial" w:cs="Arial"/>
                <w:sz w:val="22"/>
              </w:rPr>
              <w:t>budget to the institute</w:t>
            </w:r>
            <w:r w:rsidR="00494C1A">
              <w:rPr>
                <w:rFonts w:ascii="Arial" w:hAnsi="Arial" w:cs="Arial"/>
                <w:sz w:val="22"/>
              </w:rPr>
              <w:t>s</w:t>
            </w:r>
            <w:r w:rsidR="006F69B9">
              <w:rPr>
                <w:rFonts w:ascii="Arial" w:hAnsi="Arial" w:cs="Arial"/>
                <w:sz w:val="22"/>
              </w:rPr>
              <w:t xml:space="preserve"> </w:t>
            </w:r>
          </w:p>
        </w:tc>
      </w:tr>
      <w:tr w:rsidR="00D22A30" w:rsidRPr="002E7EA1" w:rsidTr="00385B00">
        <w:tblPrEx>
          <w:tblLook w:val="01E0"/>
        </w:tblPrEx>
        <w:trPr>
          <w:trHeight w:val="449"/>
        </w:trPr>
        <w:tc>
          <w:tcPr>
            <w:tcW w:w="2160" w:type="dxa"/>
          </w:tcPr>
          <w:p w:rsidR="00D22A30" w:rsidRDefault="00D22A30" w:rsidP="004E2126">
            <w:pPr>
              <w:numPr>
                <w:ilvl w:val="0"/>
                <w:numId w:val="20"/>
              </w:numPr>
              <w:spacing w:before="60" w:after="60"/>
              <w:rPr>
                <w:rFonts w:ascii="Arial" w:hAnsi="Arial" w:cs="Arial"/>
                <w:sz w:val="22"/>
                <w:szCs w:val="22"/>
              </w:rPr>
            </w:pPr>
            <w:r>
              <w:rPr>
                <w:rFonts w:ascii="Arial" w:hAnsi="Arial" w:cs="Arial"/>
                <w:sz w:val="22"/>
                <w:szCs w:val="22"/>
              </w:rPr>
              <w:t>Miscellaneous Reports</w:t>
            </w:r>
          </w:p>
        </w:tc>
        <w:tc>
          <w:tcPr>
            <w:tcW w:w="8460" w:type="dxa"/>
            <w:gridSpan w:val="2"/>
          </w:tcPr>
          <w:p w:rsidR="00D22A30" w:rsidRDefault="00D22A30" w:rsidP="004E2126">
            <w:pPr>
              <w:numPr>
                <w:ilvl w:val="1"/>
                <w:numId w:val="20"/>
              </w:numPr>
              <w:spacing w:before="60" w:after="60"/>
              <w:rPr>
                <w:rFonts w:ascii="Arial" w:hAnsi="Arial" w:cs="Arial"/>
                <w:sz w:val="22"/>
              </w:rPr>
            </w:pPr>
            <w:r>
              <w:rPr>
                <w:rFonts w:ascii="Arial" w:hAnsi="Arial" w:cs="Arial"/>
                <w:sz w:val="22"/>
              </w:rPr>
              <w:t xml:space="preserve">The </w:t>
            </w:r>
            <w:r w:rsidR="009D6E41">
              <w:rPr>
                <w:rFonts w:ascii="Arial" w:hAnsi="Arial" w:cs="Arial"/>
                <w:sz w:val="22"/>
              </w:rPr>
              <w:t>budget cell s</w:t>
            </w:r>
            <w:r>
              <w:rPr>
                <w:rFonts w:ascii="Arial" w:hAnsi="Arial" w:cs="Arial"/>
                <w:sz w:val="22"/>
              </w:rPr>
              <w:t>hould publish monthly reports and send it to Director</w:t>
            </w:r>
            <w:r w:rsidR="003D48AE">
              <w:rPr>
                <w:rFonts w:ascii="Arial" w:hAnsi="Arial" w:cs="Arial"/>
                <w:sz w:val="22"/>
              </w:rPr>
              <w:t>.</w:t>
            </w:r>
            <w:r w:rsidR="00AC37BB">
              <w:rPr>
                <w:rFonts w:ascii="Arial" w:hAnsi="Arial" w:cs="Arial"/>
                <w:sz w:val="22"/>
              </w:rPr>
              <w:t xml:space="preserve"> </w:t>
            </w:r>
            <w:r>
              <w:rPr>
                <w:rFonts w:ascii="Arial" w:hAnsi="Arial" w:cs="Arial"/>
                <w:sz w:val="22"/>
              </w:rPr>
              <w:t>The reports are</w:t>
            </w:r>
          </w:p>
          <w:p w:rsidR="00D22A30" w:rsidRDefault="00D22A30" w:rsidP="004E2126">
            <w:pPr>
              <w:numPr>
                <w:ilvl w:val="0"/>
                <w:numId w:val="16"/>
              </w:numPr>
              <w:spacing w:before="60" w:after="60"/>
              <w:rPr>
                <w:rFonts w:ascii="Arial" w:hAnsi="Arial" w:cs="Arial"/>
                <w:sz w:val="22"/>
              </w:rPr>
            </w:pPr>
            <w:r>
              <w:rPr>
                <w:rFonts w:ascii="Arial" w:hAnsi="Arial" w:cs="Arial"/>
                <w:sz w:val="22"/>
              </w:rPr>
              <w:t>Budget submitted Vs budget utilized</w:t>
            </w:r>
          </w:p>
          <w:p w:rsidR="00D22A30" w:rsidRDefault="00D22A30" w:rsidP="004E2126">
            <w:pPr>
              <w:numPr>
                <w:ilvl w:val="0"/>
                <w:numId w:val="16"/>
              </w:numPr>
              <w:spacing w:before="60" w:after="60"/>
              <w:rPr>
                <w:rFonts w:ascii="Arial" w:hAnsi="Arial" w:cs="Arial"/>
                <w:sz w:val="22"/>
              </w:rPr>
            </w:pPr>
            <w:r>
              <w:rPr>
                <w:rFonts w:ascii="Arial" w:hAnsi="Arial" w:cs="Arial"/>
                <w:sz w:val="22"/>
              </w:rPr>
              <w:t xml:space="preserve">Budget allocation Vs budget utilized </w:t>
            </w:r>
          </w:p>
          <w:p w:rsidR="00D22A30" w:rsidRDefault="00D22A30" w:rsidP="004E2126">
            <w:pPr>
              <w:numPr>
                <w:ilvl w:val="0"/>
                <w:numId w:val="16"/>
              </w:numPr>
              <w:spacing w:before="60" w:after="60"/>
              <w:rPr>
                <w:rFonts w:ascii="Arial" w:hAnsi="Arial" w:cs="Arial"/>
                <w:sz w:val="22"/>
              </w:rPr>
            </w:pPr>
            <w:r>
              <w:rPr>
                <w:rFonts w:ascii="Arial" w:hAnsi="Arial" w:cs="Arial"/>
                <w:sz w:val="22"/>
              </w:rPr>
              <w:t>Fees collection budgeted Vs actual</w:t>
            </w:r>
          </w:p>
          <w:p w:rsidR="00D22A30" w:rsidRPr="006055D2" w:rsidRDefault="00D22A30" w:rsidP="004E2126">
            <w:pPr>
              <w:numPr>
                <w:ilvl w:val="0"/>
                <w:numId w:val="16"/>
              </w:numPr>
              <w:spacing w:before="60" w:after="60"/>
              <w:rPr>
                <w:rFonts w:ascii="Arial" w:hAnsi="Arial" w:cs="Arial"/>
                <w:sz w:val="22"/>
              </w:rPr>
            </w:pPr>
            <w:r>
              <w:rPr>
                <w:rFonts w:ascii="Arial" w:hAnsi="Arial" w:cs="Arial"/>
                <w:sz w:val="22"/>
              </w:rPr>
              <w:t>Budgeted receivables Vs Actual received</w:t>
            </w:r>
          </w:p>
        </w:tc>
      </w:tr>
    </w:tbl>
    <w:p w:rsidR="00062D7F" w:rsidRPr="002E7EA1" w:rsidRDefault="00062D7F" w:rsidP="00697F5D">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314617" w:rsidRPr="002E7EA1" w:rsidTr="00314617">
        <w:tc>
          <w:tcPr>
            <w:tcW w:w="2160" w:type="dxa"/>
          </w:tcPr>
          <w:p w:rsidR="00314617" w:rsidRPr="002E7EA1" w:rsidRDefault="00314617" w:rsidP="00697F5D">
            <w:pPr>
              <w:spacing w:before="60" w:after="60"/>
              <w:rPr>
                <w:rFonts w:ascii="Arial" w:hAnsi="Arial" w:cs="Arial"/>
                <w:sz w:val="22"/>
              </w:rPr>
            </w:pPr>
            <w:r w:rsidRPr="002E7EA1">
              <w:rPr>
                <w:rFonts w:ascii="Arial" w:hAnsi="Arial" w:cs="Arial"/>
                <w:sz w:val="22"/>
              </w:rPr>
              <w:t>Key Outputs</w:t>
            </w:r>
          </w:p>
        </w:tc>
        <w:tc>
          <w:tcPr>
            <w:tcW w:w="8460" w:type="dxa"/>
          </w:tcPr>
          <w:p w:rsidR="00314617" w:rsidRPr="002E7EA1" w:rsidRDefault="00314617" w:rsidP="000178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Revised budgets </w:t>
            </w:r>
          </w:p>
        </w:tc>
      </w:tr>
      <w:tr w:rsidR="00314617" w:rsidRPr="002E7EA1" w:rsidTr="00314617">
        <w:tc>
          <w:tcPr>
            <w:tcW w:w="2160" w:type="dxa"/>
          </w:tcPr>
          <w:p w:rsidR="00314617" w:rsidRPr="002E7EA1" w:rsidRDefault="00314617" w:rsidP="00697F5D">
            <w:pPr>
              <w:spacing w:before="60" w:after="60"/>
              <w:rPr>
                <w:rFonts w:ascii="Arial" w:hAnsi="Arial" w:cs="Arial"/>
                <w:sz w:val="22"/>
              </w:rPr>
            </w:pPr>
            <w:r w:rsidRPr="002E7EA1">
              <w:rPr>
                <w:rFonts w:ascii="Arial" w:hAnsi="Arial" w:cs="Arial"/>
                <w:sz w:val="22"/>
              </w:rPr>
              <w:t>KPIs</w:t>
            </w:r>
          </w:p>
        </w:tc>
        <w:tc>
          <w:tcPr>
            <w:tcW w:w="8460" w:type="dxa"/>
          </w:tcPr>
          <w:p w:rsidR="00314617" w:rsidRDefault="00314617" w:rsidP="000178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defaults in complying with the timelines as per budgeting calendar</w:t>
            </w:r>
          </w:p>
          <w:p w:rsidR="00314617" w:rsidRPr="002E7EA1" w:rsidRDefault="00290D37" w:rsidP="00997F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Revised budgets </w:t>
            </w:r>
            <w:r w:rsidR="00997F93">
              <w:rPr>
                <w:rFonts w:ascii="Arial" w:hAnsi="Arial" w:cs="Arial"/>
                <w:sz w:val="22"/>
              </w:rPr>
              <w:t>communicated to the institute</w:t>
            </w:r>
            <w:r>
              <w:rPr>
                <w:rFonts w:ascii="Arial" w:hAnsi="Arial" w:cs="Arial"/>
                <w:sz w:val="22"/>
              </w:rPr>
              <w:t xml:space="preserve"> within 2 working days of approval</w:t>
            </w:r>
          </w:p>
        </w:tc>
      </w:tr>
    </w:tbl>
    <w:p w:rsidR="00697F5D" w:rsidRDefault="00697F5D" w:rsidP="00697F5D">
      <w:pPr>
        <w:rPr>
          <w:rFonts w:ascii="Arial" w:hAnsi="Arial" w:cs="Arial"/>
          <w:sz w:val="22"/>
        </w:rPr>
      </w:pPr>
    </w:p>
    <w:p w:rsidR="00D1100A" w:rsidRPr="002E7EA1" w:rsidRDefault="00D1100A" w:rsidP="00BC73CC">
      <w:pPr>
        <w:rPr>
          <w:rFonts w:ascii="Arial" w:hAnsi="Arial" w:cs="Arial"/>
          <w:sz w:val="22"/>
        </w:rPr>
        <w:sectPr w:rsidR="00D1100A" w:rsidRPr="002E7EA1" w:rsidSect="00EE2CCE">
          <w:headerReference w:type="default" r:id="rId9"/>
          <w:footerReference w:type="default" r:id="rId10"/>
          <w:pgSz w:w="11906" w:h="16838" w:code="9"/>
          <w:pgMar w:top="1242" w:right="746" w:bottom="1242" w:left="1797" w:header="720" w:footer="590" w:gutter="0"/>
          <w:cols w:space="720"/>
          <w:docGrid w:linePitch="360"/>
        </w:sectPr>
      </w:pPr>
    </w:p>
    <w:p w:rsidR="00E32FC0" w:rsidRPr="002E7EA1" w:rsidRDefault="00E32FC0" w:rsidP="00AE22F2">
      <w:pPr>
        <w:autoSpaceDE w:val="0"/>
        <w:autoSpaceDN w:val="0"/>
        <w:adjustRightInd w:val="0"/>
        <w:ind w:left="540"/>
        <w:jc w:val="both"/>
        <w:rPr>
          <w:rFonts w:ascii="Arial" w:hAnsi="Arial" w:cs="Arial"/>
          <w:b/>
          <w:bCs/>
          <w:sz w:val="20"/>
          <w:szCs w:val="20"/>
        </w:rPr>
      </w:pPr>
      <w:r w:rsidRPr="002E7EA1">
        <w:rPr>
          <w:rFonts w:ascii="Arial" w:hAnsi="Arial" w:cs="Arial"/>
          <w:b/>
          <w:bCs/>
          <w:sz w:val="20"/>
          <w:szCs w:val="20"/>
        </w:rPr>
        <w:lastRenderedPageBreak/>
        <w:t>Report usage limitations</w:t>
      </w:r>
    </w:p>
    <w:p w:rsidR="00E32FC0" w:rsidRPr="002E7EA1" w:rsidRDefault="00E32FC0" w:rsidP="00AE22F2">
      <w:pPr>
        <w:autoSpaceDE w:val="0"/>
        <w:autoSpaceDN w:val="0"/>
        <w:adjustRightInd w:val="0"/>
        <w:ind w:left="540"/>
        <w:jc w:val="both"/>
        <w:rPr>
          <w:rFonts w:ascii="Arial" w:hAnsi="Arial" w:cs="Arial"/>
          <w:b/>
          <w:bCs/>
          <w:sz w:val="20"/>
          <w:szCs w:val="20"/>
        </w:rPr>
      </w:pPr>
    </w:p>
    <w:p w:rsidR="00E32FC0" w:rsidRPr="002E7EA1" w:rsidRDefault="00E32FC0" w:rsidP="00AE22F2">
      <w:pPr>
        <w:autoSpaceDE w:val="0"/>
        <w:autoSpaceDN w:val="0"/>
        <w:adjustRightInd w:val="0"/>
        <w:ind w:left="540"/>
        <w:jc w:val="both"/>
        <w:rPr>
          <w:rFonts w:ascii="Arial" w:hAnsi="Arial" w:cs="Arial"/>
          <w:sz w:val="20"/>
          <w:szCs w:val="20"/>
        </w:rPr>
      </w:pPr>
      <w:r w:rsidRPr="002E7EA1">
        <w:rPr>
          <w:rFonts w:ascii="Arial" w:hAnsi="Arial" w:cs="Arial"/>
          <w:sz w:val="20"/>
          <w:szCs w:val="20"/>
        </w:rPr>
        <w:t xml:space="preserve">This report is intended solely for the information and use of the management of </w:t>
      </w:r>
      <w:r w:rsidR="00494C1A">
        <w:rPr>
          <w:rFonts w:ascii="Arial" w:hAnsi="Arial" w:cs="Arial"/>
          <w:sz w:val="20"/>
          <w:szCs w:val="20"/>
        </w:rPr>
        <w:t>Vidyalankar</w:t>
      </w:r>
      <w:r w:rsidRPr="002E7EA1">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494C1A">
        <w:rPr>
          <w:rFonts w:ascii="Arial" w:hAnsi="Arial" w:cs="Arial"/>
          <w:sz w:val="20"/>
          <w:szCs w:val="20"/>
        </w:rPr>
        <w:t>Vidyalankar</w:t>
      </w:r>
      <w:r w:rsidRPr="002E7EA1">
        <w:rPr>
          <w:rFonts w:ascii="Arial" w:hAnsi="Arial" w:cs="Arial"/>
          <w:sz w:val="20"/>
          <w:szCs w:val="20"/>
        </w:rPr>
        <w:t xml:space="preserve"> Management. Any other persons who choose to rely on our report do so entirely at their own risk.</w:t>
      </w:r>
    </w:p>
    <w:p w:rsidR="00E32FC0" w:rsidRPr="002E7EA1" w:rsidRDefault="00E32FC0" w:rsidP="00AE22F2">
      <w:pPr>
        <w:autoSpaceDE w:val="0"/>
        <w:autoSpaceDN w:val="0"/>
        <w:adjustRightInd w:val="0"/>
        <w:ind w:left="540"/>
        <w:jc w:val="both"/>
        <w:rPr>
          <w:rFonts w:ascii="Arial" w:hAnsi="Arial" w:cs="Arial"/>
          <w:sz w:val="20"/>
          <w:szCs w:val="20"/>
        </w:rPr>
      </w:pPr>
    </w:p>
    <w:p w:rsidR="00E32FC0" w:rsidRPr="002E7EA1" w:rsidRDefault="00E32FC0" w:rsidP="00AE22F2">
      <w:pPr>
        <w:autoSpaceDE w:val="0"/>
        <w:autoSpaceDN w:val="0"/>
        <w:adjustRightInd w:val="0"/>
        <w:ind w:left="540"/>
        <w:jc w:val="both"/>
        <w:rPr>
          <w:rFonts w:ascii="Arial" w:hAnsi="Arial" w:cs="Arial"/>
          <w:b/>
          <w:bCs/>
          <w:sz w:val="20"/>
          <w:szCs w:val="20"/>
        </w:rPr>
      </w:pPr>
    </w:p>
    <w:p w:rsidR="00E32FC0" w:rsidRPr="002E7EA1" w:rsidRDefault="00E32FC0" w:rsidP="00AE22F2">
      <w:pPr>
        <w:autoSpaceDE w:val="0"/>
        <w:autoSpaceDN w:val="0"/>
        <w:adjustRightInd w:val="0"/>
        <w:ind w:left="540"/>
        <w:jc w:val="both"/>
        <w:rPr>
          <w:rFonts w:ascii="Arial" w:hAnsi="Arial" w:cs="Arial"/>
          <w:b/>
          <w:bCs/>
          <w:sz w:val="20"/>
          <w:szCs w:val="20"/>
        </w:rPr>
      </w:pPr>
      <w:r w:rsidRPr="002E7EA1">
        <w:rPr>
          <w:rFonts w:ascii="Arial" w:hAnsi="Arial" w:cs="Arial"/>
          <w:b/>
          <w:bCs/>
          <w:sz w:val="20"/>
          <w:szCs w:val="20"/>
        </w:rPr>
        <w:t>Limitations of procedures</w:t>
      </w:r>
    </w:p>
    <w:p w:rsidR="00E32FC0" w:rsidRPr="002E7EA1" w:rsidRDefault="00E32FC0" w:rsidP="00AE22F2">
      <w:pPr>
        <w:autoSpaceDE w:val="0"/>
        <w:autoSpaceDN w:val="0"/>
        <w:adjustRightInd w:val="0"/>
        <w:ind w:left="540"/>
        <w:jc w:val="both"/>
        <w:rPr>
          <w:rFonts w:ascii="Arial" w:hAnsi="Arial" w:cs="Arial"/>
          <w:b/>
          <w:bCs/>
          <w:sz w:val="20"/>
          <w:szCs w:val="20"/>
        </w:rPr>
      </w:pPr>
    </w:p>
    <w:p w:rsidR="00E32FC0" w:rsidRPr="002E7EA1" w:rsidRDefault="00E32FC0" w:rsidP="00AE22F2">
      <w:pPr>
        <w:autoSpaceDE w:val="0"/>
        <w:autoSpaceDN w:val="0"/>
        <w:adjustRightInd w:val="0"/>
        <w:ind w:left="540"/>
        <w:jc w:val="both"/>
        <w:rPr>
          <w:rFonts w:ascii="Arial" w:hAnsi="Arial" w:cs="Arial"/>
          <w:sz w:val="20"/>
          <w:szCs w:val="20"/>
        </w:rPr>
      </w:pPr>
      <w:r w:rsidRPr="002E7EA1">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CF0803">
        <w:rPr>
          <w:rFonts w:ascii="Arial" w:hAnsi="Arial" w:cs="Arial"/>
          <w:sz w:val="20"/>
          <w:szCs w:val="20"/>
        </w:rPr>
        <w:t xml:space="preserve"> </w:t>
      </w:r>
      <w:r w:rsidRPr="002E7EA1">
        <w:rPr>
          <w:rFonts w:ascii="Arial" w:hAnsi="Arial" w:cs="Arial"/>
          <w:sz w:val="20"/>
          <w:szCs w:val="20"/>
        </w:rPr>
        <w:t>matters perceived as important by the management.</w:t>
      </w:r>
    </w:p>
    <w:p w:rsidR="00E32FC0" w:rsidRPr="002E7EA1" w:rsidRDefault="00E32FC0" w:rsidP="00AE22F2">
      <w:pPr>
        <w:autoSpaceDE w:val="0"/>
        <w:autoSpaceDN w:val="0"/>
        <w:adjustRightInd w:val="0"/>
        <w:ind w:left="540"/>
        <w:jc w:val="both"/>
        <w:rPr>
          <w:rFonts w:ascii="Arial" w:hAnsi="Arial" w:cs="Arial"/>
          <w:sz w:val="20"/>
          <w:szCs w:val="20"/>
        </w:rPr>
      </w:pPr>
    </w:p>
    <w:p w:rsidR="00E32FC0" w:rsidRPr="002E7EA1" w:rsidRDefault="00E32FC0" w:rsidP="00AE22F2">
      <w:pPr>
        <w:autoSpaceDE w:val="0"/>
        <w:autoSpaceDN w:val="0"/>
        <w:adjustRightInd w:val="0"/>
        <w:ind w:left="540"/>
        <w:jc w:val="both"/>
        <w:rPr>
          <w:rFonts w:ascii="Arial" w:hAnsi="Arial" w:cs="Arial"/>
          <w:sz w:val="20"/>
          <w:szCs w:val="20"/>
        </w:rPr>
      </w:pPr>
      <w:r w:rsidRPr="002E7EA1">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E32FC0" w:rsidRPr="002E7EA1" w:rsidRDefault="00E32FC0" w:rsidP="00AE22F2">
      <w:pPr>
        <w:autoSpaceDE w:val="0"/>
        <w:autoSpaceDN w:val="0"/>
        <w:adjustRightInd w:val="0"/>
        <w:ind w:left="540"/>
        <w:jc w:val="both"/>
        <w:rPr>
          <w:rFonts w:ascii="Arial" w:hAnsi="Arial" w:cs="Arial"/>
          <w:sz w:val="20"/>
          <w:szCs w:val="20"/>
        </w:rPr>
      </w:pPr>
    </w:p>
    <w:p w:rsidR="00E32FC0" w:rsidRPr="002E7EA1" w:rsidRDefault="00E32FC0" w:rsidP="00AE22F2">
      <w:pPr>
        <w:autoSpaceDE w:val="0"/>
        <w:autoSpaceDN w:val="0"/>
        <w:adjustRightInd w:val="0"/>
        <w:ind w:left="540"/>
        <w:jc w:val="both"/>
        <w:rPr>
          <w:rFonts w:ascii="Arial" w:hAnsi="Arial" w:cs="Arial"/>
          <w:b/>
          <w:sz w:val="22"/>
          <w:szCs w:val="22"/>
          <w:lang w:val="en-GB"/>
        </w:rPr>
      </w:pPr>
      <w:r w:rsidRPr="002E7EA1">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E32FC0" w:rsidRPr="002E7EA1" w:rsidRDefault="00E32FC0" w:rsidP="00736438">
      <w:pPr>
        <w:jc w:val="both"/>
        <w:rPr>
          <w:rFonts w:ascii="Arial" w:hAnsi="Arial" w:cs="Arial"/>
          <w:lang w:val="en-GB"/>
        </w:rPr>
      </w:pPr>
    </w:p>
    <w:p w:rsidR="00E32FC0" w:rsidRPr="002E7EA1" w:rsidRDefault="00E32FC0" w:rsidP="00E32FC0">
      <w:pPr>
        <w:rPr>
          <w:rFonts w:ascii="Arial" w:hAnsi="Arial" w:cs="Arial"/>
          <w:lang w:val="en-GB"/>
        </w:rPr>
      </w:pPr>
    </w:p>
    <w:p w:rsidR="00AD5257" w:rsidRPr="002E7EA1" w:rsidRDefault="00AD5257" w:rsidP="00E32FC0">
      <w:pPr>
        <w:rPr>
          <w:rFonts w:ascii="Arial" w:hAnsi="Arial" w:cs="Arial"/>
        </w:rPr>
      </w:pPr>
    </w:p>
    <w:sectPr w:rsidR="00AD5257" w:rsidRPr="002E7EA1" w:rsidSect="00E32FC0">
      <w:headerReference w:type="default" r:id="rId11"/>
      <w:pgSz w:w="11906" w:h="16838" w:code="9"/>
      <w:pgMar w:top="1242" w:right="1797" w:bottom="1242" w:left="357"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36778" w:rsidRDefault="00336778">
      <w:r>
        <w:separator/>
      </w:r>
    </w:p>
  </w:endnote>
  <w:endnote w:type="continuationSeparator" w:id="0">
    <w:p w:rsidR="00336778" w:rsidRDefault="003367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EY Tagline">
    <w:panose1 w:val="02000400000000000000"/>
    <w:charset w:val="00"/>
    <w:family w:val="auto"/>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81F" w:rsidRDefault="002F481F" w:rsidP="002F481F">
    <w:pPr>
      <w:pStyle w:val="Footer"/>
      <w:rPr>
        <w:i/>
      </w:rPr>
    </w:pPr>
    <w:r>
      <w:rPr>
        <w:i/>
      </w:rPr>
      <w:t xml:space="preserve">Strictly Confidential </w:t>
    </w:r>
  </w:p>
  <w:p w:rsidR="002F481F" w:rsidRDefault="002F481F">
    <w:pPr>
      <w:pStyle w:val="Footer"/>
    </w:pPr>
  </w:p>
  <w:p w:rsidR="00697F5D" w:rsidRDefault="00697F5D"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5D" w:rsidRPr="002F481F" w:rsidRDefault="002F481F" w:rsidP="002F481F">
    <w:pPr>
      <w:pStyle w:val="Footer"/>
      <w:rPr>
        <w:i/>
      </w:rPr>
    </w:pPr>
    <w:r>
      <w:rPr>
        <w:i/>
      </w:rPr>
      <w:t>Strictly Confidential</w:t>
    </w:r>
    <w:r w:rsidR="00697F5D">
      <w:rPr>
        <w:rFonts w:ascii="EY Tagline" w:hAnsi="EY Tagline"/>
        <w:sz w:val="48"/>
      </w:rPr>
      <w:tab/>
    </w:r>
    <w:r w:rsidR="00697F5D">
      <w:rPr>
        <w:rFonts w:ascii="EY Tagline" w:hAnsi="EY Tagline"/>
        <w:sz w:val="48"/>
      </w:rPr>
      <w:tab/>
    </w:r>
    <w:r w:rsidR="00697F5D">
      <w:rPr>
        <w:rFonts w:ascii="Arial" w:hAnsi="Arial" w:cs="Arial"/>
        <w:color w:val="333333"/>
        <w:sz w:val="22"/>
      </w:rPr>
      <w:t xml:space="preserve">Page </w:t>
    </w:r>
    <w:r w:rsidR="00410F3F">
      <w:rPr>
        <w:rFonts w:ascii="Arial" w:hAnsi="Arial" w:cs="Arial"/>
        <w:color w:val="333333"/>
        <w:sz w:val="22"/>
      </w:rPr>
      <w:fldChar w:fldCharType="begin"/>
    </w:r>
    <w:r w:rsidR="00697F5D">
      <w:rPr>
        <w:rFonts w:ascii="Arial" w:hAnsi="Arial" w:cs="Arial"/>
        <w:color w:val="333333"/>
        <w:sz w:val="22"/>
      </w:rPr>
      <w:instrText xml:space="preserve"> PAGE </w:instrText>
    </w:r>
    <w:r w:rsidR="00410F3F">
      <w:rPr>
        <w:rFonts w:ascii="Arial" w:hAnsi="Arial" w:cs="Arial"/>
        <w:color w:val="333333"/>
        <w:sz w:val="22"/>
      </w:rPr>
      <w:fldChar w:fldCharType="separate"/>
    </w:r>
    <w:r w:rsidR="00494C1A">
      <w:rPr>
        <w:rFonts w:ascii="Arial" w:hAnsi="Arial" w:cs="Arial"/>
        <w:noProof/>
        <w:color w:val="333333"/>
        <w:sz w:val="22"/>
      </w:rPr>
      <w:t>6</w:t>
    </w:r>
    <w:r w:rsidR="00410F3F">
      <w:rPr>
        <w:rFonts w:ascii="Arial" w:hAnsi="Arial" w:cs="Arial"/>
        <w:color w:val="333333"/>
        <w:sz w:val="22"/>
      </w:rPr>
      <w:fldChar w:fldCharType="end"/>
    </w:r>
    <w:r w:rsidR="00697F5D">
      <w:rPr>
        <w:rFonts w:ascii="Arial" w:hAnsi="Arial" w:cs="Arial"/>
        <w:color w:val="333333"/>
        <w:sz w:val="22"/>
      </w:rPr>
      <w:t xml:space="preserve"> of </w:t>
    </w:r>
    <w:r w:rsidR="00410F3F">
      <w:rPr>
        <w:rFonts w:ascii="Arial" w:hAnsi="Arial" w:cs="Arial"/>
        <w:color w:val="333333"/>
        <w:sz w:val="22"/>
      </w:rPr>
      <w:fldChar w:fldCharType="begin"/>
    </w:r>
    <w:r w:rsidR="00697F5D">
      <w:rPr>
        <w:rFonts w:ascii="Arial" w:hAnsi="Arial" w:cs="Arial"/>
        <w:color w:val="333333"/>
        <w:sz w:val="22"/>
      </w:rPr>
      <w:instrText xml:space="preserve"> NUMPAGES </w:instrText>
    </w:r>
    <w:r w:rsidR="00410F3F">
      <w:rPr>
        <w:rFonts w:ascii="Arial" w:hAnsi="Arial" w:cs="Arial"/>
        <w:color w:val="333333"/>
        <w:sz w:val="22"/>
      </w:rPr>
      <w:fldChar w:fldCharType="separate"/>
    </w:r>
    <w:r w:rsidR="00494C1A">
      <w:rPr>
        <w:rFonts w:ascii="Arial" w:hAnsi="Arial" w:cs="Arial"/>
        <w:noProof/>
        <w:color w:val="333333"/>
        <w:sz w:val="22"/>
      </w:rPr>
      <w:t>7</w:t>
    </w:r>
    <w:r w:rsidR="00410F3F">
      <w:rPr>
        <w:rFonts w:ascii="Arial" w:hAnsi="Arial" w:cs="Arial"/>
        <w:color w:val="333333"/>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36778" w:rsidRDefault="00336778">
      <w:r>
        <w:separator/>
      </w:r>
    </w:p>
  </w:footnote>
  <w:footnote w:type="continuationSeparator" w:id="0">
    <w:p w:rsidR="00336778" w:rsidRDefault="003367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5D" w:rsidRDefault="00410F3F" w:rsidP="002E7EA1">
    <w:pPr>
      <w:pStyle w:val="Header"/>
      <w:tabs>
        <w:tab w:val="clear" w:pos="4153"/>
        <w:tab w:val="clear" w:pos="8306"/>
        <w:tab w:val="left" w:pos="887"/>
      </w:tabs>
      <w:ind w:left="-900" w:right="-1228"/>
      <w:rPr>
        <w:rFonts w:ascii="Arial" w:hAnsi="Arial" w:cs="Arial"/>
        <w:b/>
        <w:bCs/>
        <w:smallCaps/>
        <w:color w:val="333399"/>
        <w:sz w:val="26"/>
      </w:rPr>
    </w:pPr>
    <w:r w:rsidRPr="00410F3F">
      <w:rPr>
        <w:rFonts w:ascii="Arial" w:hAnsi="Arial" w:cs="Arial"/>
        <w:b/>
        <w:bCs/>
        <w:smallCaps/>
        <w:noProof/>
        <w:color w:val="333399"/>
        <w:sz w:val="26"/>
      </w:rPr>
      <w:pict>
        <v:rect id="_x0000_s2053" style="position:absolute;left:0;text-align:left;margin-left:81pt;margin-top:12.6pt;width:252pt;height:8.95pt;z-index:2" o:regroupid="1" fillcolor="#fc0" stroked="f"/>
      </w:pict>
    </w:r>
    <w:r w:rsidRPr="00410F3F">
      <w:rPr>
        <w:rFonts w:ascii="Arial" w:hAnsi="Arial" w:cs="Arial"/>
        <w:b/>
        <w:bCs/>
        <w:smallCaps/>
        <w:noProof/>
        <w:color w:val="333399"/>
        <w:sz w:val="26"/>
      </w:rPr>
      <w:pict>
        <v:rect id="_x0000_s2052" style="position:absolute;left:0;text-align:left;margin-left:-136.1pt;margin-top:12.6pt;width:259.2pt;height:9pt;z-index:1" o:regroupid="1" fillcolor="gray" stroked="f"/>
      </w:pict>
    </w:r>
    <w:r w:rsidR="00697F5D">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5D" w:rsidRPr="00BB713E" w:rsidRDefault="00CF0803" w:rsidP="00BB713E">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BB713E">
      <w:rPr>
        <w:rFonts w:ascii="Arial" w:hAnsi="Arial" w:cs="Arial"/>
        <w:b/>
        <w:bCs/>
        <w:smallCaps/>
        <w:color w:val="808080"/>
        <w:sz w:val="26"/>
      </w:rPr>
      <w:t xml:space="preserve"> SOP Development–</w:t>
    </w:r>
    <w:r w:rsidR="00BB713E" w:rsidRPr="00EF1986">
      <w:rPr>
        <w:rFonts w:ascii="Arial" w:hAnsi="Arial" w:cs="Arial"/>
        <w:b/>
        <w:bCs/>
        <w:smallCaps/>
        <w:color w:val="808080"/>
        <w:sz w:val="26"/>
      </w:rPr>
      <w:t xml:space="preserve"> </w:t>
    </w:r>
    <w:r w:rsidR="00BB713E">
      <w:rPr>
        <w:rFonts w:ascii="Arial" w:hAnsi="Arial" w:cs="Arial"/>
        <w:b/>
        <w:bCs/>
        <w:smallCaps/>
        <w:color w:val="808080"/>
        <w:sz w:val="26"/>
      </w:rPr>
      <w:t>Budgeting</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5D" w:rsidRPr="00EF1986" w:rsidRDefault="00CF0803" w:rsidP="00EF1986">
    <w:pPr>
      <w:pStyle w:val="Header"/>
      <w:pBdr>
        <w:bottom w:val="double" w:sz="4" w:space="1" w:color="FFCC00"/>
      </w:pBdr>
      <w:tabs>
        <w:tab w:val="clear" w:pos="8306"/>
        <w:tab w:val="right" w:pos="9540"/>
      </w:tabs>
      <w:ind w:left="540" w:right="32"/>
      <w:rPr>
        <w:rFonts w:ascii="Arial" w:hAnsi="Arial" w:cs="Arial"/>
        <w:b/>
        <w:bCs/>
        <w:smallCaps/>
        <w:color w:val="808080"/>
        <w:sz w:val="26"/>
      </w:rPr>
    </w:pPr>
    <w:r>
      <w:rPr>
        <w:rFonts w:ascii="Arial" w:hAnsi="Arial" w:cs="Arial"/>
        <w:b/>
        <w:bCs/>
        <w:smallCaps/>
        <w:color w:val="808080"/>
        <w:sz w:val="26"/>
      </w:rPr>
      <w:t>VIT</w:t>
    </w:r>
    <w:r w:rsidR="00BC73CC">
      <w:rPr>
        <w:rFonts w:ascii="Arial" w:hAnsi="Arial" w:cs="Arial"/>
        <w:b/>
        <w:bCs/>
        <w:smallCaps/>
        <w:color w:val="808080"/>
        <w:sz w:val="26"/>
      </w:rPr>
      <w:t xml:space="preserve"> SOP Development - Budgeting</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947E6"/>
    <w:multiLevelType w:val="multilevel"/>
    <w:tmpl w:val="A390603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6934718"/>
    <w:multiLevelType w:val="multilevel"/>
    <w:tmpl w:val="6012304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8F36661"/>
    <w:multiLevelType w:val="multilevel"/>
    <w:tmpl w:val="33220B0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0FD3341"/>
    <w:multiLevelType w:val="hybridMultilevel"/>
    <w:tmpl w:val="1E3AF838"/>
    <w:lvl w:ilvl="0" w:tplc="DE3C3AA8">
      <w:start w:val="1"/>
      <w:numFmt w:val="decimal"/>
      <w:lvlText w:val="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A5B82"/>
    <w:multiLevelType w:val="multilevel"/>
    <w:tmpl w:val="785E3F2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nsid w:val="29F14128"/>
    <w:multiLevelType w:val="multilevel"/>
    <w:tmpl w:val="DD1055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DD86538"/>
    <w:multiLevelType w:val="multilevel"/>
    <w:tmpl w:val="A39060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E0F11E7"/>
    <w:multiLevelType w:val="multilevel"/>
    <w:tmpl w:val="77E05DA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4203394A"/>
    <w:multiLevelType w:val="multilevel"/>
    <w:tmpl w:val="225439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42866300"/>
    <w:multiLevelType w:val="hybridMultilevel"/>
    <w:tmpl w:val="A508AAB2"/>
    <w:lvl w:ilvl="0" w:tplc="CD64080A">
      <w:start w:val="1"/>
      <w:numFmt w:val="decimal"/>
      <w:lvlText w:val="5.%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6AB5CF4"/>
    <w:multiLevelType w:val="multilevel"/>
    <w:tmpl w:val="77E05DA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4F134DD3"/>
    <w:multiLevelType w:val="hybridMultilevel"/>
    <w:tmpl w:val="D004A936"/>
    <w:lvl w:ilvl="0" w:tplc="C0A4C77E">
      <w:start w:val="1"/>
      <w:numFmt w:val="decimal"/>
      <w:lvlText w:val="2.%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8B26F7C"/>
    <w:multiLevelType w:val="hybridMultilevel"/>
    <w:tmpl w:val="36107C56"/>
    <w:lvl w:ilvl="0" w:tplc="889E98CA">
      <w:start w:val="1"/>
      <w:numFmt w:val="decimal"/>
      <w:lvlText w:val="6.%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0C060A1"/>
    <w:multiLevelType w:val="multilevel"/>
    <w:tmpl w:val="B022AFF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41D4587"/>
    <w:multiLevelType w:val="multilevel"/>
    <w:tmpl w:val="3AC2B01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7140F6B"/>
    <w:multiLevelType w:val="hybridMultilevel"/>
    <w:tmpl w:val="54D87AE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81A4DD6"/>
    <w:multiLevelType w:val="multilevel"/>
    <w:tmpl w:val="BF76941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DCE0C83"/>
    <w:multiLevelType w:val="multilevel"/>
    <w:tmpl w:val="2F02B9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4"/>
  </w:num>
  <w:num w:numId="2">
    <w:abstractNumId w:val="19"/>
  </w:num>
  <w:num w:numId="3">
    <w:abstractNumId w:val="16"/>
  </w:num>
  <w:num w:numId="4">
    <w:abstractNumId w:val="20"/>
  </w:num>
  <w:num w:numId="5">
    <w:abstractNumId w:val="3"/>
  </w:num>
  <w:num w:numId="6">
    <w:abstractNumId w:val="4"/>
  </w:num>
  <w:num w:numId="7">
    <w:abstractNumId w:val="11"/>
  </w:num>
  <w:num w:numId="8">
    <w:abstractNumId w:val="18"/>
  </w:num>
  <w:num w:numId="9">
    <w:abstractNumId w:val="9"/>
  </w:num>
  <w:num w:numId="10">
    <w:abstractNumId w:val="12"/>
  </w:num>
  <w:num w:numId="11">
    <w:abstractNumId w:val="10"/>
  </w:num>
  <w:num w:numId="12">
    <w:abstractNumId w:val="1"/>
  </w:num>
  <w:num w:numId="13">
    <w:abstractNumId w:val="6"/>
  </w:num>
  <w:num w:numId="14">
    <w:abstractNumId w:val="0"/>
  </w:num>
  <w:num w:numId="15">
    <w:abstractNumId w:val="2"/>
  </w:num>
  <w:num w:numId="16">
    <w:abstractNumId w:val="17"/>
  </w:num>
  <w:num w:numId="17">
    <w:abstractNumId w:val="15"/>
  </w:num>
  <w:num w:numId="18">
    <w:abstractNumId w:val="8"/>
  </w:num>
  <w:num w:numId="19">
    <w:abstractNumId w:val="13"/>
  </w:num>
  <w:num w:numId="20">
    <w:abstractNumId w:val="5"/>
  </w:num>
  <w:num w:numId="21">
    <w:abstractNumId w:val="7"/>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noPunctuationKerning/>
  <w:characterSpacingControl w:val="doNotCompress"/>
  <w:hdrShapeDefaults>
    <o:shapedefaults v:ext="edit" spidmax="5122">
      <o:colormenu v:ext="edit" fillcolor="#fc0" strokecolor="none"/>
    </o:shapedefaults>
    <o:shapelayout v:ext="edit">
      <o:idmap v:ext="edit" data="2"/>
      <o:regrouptable v:ext="edit">
        <o:entry new="1"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40D2D"/>
    <w:rsid w:val="00000AA2"/>
    <w:rsid w:val="000014EA"/>
    <w:rsid w:val="0000232A"/>
    <w:rsid w:val="00002EEF"/>
    <w:rsid w:val="00002F6A"/>
    <w:rsid w:val="000035D1"/>
    <w:rsid w:val="000038A1"/>
    <w:rsid w:val="0000395D"/>
    <w:rsid w:val="00004566"/>
    <w:rsid w:val="000049C5"/>
    <w:rsid w:val="00005A0C"/>
    <w:rsid w:val="00006241"/>
    <w:rsid w:val="00017893"/>
    <w:rsid w:val="00020D51"/>
    <w:rsid w:val="00020F3E"/>
    <w:rsid w:val="0002488F"/>
    <w:rsid w:val="0002541B"/>
    <w:rsid w:val="00025E71"/>
    <w:rsid w:val="00027BA0"/>
    <w:rsid w:val="00031D86"/>
    <w:rsid w:val="00034555"/>
    <w:rsid w:val="00035D57"/>
    <w:rsid w:val="00036EBA"/>
    <w:rsid w:val="00040D2D"/>
    <w:rsid w:val="00041F6E"/>
    <w:rsid w:val="000420AD"/>
    <w:rsid w:val="000430D3"/>
    <w:rsid w:val="000431DA"/>
    <w:rsid w:val="00045234"/>
    <w:rsid w:val="00050369"/>
    <w:rsid w:val="00050A45"/>
    <w:rsid w:val="00050FCB"/>
    <w:rsid w:val="0005235C"/>
    <w:rsid w:val="00055ABF"/>
    <w:rsid w:val="00056156"/>
    <w:rsid w:val="000562E4"/>
    <w:rsid w:val="00060D37"/>
    <w:rsid w:val="00062D7F"/>
    <w:rsid w:val="000632BE"/>
    <w:rsid w:val="00064465"/>
    <w:rsid w:val="00067AC3"/>
    <w:rsid w:val="00067E05"/>
    <w:rsid w:val="0007346B"/>
    <w:rsid w:val="00075684"/>
    <w:rsid w:val="00076A41"/>
    <w:rsid w:val="00076F36"/>
    <w:rsid w:val="00080A65"/>
    <w:rsid w:val="0009108A"/>
    <w:rsid w:val="000910B2"/>
    <w:rsid w:val="00092EEC"/>
    <w:rsid w:val="00095074"/>
    <w:rsid w:val="000979EE"/>
    <w:rsid w:val="00097BC1"/>
    <w:rsid w:val="000A1702"/>
    <w:rsid w:val="000A25B2"/>
    <w:rsid w:val="000A277C"/>
    <w:rsid w:val="000A288C"/>
    <w:rsid w:val="000A3BAD"/>
    <w:rsid w:val="000A442F"/>
    <w:rsid w:val="000A4905"/>
    <w:rsid w:val="000A4988"/>
    <w:rsid w:val="000A65E5"/>
    <w:rsid w:val="000B01B2"/>
    <w:rsid w:val="000B1139"/>
    <w:rsid w:val="000B21C2"/>
    <w:rsid w:val="000B2240"/>
    <w:rsid w:val="000B3DBE"/>
    <w:rsid w:val="000B3F2F"/>
    <w:rsid w:val="000B53A3"/>
    <w:rsid w:val="000C1010"/>
    <w:rsid w:val="000C122E"/>
    <w:rsid w:val="000C3555"/>
    <w:rsid w:val="000C442F"/>
    <w:rsid w:val="000C4CFB"/>
    <w:rsid w:val="000C4D21"/>
    <w:rsid w:val="000C7C23"/>
    <w:rsid w:val="000D4205"/>
    <w:rsid w:val="000D4560"/>
    <w:rsid w:val="000D53EC"/>
    <w:rsid w:val="000E4857"/>
    <w:rsid w:val="000E4F03"/>
    <w:rsid w:val="000F444F"/>
    <w:rsid w:val="000F448E"/>
    <w:rsid w:val="000F5238"/>
    <w:rsid w:val="000F535E"/>
    <w:rsid w:val="00100F24"/>
    <w:rsid w:val="0010137C"/>
    <w:rsid w:val="001063A7"/>
    <w:rsid w:val="001121F8"/>
    <w:rsid w:val="0011270E"/>
    <w:rsid w:val="00112AC0"/>
    <w:rsid w:val="00112E17"/>
    <w:rsid w:val="001150E2"/>
    <w:rsid w:val="00125FFD"/>
    <w:rsid w:val="0012729D"/>
    <w:rsid w:val="00133A70"/>
    <w:rsid w:val="00141884"/>
    <w:rsid w:val="00144B07"/>
    <w:rsid w:val="00146646"/>
    <w:rsid w:val="00146DEE"/>
    <w:rsid w:val="001511CC"/>
    <w:rsid w:val="001537A7"/>
    <w:rsid w:val="001542CB"/>
    <w:rsid w:val="00154D40"/>
    <w:rsid w:val="00155844"/>
    <w:rsid w:val="001562F6"/>
    <w:rsid w:val="001603D6"/>
    <w:rsid w:val="00162E4C"/>
    <w:rsid w:val="0016516D"/>
    <w:rsid w:val="00165A61"/>
    <w:rsid w:val="00170497"/>
    <w:rsid w:val="00170730"/>
    <w:rsid w:val="00170877"/>
    <w:rsid w:val="001711A3"/>
    <w:rsid w:val="00171916"/>
    <w:rsid w:val="00172232"/>
    <w:rsid w:val="00173A26"/>
    <w:rsid w:val="00174081"/>
    <w:rsid w:val="00175098"/>
    <w:rsid w:val="001757E3"/>
    <w:rsid w:val="0017777D"/>
    <w:rsid w:val="00186F46"/>
    <w:rsid w:val="00190664"/>
    <w:rsid w:val="00190716"/>
    <w:rsid w:val="00193679"/>
    <w:rsid w:val="00194C58"/>
    <w:rsid w:val="001952D4"/>
    <w:rsid w:val="001963D7"/>
    <w:rsid w:val="001965BE"/>
    <w:rsid w:val="001973AE"/>
    <w:rsid w:val="001A367D"/>
    <w:rsid w:val="001A58CA"/>
    <w:rsid w:val="001A5B90"/>
    <w:rsid w:val="001A75E5"/>
    <w:rsid w:val="001B16ED"/>
    <w:rsid w:val="001B18F2"/>
    <w:rsid w:val="001B32DF"/>
    <w:rsid w:val="001B3557"/>
    <w:rsid w:val="001B5847"/>
    <w:rsid w:val="001B70EC"/>
    <w:rsid w:val="001B773D"/>
    <w:rsid w:val="001B7F7F"/>
    <w:rsid w:val="001C003E"/>
    <w:rsid w:val="001C020D"/>
    <w:rsid w:val="001C0AA1"/>
    <w:rsid w:val="001C1573"/>
    <w:rsid w:val="001C1743"/>
    <w:rsid w:val="001C195C"/>
    <w:rsid w:val="001C19FF"/>
    <w:rsid w:val="001C4146"/>
    <w:rsid w:val="001C7508"/>
    <w:rsid w:val="001D2254"/>
    <w:rsid w:val="001D281A"/>
    <w:rsid w:val="001D730C"/>
    <w:rsid w:val="001D79A5"/>
    <w:rsid w:val="001D7F34"/>
    <w:rsid w:val="001E061B"/>
    <w:rsid w:val="001E1B35"/>
    <w:rsid w:val="001E1D64"/>
    <w:rsid w:val="001E35F3"/>
    <w:rsid w:val="001E6BD5"/>
    <w:rsid w:val="001F0337"/>
    <w:rsid w:val="001F22AF"/>
    <w:rsid w:val="001F3254"/>
    <w:rsid w:val="001F3356"/>
    <w:rsid w:val="001F45FE"/>
    <w:rsid w:val="001F62C2"/>
    <w:rsid w:val="00203109"/>
    <w:rsid w:val="00204B75"/>
    <w:rsid w:val="00211EBD"/>
    <w:rsid w:val="00214F6D"/>
    <w:rsid w:val="0021732C"/>
    <w:rsid w:val="00217A37"/>
    <w:rsid w:val="00221FAB"/>
    <w:rsid w:val="002249FF"/>
    <w:rsid w:val="00230041"/>
    <w:rsid w:val="00232055"/>
    <w:rsid w:val="00233839"/>
    <w:rsid w:val="00235204"/>
    <w:rsid w:val="0023540C"/>
    <w:rsid w:val="00242329"/>
    <w:rsid w:val="002439C0"/>
    <w:rsid w:val="00246526"/>
    <w:rsid w:val="00247EDD"/>
    <w:rsid w:val="002504CE"/>
    <w:rsid w:val="00250B03"/>
    <w:rsid w:val="00250BC7"/>
    <w:rsid w:val="00250D8E"/>
    <w:rsid w:val="002511C1"/>
    <w:rsid w:val="00254A88"/>
    <w:rsid w:val="00254E77"/>
    <w:rsid w:val="002558C6"/>
    <w:rsid w:val="00255BB0"/>
    <w:rsid w:val="00255F60"/>
    <w:rsid w:val="00257192"/>
    <w:rsid w:val="00257237"/>
    <w:rsid w:val="00260D9D"/>
    <w:rsid w:val="00261399"/>
    <w:rsid w:val="00265033"/>
    <w:rsid w:val="002657E8"/>
    <w:rsid w:val="00265EF3"/>
    <w:rsid w:val="00266580"/>
    <w:rsid w:val="00266962"/>
    <w:rsid w:val="0027029D"/>
    <w:rsid w:val="00270F10"/>
    <w:rsid w:val="00272BB1"/>
    <w:rsid w:val="002745CC"/>
    <w:rsid w:val="0027653F"/>
    <w:rsid w:val="00280615"/>
    <w:rsid w:val="002807BC"/>
    <w:rsid w:val="00281BA5"/>
    <w:rsid w:val="00282DD9"/>
    <w:rsid w:val="00286029"/>
    <w:rsid w:val="00287030"/>
    <w:rsid w:val="00290D37"/>
    <w:rsid w:val="00293213"/>
    <w:rsid w:val="002932C9"/>
    <w:rsid w:val="00293EEF"/>
    <w:rsid w:val="00293EF4"/>
    <w:rsid w:val="0029676B"/>
    <w:rsid w:val="00296C2A"/>
    <w:rsid w:val="0029715D"/>
    <w:rsid w:val="002A1DC4"/>
    <w:rsid w:val="002A43EA"/>
    <w:rsid w:val="002A50AC"/>
    <w:rsid w:val="002A51FE"/>
    <w:rsid w:val="002A59E8"/>
    <w:rsid w:val="002A6D84"/>
    <w:rsid w:val="002B4E17"/>
    <w:rsid w:val="002C58EA"/>
    <w:rsid w:val="002C5CF6"/>
    <w:rsid w:val="002C628E"/>
    <w:rsid w:val="002C6A85"/>
    <w:rsid w:val="002D35B9"/>
    <w:rsid w:val="002D4DDC"/>
    <w:rsid w:val="002D4FEC"/>
    <w:rsid w:val="002D6C7D"/>
    <w:rsid w:val="002E26D1"/>
    <w:rsid w:val="002E3FD5"/>
    <w:rsid w:val="002E4D20"/>
    <w:rsid w:val="002E58EB"/>
    <w:rsid w:val="002E6EE1"/>
    <w:rsid w:val="002E7EA1"/>
    <w:rsid w:val="002F0963"/>
    <w:rsid w:val="002F36C6"/>
    <w:rsid w:val="002F3BBE"/>
    <w:rsid w:val="002F481F"/>
    <w:rsid w:val="002F5556"/>
    <w:rsid w:val="003004E4"/>
    <w:rsid w:val="0030060C"/>
    <w:rsid w:val="00300D38"/>
    <w:rsid w:val="00304017"/>
    <w:rsid w:val="00305173"/>
    <w:rsid w:val="003054E7"/>
    <w:rsid w:val="0030582F"/>
    <w:rsid w:val="003062C7"/>
    <w:rsid w:val="003112CC"/>
    <w:rsid w:val="00311F76"/>
    <w:rsid w:val="00314617"/>
    <w:rsid w:val="00320E28"/>
    <w:rsid w:val="00321024"/>
    <w:rsid w:val="00324A6C"/>
    <w:rsid w:val="003278D2"/>
    <w:rsid w:val="00330A19"/>
    <w:rsid w:val="0033168C"/>
    <w:rsid w:val="00331D70"/>
    <w:rsid w:val="00331EAE"/>
    <w:rsid w:val="003348A7"/>
    <w:rsid w:val="003349B5"/>
    <w:rsid w:val="00335F83"/>
    <w:rsid w:val="00336778"/>
    <w:rsid w:val="003369FD"/>
    <w:rsid w:val="00337F8D"/>
    <w:rsid w:val="00337FDB"/>
    <w:rsid w:val="003418E7"/>
    <w:rsid w:val="00341F5B"/>
    <w:rsid w:val="003426B3"/>
    <w:rsid w:val="00342877"/>
    <w:rsid w:val="00343F8B"/>
    <w:rsid w:val="00347C20"/>
    <w:rsid w:val="003500B1"/>
    <w:rsid w:val="00350DC4"/>
    <w:rsid w:val="00351BB1"/>
    <w:rsid w:val="00352A6D"/>
    <w:rsid w:val="00352EB3"/>
    <w:rsid w:val="00353382"/>
    <w:rsid w:val="003550A4"/>
    <w:rsid w:val="003636F2"/>
    <w:rsid w:val="00364515"/>
    <w:rsid w:val="0036793E"/>
    <w:rsid w:val="00367B48"/>
    <w:rsid w:val="00370550"/>
    <w:rsid w:val="003712DB"/>
    <w:rsid w:val="00371A19"/>
    <w:rsid w:val="00371B5D"/>
    <w:rsid w:val="003720DB"/>
    <w:rsid w:val="00375148"/>
    <w:rsid w:val="00375BF1"/>
    <w:rsid w:val="003801CC"/>
    <w:rsid w:val="003830CF"/>
    <w:rsid w:val="00383428"/>
    <w:rsid w:val="00383970"/>
    <w:rsid w:val="00384AA1"/>
    <w:rsid w:val="00385B00"/>
    <w:rsid w:val="00386E4E"/>
    <w:rsid w:val="00387969"/>
    <w:rsid w:val="00390FFF"/>
    <w:rsid w:val="0039227E"/>
    <w:rsid w:val="0039495C"/>
    <w:rsid w:val="003A0761"/>
    <w:rsid w:val="003A13FA"/>
    <w:rsid w:val="003A1840"/>
    <w:rsid w:val="003A29A9"/>
    <w:rsid w:val="003A4DBC"/>
    <w:rsid w:val="003A55F7"/>
    <w:rsid w:val="003B2C55"/>
    <w:rsid w:val="003B31A4"/>
    <w:rsid w:val="003B62BE"/>
    <w:rsid w:val="003B704C"/>
    <w:rsid w:val="003B769A"/>
    <w:rsid w:val="003C13EB"/>
    <w:rsid w:val="003C270C"/>
    <w:rsid w:val="003C2AFE"/>
    <w:rsid w:val="003C3193"/>
    <w:rsid w:val="003C32EB"/>
    <w:rsid w:val="003C4AF2"/>
    <w:rsid w:val="003C4F87"/>
    <w:rsid w:val="003C62EF"/>
    <w:rsid w:val="003C691B"/>
    <w:rsid w:val="003C6BFD"/>
    <w:rsid w:val="003D2F36"/>
    <w:rsid w:val="003D48AE"/>
    <w:rsid w:val="003D5E53"/>
    <w:rsid w:val="003E3965"/>
    <w:rsid w:val="003E3C63"/>
    <w:rsid w:val="003E46D0"/>
    <w:rsid w:val="003E51E5"/>
    <w:rsid w:val="003E6C38"/>
    <w:rsid w:val="003E7A96"/>
    <w:rsid w:val="003E7F2B"/>
    <w:rsid w:val="003F1475"/>
    <w:rsid w:val="003F1A0D"/>
    <w:rsid w:val="003F1C51"/>
    <w:rsid w:val="003F1E40"/>
    <w:rsid w:val="003F3244"/>
    <w:rsid w:val="003F32FD"/>
    <w:rsid w:val="003F3548"/>
    <w:rsid w:val="003F3815"/>
    <w:rsid w:val="003F4005"/>
    <w:rsid w:val="003F6E1F"/>
    <w:rsid w:val="003F711C"/>
    <w:rsid w:val="00402172"/>
    <w:rsid w:val="00403A17"/>
    <w:rsid w:val="00404752"/>
    <w:rsid w:val="00405D0C"/>
    <w:rsid w:val="00406241"/>
    <w:rsid w:val="004071A2"/>
    <w:rsid w:val="00410650"/>
    <w:rsid w:val="00410F3F"/>
    <w:rsid w:val="00411994"/>
    <w:rsid w:val="00412125"/>
    <w:rsid w:val="00413A75"/>
    <w:rsid w:val="00413FD7"/>
    <w:rsid w:val="0041446B"/>
    <w:rsid w:val="00414C2C"/>
    <w:rsid w:val="00417175"/>
    <w:rsid w:val="00420352"/>
    <w:rsid w:val="0042129D"/>
    <w:rsid w:val="004214B5"/>
    <w:rsid w:val="0042251C"/>
    <w:rsid w:val="00422D7F"/>
    <w:rsid w:val="00423D90"/>
    <w:rsid w:val="00424A02"/>
    <w:rsid w:val="00431BBF"/>
    <w:rsid w:val="0043292C"/>
    <w:rsid w:val="00432D90"/>
    <w:rsid w:val="00433D70"/>
    <w:rsid w:val="00435F30"/>
    <w:rsid w:val="00436008"/>
    <w:rsid w:val="004363C6"/>
    <w:rsid w:val="00440D1F"/>
    <w:rsid w:val="00441966"/>
    <w:rsid w:val="00441D2F"/>
    <w:rsid w:val="00444A69"/>
    <w:rsid w:val="00445AA1"/>
    <w:rsid w:val="00445F61"/>
    <w:rsid w:val="004463AF"/>
    <w:rsid w:val="00447F88"/>
    <w:rsid w:val="004519E3"/>
    <w:rsid w:val="004538C3"/>
    <w:rsid w:val="00453F0A"/>
    <w:rsid w:val="00454415"/>
    <w:rsid w:val="00454759"/>
    <w:rsid w:val="0045595C"/>
    <w:rsid w:val="00456FD5"/>
    <w:rsid w:val="004604D0"/>
    <w:rsid w:val="004616B9"/>
    <w:rsid w:val="004619E6"/>
    <w:rsid w:val="00462639"/>
    <w:rsid w:val="00465ACF"/>
    <w:rsid w:val="004667C8"/>
    <w:rsid w:val="00467ED7"/>
    <w:rsid w:val="00470BC0"/>
    <w:rsid w:val="00475DCB"/>
    <w:rsid w:val="00476773"/>
    <w:rsid w:val="00477320"/>
    <w:rsid w:val="00481DF0"/>
    <w:rsid w:val="004847F4"/>
    <w:rsid w:val="00484984"/>
    <w:rsid w:val="00490967"/>
    <w:rsid w:val="00490C02"/>
    <w:rsid w:val="00491AC1"/>
    <w:rsid w:val="00493AEE"/>
    <w:rsid w:val="00494C1A"/>
    <w:rsid w:val="00496322"/>
    <w:rsid w:val="004A1D80"/>
    <w:rsid w:val="004A329A"/>
    <w:rsid w:val="004A424D"/>
    <w:rsid w:val="004A4527"/>
    <w:rsid w:val="004A69D5"/>
    <w:rsid w:val="004B0FDA"/>
    <w:rsid w:val="004B2BC1"/>
    <w:rsid w:val="004B7AB1"/>
    <w:rsid w:val="004C0203"/>
    <w:rsid w:val="004C0FFF"/>
    <w:rsid w:val="004C1550"/>
    <w:rsid w:val="004C1779"/>
    <w:rsid w:val="004C1A1F"/>
    <w:rsid w:val="004C2654"/>
    <w:rsid w:val="004C3290"/>
    <w:rsid w:val="004C4B81"/>
    <w:rsid w:val="004C5225"/>
    <w:rsid w:val="004C5D7F"/>
    <w:rsid w:val="004C681F"/>
    <w:rsid w:val="004C69AC"/>
    <w:rsid w:val="004D00BA"/>
    <w:rsid w:val="004D0741"/>
    <w:rsid w:val="004D22E7"/>
    <w:rsid w:val="004D3D0F"/>
    <w:rsid w:val="004D4196"/>
    <w:rsid w:val="004D59CE"/>
    <w:rsid w:val="004D59E3"/>
    <w:rsid w:val="004E1BEF"/>
    <w:rsid w:val="004E2126"/>
    <w:rsid w:val="004E344C"/>
    <w:rsid w:val="004E453C"/>
    <w:rsid w:val="004E69EC"/>
    <w:rsid w:val="004E7D9E"/>
    <w:rsid w:val="004F2355"/>
    <w:rsid w:val="004F4641"/>
    <w:rsid w:val="004F4C6B"/>
    <w:rsid w:val="004F68F7"/>
    <w:rsid w:val="004F7B77"/>
    <w:rsid w:val="00500460"/>
    <w:rsid w:val="0050114F"/>
    <w:rsid w:val="00501407"/>
    <w:rsid w:val="005023D1"/>
    <w:rsid w:val="005033DA"/>
    <w:rsid w:val="005035CD"/>
    <w:rsid w:val="0050590B"/>
    <w:rsid w:val="005069CC"/>
    <w:rsid w:val="00510D0A"/>
    <w:rsid w:val="00511B3E"/>
    <w:rsid w:val="00513D78"/>
    <w:rsid w:val="00514127"/>
    <w:rsid w:val="005158FA"/>
    <w:rsid w:val="005179B3"/>
    <w:rsid w:val="00521864"/>
    <w:rsid w:val="005236FB"/>
    <w:rsid w:val="005237DA"/>
    <w:rsid w:val="00525698"/>
    <w:rsid w:val="00526283"/>
    <w:rsid w:val="005264C2"/>
    <w:rsid w:val="0052688C"/>
    <w:rsid w:val="00530993"/>
    <w:rsid w:val="005311D3"/>
    <w:rsid w:val="00531F49"/>
    <w:rsid w:val="005342F8"/>
    <w:rsid w:val="00534A10"/>
    <w:rsid w:val="005366F3"/>
    <w:rsid w:val="00536707"/>
    <w:rsid w:val="00542800"/>
    <w:rsid w:val="005444A8"/>
    <w:rsid w:val="0054618B"/>
    <w:rsid w:val="00550973"/>
    <w:rsid w:val="00552563"/>
    <w:rsid w:val="00553605"/>
    <w:rsid w:val="0055378D"/>
    <w:rsid w:val="00555C57"/>
    <w:rsid w:val="00556331"/>
    <w:rsid w:val="00557091"/>
    <w:rsid w:val="0055726E"/>
    <w:rsid w:val="00560191"/>
    <w:rsid w:val="00560D6D"/>
    <w:rsid w:val="00561459"/>
    <w:rsid w:val="0056332F"/>
    <w:rsid w:val="005654CC"/>
    <w:rsid w:val="0056789A"/>
    <w:rsid w:val="005731F0"/>
    <w:rsid w:val="00573ED6"/>
    <w:rsid w:val="00574543"/>
    <w:rsid w:val="005745B7"/>
    <w:rsid w:val="0057519B"/>
    <w:rsid w:val="0057782E"/>
    <w:rsid w:val="00583CE8"/>
    <w:rsid w:val="0058512A"/>
    <w:rsid w:val="005854CF"/>
    <w:rsid w:val="0058655E"/>
    <w:rsid w:val="00587649"/>
    <w:rsid w:val="005901C7"/>
    <w:rsid w:val="00590F49"/>
    <w:rsid w:val="005950AF"/>
    <w:rsid w:val="005955E2"/>
    <w:rsid w:val="00595839"/>
    <w:rsid w:val="00597D0C"/>
    <w:rsid w:val="00597FC9"/>
    <w:rsid w:val="005A1168"/>
    <w:rsid w:val="005A1DD4"/>
    <w:rsid w:val="005A243E"/>
    <w:rsid w:val="005A3EC6"/>
    <w:rsid w:val="005A601B"/>
    <w:rsid w:val="005A68F0"/>
    <w:rsid w:val="005A7275"/>
    <w:rsid w:val="005B0609"/>
    <w:rsid w:val="005B06FD"/>
    <w:rsid w:val="005B287B"/>
    <w:rsid w:val="005B327F"/>
    <w:rsid w:val="005B3DEE"/>
    <w:rsid w:val="005B4CA8"/>
    <w:rsid w:val="005B4D54"/>
    <w:rsid w:val="005C152F"/>
    <w:rsid w:val="005C3D2B"/>
    <w:rsid w:val="005C55FF"/>
    <w:rsid w:val="005C626D"/>
    <w:rsid w:val="005C62D9"/>
    <w:rsid w:val="005D111A"/>
    <w:rsid w:val="005D278D"/>
    <w:rsid w:val="005D7DA1"/>
    <w:rsid w:val="005E0BDA"/>
    <w:rsid w:val="005E168E"/>
    <w:rsid w:val="005E1D38"/>
    <w:rsid w:val="005E2F2D"/>
    <w:rsid w:val="005E3016"/>
    <w:rsid w:val="005E352E"/>
    <w:rsid w:val="005E4018"/>
    <w:rsid w:val="005E432C"/>
    <w:rsid w:val="005E4EDD"/>
    <w:rsid w:val="005E57C4"/>
    <w:rsid w:val="005E5987"/>
    <w:rsid w:val="005E5A2F"/>
    <w:rsid w:val="005E6428"/>
    <w:rsid w:val="005E64F7"/>
    <w:rsid w:val="005F2377"/>
    <w:rsid w:val="005F336C"/>
    <w:rsid w:val="005F5BE6"/>
    <w:rsid w:val="005F5F9A"/>
    <w:rsid w:val="005F60BE"/>
    <w:rsid w:val="005F6D93"/>
    <w:rsid w:val="005F79A8"/>
    <w:rsid w:val="006055D2"/>
    <w:rsid w:val="0061167C"/>
    <w:rsid w:val="0061196E"/>
    <w:rsid w:val="00612E44"/>
    <w:rsid w:val="00613472"/>
    <w:rsid w:val="006144D1"/>
    <w:rsid w:val="00615570"/>
    <w:rsid w:val="00616994"/>
    <w:rsid w:val="00616B2F"/>
    <w:rsid w:val="00616DEF"/>
    <w:rsid w:val="006170AE"/>
    <w:rsid w:val="0062154E"/>
    <w:rsid w:val="00623E30"/>
    <w:rsid w:val="00624085"/>
    <w:rsid w:val="00625067"/>
    <w:rsid w:val="006269D8"/>
    <w:rsid w:val="00627635"/>
    <w:rsid w:val="00627CAD"/>
    <w:rsid w:val="0063003C"/>
    <w:rsid w:val="00630700"/>
    <w:rsid w:val="00632E12"/>
    <w:rsid w:val="00633340"/>
    <w:rsid w:val="00633C85"/>
    <w:rsid w:val="00634FC9"/>
    <w:rsid w:val="006369F5"/>
    <w:rsid w:val="006434D0"/>
    <w:rsid w:val="0064358A"/>
    <w:rsid w:val="00643F1A"/>
    <w:rsid w:val="00644FC6"/>
    <w:rsid w:val="00646291"/>
    <w:rsid w:val="006543A0"/>
    <w:rsid w:val="00655D14"/>
    <w:rsid w:val="0065678B"/>
    <w:rsid w:val="006572C9"/>
    <w:rsid w:val="00657911"/>
    <w:rsid w:val="00662DE6"/>
    <w:rsid w:val="0066363E"/>
    <w:rsid w:val="0066392A"/>
    <w:rsid w:val="00664A08"/>
    <w:rsid w:val="006715DD"/>
    <w:rsid w:val="00676FBA"/>
    <w:rsid w:val="00680878"/>
    <w:rsid w:val="006813A4"/>
    <w:rsid w:val="00685E5F"/>
    <w:rsid w:val="00687BCA"/>
    <w:rsid w:val="00696E61"/>
    <w:rsid w:val="00697D65"/>
    <w:rsid w:val="00697F5D"/>
    <w:rsid w:val="006A09DA"/>
    <w:rsid w:val="006A0BE9"/>
    <w:rsid w:val="006A2694"/>
    <w:rsid w:val="006A344A"/>
    <w:rsid w:val="006A6110"/>
    <w:rsid w:val="006A747B"/>
    <w:rsid w:val="006B0C61"/>
    <w:rsid w:val="006B22F4"/>
    <w:rsid w:val="006B32BB"/>
    <w:rsid w:val="006B3329"/>
    <w:rsid w:val="006B53ED"/>
    <w:rsid w:val="006B55CF"/>
    <w:rsid w:val="006B6E16"/>
    <w:rsid w:val="006C07F6"/>
    <w:rsid w:val="006C115F"/>
    <w:rsid w:val="006C42AE"/>
    <w:rsid w:val="006C4413"/>
    <w:rsid w:val="006C4489"/>
    <w:rsid w:val="006C461B"/>
    <w:rsid w:val="006C4F99"/>
    <w:rsid w:val="006C5232"/>
    <w:rsid w:val="006C678B"/>
    <w:rsid w:val="006C6C84"/>
    <w:rsid w:val="006C6CDF"/>
    <w:rsid w:val="006C7365"/>
    <w:rsid w:val="006D26B2"/>
    <w:rsid w:val="006D4E3E"/>
    <w:rsid w:val="006E0D11"/>
    <w:rsid w:val="006E1FA6"/>
    <w:rsid w:val="006E222E"/>
    <w:rsid w:val="006E262F"/>
    <w:rsid w:val="006E404A"/>
    <w:rsid w:val="006E5961"/>
    <w:rsid w:val="006F1839"/>
    <w:rsid w:val="006F2323"/>
    <w:rsid w:val="006F2974"/>
    <w:rsid w:val="006F3CAF"/>
    <w:rsid w:val="006F40A7"/>
    <w:rsid w:val="006F57C5"/>
    <w:rsid w:val="006F6602"/>
    <w:rsid w:val="006F69B9"/>
    <w:rsid w:val="006F69FE"/>
    <w:rsid w:val="006F6E27"/>
    <w:rsid w:val="006F744C"/>
    <w:rsid w:val="00702A8E"/>
    <w:rsid w:val="00704036"/>
    <w:rsid w:val="0070579C"/>
    <w:rsid w:val="00706AF6"/>
    <w:rsid w:val="00707DD8"/>
    <w:rsid w:val="00710B2C"/>
    <w:rsid w:val="00711AFA"/>
    <w:rsid w:val="00711CFB"/>
    <w:rsid w:val="00712109"/>
    <w:rsid w:val="00713CDC"/>
    <w:rsid w:val="007142D4"/>
    <w:rsid w:val="007171F6"/>
    <w:rsid w:val="0072291F"/>
    <w:rsid w:val="0072548B"/>
    <w:rsid w:val="00727870"/>
    <w:rsid w:val="0073218A"/>
    <w:rsid w:val="00734EB9"/>
    <w:rsid w:val="007356D2"/>
    <w:rsid w:val="00736438"/>
    <w:rsid w:val="007415AA"/>
    <w:rsid w:val="007420E9"/>
    <w:rsid w:val="0074336C"/>
    <w:rsid w:val="00743F47"/>
    <w:rsid w:val="00745900"/>
    <w:rsid w:val="0074620B"/>
    <w:rsid w:val="00746EFD"/>
    <w:rsid w:val="00747735"/>
    <w:rsid w:val="007478B2"/>
    <w:rsid w:val="00747B3D"/>
    <w:rsid w:val="00750142"/>
    <w:rsid w:val="00750D94"/>
    <w:rsid w:val="00751D89"/>
    <w:rsid w:val="007540ED"/>
    <w:rsid w:val="00755068"/>
    <w:rsid w:val="007561BA"/>
    <w:rsid w:val="007619B0"/>
    <w:rsid w:val="00761C1C"/>
    <w:rsid w:val="00762751"/>
    <w:rsid w:val="00763DED"/>
    <w:rsid w:val="00763EBB"/>
    <w:rsid w:val="00764658"/>
    <w:rsid w:val="00766F9C"/>
    <w:rsid w:val="007726BC"/>
    <w:rsid w:val="00773DF0"/>
    <w:rsid w:val="007748EB"/>
    <w:rsid w:val="00775719"/>
    <w:rsid w:val="00775A46"/>
    <w:rsid w:val="00776CDD"/>
    <w:rsid w:val="007771BC"/>
    <w:rsid w:val="00777B50"/>
    <w:rsid w:val="00780376"/>
    <w:rsid w:val="00781651"/>
    <w:rsid w:val="007817C7"/>
    <w:rsid w:val="00786B38"/>
    <w:rsid w:val="00786FB8"/>
    <w:rsid w:val="00787506"/>
    <w:rsid w:val="00792789"/>
    <w:rsid w:val="0079368C"/>
    <w:rsid w:val="007947E1"/>
    <w:rsid w:val="00795A65"/>
    <w:rsid w:val="007A0001"/>
    <w:rsid w:val="007A3923"/>
    <w:rsid w:val="007A4085"/>
    <w:rsid w:val="007B00B3"/>
    <w:rsid w:val="007B0E69"/>
    <w:rsid w:val="007B1718"/>
    <w:rsid w:val="007B23B9"/>
    <w:rsid w:val="007B24A2"/>
    <w:rsid w:val="007B336B"/>
    <w:rsid w:val="007B472E"/>
    <w:rsid w:val="007B5DBA"/>
    <w:rsid w:val="007B76C8"/>
    <w:rsid w:val="007B7995"/>
    <w:rsid w:val="007C032B"/>
    <w:rsid w:val="007C0B30"/>
    <w:rsid w:val="007C2C5E"/>
    <w:rsid w:val="007C44CB"/>
    <w:rsid w:val="007C4D00"/>
    <w:rsid w:val="007C4DA8"/>
    <w:rsid w:val="007C525B"/>
    <w:rsid w:val="007C5530"/>
    <w:rsid w:val="007C606F"/>
    <w:rsid w:val="007D094E"/>
    <w:rsid w:val="007D0C66"/>
    <w:rsid w:val="007D10F8"/>
    <w:rsid w:val="007D1A89"/>
    <w:rsid w:val="007D1F36"/>
    <w:rsid w:val="007D2470"/>
    <w:rsid w:val="007D29DB"/>
    <w:rsid w:val="007D4B03"/>
    <w:rsid w:val="007E0F62"/>
    <w:rsid w:val="007E52EF"/>
    <w:rsid w:val="007E541D"/>
    <w:rsid w:val="007E6BF6"/>
    <w:rsid w:val="007E6D5E"/>
    <w:rsid w:val="007E7FD8"/>
    <w:rsid w:val="007F2EBE"/>
    <w:rsid w:val="007F32DA"/>
    <w:rsid w:val="007F366E"/>
    <w:rsid w:val="007F3B10"/>
    <w:rsid w:val="007F55EB"/>
    <w:rsid w:val="007F5A74"/>
    <w:rsid w:val="007F6378"/>
    <w:rsid w:val="007F69F8"/>
    <w:rsid w:val="007F6BBF"/>
    <w:rsid w:val="00801094"/>
    <w:rsid w:val="008027EC"/>
    <w:rsid w:val="008046A0"/>
    <w:rsid w:val="008051B3"/>
    <w:rsid w:val="0080611B"/>
    <w:rsid w:val="008127DA"/>
    <w:rsid w:val="008137D7"/>
    <w:rsid w:val="00816F84"/>
    <w:rsid w:val="00817AE7"/>
    <w:rsid w:val="008204A1"/>
    <w:rsid w:val="00821CFD"/>
    <w:rsid w:val="0082225E"/>
    <w:rsid w:val="0082287A"/>
    <w:rsid w:val="008232EB"/>
    <w:rsid w:val="00823A46"/>
    <w:rsid w:val="00825D26"/>
    <w:rsid w:val="00827DCE"/>
    <w:rsid w:val="00831EAB"/>
    <w:rsid w:val="00834082"/>
    <w:rsid w:val="00834EB0"/>
    <w:rsid w:val="008353FA"/>
    <w:rsid w:val="008364BB"/>
    <w:rsid w:val="00837680"/>
    <w:rsid w:val="00840291"/>
    <w:rsid w:val="00841029"/>
    <w:rsid w:val="008419FC"/>
    <w:rsid w:val="00843055"/>
    <w:rsid w:val="00843134"/>
    <w:rsid w:val="00844291"/>
    <w:rsid w:val="0084495B"/>
    <w:rsid w:val="008472AC"/>
    <w:rsid w:val="00850A5E"/>
    <w:rsid w:val="00852C29"/>
    <w:rsid w:val="00853E8B"/>
    <w:rsid w:val="008551FF"/>
    <w:rsid w:val="00855D90"/>
    <w:rsid w:val="008565E4"/>
    <w:rsid w:val="00857335"/>
    <w:rsid w:val="00857989"/>
    <w:rsid w:val="008608A5"/>
    <w:rsid w:val="00860F13"/>
    <w:rsid w:val="00861149"/>
    <w:rsid w:val="00861AC4"/>
    <w:rsid w:val="00862997"/>
    <w:rsid w:val="008632D1"/>
    <w:rsid w:val="00864108"/>
    <w:rsid w:val="00866DC4"/>
    <w:rsid w:val="0086743D"/>
    <w:rsid w:val="00870454"/>
    <w:rsid w:val="00872C55"/>
    <w:rsid w:val="008744F8"/>
    <w:rsid w:val="008754DF"/>
    <w:rsid w:val="008763A8"/>
    <w:rsid w:val="00883E7D"/>
    <w:rsid w:val="00884AD4"/>
    <w:rsid w:val="00884E94"/>
    <w:rsid w:val="00885A01"/>
    <w:rsid w:val="00885A75"/>
    <w:rsid w:val="00885FD1"/>
    <w:rsid w:val="008909E0"/>
    <w:rsid w:val="008911D0"/>
    <w:rsid w:val="00891AC3"/>
    <w:rsid w:val="00892C62"/>
    <w:rsid w:val="008944DA"/>
    <w:rsid w:val="00895AEB"/>
    <w:rsid w:val="0089629F"/>
    <w:rsid w:val="00897AB0"/>
    <w:rsid w:val="008A15D0"/>
    <w:rsid w:val="008A5E3E"/>
    <w:rsid w:val="008A5FF3"/>
    <w:rsid w:val="008B4957"/>
    <w:rsid w:val="008B5EF9"/>
    <w:rsid w:val="008C03E8"/>
    <w:rsid w:val="008C0D15"/>
    <w:rsid w:val="008C1457"/>
    <w:rsid w:val="008C2753"/>
    <w:rsid w:val="008C5B81"/>
    <w:rsid w:val="008C5E8C"/>
    <w:rsid w:val="008C617E"/>
    <w:rsid w:val="008C63B0"/>
    <w:rsid w:val="008C662D"/>
    <w:rsid w:val="008C7565"/>
    <w:rsid w:val="008D0F3F"/>
    <w:rsid w:val="008D2B56"/>
    <w:rsid w:val="008D40FB"/>
    <w:rsid w:val="008D6BD0"/>
    <w:rsid w:val="008E394B"/>
    <w:rsid w:val="008E54A2"/>
    <w:rsid w:val="008E59C2"/>
    <w:rsid w:val="008F102D"/>
    <w:rsid w:val="008F1E9C"/>
    <w:rsid w:val="008F2F8C"/>
    <w:rsid w:val="008F2FBB"/>
    <w:rsid w:val="008F3CDA"/>
    <w:rsid w:val="008F406E"/>
    <w:rsid w:val="008F527D"/>
    <w:rsid w:val="008F543F"/>
    <w:rsid w:val="008F6B00"/>
    <w:rsid w:val="008F6B46"/>
    <w:rsid w:val="008F72B6"/>
    <w:rsid w:val="009005F0"/>
    <w:rsid w:val="0090459E"/>
    <w:rsid w:val="00907A9C"/>
    <w:rsid w:val="009125E5"/>
    <w:rsid w:val="00913720"/>
    <w:rsid w:val="0091429D"/>
    <w:rsid w:val="0091507B"/>
    <w:rsid w:val="00916D1D"/>
    <w:rsid w:val="0092573E"/>
    <w:rsid w:val="00926D1C"/>
    <w:rsid w:val="009323F8"/>
    <w:rsid w:val="00933818"/>
    <w:rsid w:val="009348FA"/>
    <w:rsid w:val="00937D20"/>
    <w:rsid w:val="0094261F"/>
    <w:rsid w:val="00942754"/>
    <w:rsid w:val="00942D74"/>
    <w:rsid w:val="00944A31"/>
    <w:rsid w:val="0094583D"/>
    <w:rsid w:val="00946327"/>
    <w:rsid w:val="009474DF"/>
    <w:rsid w:val="00950734"/>
    <w:rsid w:val="00951241"/>
    <w:rsid w:val="00952DD5"/>
    <w:rsid w:val="009544D4"/>
    <w:rsid w:val="009551BE"/>
    <w:rsid w:val="00955EA8"/>
    <w:rsid w:val="0096089C"/>
    <w:rsid w:val="00960BC9"/>
    <w:rsid w:val="00961474"/>
    <w:rsid w:val="0096528D"/>
    <w:rsid w:val="00965BBA"/>
    <w:rsid w:val="0096614A"/>
    <w:rsid w:val="00967C33"/>
    <w:rsid w:val="00970F4B"/>
    <w:rsid w:val="009712E4"/>
    <w:rsid w:val="009719E7"/>
    <w:rsid w:val="00971D1E"/>
    <w:rsid w:val="00973EDB"/>
    <w:rsid w:val="0097413F"/>
    <w:rsid w:val="0097652E"/>
    <w:rsid w:val="00981505"/>
    <w:rsid w:val="0098270C"/>
    <w:rsid w:val="009836ED"/>
    <w:rsid w:val="009902EE"/>
    <w:rsid w:val="00993BBF"/>
    <w:rsid w:val="0099598F"/>
    <w:rsid w:val="00996289"/>
    <w:rsid w:val="00997F93"/>
    <w:rsid w:val="009A0D1A"/>
    <w:rsid w:val="009A3450"/>
    <w:rsid w:val="009B0627"/>
    <w:rsid w:val="009B0C19"/>
    <w:rsid w:val="009B1A6F"/>
    <w:rsid w:val="009B1F0B"/>
    <w:rsid w:val="009B457F"/>
    <w:rsid w:val="009B56DA"/>
    <w:rsid w:val="009B6907"/>
    <w:rsid w:val="009B780C"/>
    <w:rsid w:val="009B7FC4"/>
    <w:rsid w:val="009C01E7"/>
    <w:rsid w:val="009C108E"/>
    <w:rsid w:val="009C2092"/>
    <w:rsid w:val="009C29CD"/>
    <w:rsid w:val="009C2BAD"/>
    <w:rsid w:val="009C3929"/>
    <w:rsid w:val="009C65A5"/>
    <w:rsid w:val="009D1846"/>
    <w:rsid w:val="009D2C0D"/>
    <w:rsid w:val="009D4388"/>
    <w:rsid w:val="009D4868"/>
    <w:rsid w:val="009D6E41"/>
    <w:rsid w:val="009D7E01"/>
    <w:rsid w:val="009E2486"/>
    <w:rsid w:val="009E3C87"/>
    <w:rsid w:val="009E40AB"/>
    <w:rsid w:val="009E6EB0"/>
    <w:rsid w:val="009E7975"/>
    <w:rsid w:val="009E7E1D"/>
    <w:rsid w:val="009F1986"/>
    <w:rsid w:val="009F1B41"/>
    <w:rsid w:val="009F30DF"/>
    <w:rsid w:val="009F3F61"/>
    <w:rsid w:val="009F4F08"/>
    <w:rsid w:val="009F6503"/>
    <w:rsid w:val="00A01560"/>
    <w:rsid w:val="00A03C2F"/>
    <w:rsid w:val="00A04137"/>
    <w:rsid w:val="00A04833"/>
    <w:rsid w:val="00A0521B"/>
    <w:rsid w:val="00A05C81"/>
    <w:rsid w:val="00A11FDC"/>
    <w:rsid w:val="00A127D6"/>
    <w:rsid w:val="00A12F6B"/>
    <w:rsid w:val="00A16267"/>
    <w:rsid w:val="00A209D7"/>
    <w:rsid w:val="00A22901"/>
    <w:rsid w:val="00A236B8"/>
    <w:rsid w:val="00A23747"/>
    <w:rsid w:val="00A2538B"/>
    <w:rsid w:val="00A25551"/>
    <w:rsid w:val="00A269AA"/>
    <w:rsid w:val="00A26E6F"/>
    <w:rsid w:val="00A32780"/>
    <w:rsid w:val="00A327AE"/>
    <w:rsid w:val="00A352EB"/>
    <w:rsid w:val="00A359A6"/>
    <w:rsid w:val="00A35A2D"/>
    <w:rsid w:val="00A37619"/>
    <w:rsid w:val="00A406EA"/>
    <w:rsid w:val="00A427C2"/>
    <w:rsid w:val="00A431DE"/>
    <w:rsid w:val="00A45D84"/>
    <w:rsid w:val="00A464AF"/>
    <w:rsid w:val="00A47F4F"/>
    <w:rsid w:val="00A5054B"/>
    <w:rsid w:val="00A5313F"/>
    <w:rsid w:val="00A53CAE"/>
    <w:rsid w:val="00A5477A"/>
    <w:rsid w:val="00A553DE"/>
    <w:rsid w:val="00A56890"/>
    <w:rsid w:val="00A56EB1"/>
    <w:rsid w:val="00A5722D"/>
    <w:rsid w:val="00A62F90"/>
    <w:rsid w:val="00A647B1"/>
    <w:rsid w:val="00A66887"/>
    <w:rsid w:val="00A71F21"/>
    <w:rsid w:val="00A723DC"/>
    <w:rsid w:val="00A73B47"/>
    <w:rsid w:val="00A74855"/>
    <w:rsid w:val="00A7711D"/>
    <w:rsid w:val="00A77AC4"/>
    <w:rsid w:val="00A82114"/>
    <w:rsid w:val="00A8575C"/>
    <w:rsid w:val="00A8652E"/>
    <w:rsid w:val="00A90914"/>
    <w:rsid w:val="00A914B7"/>
    <w:rsid w:val="00A91D5F"/>
    <w:rsid w:val="00A94012"/>
    <w:rsid w:val="00A96249"/>
    <w:rsid w:val="00A96F92"/>
    <w:rsid w:val="00A97DAF"/>
    <w:rsid w:val="00AA0022"/>
    <w:rsid w:val="00AA0947"/>
    <w:rsid w:val="00AA3F46"/>
    <w:rsid w:val="00AA69DC"/>
    <w:rsid w:val="00AA7770"/>
    <w:rsid w:val="00AB22EA"/>
    <w:rsid w:val="00AB2A01"/>
    <w:rsid w:val="00AB3059"/>
    <w:rsid w:val="00AB3314"/>
    <w:rsid w:val="00AB439B"/>
    <w:rsid w:val="00AB4F64"/>
    <w:rsid w:val="00AC37BB"/>
    <w:rsid w:val="00AC38A0"/>
    <w:rsid w:val="00AC3A27"/>
    <w:rsid w:val="00AC5107"/>
    <w:rsid w:val="00AD0A73"/>
    <w:rsid w:val="00AD1E43"/>
    <w:rsid w:val="00AD2847"/>
    <w:rsid w:val="00AD379B"/>
    <w:rsid w:val="00AD4AC8"/>
    <w:rsid w:val="00AD5257"/>
    <w:rsid w:val="00AD6BE1"/>
    <w:rsid w:val="00AD7621"/>
    <w:rsid w:val="00AE0B6F"/>
    <w:rsid w:val="00AE22F2"/>
    <w:rsid w:val="00AE6967"/>
    <w:rsid w:val="00AF25D7"/>
    <w:rsid w:val="00AF2E73"/>
    <w:rsid w:val="00AF3719"/>
    <w:rsid w:val="00AF7687"/>
    <w:rsid w:val="00B001B0"/>
    <w:rsid w:val="00B01023"/>
    <w:rsid w:val="00B01BA0"/>
    <w:rsid w:val="00B023D3"/>
    <w:rsid w:val="00B02E09"/>
    <w:rsid w:val="00B03EE5"/>
    <w:rsid w:val="00B04AD0"/>
    <w:rsid w:val="00B04D6B"/>
    <w:rsid w:val="00B0598F"/>
    <w:rsid w:val="00B108BD"/>
    <w:rsid w:val="00B10F97"/>
    <w:rsid w:val="00B15F46"/>
    <w:rsid w:val="00B200E3"/>
    <w:rsid w:val="00B24255"/>
    <w:rsid w:val="00B25BF5"/>
    <w:rsid w:val="00B27422"/>
    <w:rsid w:val="00B320E6"/>
    <w:rsid w:val="00B3484C"/>
    <w:rsid w:val="00B35C6E"/>
    <w:rsid w:val="00B37E10"/>
    <w:rsid w:val="00B41A8E"/>
    <w:rsid w:val="00B450F1"/>
    <w:rsid w:val="00B4730A"/>
    <w:rsid w:val="00B47572"/>
    <w:rsid w:val="00B47639"/>
    <w:rsid w:val="00B47B43"/>
    <w:rsid w:val="00B501E5"/>
    <w:rsid w:val="00B51858"/>
    <w:rsid w:val="00B520DB"/>
    <w:rsid w:val="00B53643"/>
    <w:rsid w:val="00B54183"/>
    <w:rsid w:val="00B54E31"/>
    <w:rsid w:val="00B551E9"/>
    <w:rsid w:val="00B55891"/>
    <w:rsid w:val="00B56425"/>
    <w:rsid w:val="00B56455"/>
    <w:rsid w:val="00B5657B"/>
    <w:rsid w:val="00B57609"/>
    <w:rsid w:val="00B57DF0"/>
    <w:rsid w:val="00B60CE0"/>
    <w:rsid w:val="00B6139D"/>
    <w:rsid w:val="00B61E2A"/>
    <w:rsid w:val="00B63BF4"/>
    <w:rsid w:val="00B672AC"/>
    <w:rsid w:val="00B67844"/>
    <w:rsid w:val="00B70C0F"/>
    <w:rsid w:val="00B71C7B"/>
    <w:rsid w:val="00B71EFD"/>
    <w:rsid w:val="00B71F51"/>
    <w:rsid w:val="00B7296D"/>
    <w:rsid w:val="00B7450F"/>
    <w:rsid w:val="00B77A22"/>
    <w:rsid w:val="00B77A9D"/>
    <w:rsid w:val="00B80C1A"/>
    <w:rsid w:val="00B8266F"/>
    <w:rsid w:val="00B82928"/>
    <w:rsid w:val="00B834F9"/>
    <w:rsid w:val="00B8526A"/>
    <w:rsid w:val="00B872B0"/>
    <w:rsid w:val="00B902A0"/>
    <w:rsid w:val="00B907E6"/>
    <w:rsid w:val="00B936CE"/>
    <w:rsid w:val="00B93E0D"/>
    <w:rsid w:val="00B94B5A"/>
    <w:rsid w:val="00B95620"/>
    <w:rsid w:val="00BA2721"/>
    <w:rsid w:val="00BA36E4"/>
    <w:rsid w:val="00BA640B"/>
    <w:rsid w:val="00BA680E"/>
    <w:rsid w:val="00BB2025"/>
    <w:rsid w:val="00BB2053"/>
    <w:rsid w:val="00BB330E"/>
    <w:rsid w:val="00BB4B47"/>
    <w:rsid w:val="00BB5E93"/>
    <w:rsid w:val="00BB713E"/>
    <w:rsid w:val="00BB7E2F"/>
    <w:rsid w:val="00BC0B7E"/>
    <w:rsid w:val="00BC26A2"/>
    <w:rsid w:val="00BC3F71"/>
    <w:rsid w:val="00BC59E2"/>
    <w:rsid w:val="00BC710D"/>
    <w:rsid w:val="00BC73CC"/>
    <w:rsid w:val="00BD007C"/>
    <w:rsid w:val="00BD1218"/>
    <w:rsid w:val="00BD3F6F"/>
    <w:rsid w:val="00BD665F"/>
    <w:rsid w:val="00BD6CD7"/>
    <w:rsid w:val="00BE1E7B"/>
    <w:rsid w:val="00BE5401"/>
    <w:rsid w:val="00BE61B1"/>
    <w:rsid w:val="00BF04B2"/>
    <w:rsid w:val="00BF111D"/>
    <w:rsid w:val="00BF1B64"/>
    <w:rsid w:val="00BF1BF5"/>
    <w:rsid w:val="00BF3728"/>
    <w:rsid w:val="00BF6AA8"/>
    <w:rsid w:val="00C004F1"/>
    <w:rsid w:val="00C06642"/>
    <w:rsid w:val="00C12330"/>
    <w:rsid w:val="00C12E65"/>
    <w:rsid w:val="00C242BA"/>
    <w:rsid w:val="00C2463A"/>
    <w:rsid w:val="00C260C2"/>
    <w:rsid w:val="00C27713"/>
    <w:rsid w:val="00C2782D"/>
    <w:rsid w:val="00C27D16"/>
    <w:rsid w:val="00C32A7F"/>
    <w:rsid w:val="00C33253"/>
    <w:rsid w:val="00C34B6D"/>
    <w:rsid w:val="00C379CF"/>
    <w:rsid w:val="00C37BA6"/>
    <w:rsid w:val="00C443F8"/>
    <w:rsid w:val="00C456D1"/>
    <w:rsid w:val="00C45A3E"/>
    <w:rsid w:val="00C4763B"/>
    <w:rsid w:val="00C47DCA"/>
    <w:rsid w:val="00C50A59"/>
    <w:rsid w:val="00C52C58"/>
    <w:rsid w:val="00C5512A"/>
    <w:rsid w:val="00C554CA"/>
    <w:rsid w:val="00C55656"/>
    <w:rsid w:val="00C55F9A"/>
    <w:rsid w:val="00C5600F"/>
    <w:rsid w:val="00C5674A"/>
    <w:rsid w:val="00C61AEC"/>
    <w:rsid w:val="00C629E4"/>
    <w:rsid w:val="00C64C6C"/>
    <w:rsid w:val="00C675AB"/>
    <w:rsid w:val="00C67EB2"/>
    <w:rsid w:val="00C72786"/>
    <w:rsid w:val="00C72F53"/>
    <w:rsid w:val="00C73D10"/>
    <w:rsid w:val="00C73FA6"/>
    <w:rsid w:val="00C741A0"/>
    <w:rsid w:val="00C74E65"/>
    <w:rsid w:val="00C77049"/>
    <w:rsid w:val="00C801C1"/>
    <w:rsid w:val="00C84AAD"/>
    <w:rsid w:val="00C85701"/>
    <w:rsid w:val="00C86309"/>
    <w:rsid w:val="00C86641"/>
    <w:rsid w:val="00C9594E"/>
    <w:rsid w:val="00C97A7A"/>
    <w:rsid w:val="00C97CBA"/>
    <w:rsid w:val="00CA4A68"/>
    <w:rsid w:val="00CA641B"/>
    <w:rsid w:val="00CB0673"/>
    <w:rsid w:val="00CB2AD4"/>
    <w:rsid w:val="00CB33E5"/>
    <w:rsid w:val="00CB6FF3"/>
    <w:rsid w:val="00CB7387"/>
    <w:rsid w:val="00CB795D"/>
    <w:rsid w:val="00CC25FB"/>
    <w:rsid w:val="00CC276A"/>
    <w:rsid w:val="00CC4787"/>
    <w:rsid w:val="00CC6C0E"/>
    <w:rsid w:val="00CC7B58"/>
    <w:rsid w:val="00CD00F1"/>
    <w:rsid w:val="00CD1B39"/>
    <w:rsid w:val="00CD43EB"/>
    <w:rsid w:val="00CD46D5"/>
    <w:rsid w:val="00CD4AD4"/>
    <w:rsid w:val="00CE3C59"/>
    <w:rsid w:val="00CE51BA"/>
    <w:rsid w:val="00CE638B"/>
    <w:rsid w:val="00CE7D19"/>
    <w:rsid w:val="00CF0803"/>
    <w:rsid w:val="00CF0D53"/>
    <w:rsid w:val="00CF4D67"/>
    <w:rsid w:val="00CF710D"/>
    <w:rsid w:val="00D01BB5"/>
    <w:rsid w:val="00D03E85"/>
    <w:rsid w:val="00D0451E"/>
    <w:rsid w:val="00D06877"/>
    <w:rsid w:val="00D06F72"/>
    <w:rsid w:val="00D108A3"/>
    <w:rsid w:val="00D1100A"/>
    <w:rsid w:val="00D1100C"/>
    <w:rsid w:val="00D136DF"/>
    <w:rsid w:val="00D17E0A"/>
    <w:rsid w:val="00D20A8B"/>
    <w:rsid w:val="00D21FBE"/>
    <w:rsid w:val="00D22A30"/>
    <w:rsid w:val="00D26D75"/>
    <w:rsid w:val="00D30B61"/>
    <w:rsid w:val="00D30E56"/>
    <w:rsid w:val="00D33BFF"/>
    <w:rsid w:val="00D33FB8"/>
    <w:rsid w:val="00D344FE"/>
    <w:rsid w:val="00D34C06"/>
    <w:rsid w:val="00D36F6D"/>
    <w:rsid w:val="00D4065B"/>
    <w:rsid w:val="00D42183"/>
    <w:rsid w:val="00D43135"/>
    <w:rsid w:val="00D45921"/>
    <w:rsid w:val="00D463AE"/>
    <w:rsid w:val="00D467AB"/>
    <w:rsid w:val="00D469AD"/>
    <w:rsid w:val="00D50A58"/>
    <w:rsid w:val="00D55F3C"/>
    <w:rsid w:val="00D56E4F"/>
    <w:rsid w:val="00D61EDD"/>
    <w:rsid w:val="00D649D1"/>
    <w:rsid w:val="00D64C8D"/>
    <w:rsid w:val="00D708A0"/>
    <w:rsid w:val="00D71066"/>
    <w:rsid w:val="00D7138E"/>
    <w:rsid w:val="00D719C3"/>
    <w:rsid w:val="00D741D6"/>
    <w:rsid w:val="00D7672C"/>
    <w:rsid w:val="00D803D9"/>
    <w:rsid w:val="00D808DE"/>
    <w:rsid w:val="00D81BA3"/>
    <w:rsid w:val="00D81E4E"/>
    <w:rsid w:val="00D81F84"/>
    <w:rsid w:val="00D82326"/>
    <w:rsid w:val="00D8290B"/>
    <w:rsid w:val="00D831E9"/>
    <w:rsid w:val="00D84356"/>
    <w:rsid w:val="00D904B8"/>
    <w:rsid w:val="00D90A1D"/>
    <w:rsid w:val="00D94809"/>
    <w:rsid w:val="00D94DD9"/>
    <w:rsid w:val="00D9794B"/>
    <w:rsid w:val="00DA18CB"/>
    <w:rsid w:val="00DA1994"/>
    <w:rsid w:val="00DA1C84"/>
    <w:rsid w:val="00DA203E"/>
    <w:rsid w:val="00DA289F"/>
    <w:rsid w:val="00DA295A"/>
    <w:rsid w:val="00DB02DD"/>
    <w:rsid w:val="00DB0360"/>
    <w:rsid w:val="00DB2F5F"/>
    <w:rsid w:val="00DB323F"/>
    <w:rsid w:val="00DB59D1"/>
    <w:rsid w:val="00DB5E96"/>
    <w:rsid w:val="00DB613D"/>
    <w:rsid w:val="00DC1760"/>
    <w:rsid w:val="00DC29D4"/>
    <w:rsid w:val="00DC2E7C"/>
    <w:rsid w:val="00DC4046"/>
    <w:rsid w:val="00DC5253"/>
    <w:rsid w:val="00DC7A87"/>
    <w:rsid w:val="00DD11DA"/>
    <w:rsid w:val="00DD3C8B"/>
    <w:rsid w:val="00DD471E"/>
    <w:rsid w:val="00DD4B68"/>
    <w:rsid w:val="00DD4C53"/>
    <w:rsid w:val="00DD5391"/>
    <w:rsid w:val="00DD613D"/>
    <w:rsid w:val="00DD6652"/>
    <w:rsid w:val="00DD7ABA"/>
    <w:rsid w:val="00DE18F6"/>
    <w:rsid w:val="00DE50B9"/>
    <w:rsid w:val="00DE5B9B"/>
    <w:rsid w:val="00DE71D2"/>
    <w:rsid w:val="00DE739D"/>
    <w:rsid w:val="00DE77AF"/>
    <w:rsid w:val="00DF11B8"/>
    <w:rsid w:val="00DF2599"/>
    <w:rsid w:val="00DF2C82"/>
    <w:rsid w:val="00DF65E0"/>
    <w:rsid w:val="00E00D92"/>
    <w:rsid w:val="00E02953"/>
    <w:rsid w:val="00E067F1"/>
    <w:rsid w:val="00E118F2"/>
    <w:rsid w:val="00E11B90"/>
    <w:rsid w:val="00E1208B"/>
    <w:rsid w:val="00E13A46"/>
    <w:rsid w:val="00E141A8"/>
    <w:rsid w:val="00E1749F"/>
    <w:rsid w:val="00E20937"/>
    <w:rsid w:val="00E21803"/>
    <w:rsid w:val="00E24D55"/>
    <w:rsid w:val="00E25D7C"/>
    <w:rsid w:val="00E275F1"/>
    <w:rsid w:val="00E27821"/>
    <w:rsid w:val="00E30A0D"/>
    <w:rsid w:val="00E3155A"/>
    <w:rsid w:val="00E32546"/>
    <w:rsid w:val="00E32F82"/>
    <w:rsid w:val="00E32FC0"/>
    <w:rsid w:val="00E34289"/>
    <w:rsid w:val="00E418FF"/>
    <w:rsid w:val="00E42F2B"/>
    <w:rsid w:val="00E4543C"/>
    <w:rsid w:val="00E461A1"/>
    <w:rsid w:val="00E507A8"/>
    <w:rsid w:val="00E5169E"/>
    <w:rsid w:val="00E5403A"/>
    <w:rsid w:val="00E5589B"/>
    <w:rsid w:val="00E559BF"/>
    <w:rsid w:val="00E55A2B"/>
    <w:rsid w:val="00E57717"/>
    <w:rsid w:val="00E6126C"/>
    <w:rsid w:val="00E63497"/>
    <w:rsid w:val="00E63987"/>
    <w:rsid w:val="00E6535B"/>
    <w:rsid w:val="00E660C8"/>
    <w:rsid w:val="00E66688"/>
    <w:rsid w:val="00E717DF"/>
    <w:rsid w:val="00E73815"/>
    <w:rsid w:val="00E74174"/>
    <w:rsid w:val="00E755AA"/>
    <w:rsid w:val="00E76204"/>
    <w:rsid w:val="00E76ADD"/>
    <w:rsid w:val="00E76D39"/>
    <w:rsid w:val="00E76D9B"/>
    <w:rsid w:val="00E80A86"/>
    <w:rsid w:val="00E81405"/>
    <w:rsid w:val="00E823F9"/>
    <w:rsid w:val="00E8270C"/>
    <w:rsid w:val="00E84D42"/>
    <w:rsid w:val="00E86041"/>
    <w:rsid w:val="00E86734"/>
    <w:rsid w:val="00E90B0D"/>
    <w:rsid w:val="00E94D25"/>
    <w:rsid w:val="00E97EFD"/>
    <w:rsid w:val="00EA0378"/>
    <w:rsid w:val="00EA39AD"/>
    <w:rsid w:val="00EA6F94"/>
    <w:rsid w:val="00EA7155"/>
    <w:rsid w:val="00EB4E61"/>
    <w:rsid w:val="00EB595B"/>
    <w:rsid w:val="00EB653C"/>
    <w:rsid w:val="00EC1F0B"/>
    <w:rsid w:val="00EC2DB4"/>
    <w:rsid w:val="00EC4222"/>
    <w:rsid w:val="00EC7ECC"/>
    <w:rsid w:val="00ED6C98"/>
    <w:rsid w:val="00ED77B9"/>
    <w:rsid w:val="00ED7E43"/>
    <w:rsid w:val="00EE00C2"/>
    <w:rsid w:val="00EE06A5"/>
    <w:rsid w:val="00EE23D4"/>
    <w:rsid w:val="00EE2CCE"/>
    <w:rsid w:val="00EE370B"/>
    <w:rsid w:val="00EE3AEC"/>
    <w:rsid w:val="00EE4F07"/>
    <w:rsid w:val="00EE5EE6"/>
    <w:rsid w:val="00EE5F96"/>
    <w:rsid w:val="00EE60FE"/>
    <w:rsid w:val="00EE6F2A"/>
    <w:rsid w:val="00EF11F4"/>
    <w:rsid w:val="00EF1986"/>
    <w:rsid w:val="00EF1AF7"/>
    <w:rsid w:val="00EF3089"/>
    <w:rsid w:val="00EF4966"/>
    <w:rsid w:val="00EF5AF1"/>
    <w:rsid w:val="00F00C19"/>
    <w:rsid w:val="00F00E71"/>
    <w:rsid w:val="00F01F9E"/>
    <w:rsid w:val="00F02CD9"/>
    <w:rsid w:val="00F030FB"/>
    <w:rsid w:val="00F03966"/>
    <w:rsid w:val="00F04B0A"/>
    <w:rsid w:val="00F11AEA"/>
    <w:rsid w:val="00F12615"/>
    <w:rsid w:val="00F14474"/>
    <w:rsid w:val="00F15ABA"/>
    <w:rsid w:val="00F174D6"/>
    <w:rsid w:val="00F21A82"/>
    <w:rsid w:val="00F22499"/>
    <w:rsid w:val="00F2267C"/>
    <w:rsid w:val="00F2323F"/>
    <w:rsid w:val="00F25AD7"/>
    <w:rsid w:val="00F27677"/>
    <w:rsid w:val="00F36098"/>
    <w:rsid w:val="00F36BAC"/>
    <w:rsid w:val="00F37483"/>
    <w:rsid w:val="00F37A51"/>
    <w:rsid w:val="00F4274C"/>
    <w:rsid w:val="00F47425"/>
    <w:rsid w:val="00F50430"/>
    <w:rsid w:val="00F50983"/>
    <w:rsid w:val="00F50EE3"/>
    <w:rsid w:val="00F52CFB"/>
    <w:rsid w:val="00F54716"/>
    <w:rsid w:val="00F547CA"/>
    <w:rsid w:val="00F5566B"/>
    <w:rsid w:val="00F577FA"/>
    <w:rsid w:val="00F6056A"/>
    <w:rsid w:val="00F61A93"/>
    <w:rsid w:val="00F6533D"/>
    <w:rsid w:val="00F65CDD"/>
    <w:rsid w:val="00F666A9"/>
    <w:rsid w:val="00F67153"/>
    <w:rsid w:val="00F70A56"/>
    <w:rsid w:val="00F727B1"/>
    <w:rsid w:val="00F77253"/>
    <w:rsid w:val="00F77FC3"/>
    <w:rsid w:val="00F810FA"/>
    <w:rsid w:val="00F81B2C"/>
    <w:rsid w:val="00F849B5"/>
    <w:rsid w:val="00F87467"/>
    <w:rsid w:val="00F876D6"/>
    <w:rsid w:val="00F900E4"/>
    <w:rsid w:val="00F938E4"/>
    <w:rsid w:val="00F96C68"/>
    <w:rsid w:val="00FA2483"/>
    <w:rsid w:val="00FA2DF8"/>
    <w:rsid w:val="00FA5DE0"/>
    <w:rsid w:val="00FA7F16"/>
    <w:rsid w:val="00FB0759"/>
    <w:rsid w:val="00FB08DF"/>
    <w:rsid w:val="00FB271E"/>
    <w:rsid w:val="00FB2B81"/>
    <w:rsid w:val="00FB3B36"/>
    <w:rsid w:val="00FB3B9B"/>
    <w:rsid w:val="00FB5256"/>
    <w:rsid w:val="00FB757D"/>
    <w:rsid w:val="00FB7D5F"/>
    <w:rsid w:val="00FC0AE3"/>
    <w:rsid w:val="00FC1338"/>
    <w:rsid w:val="00FC2B5D"/>
    <w:rsid w:val="00FC406C"/>
    <w:rsid w:val="00FC6391"/>
    <w:rsid w:val="00FC64A7"/>
    <w:rsid w:val="00FC730B"/>
    <w:rsid w:val="00FD6963"/>
    <w:rsid w:val="00FE2E31"/>
    <w:rsid w:val="00FE5768"/>
    <w:rsid w:val="00FE5815"/>
    <w:rsid w:val="00FE5FA8"/>
    <w:rsid w:val="00FE76AE"/>
    <w:rsid w:val="00FF0EFE"/>
    <w:rsid w:val="00FF11A1"/>
    <w:rsid w:val="00FF1318"/>
    <w:rsid w:val="00FF16B5"/>
    <w:rsid w:val="00FF1761"/>
    <w:rsid w:val="00FF65F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colormenu v:ext="edit" fillcolor="#fc0"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0F3F"/>
    <w:rPr>
      <w:sz w:val="24"/>
      <w:szCs w:val="24"/>
      <w:lang w:val="en-US" w:eastAsia="en-US"/>
    </w:rPr>
  </w:style>
  <w:style w:type="paragraph" w:styleId="Heading1">
    <w:name w:val="heading 1"/>
    <w:basedOn w:val="Normal"/>
    <w:next w:val="Normal"/>
    <w:qFormat/>
    <w:rsid w:val="00410F3F"/>
    <w:pPr>
      <w:keepNext/>
      <w:outlineLvl w:val="0"/>
    </w:pPr>
    <w:rPr>
      <w:b/>
      <w:bCs/>
    </w:rPr>
  </w:style>
  <w:style w:type="paragraph" w:styleId="Heading2">
    <w:name w:val="heading 2"/>
    <w:basedOn w:val="Normal"/>
    <w:next w:val="Normal"/>
    <w:qFormat/>
    <w:rsid w:val="00410F3F"/>
    <w:pPr>
      <w:keepNext/>
      <w:ind w:left="360"/>
      <w:outlineLvl w:val="1"/>
    </w:pPr>
    <w:rPr>
      <w:rFonts w:ascii="Arial" w:hAnsi="Arial" w:cs="Arial"/>
      <w:i/>
      <w:iCs/>
      <w:sz w:val="22"/>
      <w:u w:val="single"/>
    </w:rPr>
  </w:style>
  <w:style w:type="paragraph" w:styleId="Heading3">
    <w:name w:val="heading 3"/>
    <w:basedOn w:val="Normal"/>
    <w:next w:val="Normal"/>
    <w:qFormat/>
    <w:rsid w:val="00410F3F"/>
    <w:pPr>
      <w:keepNext/>
      <w:spacing w:before="240" w:after="60"/>
      <w:outlineLvl w:val="2"/>
    </w:pPr>
    <w:rPr>
      <w:rFonts w:ascii="Arial" w:hAnsi="Arial" w:cs="Arial"/>
      <w:b/>
      <w:bCs/>
      <w:sz w:val="26"/>
      <w:szCs w:val="26"/>
    </w:rPr>
  </w:style>
  <w:style w:type="paragraph" w:styleId="Heading4">
    <w:name w:val="heading 4"/>
    <w:basedOn w:val="Normal"/>
    <w:next w:val="Normal"/>
    <w:qFormat/>
    <w:rsid w:val="00410F3F"/>
    <w:pPr>
      <w:keepNext/>
      <w:spacing w:before="60" w:after="60"/>
      <w:outlineLvl w:val="3"/>
    </w:pPr>
    <w:rPr>
      <w:rFonts w:ascii="Arial" w:hAnsi="Arial" w:cs="Arial"/>
      <w:b/>
      <w:bCs/>
      <w:color w:val="FF0000"/>
      <w:sz w:val="22"/>
    </w:rPr>
  </w:style>
  <w:style w:type="paragraph" w:styleId="Heading5">
    <w:name w:val="heading 5"/>
    <w:basedOn w:val="Normal"/>
    <w:next w:val="Normal"/>
    <w:qFormat/>
    <w:rsid w:val="00410F3F"/>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10F3F"/>
    <w:pPr>
      <w:tabs>
        <w:tab w:val="center" w:pos="4153"/>
        <w:tab w:val="right" w:pos="8306"/>
      </w:tabs>
    </w:pPr>
  </w:style>
  <w:style w:type="paragraph" w:styleId="Footer">
    <w:name w:val="footer"/>
    <w:basedOn w:val="Normal"/>
    <w:link w:val="FooterChar"/>
    <w:uiPriority w:val="99"/>
    <w:rsid w:val="00410F3F"/>
    <w:pPr>
      <w:tabs>
        <w:tab w:val="center" w:pos="4153"/>
        <w:tab w:val="right" w:pos="8306"/>
      </w:tabs>
    </w:pPr>
  </w:style>
  <w:style w:type="character" w:styleId="PageNumber">
    <w:name w:val="page number"/>
    <w:basedOn w:val="DefaultParagraphFont"/>
    <w:rsid w:val="00410F3F"/>
  </w:style>
  <w:style w:type="character" w:styleId="Hyperlink">
    <w:name w:val="Hyperlink"/>
    <w:basedOn w:val="DefaultParagraphFont"/>
    <w:uiPriority w:val="99"/>
    <w:rsid w:val="00410F3F"/>
    <w:rPr>
      <w:color w:val="0000FF"/>
      <w:u w:val="single"/>
    </w:rPr>
  </w:style>
  <w:style w:type="character" w:styleId="FollowedHyperlink">
    <w:name w:val="FollowedHyperlink"/>
    <w:basedOn w:val="DefaultParagraphFont"/>
    <w:rsid w:val="00410F3F"/>
    <w:rPr>
      <w:color w:val="800080"/>
      <w:u w:val="single"/>
    </w:rPr>
  </w:style>
  <w:style w:type="paragraph" w:styleId="Caption">
    <w:name w:val="caption"/>
    <w:basedOn w:val="Normal"/>
    <w:next w:val="Normal"/>
    <w:qFormat/>
    <w:rsid w:val="00410F3F"/>
    <w:pPr>
      <w:ind w:left="720" w:firstLine="720"/>
      <w:jc w:val="right"/>
    </w:pPr>
    <w:rPr>
      <w:rFonts w:ascii="Arial" w:hAnsi="Arial" w:cs="Arial"/>
      <w:b/>
      <w:bCs/>
      <w:sz w:val="22"/>
    </w:rPr>
  </w:style>
  <w:style w:type="paragraph" w:styleId="BodyTextIndent">
    <w:name w:val="Body Text Indent"/>
    <w:basedOn w:val="Normal"/>
    <w:rsid w:val="00410F3F"/>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character" w:customStyle="1" w:styleId="FooterChar">
    <w:name w:val="Footer Char"/>
    <w:basedOn w:val="DefaultParagraphFont"/>
    <w:link w:val="Footer"/>
    <w:uiPriority w:val="99"/>
    <w:rsid w:val="002F481F"/>
    <w:rPr>
      <w:sz w:val="24"/>
      <w:szCs w:val="24"/>
    </w:rPr>
  </w:style>
</w:styles>
</file>

<file path=word/webSettings.xml><?xml version="1.0" encoding="utf-8"?>
<w:webSettings xmlns:r="http://schemas.openxmlformats.org/officeDocument/2006/relationships" xmlns:w="http://schemas.openxmlformats.org/wordprocessingml/2006/main">
  <w:divs>
    <w:div w:id="609702307">
      <w:bodyDiv w:val="1"/>
      <w:marLeft w:val="0"/>
      <w:marRight w:val="0"/>
      <w:marTop w:val="0"/>
      <w:marBottom w:val="0"/>
      <w:divBdr>
        <w:top w:val="none" w:sz="0" w:space="0" w:color="auto"/>
        <w:left w:val="none" w:sz="0" w:space="0" w:color="auto"/>
        <w:bottom w:val="none" w:sz="0" w:space="0" w:color="auto"/>
        <w:right w:val="none" w:sz="0" w:space="0" w:color="auto"/>
      </w:divBdr>
    </w:div>
    <w:div w:id="618879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8525</CharactersWithSpaces>
  <SharedDoc>false</SharedDoc>
  <HLinks>
    <vt:vector size="24" baseType="variant">
      <vt:variant>
        <vt:i4>1179697</vt:i4>
      </vt:variant>
      <vt:variant>
        <vt:i4>20</vt:i4>
      </vt:variant>
      <vt:variant>
        <vt:i4>0</vt:i4>
      </vt:variant>
      <vt:variant>
        <vt:i4>5</vt:i4>
      </vt:variant>
      <vt:variant>
        <vt:lpwstr/>
      </vt:variant>
      <vt:variant>
        <vt:lpwstr>_Toc306267200</vt:lpwstr>
      </vt:variant>
      <vt:variant>
        <vt:i4>1769522</vt:i4>
      </vt:variant>
      <vt:variant>
        <vt:i4>14</vt:i4>
      </vt:variant>
      <vt:variant>
        <vt:i4>0</vt:i4>
      </vt:variant>
      <vt:variant>
        <vt:i4>5</vt:i4>
      </vt:variant>
      <vt:variant>
        <vt:lpwstr/>
      </vt:variant>
      <vt:variant>
        <vt:lpwstr>_Toc306267199</vt:lpwstr>
      </vt:variant>
      <vt:variant>
        <vt:i4>1769522</vt:i4>
      </vt:variant>
      <vt:variant>
        <vt:i4>8</vt:i4>
      </vt:variant>
      <vt:variant>
        <vt:i4>0</vt:i4>
      </vt:variant>
      <vt:variant>
        <vt:i4>5</vt:i4>
      </vt:variant>
      <vt:variant>
        <vt:lpwstr/>
      </vt:variant>
      <vt:variant>
        <vt:lpwstr>_Toc306267198</vt:lpwstr>
      </vt:variant>
      <vt:variant>
        <vt:i4>1769522</vt:i4>
      </vt:variant>
      <vt:variant>
        <vt:i4>2</vt:i4>
      </vt:variant>
      <vt:variant>
        <vt:i4>0</vt:i4>
      </vt:variant>
      <vt:variant>
        <vt:i4>5</vt:i4>
      </vt:variant>
      <vt:variant>
        <vt:lpwstr/>
      </vt:variant>
      <vt:variant>
        <vt:lpwstr>_Toc306267197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Parnika Patil</cp:lastModifiedBy>
  <cp:revision>4</cp:revision>
  <cp:lastPrinted>2007-03-23T08:22:00Z</cp:lastPrinted>
  <dcterms:created xsi:type="dcterms:W3CDTF">2011-12-23T13:05:00Z</dcterms:created>
  <dcterms:modified xsi:type="dcterms:W3CDTF">2012-01-30T12:32:00Z</dcterms:modified>
</cp:coreProperties>
</file>