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36AA" w:rsidRPr="002E7EA1" w:rsidRDefault="000C36AA" w:rsidP="000C36AA">
      <w:pPr>
        <w:pStyle w:val="TOC1"/>
      </w:pPr>
    </w:p>
    <w:p w:rsidR="000C36AA" w:rsidRDefault="000C36AA" w:rsidP="000C36AA">
      <w:pPr>
        <w:rPr>
          <w:rFonts w:ascii="Arial" w:hAnsi="Arial" w:cs="Arial"/>
          <w:b/>
          <w:color w:val="333333"/>
          <w:sz w:val="52"/>
          <w:szCs w:val="52"/>
        </w:rPr>
      </w:pPr>
    </w:p>
    <w:p w:rsidR="000C36AA" w:rsidRDefault="000C36AA" w:rsidP="000C36AA">
      <w:pPr>
        <w:rPr>
          <w:rFonts w:ascii="Arial" w:hAnsi="Arial" w:cs="Arial"/>
          <w:b/>
          <w:color w:val="333333"/>
          <w:sz w:val="52"/>
          <w:szCs w:val="52"/>
        </w:rPr>
      </w:pPr>
    </w:p>
    <w:p w:rsidR="000C36AA" w:rsidRDefault="000C36AA" w:rsidP="000C36AA">
      <w:pPr>
        <w:tabs>
          <w:tab w:val="left" w:pos="2265"/>
        </w:tabs>
        <w:rPr>
          <w:rFonts w:ascii="Arial" w:hAnsi="Arial" w:cs="Arial"/>
          <w:b/>
          <w:color w:val="333333"/>
          <w:sz w:val="52"/>
          <w:szCs w:val="52"/>
        </w:rPr>
      </w:pPr>
      <w:r>
        <w:rPr>
          <w:rFonts w:ascii="Arial" w:hAnsi="Arial" w:cs="Arial"/>
          <w:b/>
          <w:color w:val="333333"/>
          <w:sz w:val="52"/>
          <w:szCs w:val="52"/>
        </w:rPr>
        <w:tab/>
      </w:r>
    </w:p>
    <w:p w:rsidR="000C36AA" w:rsidRDefault="000C36AA" w:rsidP="000C36AA">
      <w:pPr>
        <w:jc w:val="center"/>
        <w:rPr>
          <w:rFonts w:ascii="Arial" w:hAnsi="Arial" w:cs="Arial"/>
          <w:b/>
          <w:color w:val="333333"/>
          <w:sz w:val="52"/>
          <w:szCs w:val="52"/>
        </w:rPr>
      </w:pPr>
    </w:p>
    <w:p w:rsidR="000C36AA" w:rsidRDefault="000C36AA" w:rsidP="000C36AA">
      <w:pPr>
        <w:jc w:val="center"/>
        <w:rPr>
          <w:rFonts w:ascii="Arial" w:hAnsi="Arial" w:cs="Arial"/>
          <w:b/>
          <w:color w:val="333333"/>
          <w:sz w:val="52"/>
          <w:szCs w:val="52"/>
        </w:rPr>
      </w:pPr>
    </w:p>
    <w:p w:rsidR="000C36AA" w:rsidRPr="001108E1" w:rsidRDefault="000C36AA" w:rsidP="000C36AA">
      <w:pPr>
        <w:jc w:val="center"/>
        <w:rPr>
          <w:rFonts w:ascii="Arial" w:hAnsi="Arial" w:cs="Arial"/>
          <w:b/>
          <w:color w:val="333333"/>
          <w:sz w:val="52"/>
          <w:szCs w:val="52"/>
        </w:rPr>
      </w:pPr>
      <w:r>
        <w:rPr>
          <w:rFonts w:ascii="Arial" w:hAnsi="Arial" w:cs="Arial"/>
          <w:b/>
          <w:color w:val="333333"/>
          <w:sz w:val="52"/>
          <w:szCs w:val="52"/>
        </w:rPr>
        <w:t>Vidyalankar Institute of Technology</w:t>
      </w:r>
    </w:p>
    <w:p w:rsidR="000C36AA" w:rsidRPr="004C2FCF" w:rsidRDefault="000C36AA" w:rsidP="000C36AA">
      <w:pPr>
        <w:jc w:val="center"/>
        <w:rPr>
          <w:rFonts w:ascii="Arial" w:hAnsi="Arial" w:cs="Arial"/>
          <w:b/>
          <w:color w:val="333333"/>
          <w:sz w:val="52"/>
          <w:szCs w:val="52"/>
        </w:rPr>
      </w:pPr>
    </w:p>
    <w:p w:rsidR="000C36AA" w:rsidRPr="002E7EA1" w:rsidRDefault="000C36AA" w:rsidP="000C36AA">
      <w:pPr>
        <w:jc w:val="center"/>
        <w:rPr>
          <w:rFonts w:ascii="Arial" w:hAnsi="Arial" w:cs="Arial"/>
          <w:b/>
          <w:color w:val="333333"/>
          <w:sz w:val="56"/>
          <w:szCs w:val="56"/>
        </w:rPr>
      </w:pPr>
    </w:p>
    <w:p w:rsidR="000C36AA" w:rsidRPr="004C2FCF" w:rsidRDefault="000C36AA" w:rsidP="000C36AA">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rsidR="000C36AA" w:rsidRPr="002E7EA1" w:rsidRDefault="000C36AA" w:rsidP="000C36AA">
      <w:pPr>
        <w:jc w:val="center"/>
        <w:rPr>
          <w:rFonts w:ascii="Arial" w:hAnsi="Arial" w:cs="Arial"/>
          <w:b/>
          <w:color w:val="333333"/>
          <w:sz w:val="56"/>
          <w:szCs w:val="56"/>
        </w:rPr>
      </w:pPr>
    </w:p>
    <w:p w:rsidR="000C36AA" w:rsidRPr="002E7EA1" w:rsidRDefault="000C36AA" w:rsidP="000C36AA">
      <w:pPr>
        <w:jc w:val="center"/>
        <w:rPr>
          <w:rFonts w:ascii="Arial" w:hAnsi="Arial" w:cs="Arial"/>
          <w:b/>
          <w:color w:val="333333"/>
          <w:sz w:val="32"/>
        </w:rPr>
      </w:pPr>
      <w:r w:rsidRPr="002E7EA1">
        <w:rPr>
          <w:rFonts w:ascii="Arial" w:hAnsi="Arial" w:cs="Arial"/>
          <w:b/>
          <w:color w:val="333333"/>
          <w:sz w:val="32"/>
        </w:rPr>
        <w:t>Process Documentation</w:t>
      </w:r>
    </w:p>
    <w:p w:rsidR="000C36AA" w:rsidRDefault="000C36AA" w:rsidP="000C36AA">
      <w:pPr>
        <w:jc w:val="center"/>
        <w:rPr>
          <w:rFonts w:ascii="Arial" w:hAnsi="Arial" w:cs="Arial"/>
          <w:b/>
          <w:color w:val="333333"/>
          <w:sz w:val="32"/>
        </w:rPr>
      </w:pPr>
      <w:r w:rsidRPr="002E7EA1">
        <w:rPr>
          <w:rFonts w:ascii="Arial" w:hAnsi="Arial" w:cs="Arial"/>
          <w:b/>
          <w:color w:val="333333"/>
          <w:sz w:val="32"/>
        </w:rPr>
        <w:t xml:space="preserve">Module: </w:t>
      </w:r>
      <w:r>
        <w:rPr>
          <w:rFonts w:ascii="Arial" w:hAnsi="Arial" w:cs="Arial"/>
          <w:b/>
          <w:color w:val="333333"/>
          <w:sz w:val="32"/>
        </w:rPr>
        <w:t>Finance &amp; Accounts</w:t>
      </w:r>
    </w:p>
    <w:p w:rsidR="000C36AA" w:rsidRPr="002E7EA1" w:rsidRDefault="000C36AA" w:rsidP="000C36AA">
      <w:pPr>
        <w:rPr>
          <w:rFonts w:ascii="Arial" w:hAnsi="Arial" w:cs="Arial"/>
          <w:b/>
          <w:color w:val="666699"/>
          <w:sz w:val="32"/>
        </w:rPr>
      </w:pPr>
    </w:p>
    <w:p w:rsidR="000C36AA" w:rsidRPr="002E7EA1" w:rsidRDefault="000C36AA" w:rsidP="000C36AA">
      <w:pPr>
        <w:pStyle w:val="TOC1"/>
        <w:sectPr w:rsidR="000C36AA" w:rsidRPr="002E7EA1" w:rsidSect="00B47B77">
          <w:headerReference w:type="default" r:id="rId7"/>
          <w:footerReference w:type="default" r:id="rId8"/>
          <w:pgSz w:w="11906" w:h="16838" w:code="9"/>
          <w:pgMar w:top="1618" w:right="1797" w:bottom="1242" w:left="1260" w:header="1079" w:footer="418" w:gutter="0"/>
          <w:cols w:space="720"/>
          <w:docGrid w:linePitch="360"/>
        </w:sectPr>
      </w:pPr>
    </w:p>
    <w:p w:rsidR="000C36AA" w:rsidRPr="002E7EA1" w:rsidRDefault="000C36AA" w:rsidP="000C36AA">
      <w:pPr>
        <w:pStyle w:val="TOC1"/>
      </w:pPr>
    </w:p>
    <w:p w:rsidR="000C36AA" w:rsidRPr="002E7EA1" w:rsidRDefault="000C36AA" w:rsidP="000C36AA">
      <w:pPr>
        <w:pStyle w:val="TOC1"/>
      </w:pPr>
    </w:p>
    <w:p w:rsidR="000C36AA" w:rsidRPr="002E7EA1" w:rsidRDefault="000C36AA" w:rsidP="000C36AA">
      <w:pPr>
        <w:pStyle w:val="TOC1"/>
      </w:pPr>
      <w:r w:rsidRPr="002E7EA1">
        <w:t>Table of Contents</w:t>
      </w:r>
    </w:p>
    <w:p w:rsidR="000C36AA" w:rsidRDefault="000C36AA" w:rsidP="000C36AA">
      <w:pPr>
        <w:rPr>
          <w:rFonts w:ascii="Arial" w:hAnsi="Arial" w:cs="Arial"/>
        </w:rPr>
      </w:pPr>
    </w:p>
    <w:p w:rsidR="000C36AA" w:rsidRPr="002E7EA1" w:rsidRDefault="000C36AA" w:rsidP="000C36AA">
      <w:pPr>
        <w:rPr>
          <w:rFonts w:ascii="Arial" w:hAnsi="Arial" w:cs="Arial"/>
        </w:rPr>
      </w:pPr>
    </w:p>
    <w:p w:rsidR="007C0E40" w:rsidRDefault="00CC5B34">
      <w:pPr>
        <w:pStyle w:val="TOC1"/>
        <w:rPr>
          <w:rFonts w:asciiTheme="minorHAnsi" w:eastAsiaTheme="minorEastAsia" w:hAnsiTheme="minorHAnsi" w:cstheme="minorBidi"/>
          <w:b w:val="0"/>
          <w:noProof/>
          <w:sz w:val="22"/>
          <w:szCs w:val="22"/>
          <w:lang w:val="en-GB" w:eastAsia="en-GB"/>
        </w:rPr>
      </w:pPr>
      <w:r w:rsidRPr="00CC5B34">
        <w:rPr>
          <w:smallCaps/>
        </w:rPr>
        <w:fldChar w:fldCharType="begin"/>
      </w:r>
      <w:r w:rsidR="000C36AA" w:rsidRPr="002E7EA1">
        <w:rPr>
          <w:smallCaps/>
        </w:rPr>
        <w:instrText xml:space="preserve"> TOC \o "1-3" \h \z \u </w:instrText>
      </w:r>
      <w:r w:rsidRPr="00CC5B34">
        <w:rPr>
          <w:smallCaps/>
        </w:rPr>
        <w:fldChar w:fldCharType="separate"/>
      </w:r>
      <w:hyperlink w:anchor="_Toc326226474" w:history="1">
        <w:r w:rsidR="007C0E40" w:rsidRPr="00E9526E">
          <w:rPr>
            <w:rStyle w:val="Hyperlink"/>
            <w:smallCaps/>
            <w:noProof/>
          </w:rPr>
          <w:t>13. Process: Finance Processes</w:t>
        </w:r>
        <w:r w:rsidR="007C0E40">
          <w:rPr>
            <w:noProof/>
            <w:webHidden/>
          </w:rPr>
          <w:tab/>
        </w:r>
        <w:r>
          <w:rPr>
            <w:noProof/>
            <w:webHidden/>
          </w:rPr>
          <w:fldChar w:fldCharType="begin"/>
        </w:r>
        <w:r w:rsidR="007C0E40">
          <w:rPr>
            <w:noProof/>
            <w:webHidden/>
          </w:rPr>
          <w:instrText xml:space="preserve"> PAGEREF _Toc326226474 \h </w:instrText>
        </w:r>
        <w:r>
          <w:rPr>
            <w:noProof/>
            <w:webHidden/>
          </w:rPr>
        </w:r>
        <w:r>
          <w:rPr>
            <w:noProof/>
            <w:webHidden/>
          </w:rPr>
          <w:fldChar w:fldCharType="separate"/>
        </w:r>
        <w:r w:rsidR="007C0E40">
          <w:rPr>
            <w:noProof/>
            <w:webHidden/>
          </w:rPr>
          <w:t>3</w:t>
        </w:r>
        <w:r>
          <w:rPr>
            <w:noProof/>
            <w:webHidden/>
          </w:rPr>
          <w:fldChar w:fldCharType="end"/>
        </w:r>
      </w:hyperlink>
    </w:p>
    <w:p w:rsidR="007C0E40" w:rsidRDefault="00CC5B34">
      <w:pPr>
        <w:pStyle w:val="TOC2"/>
        <w:rPr>
          <w:rFonts w:asciiTheme="minorHAnsi" w:eastAsiaTheme="minorEastAsia" w:hAnsiTheme="minorHAnsi" w:cstheme="minorBidi"/>
          <w:smallCaps w:val="0"/>
          <w:lang w:val="en-GB" w:eastAsia="en-GB"/>
        </w:rPr>
      </w:pPr>
      <w:hyperlink w:anchor="_Toc326226475" w:history="1">
        <w:r w:rsidR="007C0E40" w:rsidRPr="00E9526E">
          <w:rPr>
            <w:rStyle w:val="Hyperlink"/>
            <w:b/>
          </w:rPr>
          <w:t>13.1: Sub process – Collections / Deposits / Refunds</w:t>
        </w:r>
        <w:r w:rsidR="007C0E40">
          <w:rPr>
            <w:webHidden/>
          </w:rPr>
          <w:tab/>
        </w:r>
        <w:r>
          <w:rPr>
            <w:webHidden/>
          </w:rPr>
          <w:fldChar w:fldCharType="begin"/>
        </w:r>
        <w:r w:rsidR="007C0E40">
          <w:rPr>
            <w:webHidden/>
          </w:rPr>
          <w:instrText xml:space="preserve"> PAGEREF _Toc326226475 \h </w:instrText>
        </w:r>
        <w:r>
          <w:rPr>
            <w:webHidden/>
          </w:rPr>
        </w:r>
        <w:r>
          <w:rPr>
            <w:webHidden/>
          </w:rPr>
          <w:fldChar w:fldCharType="separate"/>
        </w:r>
        <w:r w:rsidR="007C0E40">
          <w:rPr>
            <w:webHidden/>
          </w:rPr>
          <w:t>3</w:t>
        </w:r>
        <w:r>
          <w:rPr>
            <w:webHidden/>
          </w:rPr>
          <w:fldChar w:fldCharType="end"/>
        </w:r>
      </w:hyperlink>
    </w:p>
    <w:p w:rsidR="007C0E40" w:rsidRDefault="00CC5B34">
      <w:pPr>
        <w:pStyle w:val="TOC2"/>
        <w:rPr>
          <w:rFonts w:asciiTheme="minorHAnsi" w:eastAsiaTheme="minorEastAsia" w:hAnsiTheme="minorHAnsi" w:cstheme="minorBidi"/>
          <w:smallCaps w:val="0"/>
          <w:lang w:val="en-GB" w:eastAsia="en-GB"/>
        </w:rPr>
      </w:pPr>
      <w:hyperlink w:anchor="_Toc326226476" w:history="1">
        <w:r w:rsidR="007C0E40" w:rsidRPr="00E9526E">
          <w:rPr>
            <w:rStyle w:val="Hyperlink"/>
            <w:b/>
          </w:rPr>
          <w:t>13.2: Sub process – Scholarship / Grants / Concession Disbursements</w:t>
        </w:r>
        <w:r w:rsidR="007C0E40">
          <w:rPr>
            <w:webHidden/>
          </w:rPr>
          <w:tab/>
        </w:r>
        <w:r>
          <w:rPr>
            <w:webHidden/>
          </w:rPr>
          <w:fldChar w:fldCharType="begin"/>
        </w:r>
        <w:r w:rsidR="007C0E40">
          <w:rPr>
            <w:webHidden/>
          </w:rPr>
          <w:instrText xml:space="preserve"> PAGEREF _Toc326226476 \h </w:instrText>
        </w:r>
        <w:r>
          <w:rPr>
            <w:webHidden/>
          </w:rPr>
        </w:r>
        <w:r>
          <w:rPr>
            <w:webHidden/>
          </w:rPr>
          <w:fldChar w:fldCharType="separate"/>
        </w:r>
        <w:r w:rsidR="007C0E40">
          <w:rPr>
            <w:webHidden/>
          </w:rPr>
          <w:t>5</w:t>
        </w:r>
        <w:r>
          <w:rPr>
            <w:webHidden/>
          </w:rPr>
          <w:fldChar w:fldCharType="end"/>
        </w:r>
      </w:hyperlink>
    </w:p>
    <w:p w:rsidR="007C0E40" w:rsidRDefault="00CC5B34">
      <w:pPr>
        <w:pStyle w:val="TOC2"/>
        <w:rPr>
          <w:rFonts w:asciiTheme="minorHAnsi" w:eastAsiaTheme="minorEastAsia" w:hAnsiTheme="minorHAnsi" w:cstheme="minorBidi"/>
          <w:smallCaps w:val="0"/>
          <w:lang w:val="en-GB" w:eastAsia="en-GB"/>
        </w:rPr>
      </w:pPr>
      <w:hyperlink w:anchor="_Toc326226477" w:history="1">
        <w:r w:rsidR="007C0E40" w:rsidRPr="00E9526E">
          <w:rPr>
            <w:rStyle w:val="Hyperlink"/>
            <w:b/>
          </w:rPr>
          <w:t>13.3: Sub process – Accounts Receivables</w:t>
        </w:r>
        <w:r w:rsidR="007C0E40">
          <w:rPr>
            <w:webHidden/>
          </w:rPr>
          <w:tab/>
        </w:r>
        <w:r>
          <w:rPr>
            <w:webHidden/>
          </w:rPr>
          <w:fldChar w:fldCharType="begin"/>
        </w:r>
        <w:r w:rsidR="007C0E40">
          <w:rPr>
            <w:webHidden/>
          </w:rPr>
          <w:instrText xml:space="preserve"> PAGEREF _Toc326226477 \h </w:instrText>
        </w:r>
        <w:r>
          <w:rPr>
            <w:webHidden/>
          </w:rPr>
        </w:r>
        <w:r>
          <w:rPr>
            <w:webHidden/>
          </w:rPr>
          <w:fldChar w:fldCharType="separate"/>
        </w:r>
        <w:r w:rsidR="007C0E40">
          <w:rPr>
            <w:webHidden/>
          </w:rPr>
          <w:t>6</w:t>
        </w:r>
        <w:r>
          <w:rPr>
            <w:webHidden/>
          </w:rPr>
          <w:fldChar w:fldCharType="end"/>
        </w:r>
      </w:hyperlink>
    </w:p>
    <w:p w:rsidR="007C0E40" w:rsidRDefault="00CC5B34">
      <w:pPr>
        <w:pStyle w:val="TOC2"/>
        <w:rPr>
          <w:rFonts w:asciiTheme="minorHAnsi" w:eastAsiaTheme="minorEastAsia" w:hAnsiTheme="minorHAnsi" w:cstheme="minorBidi"/>
          <w:smallCaps w:val="0"/>
          <w:lang w:val="en-GB" w:eastAsia="en-GB"/>
        </w:rPr>
      </w:pPr>
      <w:hyperlink w:anchor="_Toc326226478" w:history="1">
        <w:r w:rsidR="007C0E40" w:rsidRPr="00E9526E">
          <w:rPr>
            <w:rStyle w:val="Hyperlink"/>
            <w:b/>
          </w:rPr>
          <w:t>13.4: Sub process – Staff Salary Payments</w:t>
        </w:r>
        <w:r w:rsidR="007C0E40">
          <w:rPr>
            <w:webHidden/>
          </w:rPr>
          <w:tab/>
        </w:r>
        <w:r>
          <w:rPr>
            <w:webHidden/>
          </w:rPr>
          <w:fldChar w:fldCharType="begin"/>
        </w:r>
        <w:r w:rsidR="007C0E40">
          <w:rPr>
            <w:webHidden/>
          </w:rPr>
          <w:instrText xml:space="preserve"> PAGEREF _Toc326226478 \h </w:instrText>
        </w:r>
        <w:r>
          <w:rPr>
            <w:webHidden/>
          </w:rPr>
        </w:r>
        <w:r>
          <w:rPr>
            <w:webHidden/>
          </w:rPr>
          <w:fldChar w:fldCharType="separate"/>
        </w:r>
        <w:r w:rsidR="007C0E40">
          <w:rPr>
            <w:webHidden/>
          </w:rPr>
          <w:t>6</w:t>
        </w:r>
        <w:r>
          <w:rPr>
            <w:webHidden/>
          </w:rPr>
          <w:fldChar w:fldCharType="end"/>
        </w:r>
      </w:hyperlink>
    </w:p>
    <w:p w:rsidR="007C0E40" w:rsidRDefault="00CC5B34">
      <w:pPr>
        <w:pStyle w:val="TOC2"/>
        <w:rPr>
          <w:rFonts w:asciiTheme="minorHAnsi" w:eastAsiaTheme="minorEastAsia" w:hAnsiTheme="minorHAnsi" w:cstheme="minorBidi"/>
          <w:smallCaps w:val="0"/>
          <w:lang w:val="en-GB" w:eastAsia="en-GB"/>
        </w:rPr>
      </w:pPr>
      <w:hyperlink w:anchor="_Toc326226479" w:history="1">
        <w:r w:rsidR="007C0E40" w:rsidRPr="00E9526E">
          <w:rPr>
            <w:rStyle w:val="Hyperlink"/>
            <w:b/>
          </w:rPr>
          <w:t>13.5: Sub process – Miscellaneous Staff Payments</w:t>
        </w:r>
        <w:r w:rsidR="007C0E40">
          <w:rPr>
            <w:webHidden/>
          </w:rPr>
          <w:tab/>
        </w:r>
        <w:r>
          <w:rPr>
            <w:webHidden/>
          </w:rPr>
          <w:fldChar w:fldCharType="begin"/>
        </w:r>
        <w:r w:rsidR="007C0E40">
          <w:rPr>
            <w:webHidden/>
          </w:rPr>
          <w:instrText xml:space="preserve"> PAGEREF _Toc326226479 \h </w:instrText>
        </w:r>
        <w:r>
          <w:rPr>
            <w:webHidden/>
          </w:rPr>
        </w:r>
        <w:r>
          <w:rPr>
            <w:webHidden/>
          </w:rPr>
          <w:fldChar w:fldCharType="separate"/>
        </w:r>
        <w:r w:rsidR="007C0E40">
          <w:rPr>
            <w:webHidden/>
          </w:rPr>
          <w:t>8</w:t>
        </w:r>
        <w:r>
          <w:rPr>
            <w:webHidden/>
          </w:rPr>
          <w:fldChar w:fldCharType="end"/>
        </w:r>
      </w:hyperlink>
    </w:p>
    <w:p w:rsidR="007C0E40" w:rsidRDefault="00CC5B34">
      <w:pPr>
        <w:pStyle w:val="TOC2"/>
        <w:rPr>
          <w:rFonts w:asciiTheme="minorHAnsi" w:eastAsiaTheme="minorEastAsia" w:hAnsiTheme="minorHAnsi" w:cstheme="minorBidi"/>
          <w:smallCaps w:val="0"/>
          <w:lang w:val="en-GB" w:eastAsia="en-GB"/>
        </w:rPr>
      </w:pPr>
      <w:hyperlink w:anchor="_Toc326226480" w:history="1">
        <w:r w:rsidR="007C0E40" w:rsidRPr="00E9526E">
          <w:rPr>
            <w:rStyle w:val="Hyperlink"/>
            <w:b/>
          </w:rPr>
          <w:t>13.6: Sub process – Miscellaneous Payments Processing</w:t>
        </w:r>
        <w:r w:rsidR="007C0E40">
          <w:rPr>
            <w:webHidden/>
          </w:rPr>
          <w:tab/>
        </w:r>
        <w:r>
          <w:rPr>
            <w:webHidden/>
          </w:rPr>
          <w:fldChar w:fldCharType="begin"/>
        </w:r>
        <w:r w:rsidR="007C0E40">
          <w:rPr>
            <w:webHidden/>
          </w:rPr>
          <w:instrText xml:space="preserve"> PAGEREF _Toc326226480 \h </w:instrText>
        </w:r>
        <w:r>
          <w:rPr>
            <w:webHidden/>
          </w:rPr>
        </w:r>
        <w:r>
          <w:rPr>
            <w:webHidden/>
          </w:rPr>
          <w:fldChar w:fldCharType="separate"/>
        </w:r>
        <w:r w:rsidR="007C0E40">
          <w:rPr>
            <w:webHidden/>
          </w:rPr>
          <w:t>9</w:t>
        </w:r>
        <w:r>
          <w:rPr>
            <w:webHidden/>
          </w:rPr>
          <w:fldChar w:fldCharType="end"/>
        </w:r>
      </w:hyperlink>
    </w:p>
    <w:p w:rsidR="007C0E40" w:rsidRDefault="00CC5B34">
      <w:pPr>
        <w:pStyle w:val="TOC2"/>
        <w:rPr>
          <w:rFonts w:asciiTheme="minorHAnsi" w:eastAsiaTheme="minorEastAsia" w:hAnsiTheme="minorHAnsi" w:cstheme="minorBidi"/>
          <w:smallCaps w:val="0"/>
          <w:lang w:val="en-GB" w:eastAsia="en-GB"/>
        </w:rPr>
      </w:pPr>
      <w:hyperlink w:anchor="_Toc326226481" w:history="1">
        <w:r w:rsidR="007C0E40" w:rsidRPr="00E9526E">
          <w:rPr>
            <w:rStyle w:val="Hyperlink"/>
            <w:b/>
          </w:rPr>
          <w:t>13.7: Sub process – Payment Disbursement Of Invoices / Salaries / Miscellaneous</w:t>
        </w:r>
        <w:r w:rsidR="007C0E40">
          <w:rPr>
            <w:webHidden/>
          </w:rPr>
          <w:tab/>
        </w:r>
        <w:r>
          <w:rPr>
            <w:webHidden/>
          </w:rPr>
          <w:fldChar w:fldCharType="begin"/>
        </w:r>
        <w:r w:rsidR="007C0E40">
          <w:rPr>
            <w:webHidden/>
          </w:rPr>
          <w:instrText xml:space="preserve"> PAGEREF _Toc326226481 \h </w:instrText>
        </w:r>
        <w:r>
          <w:rPr>
            <w:webHidden/>
          </w:rPr>
        </w:r>
        <w:r>
          <w:rPr>
            <w:webHidden/>
          </w:rPr>
          <w:fldChar w:fldCharType="separate"/>
        </w:r>
        <w:r w:rsidR="007C0E40">
          <w:rPr>
            <w:webHidden/>
          </w:rPr>
          <w:t>10</w:t>
        </w:r>
        <w:r>
          <w:rPr>
            <w:webHidden/>
          </w:rPr>
          <w:fldChar w:fldCharType="end"/>
        </w:r>
      </w:hyperlink>
    </w:p>
    <w:p w:rsidR="007C0E40" w:rsidRDefault="00CC5B34">
      <w:pPr>
        <w:pStyle w:val="TOC2"/>
        <w:rPr>
          <w:rFonts w:asciiTheme="minorHAnsi" w:eastAsiaTheme="minorEastAsia" w:hAnsiTheme="minorHAnsi" w:cstheme="minorBidi"/>
          <w:smallCaps w:val="0"/>
          <w:lang w:val="en-GB" w:eastAsia="en-GB"/>
        </w:rPr>
      </w:pPr>
      <w:hyperlink w:anchor="_Toc326226482" w:history="1">
        <w:r w:rsidR="007C0E40" w:rsidRPr="00E9526E">
          <w:rPr>
            <w:rStyle w:val="Hyperlink"/>
            <w:b/>
          </w:rPr>
          <w:t>13.8: Sub process – Miscellaneous Activities</w:t>
        </w:r>
        <w:r w:rsidR="007C0E40">
          <w:rPr>
            <w:webHidden/>
          </w:rPr>
          <w:tab/>
        </w:r>
        <w:r>
          <w:rPr>
            <w:webHidden/>
          </w:rPr>
          <w:fldChar w:fldCharType="begin"/>
        </w:r>
        <w:r w:rsidR="007C0E40">
          <w:rPr>
            <w:webHidden/>
          </w:rPr>
          <w:instrText xml:space="preserve"> PAGEREF _Toc326226482 \h </w:instrText>
        </w:r>
        <w:r>
          <w:rPr>
            <w:webHidden/>
          </w:rPr>
        </w:r>
        <w:r>
          <w:rPr>
            <w:webHidden/>
          </w:rPr>
          <w:fldChar w:fldCharType="separate"/>
        </w:r>
        <w:r w:rsidR="007C0E40">
          <w:rPr>
            <w:webHidden/>
          </w:rPr>
          <w:t>11</w:t>
        </w:r>
        <w:r>
          <w:rPr>
            <w:webHidden/>
          </w:rPr>
          <w:fldChar w:fldCharType="end"/>
        </w:r>
      </w:hyperlink>
    </w:p>
    <w:p w:rsidR="000C36AA" w:rsidRDefault="00CC5B34" w:rsidP="000C36AA">
      <w:pPr>
        <w:pStyle w:val="Heading1"/>
        <w:rPr>
          <w:rFonts w:ascii="Arial" w:hAnsi="Arial" w:cs="Arial"/>
          <w:smallCaps/>
        </w:rPr>
      </w:pPr>
      <w:r w:rsidRPr="002E7EA1">
        <w:rPr>
          <w:rFonts w:ascii="Arial" w:hAnsi="Arial" w:cs="Arial"/>
          <w:smallCaps/>
        </w:rPr>
        <w:fldChar w:fldCharType="end"/>
      </w:r>
      <w:r w:rsidR="000C36AA" w:rsidRPr="002E7EA1">
        <w:rPr>
          <w:rFonts w:ascii="Arial" w:hAnsi="Arial" w:cs="Arial"/>
          <w:smallCaps/>
        </w:rPr>
        <w:br w:type="page"/>
      </w:r>
    </w:p>
    <w:p w:rsidR="000C36AA" w:rsidRPr="002E7EA1" w:rsidRDefault="000C36AA" w:rsidP="000C36AA">
      <w:pPr>
        <w:pStyle w:val="Heading1"/>
        <w:spacing w:before="60" w:after="60"/>
        <w:ind w:left="-1080"/>
        <w:rPr>
          <w:rFonts w:ascii="Arial" w:hAnsi="Arial" w:cs="Arial"/>
          <w:smallCaps/>
          <w:sz w:val="28"/>
          <w:szCs w:val="28"/>
        </w:rPr>
      </w:pPr>
      <w:bookmarkStart w:id="0" w:name="_Toc326226474"/>
      <w:r>
        <w:rPr>
          <w:rFonts w:ascii="Arial" w:hAnsi="Arial" w:cs="Arial"/>
          <w:smallCaps/>
          <w:sz w:val="28"/>
          <w:szCs w:val="28"/>
        </w:rPr>
        <w:lastRenderedPageBreak/>
        <w:t>13</w:t>
      </w:r>
      <w:r w:rsidRPr="00304A63">
        <w:rPr>
          <w:rFonts w:ascii="Arial" w:hAnsi="Arial" w:cs="Arial"/>
          <w:smallCaps/>
        </w:rPr>
        <w:t>. Process: Finance Processes</w:t>
      </w:r>
      <w:bookmarkEnd w:id="0"/>
    </w:p>
    <w:p w:rsidR="000C36AA" w:rsidRDefault="000C36AA" w:rsidP="000C36AA">
      <w:pPr>
        <w:rPr>
          <w:rFonts w:ascii="Arial" w:hAnsi="Arial" w:cs="Arial"/>
        </w:rPr>
      </w:pPr>
    </w:p>
    <w:p w:rsidR="000C36AA" w:rsidRPr="002E7EA1" w:rsidRDefault="000C36AA" w:rsidP="000C36A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0C36AA" w:rsidRPr="002E7EA1" w:rsidTr="00B47B77">
        <w:trPr>
          <w:gridAfter w:val="1"/>
          <w:wAfter w:w="2160" w:type="dxa"/>
          <w:cantSplit/>
          <w:trHeight w:val="432"/>
        </w:trPr>
        <w:tc>
          <w:tcPr>
            <w:tcW w:w="8460" w:type="dxa"/>
            <w:gridSpan w:val="2"/>
            <w:shd w:val="clear" w:color="auto" w:fill="B3B3B3"/>
            <w:vAlign w:val="center"/>
          </w:tcPr>
          <w:p w:rsidR="000C36AA" w:rsidRPr="000C36AA" w:rsidRDefault="000C36AA" w:rsidP="00B47B77">
            <w:pPr>
              <w:pStyle w:val="Heading2"/>
              <w:ind w:left="0"/>
              <w:rPr>
                <w:b/>
                <w:i w:val="0"/>
                <w:sz w:val="20"/>
                <w:szCs w:val="20"/>
                <w:u w:val="none"/>
              </w:rPr>
            </w:pPr>
            <w:bookmarkStart w:id="1" w:name="_Toc326226475"/>
            <w:r w:rsidRPr="000C36AA">
              <w:rPr>
                <w:b/>
                <w:i w:val="0"/>
                <w:iCs w:val="0"/>
                <w:smallCaps/>
                <w:sz w:val="20"/>
                <w:szCs w:val="20"/>
                <w:u w:val="none"/>
              </w:rPr>
              <w:t>13.1: Sub process – Collections / Deposits / Refunds</w:t>
            </w:r>
            <w:bookmarkEnd w:id="1"/>
          </w:p>
        </w:tc>
      </w:tr>
      <w:tr w:rsidR="000C36AA" w:rsidRPr="002E7EA1" w:rsidTr="00B47B77">
        <w:tc>
          <w:tcPr>
            <w:tcW w:w="2587" w:type="dxa"/>
          </w:tcPr>
          <w:p w:rsidR="000C36AA" w:rsidRPr="001131F3" w:rsidRDefault="000C36AA" w:rsidP="00B47B77">
            <w:pPr>
              <w:spacing w:before="60" w:after="60"/>
              <w:rPr>
                <w:rFonts w:ascii="Arial" w:hAnsi="Arial" w:cs="Arial"/>
                <w:sz w:val="20"/>
                <w:szCs w:val="20"/>
              </w:rPr>
            </w:pPr>
            <w:r w:rsidRPr="001131F3">
              <w:rPr>
                <w:rFonts w:ascii="Arial" w:hAnsi="Arial" w:cs="Arial"/>
                <w:sz w:val="20"/>
                <w:szCs w:val="20"/>
              </w:rPr>
              <w:t>Key Objectives</w:t>
            </w:r>
          </w:p>
        </w:tc>
        <w:tc>
          <w:tcPr>
            <w:tcW w:w="8033" w:type="dxa"/>
            <w:gridSpan w:val="2"/>
          </w:tcPr>
          <w:p w:rsidR="000C36AA" w:rsidRPr="001131F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1131F3">
              <w:rPr>
                <w:rFonts w:ascii="Arial" w:hAnsi="Arial" w:cs="Arial"/>
                <w:sz w:val="20"/>
                <w:szCs w:val="20"/>
              </w:rPr>
              <w:t>To ensure accurate and timely collection, deposit and refund of fees</w:t>
            </w:r>
          </w:p>
        </w:tc>
      </w:tr>
      <w:tr w:rsidR="000C36AA" w:rsidRPr="002E7EA1" w:rsidTr="00B47B77">
        <w:tc>
          <w:tcPr>
            <w:tcW w:w="2587" w:type="dxa"/>
          </w:tcPr>
          <w:p w:rsidR="000C36AA" w:rsidRPr="001131F3" w:rsidRDefault="000C36AA" w:rsidP="00B47B77">
            <w:pPr>
              <w:spacing w:before="60" w:after="60"/>
              <w:rPr>
                <w:rFonts w:ascii="Arial" w:hAnsi="Arial" w:cs="Arial"/>
                <w:sz w:val="20"/>
                <w:szCs w:val="20"/>
              </w:rPr>
            </w:pPr>
            <w:r w:rsidRPr="001131F3">
              <w:rPr>
                <w:rFonts w:ascii="Arial" w:hAnsi="Arial" w:cs="Arial"/>
                <w:sz w:val="20"/>
                <w:szCs w:val="20"/>
              </w:rPr>
              <w:t>Key Inputs</w:t>
            </w:r>
          </w:p>
        </w:tc>
        <w:tc>
          <w:tcPr>
            <w:tcW w:w="8033" w:type="dxa"/>
            <w:gridSpan w:val="2"/>
          </w:tcPr>
          <w:p w:rsidR="000C36AA" w:rsidRPr="001131F3" w:rsidRDefault="000C36AA" w:rsidP="00B47B77">
            <w:pPr>
              <w:pStyle w:val="BodyTextIndent"/>
              <w:numPr>
                <w:ilvl w:val="0"/>
                <w:numId w:val="3"/>
              </w:numPr>
              <w:rPr>
                <w:sz w:val="20"/>
                <w:szCs w:val="20"/>
              </w:rPr>
            </w:pPr>
            <w:r w:rsidRPr="001131F3">
              <w:rPr>
                <w:sz w:val="20"/>
                <w:szCs w:val="20"/>
              </w:rPr>
              <w:t>Finance Committee / Governing Body and DTE guidelines on fees collection and refund</w:t>
            </w:r>
          </w:p>
        </w:tc>
      </w:tr>
      <w:tr w:rsidR="00A202BC" w:rsidRPr="002E7EA1" w:rsidTr="00B47B77">
        <w:tc>
          <w:tcPr>
            <w:tcW w:w="2587" w:type="dxa"/>
          </w:tcPr>
          <w:p w:rsidR="00A202BC" w:rsidRPr="001131F3" w:rsidRDefault="00A202BC" w:rsidP="00B47B77">
            <w:pPr>
              <w:spacing w:before="60" w:after="60"/>
              <w:rPr>
                <w:rFonts w:ascii="Arial" w:hAnsi="Arial" w:cs="Arial"/>
                <w:sz w:val="20"/>
                <w:szCs w:val="20"/>
              </w:rPr>
            </w:pPr>
            <w:r>
              <w:rPr>
                <w:rFonts w:ascii="Arial" w:hAnsi="Arial" w:cs="Arial"/>
                <w:sz w:val="20"/>
                <w:szCs w:val="20"/>
              </w:rPr>
              <w:t>Note</w:t>
            </w:r>
          </w:p>
        </w:tc>
        <w:tc>
          <w:tcPr>
            <w:tcW w:w="8033" w:type="dxa"/>
            <w:gridSpan w:val="2"/>
          </w:tcPr>
          <w:p w:rsidR="00A202BC" w:rsidRPr="001131F3" w:rsidRDefault="00A202BC" w:rsidP="00B47B77">
            <w:pPr>
              <w:pStyle w:val="BodyTextIndent"/>
              <w:numPr>
                <w:ilvl w:val="0"/>
                <w:numId w:val="3"/>
              </w:numPr>
              <w:rPr>
                <w:sz w:val="20"/>
                <w:szCs w:val="20"/>
              </w:rPr>
            </w:pPr>
            <w:r>
              <w:rPr>
                <w:sz w:val="20"/>
                <w:szCs w:val="20"/>
              </w:rPr>
              <w:t>Institute’s accounts team is referred as ‘ Accounts section’ and accounts team at corporate office is referred as ‘Finance team’ through</w:t>
            </w:r>
            <w:r w:rsidR="00BA7B9B">
              <w:rPr>
                <w:sz w:val="20"/>
                <w:szCs w:val="20"/>
              </w:rPr>
              <w:t>out</w:t>
            </w:r>
            <w:r>
              <w:rPr>
                <w:sz w:val="20"/>
                <w:szCs w:val="20"/>
              </w:rPr>
              <w:t xml:space="preserve"> this document</w:t>
            </w:r>
          </w:p>
        </w:tc>
      </w:tr>
    </w:tbl>
    <w:p w:rsidR="000C36AA" w:rsidRPr="002E7EA1" w:rsidRDefault="000C36AA" w:rsidP="000C36A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2160"/>
      </w:tblGrid>
      <w:tr w:rsidR="000C36AA" w:rsidRPr="005745B7" w:rsidTr="00B47B77">
        <w:trPr>
          <w:gridAfter w:val="1"/>
          <w:wAfter w:w="2160" w:type="dxa"/>
          <w:cantSplit/>
          <w:trHeight w:val="432"/>
          <w:tblHeader/>
        </w:trPr>
        <w:tc>
          <w:tcPr>
            <w:tcW w:w="8460" w:type="dxa"/>
            <w:gridSpan w:val="2"/>
            <w:shd w:val="clear" w:color="auto" w:fill="B3B3B3"/>
          </w:tcPr>
          <w:p w:rsidR="000C36AA" w:rsidRPr="000C36AA" w:rsidRDefault="000C36AA" w:rsidP="00B47B77">
            <w:pPr>
              <w:spacing w:before="60" w:after="60"/>
              <w:rPr>
                <w:rFonts w:ascii="Arial" w:hAnsi="Arial" w:cs="Arial"/>
                <w:b/>
                <w:smallCaps/>
                <w:sz w:val="20"/>
                <w:szCs w:val="20"/>
              </w:rPr>
            </w:pPr>
            <w:r w:rsidRPr="000C36AA">
              <w:rPr>
                <w:rFonts w:ascii="Arial" w:hAnsi="Arial" w:cs="Arial"/>
                <w:b/>
                <w:smallCaps/>
                <w:sz w:val="20"/>
                <w:szCs w:val="20"/>
              </w:rPr>
              <w:t>Process description</w:t>
            </w:r>
          </w:p>
        </w:tc>
      </w:tr>
      <w:tr w:rsidR="000C36AA" w:rsidRPr="000C36AA" w:rsidTr="00B47B77">
        <w:tblPrEx>
          <w:tblLook w:val="01E0"/>
        </w:tblPrEx>
        <w:trPr>
          <w:tblHeader/>
        </w:trPr>
        <w:tc>
          <w:tcPr>
            <w:tcW w:w="2160" w:type="dxa"/>
            <w:shd w:val="clear" w:color="auto" w:fill="CCCCCC"/>
          </w:tcPr>
          <w:p w:rsidR="000C36AA" w:rsidRPr="000C36AA" w:rsidRDefault="000C36AA" w:rsidP="00B47B77">
            <w:pPr>
              <w:spacing w:before="60" w:after="60"/>
              <w:jc w:val="center"/>
              <w:rPr>
                <w:rFonts w:ascii="Arial" w:hAnsi="Arial" w:cs="Arial"/>
                <w:b/>
                <w:sz w:val="20"/>
                <w:szCs w:val="20"/>
              </w:rPr>
            </w:pPr>
            <w:r w:rsidRPr="000C36AA">
              <w:rPr>
                <w:rFonts w:ascii="Arial" w:hAnsi="Arial" w:cs="Arial"/>
                <w:b/>
                <w:sz w:val="20"/>
                <w:szCs w:val="20"/>
              </w:rPr>
              <w:t>Key Activities</w:t>
            </w:r>
          </w:p>
        </w:tc>
        <w:tc>
          <w:tcPr>
            <w:tcW w:w="8460" w:type="dxa"/>
            <w:gridSpan w:val="2"/>
            <w:shd w:val="clear" w:color="auto" w:fill="CCCCCC"/>
          </w:tcPr>
          <w:p w:rsidR="000C36AA" w:rsidRPr="000C36AA" w:rsidRDefault="000C36AA" w:rsidP="00B47B77">
            <w:pPr>
              <w:spacing w:before="60" w:after="60"/>
              <w:jc w:val="center"/>
              <w:rPr>
                <w:rFonts w:ascii="Arial" w:hAnsi="Arial" w:cs="Arial"/>
                <w:b/>
                <w:sz w:val="20"/>
                <w:szCs w:val="20"/>
              </w:rPr>
            </w:pPr>
            <w:r w:rsidRPr="000C36AA">
              <w:rPr>
                <w:rFonts w:ascii="Arial" w:hAnsi="Arial" w:cs="Arial"/>
                <w:b/>
                <w:sz w:val="20"/>
                <w:szCs w:val="20"/>
              </w:rPr>
              <w:t>Description</w:t>
            </w:r>
          </w:p>
        </w:tc>
      </w:tr>
      <w:tr w:rsidR="000C36AA" w:rsidRPr="002E7EA1" w:rsidTr="00B47B77">
        <w:tblPrEx>
          <w:tblLook w:val="01E0"/>
        </w:tblPrEx>
        <w:tc>
          <w:tcPr>
            <w:tcW w:w="2160" w:type="dxa"/>
            <w:vMerge w:val="restart"/>
          </w:tcPr>
          <w:p w:rsidR="000C36AA" w:rsidRPr="00C43053" w:rsidRDefault="000C36AA" w:rsidP="008A3A78">
            <w:pPr>
              <w:numPr>
                <w:ilvl w:val="0"/>
                <w:numId w:val="15"/>
              </w:numPr>
              <w:spacing w:before="60" w:after="60"/>
              <w:rPr>
                <w:rFonts w:ascii="Arial" w:hAnsi="Arial" w:cs="Arial"/>
                <w:sz w:val="20"/>
                <w:szCs w:val="20"/>
              </w:rPr>
            </w:pPr>
            <w:r w:rsidRPr="00C43053">
              <w:rPr>
                <w:rFonts w:ascii="Arial" w:hAnsi="Arial" w:cs="Arial"/>
                <w:sz w:val="20"/>
                <w:szCs w:val="20"/>
              </w:rPr>
              <w:t>Fee Collection</w:t>
            </w:r>
          </w:p>
        </w:tc>
        <w:tc>
          <w:tcPr>
            <w:tcW w:w="8460" w:type="dxa"/>
            <w:gridSpan w:val="2"/>
          </w:tcPr>
          <w:p w:rsidR="000C36AA" w:rsidRPr="00C43053" w:rsidRDefault="000C36AA" w:rsidP="008A3A78">
            <w:pPr>
              <w:numPr>
                <w:ilvl w:val="0"/>
                <w:numId w:val="16"/>
              </w:numPr>
              <w:spacing w:before="60" w:after="60"/>
              <w:rPr>
                <w:rFonts w:ascii="Arial" w:hAnsi="Arial" w:cs="Arial"/>
                <w:sz w:val="20"/>
                <w:szCs w:val="20"/>
              </w:rPr>
            </w:pPr>
            <w:r w:rsidRPr="00C43053">
              <w:rPr>
                <w:rFonts w:ascii="Arial" w:hAnsi="Arial" w:cs="Arial"/>
                <w:sz w:val="20"/>
                <w:szCs w:val="20"/>
              </w:rPr>
              <w:t>In case of admission fees, it is to be collected at the time of admission.</w:t>
            </w:r>
          </w:p>
        </w:tc>
      </w:tr>
      <w:tr w:rsidR="000C36AA" w:rsidRPr="002E7EA1" w:rsidTr="00B47B77">
        <w:tblPrEx>
          <w:tblLook w:val="01E0"/>
        </w:tblPrEx>
        <w:tc>
          <w:tcPr>
            <w:tcW w:w="2160" w:type="dxa"/>
            <w:vMerge/>
          </w:tcPr>
          <w:p w:rsidR="000C36AA" w:rsidRPr="00C43053" w:rsidRDefault="000C36AA" w:rsidP="008A3A78">
            <w:pPr>
              <w:numPr>
                <w:ilvl w:val="0"/>
                <w:numId w:val="15"/>
              </w:numPr>
              <w:spacing w:before="60" w:after="60"/>
              <w:rPr>
                <w:rFonts w:ascii="Arial" w:hAnsi="Arial" w:cs="Arial"/>
                <w:sz w:val="20"/>
                <w:szCs w:val="20"/>
              </w:rPr>
            </w:pPr>
          </w:p>
        </w:tc>
        <w:tc>
          <w:tcPr>
            <w:tcW w:w="8460" w:type="dxa"/>
            <w:gridSpan w:val="2"/>
          </w:tcPr>
          <w:p w:rsidR="000C36AA" w:rsidRPr="00C43053" w:rsidRDefault="000C36AA" w:rsidP="008A3A78">
            <w:pPr>
              <w:numPr>
                <w:ilvl w:val="0"/>
                <w:numId w:val="16"/>
              </w:numPr>
              <w:spacing w:before="60" w:after="60"/>
              <w:rPr>
                <w:rFonts w:ascii="Arial" w:hAnsi="Arial" w:cs="Arial"/>
                <w:sz w:val="20"/>
                <w:szCs w:val="20"/>
              </w:rPr>
            </w:pPr>
            <w:r w:rsidRPr="00C43053">
              <w:rPr>
                <w:rFonts w:ascii="Arial" w:hAnsi="Arial" w:cs="Arial"/>
                <w:sz w:val="20"/>
                <w:szCs w:val="20"/>
              </w:rPr>
              <w:t>The student is given an admission fees slip at the admissions counter. The student is required to fill the slip and deposit it to the counter along with DD / Cheque. The fees amount</w:t>
            </w:r>
            <w:r w:rsidR="003F229A">
              <w:rPr>
                <w:rFonts w:ascii="Arial" w:hAnsi="Arial" w:cs="Arial"/>
                <w:sz w:val="20"/>
                <w:szCs w:val="20"/>
              </w:rPr>
              <w:t xml:space="preserve"> should be as per the Institute</w:t>
            </w:r>
            <w:r w:rsidRPr="00C43053">
              <w:rPr>
                <w:rFonts w:ascii="Arial" w:hAnsi="Arial" w:cs="Arial"/>
                <w:sz w:val="20"/>
                <w:szCs w:val="20"/>
              </w:rPr>
              <w:t xml:space="preserve"> / DTE guidelines based on categories of </w:t>
            </w:r>
            <w:r w:rsidR="008A79EF">
              <w:rPr>
                <w:rFonts w:ascii="Arial" w:hAnsi="Arial" w:cs="Arial"/>
                <w:sz w:val="20"/>
                <w:szCs w:val="20"/>
              </w:rPr>
              <w:t xml:space="preserve">the </w:t>
            </w:r>
            <w:r w:rsidRPr="00C43053">
              <w:rPr>
                <w:rFonts w:ascii="Arial" w:hAnsi="Arial" w:cs="Arial"/>
                <w:sz w:val="20"/>
                <w:szCs w:val="20"/>
              </w:rPr>
              <w:t>student.</w:t>
            </w:r>
          </w:p>
        </w:tc>
      </w:tr>
      <w:tr w:rsidR="000C36AA" w:rsidRPr="002E7EA1" w:rsidTr="00B47B77">
        <w:tblPrEx>
          <w:tblLook w:val="01E0"/>
        </w:tblPrEx>
        <w:tc>
          <w:tcPr>
            <w:tcW w:w="2160" w:type="dxa"/>
            <w:vMerge/>
          </w:tcPr>
          <w:p w:rsidR="000C36AA" w:rsidRPr="00C43053" w:rsidRDefault="000C36AA" w:rsidP="008A3A78">
            <w:pPr>
              <w:numPr>
                <w:ilvl w:val="0"/>
                <w:numId w:val="15"/>
              </w:numPr>
              <w:spacing w:before="60" w:after="60"/>
              <w:rPr>
                <w:rFonts w:ascii="Arial" w:hAnsi="Arial" w:cs="Arial"/>
                <w:sz w:val="20"/>
                <w:szCs w:val="20"/>
              </w:rPr>
            </w:pPr>
          </w:p>
        </w:tc>
        <w:tc>
          <w:tcPr>
            <w:tcW w:w="8460" w:type="dxa"/>
            <w:gridSpan w:val="2"/>
          </w:tcPr>
          <w:p w:rsidR="000C36AA" w:rsidRPr="00C43053" w:rsidRDefault="000C36AA" w:rsidP="008A3A78">
            <w:pPr>
              <w:numPr>
                <w:ilvl w:val="0"/>
                <w:numId w:val="16"/>
              </w:numPr>
              <w:spacing w:before="60" w:after="60"/>
              <w:rPr>
                <w:rFonts w:ascii="Arial" w:hAnsi="Arial" w:cs="Arial"/>
                <w:sz w:val="20"/>
                <w:szCs w:val="20"/>
              </w:rPr>
            </w:pPr>
            <w:r w:rsidRPr="00C43053">
              <w:rPr>
                <w:rFonts w:ascii="Arial" w:hAnsi="Arial" w:cs="Arial"/>
                <w:sz w:val="20"/>
                <w:szCs w:val="20"/>
              </w:rPr>
              <w:t>The fees slip along with the payment should be collected at the counter and an acknowledgment slip / receipt should be handed over to the person depositing the fees.</w:t>
            </w:r>
          </w:p>
        </w:tc>
      </w:tr>
      <w:tr w:rsidR="000C36AA" w:rsidRPr="002E7EA1" w:rsidTr="00B47B77">
        <w:tblPrEx>
          <w:tblLook w:val="01E0"/>
        </w:tblPrEx>
        <w:tc>
          <w:tcPr>
            <w:tcW w:w="2160" w:type="dxa"/>
            <w:vMerge/>
          </w:tcPr>
          <w:p w:rsidR="000C36AA" w:rsidRPr="00C43053" w:rsidRDefault="000C36AA" w:rsidP="008A3A78">
            <w:pPr>
              <w:numPr>
                <w:ilvl w:val="0"/>
                <w:numId w:val="15"/>
              </w:numPr>
              <w:spacing w:before="60" w:after="60"/>
              <w:rPr>
                <w:rFonts w:ascii="Arial" w:hAnsi="Arial" w:cs="Arial"/>
                <w:sz w:val="20"/>
                <w:szCs w:val="20"/>
              </w:rPr>
            </w:pPr>
          </w:p>
        </w:tc>
        <w:tc>
          <w:tcPr>
            <w:tcW w:w="8460" w:type="dxa"/>
            <w:gridSpan w:val="2"/>
          </w:tcPr>
          <w:p w:rsidR="000C36AA" w:rsidRPr="00C43053" w:rsidRDefault="000C36AA" w:rsidP="008A3A78">
            <w:pPr>
              <w:numPr>
                <w:ilvl w:val="0"/>
                <w:numId w:val="16"/>
              </w:numPr>
              <w:spacing w:before="60" w:after="60"/>
              <w:rPr>
                <w:rFonts w:ascii="Arial" w:hAnsi="Arial" w:cs="Arial"/>
                <w:sz w:val="20"/>
                <w:szCs w:val="20"/>
              </w:rPr>
            </w:pPr>
            <w:r w:rsidRPr="00C43053">
              <w:rPr>
                <w:rFonts w:ascii="Arial" w:hAnsi="Arial" w:cs="Arial"/>
                <w:sz w:val="20"/>
                <w:szCs w:val="20"/>
              </w:rPr>
              <w:t>The details</w:t>
            </w:r>
            <w:r w:rsidR="008A79EF">
              <w:rPr>
                <w:rFonts w:ascii="Arial" w:hAnsi="Arial" w:cs="Arial"/>
                <w:sz w:val="20"/>
                <w:szCs w:val="20"/>
              </w:rPr>
              <w:t xml:space="preserve"> of the fees submission </w:t>
            </w:r>
            <w:r w:rsidRPr="00C43053">
              <w:rPr>
                <w:rFonts w:ascii="Arial" w:hAnsi="Arial" w:cs="Arial"/>
                <w:sz w:val="20"/>
                <w:szCs w:val="20"/>
              </w:rPr>
              <w:t xml:space="preserve">should be prepared </w:t>
            </w:r>
            <w:r w:rsidR="008A79EF">
              <w:rPr>
                <w:rFonts w:ascii="Arial" w:hAnsi="Arial" w:cs="Arial"/>
                <w:sz w:val="20"/>
                <w:szCs w:val="20"/>
              </w:rPr>
              <w:t xml:space="preserve">and maintained </w:t>
            </w:r>
            <w:r w:rsidRPr="00C43053">
              <w:rPr>
                <w:rFonts w:ascii="Arial" w:hAnsi="Arial" w:cs="Arial"/>
                <w:sz w:val="20"/>
                <w:szCs w:val="20"/>
              </w:rPr>
              <w:t xml:space="preserve">by </w:t>
            </w:r>
            <w:r w:rsidR="008A79EF">
              <w:rPr>
                <w:rFonts w:ascii="Arial" w:hAnsi="Arial" w:cs="Arial"/>
                <w:sz w:val="20"/>
                <w:szCs w:val="20"/>
              </w:rPr>
              <w:t xml:space="preserve">the </w:t>
            </w:r>
            <w:r w:rsidRPr="00C43053">
              <w:rPr>
                <w:rFonts w:ascii="Arial" w:hAnsi="Arial" w:cs="Arial"/>
                <w:sz w:val="20"/>
                <w:szCs w:val="20"/>
              </w:rPr>
              <w:t>account section with the following details</w:t>
            </w:r>
          </w:p>
          <w:p w:rsidR="000C36AA" w:rsidRPr="00C43053" w:rsidRDefault="000C36AA" w:rsidP="00E11397">
            <w:pPr>
              <w:numPr>
                <w:ilvl w:val="0"/>
                <w:numId w:val="70"/>
              </w:numPr>
              <w:spacing w:before="60" w:after="60"/>
              <w:rPr>
                <w:rFonts w:ascii="Arial" w:hAnsi="Arial" w:cs="Arial"/>
                <w:sz w:val="20"/>
                <w:szCs w:val="20"/>
              </w:rPr>
            </w:pPr>
            <w:r w:rsidRPr="00C43053">
              <w:rPr>
                <w:rFonts w:ascii="Arial" w:hAnsi="Arial" w:cs="Arial"/>
                <w:sz w:val="20"/>
                <w:szCs w:val="20"/>
              </w:rPr>
              <w:t>Student name</w:t>
            </w:r>
          </w:p>
          <w:p w:rsidR="000C36AA" w:rsidRPr="00C43053" w:rsidRDefault="000C36AA" w:rsidP="00E11397">
            <w:pPr>
              <w:numPr>
                <w:ilvl w:val="0"/>
                <w:numId w:val="70"/>
              </w:numPr>
              <w:spacing w:before="60" w:after="60"/>
              <w:rPr>
                <w:rFonts w:ascii="Arial" w:hAnsi="Arial" w:cs="Arial"/>
                <w:sz w:val="20"/>
                <w:szCs w:val="20"/>
              </w:rPr>
            </w:pPr>
            <w:r w:rsidRPr="00C43053">
              <w:rPr>
                <w:rFonts w:ascii="Arial" w:hAnsi="Arial" w:cs="Arial"/>
                <w:sz w:val="20"/>
                <w:szCs w:val="20"/>
              </w:rPr>
              <w:t>Category of Student</w:t>
            </w:r>
          </w:p>
          <w:p w:rsidR="000C36AA" w:rsidRPr="00C43053" w:rsidRDefault="000C36AA" w:rsidP="00E11397">
            <w:pPr>
              <w:numPr>
                <w:ilvl w:val="0"/>
                <w:numId w:val="70"/>
              </w:numPr>
              <w:spacing w:before="60" w:after="60"/>
              <w:rPr>
                <w:rFonts w:ascii="Arial" w:hAnsi="Arial" w:cs="Arial"/>
                <w:sz w:val="20"/>
                <w:szCs w:val="20"/>
              </w:rPr>
            </w:pPr>
            <w:r w:rsidRPr="00C43053">
              <w:rPr>
                <w:rFonts w:ascii="Arial" w:hAnsi="Arial" w:cs="Arial"/>
                <w:sz w:val="20"/>
                <w:szCs w:val="20"/>
              </w:rPr>
              <w:t>Branch</w:t>
            </w:r>
          </w:p>
          <w:p w:rsidR="000C36AA" w:rsidRDefault="000C36AA" w:rsidP="00E11397">
            <w:pPr>
              <w:numPr>
                <w:ilvl w:val="0"/>
                <w:numId w:val="70"/>
              </w:numPr>
              <w:spacing w:before="60" w:after="60"/>
              <w:rPr>
                <w:rFonts w:ascii="Arial" w:hAnsi="Arial" w:cs="Arial"/>
                <w:sz w:val="20"/>
                <w:szCs w:val="20"/>
              </w:rPr>
            </w:pPr>
            <w:r w:rsidRPr="00C43053">
              <w:rPr>
                <w:rFonts w:ascii="Arial" w:hAnsi="Arial" w:cs="Arial"/>
                <w:sz w:val="20"/>
                <w:szCs w:val="20"/>
              </w:rPr>
              <w:t>Fees amount</w:t>
            </w:r>
            <w:r w:rsidR="003F229A">
              <w:rPr>
                <w:rFonts w:ascii="Arial" w:hAnsi="Arial" w:cs="Arial"/>
                <w:sz w:val="20"/>
                <w:szCs w:val="20"/>
              </w:rPr>
              <w:t xml:space="preserve"> payable and paid</w:t>
            </w:r>
          </w:p>
          <w:p w:rsidR="003F229A" w:rsidRPr="00C43053" w:rsidRDefault="003F229A" w:rsidP="00E11397">
            <w:pPr>
              <w:numPr>
                <w:ilvl w:val="0"/>
                <w:numId w:val="70"/>
              </w:numPr>
              <w:spacing w:before="60" w:after="60"/>
              <w:rPr>
                <w:rFonts w:ascii="Arial" w:hAnsi="Arial" w:cs="Arial"/>
                <w:sz w:val="20"/>
                <w:szCs w:val="20"/>
              </w:rPr>
            </w:pPr>
            <w:r>
              <w:rPr>
                <w:rFonts w:ascii="Arial" w:hAnsi="Arial" w:cs="Arial"/>
                <w:sz w:val="20"/>
                <w:szCs w:val="20"/>
              </w:rPr>
              <w:t>Scholarship Remarks</w:t>
            </w:r>
          </w:p>
          <w:p w:rsidR="000C36AA" w:rsidRPr="00C43053" w:rsidRDefault="000C36AA" w:rsidP="00E11397">
            <w:pPr>
              <w:numPr>
                <w:ilvl w:val="0"/>
                <w:numId w:val="70"/>
              </w:numPr>
              <w:spacing w:before="60" w:after="60"/>
              <w:rPr>
                <w:rFonts w:ascii="Arial" w:hAnsi="Arial" w:cs="Arial"/>
                <w:sz w:val="20"/>
                <w:szCs w:val="20"/>
              </w:rPr>
            </w:pPr>
            <w:r w:rsidRPr="00C43053">
              <w:rPr>
                <w:rFonts w:ascii="Arial" w:hAnsi="Arial" w:cs="Arial"/>
                <w:sz w:val="20"/>
                <w:szCs w:val="20"/>
              </w:rPr>
              <w:t>Mode of payment</w:t>
            </w:r>
          </w:p>
          <w:p w:rsidR="000C36AA" w:rsidRPr="00C43053" w:rsidRDefault="000C36AA" w:rsidP="00E11397">
            <w:pPr>
              <w:numPr>
                <w:ilvl w:val="0"/>
                <w:numId w:val="70"/>
              </w:numPr>
              <w:spacing w:before="60" w:after="60"/>
              <w:rPr>
                <w:rFonts w:ascii="Arial" w:hAnsi="Arial" w:cs="Arial"/>
                <w:sz w:val="20"/>
                <w:szCs w:val="20"/>
              </w:rPr>
            </w:pPr>
            <w:r w:rsidRPr="00C43053">
              <w:rPr>
                <w:rFonts w:ascii="Arial" w:hAnsi="Arial" w:cs="Arial"/>
                <w:sz w:val="20"/>
                <w:szCs w:val="20"/>
              </w:rPr>
              <w:t>Cheque / DD number and date</w:t>
            </w:r>
          </w:p>
        </w:tc>
      </w:tr>
      <w:tr w:rsidR="000C36AA" w:rsidRPr="002E7EA1" w:rsidTr="00B47B77">
        <w:tblPrEx>
          <w:tblLook w:val="01E0"/>
        </w:tblPrEx>
        <w:tc>
          <w:tcPr>
            <w:tcW w:w="2160" w:type="dxa"/>
            <w:vMerge/>
          </w:tcPr>
          <w:p w:rsidR="000C36AA" w:rsidRPr="00C43053" w:rsidRDefault="000C36AA" w:rsidP="00B47B77">
            <w:pPr>
              <w:spacing w:before="60" w:after="60"/>
              <w:rPr>
                <w:rFonts w:ascii="Arial" w:hAnsi="Arial" w:cs="Arial"/>
                <w:sz w:val="20"/>
                <w:szCs w:val="20"/>
              </w:rPr>
            </w:pPr>
          </w:p>
        </w:tc>
        <w:tc>
          <w:tcPr>
            <w:tcW w:w="8460" w:type="dxa"/>
            <w:gridSpan w:val="2"/>
          </w:tcPr>
          <w:p w:rsidR="000C36AA" w:rsidRPr="00C43053" w:rsidRDefault="000C36AA" w:rsidP="008267CD">
            <w:pPr>
              <w:numPr>
                <w:ilvl w:val="0"/>
                <w:numId w:val="16"/>
              </w:numPr>
              <w:spacing w:before="60" w:after="60"/>
              <w:rPr>
                <w:rFonts w:ascii="Arial" w:hAnsi="Arial" w:cs="Arial"/>
                <w:sz w:val="20"/>
                <w:szCs w:val="20"/>
              </w:rPr>
            </w:pPr>
            <w:r w:rsidRPr="00C43053">
              <w:rPr>
                <w:rFonts w:ascii="Arial" w:hAnsi="Arial" w:cs="Arial"/>
                <w:sz w:val="20"/>
                <w:szCs w:val="20"/>
              </w:rPr>
              <w:t xml:space="preserve">A summary sheet should be prepared with year wise / branch wise collections for reporting to the </w:t>
            </w:r>
            <w:r w:rsidR="008267CD">
              <w:rPr>
                <w:rFonts w:ascii="Arial" w:hAnsi="Arial" w:cs="Arial"/>
                <w:sz w:val="20"/>
                <w:szCs w:val="20"/>
              </w:rPr>
              <w:t>Finance Team (at Corporate Office)</w:t>
            </w:r>
          </w:p>
        </w:tc>
      </w:tr>
      <w:tr w:rsidR="000C36AA" w:rsidRPr="002E7EA1" w:rsidTr="00B47B77">
        <w:tblPrEx>
          <w:tblLook w:val="01E0"/>
        </w:tblPrEx>
        <w:tc>
          <w:tcPr>
            <w:tcW w:w="2160" w:type="dxa"/>
            <w:vMerge/>
          </w:tcPr>
          <w:p w:rsidR="000C36AA" w:rsidRPr="00C43053" w:rsidRDefault="000C36AA" w:rsidP="00B47B77">
            <w:pPr>
              <w:spacing w:before="60" w:after="60"/>
              <w:rPr>
                <w:rFonts w:ascii="Arial" w:hAnsi="Arial" w:cs="Arial"/>
                <w:sz w:val="20"/>
                <w:szCs w:val="20"/>
              </w:rPr>
            </w:pPr>
          </w:p>
        </w:tc>
        <w:tc>
          <w:tcPr>
            <w:tcW w:w="8460" w:type="dxa"/>
            <w:gridSpan w:val="2"/>
            <w:tcBorders>
              <w:bottom w:val="single" w:sz="4" w:space="0" w:color="808080"/>
            </w:tcBorders>
          </w:tcPr>
          <w:p w:rsidR="000C36AA" w:rsidRPr="00C43053" w:rsidRDefault="000C36AA" w:rsidP="008267CD">
            <w:pPr>
              <w:numPr>
                <w:ilvl w:val="0"/>
                <w:numId w:val="16"/>
              </w:numPr>
              <w:spacing w:before="60" w:after="60"/>
              <w:rPr>
                <w:rFonts w:ascii="Arial" w:hAnsi="Arial" w:cs="Arial"/>
                <w:sz w:val="20"/>
                <w:szCs w:val="20"/>
              </w:rPr>
            </w:pPr>
            <w:r w:rsidRPr="00C43053">
              <w:rPr>
                <w:rFonts w:ascii="Arial" w:hAnsi="Arial" w:cs="Arial"/>
                <w:sz w:val="20"/>
                <w:szCs w:val="20"/>
              </w:rPr>
              <w:t xml:space="preserve">The cheque / DD / cash collected should be deposited in the bank on the same day. In case the payment is collected after working hours, it should be deposited in the bank on the next day. </w:t>
            </w:r>
          </w:p>
        </w:tc>
      </w:tr>
      <w:tr w:rsidR="000C36AA" w:rsidRPr="002E7EA1" w:rsidTr="00B47B77">
        <w:tblPrEx>
          <w:tblLook w:val="01E0"/>
        </w:tblPrEx>
        <w:tc>
          <w:tcPr>
            <w:tcW w:w="2160" w:type="dxa"/>
            <w:vMerge/>
          </w:tcPr>
          <w:p w:rsidR="000C36AA" w:rsidRPr="00C43053" w:rsidRDefault="000C36AA" w:rsidP="00B47B77">
            <w:pPr>
              <w:spacing w:before="60" w:after="60"/>
              <w:rPr>
                <w:rFonts w:ascii="Arial" w:hAnsi="Arial" w:cs="Arial"/>
                <w:sz w:val="20"/>
                <w:szCs w:val="20"/>
              </w:rPr>
            </w:pPr>
          </w:p>
        </w:tc>
        <w:tc>
          <w:tcPr>
            <w:tcW w:w="8460" w:type="dxa"/>
            <w:gridSpan w:val="2"/>
            <w:tcBorders>
              <w:bottom w:val="single" w:sz="4" w:space="0" w:color="808080"/>
            </w:tcBorders>
          </w:tcPr>
          <w:p w:rsidR="000C36AA" w:rsidRPr="00C43053" w:rsidRDefault="000C36AA" w:rsidP="008A3A78">
            <w:pPr>
              <w:numPr>
                <w:ilvl w:val="0"/>
                <w:numId w:val="16"/>
              </w:numPr>
              <w:spacing w:before="60" w:after="60"/>
              <w:rPr>
                <w:rFonts w:ascii="Arial" w:hAnsi="Arial" w:cs="Arial"/>
                <w:sz w:val="20"/>
                <w:szCs w:val="20"/>
              </w:rPr>
            </w:pPr>
            <w:r w:rsidRPr="00C43053">
              <w:rPr>
                <w:rFonts w:ascii="Arial" w:hAnsi="Arial" w:cs="Arial"/>
                <w:sz w:val="20"/>
                <w:szCs w:val="20"/>
              </w:rPr>
              <w:t>The fees (admissions fee) collected should be directly deposited in the bank and should not be used for any other purposes.</w:t>
            </w:r>
            <w:r w:rsidR="00CB35F0">
              <w:rPr>
                <w:rFonts w:ascii="Arial" w:hAnsi="Arial" w:cs="Arial"/>
                <w:sz w:val="20"/>
                <w:szCs w:val="20"/>
              </w:rPr>
              <w:t xml:space="preserve"> A bank representative should be present in the office during collection time.</w:t>
            </w:r>
          </w:p>
        </w:tc>
      </w:tr>
      <w:tr w:rsidR="000C36AA" w:rsidRPr="002E7EA1" w:rsidTr="00B47B77">
        <w:tblPrEx>
          <w:tblLook w:val="01E0"/>
        </w:tblPrEx>
        <w:tc>
          <w:tcPr>
            <w:tcW w:w="2160" w:type="dxa"/>
            <w:vMerge/>
          </w:tcPr>
          <w:p w:rsidR="000C36AA" w:rsidRPr="00C43053" w:rsidRDefault="000C36AA" w:rsidP="00B47B77">
            <w:pPr>
              <w:spacing w:before="60" w:after="60"/>
              <w:rPr>
                <w:rFonts w:ascii="Arial" w:hAnsi="Arial" w:cs="Arial"/>
                <w:sz w:val="20"/>
                <w:szCs w:val="20"/>
              </w:rPr>
            </w:pPr>
          </w:p>
        </w:tc>
        <w:tc>
          <w:tcPr>
            <w:tcW w:w="8460" w:type="dxa"/>
            <w:gridSpan w:val="2"/>
            <w:tcBorders>
              <w:bottom w:val="single" w:sz="4" w:space="0" w:color="808080"/>
            </w:tcBorders>
          </w:tcPr>
          <w:p w:rsidR="000C36AA" w:rsidRPr="00C43053" w:rsidRDefault="000C36AA" w:rsidP="008A3A78">
            <w:pPr>
              <w:numPr>
                <w:ilvl w:val="0"/>
                <w:numId w:val="16"/>
              </w:numPr>
              <w:spacing w:before="60" w:after="60"/>
              <w:rPr>
                <w:rFonts w:ascii="Arial" w:hAnsi="Arial" w:cs="Arial"/>
                <w:sz w:val="20"/>
                <w:szCs w:val="20"/>
              </w:rPr>
            </w:pPr>
            <w:r w:rsidRPr="00C43053">
              <w:rPr>
                <w:rFonts w:ascii="Arial" w:hAnsi="Arial" w:cs="Arial"/>
                <w:sz w:val="20"/>
                <w:szCs w:val="20"/>
              </w:rPr>
              <w:t>Once the collection is deposited in bank, the overall collection sheet should be updated with the same. The receipt against the cheque should be issued only once the payment is realized.</w:t>
            </w:r>
          </w:p>
        </w:tc>
      </w:tr>
      <w:tr w:rsidR="000C36AA" w:rsidRPr="002E7EA1" w:rsidTr="00B47B77">
        <w:tblPrEx>
          <w:tblLook w:val="01E0"/>
        </w:tblPrEx>
        <w:tc>
          <w:tcPr>
            <w:tcW w:w="2160" w:type="dxa"/>
            <w:vMerge/>
          </w:tcPr>
          <w:p w:rsidR="000C36AA" w:rsidRDefault="000C36AA" w:rsidP="00B47B77">
            <w:pPr>
              <w:spacing w:before="60" w:after="60"/>
              <w:rPr>
                <w:rFonts w:ascii="Arial" w:hAnsi="Arial" w:cs="Arial"/>
              </w:rPr>
            </w:pPr>
          </w:p>
        </w:tc>
        <w:tc>
          <w:tcPr>
            <w:tcW w:w="8460" w:type="dxa"/>
            <w:gridSpan w:val="2"/>
            <w:tcBorders>
              <w:bottom w:val="single" w:sz="4" w:space="0" w:color="808080"/>
            </w:tcBorders>
          </w:tcPr>
          <w:p w:rsidR="000C36AA" w:rsidRPr="00C43053" w:rsidRDefault="000C36AA" w:rsidP="00B9474E">
            <w:pPr>
              <w:numPr>
                <w:ilvl w:val="0"/>
                <w:numId w:val="16"/>
              </w:numPr>
              <w:tabs>
                <w:tab w:val="clear" w:pos="360"/>
                <w:tab w:val="num" w:pos="230"/>
              </w:tabs>
              <w:spacing w:before="60" w:after="60"/>
              <w:rPr>
                <w:rFonts w:ascii="Arial" w:hAnsi="Arial" w:cs="Arial"/>
                <w:sz w:val="20"/>
                <w:szCs w:val="20"/>
              </w:rPr>
            </w:pPr>
            <w:r w:rsidRPr="00C43053">
              <w:rPr>
                <w:rFonts w:ascii="Arial" w:hAnsi="Arial" w:cs="Arial"/>
                <w:sz w:val="20"/>
                <w:szCs w:val="20"/>
              </w:rPr>
              <w:t>At the end of every week, the accounts department should perform a re-conciliation to match the collections and deposit and whether the payments from Cheque /DD have been realized.</w:t>
            </w:r>
            <w:r w:rsidR="008267CD" w:rsidRPr="00C43053">
              <w:rPr>
                <w:rFonts w:ascii="Arial" w:hAnsi="Arial" w:cs="Arial"/>
                <w:sz w:val="20"/>
                <w:szCs w:val="20"/>
              </w:rPr>
              <w:t xml:space="preserve"> The accounting entries of the collections and payment realized should be made in the books of accounts once the amount is deposited in the bank.</w:t>
            </w:r>
          </w:p>
        </w:tc>
      </w:tr>
      <w:tr w:rsidR="000C36AA" w:rsidRPr="002E7EA1" w:rsidTr="00B47B77">
        <w:tblPrEx>
          <w:tblLook w:val="01E0"/>
        </w:tblPrEx>
        <w:tc>
          <w:tcPr>
            <w:tcW w:w="2160" w:type="dxa"/>
            <w:tcBorders>
              <w:top w:val="single" w:sz="4" w:space="0" w:color="808080"/>
            </w:tcBorders>
          </w:tcPr>
          <w:p w:rsidR="000C36AA" w:rsidRPr="00C43053" w:rsidRDefault="000C36AA" w:rsidP="008A3A78">
            <w:pPr>
              <w:numPr>
                <w:ilvl w:val="0"/>
                <w:numId w:val="15"/>
              </w:numPr>
              <w:spacing w:before="60" w:after="60"/>
              <w:rPr>
                <w:rFonts w:ascii="Arial" w:hAnsi="Arial" w:cs="Arial"/>
                <w:sz w:val="20"/>
                <w:szCs w:val="20"/>
              </w:rPr>
            </w:pPr>
            <w:r w:rsidRPr="00C43053">
              <w:rPr>
                <w:rFonts w:ascii="Arial" w:hAnsi="Arial" w:cs="Arial"/>
                <w:sz w:val="20"/>
                <w:szCs w:val="20"/>
              </w:rPr>
              <w:t>Other Collections</w:t>
            </w:r>
          </w:p>
        </w:tc>
        <w:tc>
          <w:tcPr>
            <w:tcW w:w="8460" w:type="dxa"/>
            <w:gridSpan w:val="2"/>
            <w:tcBorders>
              <w:top w:val="single" w:sz="4" w:space="0" w:color="808080"/>
            </w:tcBorders>
          </w:tcPr>
          <w:p w:rsidR="000C36AA" w:rsidRPr="00C43053" w:rsidRDefault="000C36AA" w:rsidP="008A3A78">
            <w:pPr>
              <w:numPr>
                <w:ilvl w:val="0"/>
                <w:numId w:val="17"/>
              </w:numPr>
              <w:spacing w:before="60" w:after="60"/>
              <w:rPr>
                <w:rFonts w:ascii="Arial" w:hAnsi="Arial" w:cs="Arial"/>
                <w:sz w:val="20"/>
                <w:szCs w:val="20"/>
              </w:rPr>
            </w:pPr>
            <w:r w:rsidRPr="00C43053">
              <w:rPr>
                <w:rFonts w:ascii="Arial" w:hAnsi="Arial" w:cs="Arial"/>
                <w:sz w:val="20"/>
                <w:szCs w:val="20"/>
              </w:rPr>
              <w:t>In case of collections, other than fees, the cheque / DD / cash collected should be deposited in the bank on the same day. In case the payment is collected after working hours, it should be deposited in the bank on the next day</w:t>
            </w:r>
          </w:p>
        </w:tc>
      </w:tr>
      <w:tr w:rsidR="000C36AA" w:rsidRPr="002E7EA1" w:rsidTr="00B47B77">
        <w:tblPrEx>
          <w:tblLook w:val="01E0"/>
        </w:tblPrEx>
        <w:tc>
          <w:tcPr>
            <w:tcW w:w="2160" w:type="dxa"/>
            <w:vMerge w:val="restart"/>
            <w:tcBorders>
              <w:top w:val="single" w:sz="4" w:space="0" w:color="808080"/>
            </w:tcBorders>
          </w:tcPr>
          <w:p w:rsidR="000C36AA" w:rsidRPr="000C36AA" w:rsidRDefault="000C36AA" w:rsidP="008A3A78">
            <w:pPr>
              <w:numPr>
                <w:ilvl w:val="0"/>
                <w:numId w:val="25"/>
              </w:numPr>
              <w:spacing w:before="60" w:after="60"/>
              <w:rPr>
                <w:rFonts w:ascii="Arial" w:hAnsi="Arial" w:cs="Arial"/>
                <w:sz w:val="20"/>
                <w:szCs w:val="20"/>
              </w:rPr>
            </w:pPr>
            <w:r w:rsidRPr="000C36AA">
              <w:rPr>
                <w:rFonts w:ascii="Arial" w:hAnsi="Arial" w:cs="Arial"/>
                <w:sz w:val="20"/>
                <w:szCs w:val="20"/>
              </w:rPr>
              <w:t>Refund Processing</w:t>
            </w:r>
          </w:p>
        </w:tc>
        <w:tc>
          <w:tcPr>
            <w:tcW w:w="8460" w:type="dxa"/>
            <w:gridSpan w:val="2"/>
            <w:tcBorders>
              <w:top w:val="single" w:sz="4" w:space="0" w:color="808080"/>
            </w:tcBorders>
          </w:tcPr>
          <w:p w:rsidR="000C36AA" w:rsidRPr="00C43053" w:rsidRDefault="000C36AA" w:rsidP="008A3A78">
            <w:pPr>
              <w:numPr>
                <w:ilvl w:val="1"/>
                <w:numId w:val="25"/>
              </w:numPr>
              <w:spacing w:before="60" w:after="60"/>
              <w:rPr>
                <w:rFonts w:ascii="Arial" w:hAnsi="Arial" w:cs="Arial"/>
                <w:sz w:val="20"/>
                <w:szCs w:val="20"/>
              </w:rPr>
            </w:pPr>
            <w:r w:rsidRPr="00C43053">
              <w:rPr>
                <w:rFonts w:ascii="Arial" w:hAnsi="Arial" w:cs="Arial"/>
                <w:sz w:val="20"/>
                <w:szCs w:val="20"/>
              </w:rPr>
              <w:t>The fees can be refunded to the student in following scenarios</w:t>
            </w:r>
          </w:p>
          <w:p w:rsidR="000C36AA" w:rsidRPr="00C43053" w:rsidRDefault="000C36AA" w:rsidP="00E11397">
            <w:pPr>
              <w:numPr>
                <w:ilvl w:val="0"/>
                <w:numId w:val="71"/>
              </w:numPr>
              <w:spacing w:before="60" w:after="60"/>
              <w:rPr>
                <w:rFonts w:ascii="Arial" w:hAnsi="Arial" w:cs="Arial"/>
                <w:sz w:val="20"/>
                <w:szCs w:val="20"/>
              </w:rPr>
            </w:pPr>
            <w:r w:rsidRPr="00C43053">
              <w:rPr>
                <w:rFonts w:ascii="Arial" w:hAnsi="Arial" w:cs="Arial"/>
                <w:sz w:val="20"/>
                <w:szCs w:val="20"/>
              </w:rPr>
              <w:t>Excess fees is collected</w:t>
            </w:r>
          </w:p>
          <w:p w:rsidR="00BA7C7F" w:rsidRDefault="00BA7C7F" w:rsidP="00E11397">
            <w:pPr>
              <w:numPr>
                <w:ilvl w:val="0"/>
                <w:numId w:val="71"/>
              </w:numPr>
              <w:spacing w:before="60" w:after="60"/>
              <w:rPr>
                <w:rFonts w:ascii="Arial" w:hAnsi="Arial" w:cs="Arial"/>
                <w:sz w:val="20"/>
                <w:szCs w:val="20"/>
              </w:rPr>
            </w:pPr>
            <w:r>
              <w:rPr>
                <w:rFonts w:ascii="Arial" w:hAnsi="Arial" w:cs="Arial"/>
                <w:sz w:val="20"/>
                <w:szCs w:val="20"/>
              </w:rPr>
              <w:lastRenderedPageBreak/>
              <w:t>Transfer from Institute to CAP quota</w:t>
            </w:r>
          </w:p>
          <w:p w:rsidR="000C36AA" w:rsidRPr="00C43053" w:rsidRDefault="000C36AA" w:rsidP="00E11397">
            <w:pPr>
              <w:numPr>
                <w:ilvl w:val="0"/>
                <w:numId w:val="71"/>
              </w:numPr>
              <w:spacing w:before="60" w:after="60"/>
              <w:rPr>
                <w:rFonts w:ascii="Arial" w:hAnsi="Arial" w:cs="Arial"/>
                <w:sz w:val="20"/>
                <w:szCs w:val="20"/>
              </w:rPr>
            </w:pPr>
            <w:r w:rsidRPr="00C43053">
              <w:rPr>
                <w:rFonts w:ascii="Arial" w:hAnsi="Arial" w:cs="Arial"/>
                <w:sz w:val="20"/>
                <w:szCs w:val="20"/>
              </w:rPr>
              <w:t>Admission Cancellation</w:t>
            </w:r>
          </w:p>
          <w:p w:rsidR="000C36AA" w:rsidRPr="00E11397" w:rsidRDefault="000C36AA" w:rsidP="00E11397">
            <w:pPr>
              <w:numPr>
                <w:ilvl w:val="0"/>
                <w:numId w:val="71"/>
              </w:numPr>
              <w:spacing w:before="60" w:after="60"/>
              <w:rPr>
                <w:rFonts w:ascii="Arial" w:hAnsi="Arial" w:cs="Arial"/>
                <w:sz w:val="20"/>
                <w:szCs w:val="20"/>
              </w:rPr>
            </w:pPr>
            <w:r w:rsidRPr="00C43053">
              <w:rPr>
                <w:rFonts w:ascii="Arial" w:hAnsi="Arial" w:cs="Arial"/>
                <w:sz w:val="20"/>
                <w:szCs w:val="20"/>
              </w:rPr>
              <w:t>Scholarships</w:t>
            </w:r>
          </w:p>
          <w:p w:rsidR="000C36AA" w:rsidRPr="00C43053" w:rsidRDefault="000C36AA" w:rsidP="00426B8F">
            <w:pPr>
              <w:spacing w:before="60" w:after="60"/>
              <w:rPr>
                <w:rFonts w:ascii="Arial" w:hAnsi="Arial" w:cs="Arial"/>
                <w:sz w:val="20"/>
                <w:szCs w:val="20"/>
              </w:rPr>
            </w:pPr>
            <w:r w:rsidRPr="00C43053">
              <w:rPr>
                <w:rFonts w:ascii="Arial" w:hAnsi="Arial" w:cs="Arial"/>
                <w:sz w:val="20"/>
                <w:szCs w:val="20"/>
              </w:rPr>
              <w:t xml:space="preserve">The refund status should be provided to the student within </w:t>
            </w:r>
            <w:r w:rsidR="00426B8F">
              <w:rPr>
                <w:rFonts w:ascii="Arial" w:hAnsi="Arial" w:cs="Arial"/>
                <w:sz w:val="20"/>
                <w:szCs w:val="20"/>
              </w:rPr>
              <w:t>fifteen</w:t>
            </w:r>
            <w:r w:rsidRPr="00C43053">
              <w:rPr>
                <w:rFonts w:ascii="Arial" w:hAnsi="Arial" w:cs="Arial"/>
                <w:sz w:val="20"/>
                <w:szCs w:val="20"/>
              </w:rPr>
              <w:t xml:space="preserve"> working days.</w:t>
            </w:r>
            <w:r w:rsidR="00426B8F">
              <w:rPr>
                <w:rFonts w:ascii="Arial" w:hAnsi="Arial" w:cs="Arial"/>
                <w:sz w:val="20"/>
                <w:szCs w:val="20"/>
              </w:rPr>
              <w:t xml:space="preserve"> The refund in case of loan and scholarship students should be intimated to the respective institution</w:t>
            </w:r>
            <w:r w:rsidR="00D55D81">
              <w:rPr>
                <w:rFonts w:ascii="Arial" w:hAnsi="Arial" w:cs="Arial"/>
                <w:sz w:val="20"/>
                <w:szCs w:val="20"/>
              </w:rPr>
              <w:t xml:space="preserve"> granting scholarship</w:t>
            </w:r>
            <w:r w:rsidR="00426B8F">
              <w:rPr>
                <w:rFonts w:ascii="Arial" w:hAnsi="Arial" w:cs="Arial"/>
                <w:sz w:val="20"/>
                <w:szCs w:val="20"/>
              </w:rPr>
              <w:t xml:space="preserve"> within ten working days</w:t>
            </w:r>
            <w:r w:rsidR="000A1E4C">
              <w:rPr>
                <w:rFonts w:ascii="Arial" w:hAnsi="Arial" w:cs="Arial"/>
                <w:sz w:val="20"/>
                <w:szCs w:val="20"/>
              </w:rPr>
              <w:t>.</w:t>
            </w:r>
          </w:p>
        </w:tc>
      </w:tr>
      <w:tr w:rsidR="000C36AA" w:rsidRPr="002E7EA1" w:rsidTr="00B47B77">
        <w:tblPrEx>
          <w:tblLook w:val="01E0"/>
        </w:tblPrEx>
        <w:tc>
          <w:tcPr>
            <w:tcW w:w="2160" w:type="dxa"/>
            <w:vMerge/>
          </w:tcPr>
          <w:p w:rsidR="000C36AA" w:rsidRPr="00C43053" w:rsidRDefault="000C36AA" w:rsidP="008A3A78">
            <w:pPr>
              <w:numPr>
                <w:ilvl w:val="0"/>
                <w:numId w:val="25"/>
              </w:numPr>
              <w:spacing w:before="60" w:after="60"/>
              <w:rPr>
                <w:rFonts w:ascii="Arial" w:hAnsi="Arial" w:cs="Arial"/>
                <w:sz w:val="20"/>
                <w:szCs w:val="20"/>
              </w:rPr>
            </w:pPr>
          </w:p>
        </w:tc>
        <w:tc>
          <w:tcPr>
            <w:tcW w:w="8460" w:type="dxa"/>
            <w:gridSpan w:val="2"/>
          </w:tcPr>
          <w:p w:rsidR="000C36AA" w:rsidRPr="00C43053" w:rsidRDefault="008267CD" w:rsidP="008A3A78">
            <w:pPr>
              <w:numPr>
                <w:ilvl w:val="1"/>
                <w:numId w:val="26"/>
              </w:numPr>
              <w:spacing w:before="60" w:after="60"/>
              <w:rPr>
                <w:rFonts w:ascii="Arial" w:hAnsi="Arial" w:cs="Arial"/>
                <w:sz w:val="20"/>
                <w:szCs w:val="20"/>
              </w:rPr>
            </w:pPr>
            <w:r>
              <w:rPr>
                <w:rFonts w:ascii="Arial" w:hAnsi="Arial" w:cs="Arial"/>
                <w:sz w:val="20"/>
                <w:szCs w:val="20"/>
              </w:rPr>
              <w:t>In case of excess fee</w:t>
            </w:r>
            <w:r w:rsidR="000C36AA" w:rsidRPr="00C43053">
              <w:rPr>
                <w:rFonts w:ascii="Arial" w:hAnsi="Arial" w:cs="Arial"/>
                <w:sz w:val="20"/>
                <w:szCs w:val="20"/>
              </w:rPr>
              <w:t>, the student should submit the following documents to the accounts section:</w:t>
            </w:r>
          </w:p>
          <w:p w:rsidR="000C36AA" w:rsidRPr="00C43053" w:rsidRDefault="000C36AA" w:rsidP="00E11397">
            <w:pPr>
              <w:numPr>
                <w:ilvl w:val="0"/>
                <w:numId w:val="72"/>
              </w:numPr>
              <w:spacing w:before="60" w:after="60"/>
              <w:rPr>
                <w:rFonts w:ascii="Arial" w:hAnsi="Arial" w:cs="Arial"/>
                <w:sz w:val="20"/>
                <w:szCs w:val="20"/>
              </w:rPr>
            </w:pPr>
            <w:r w:rsidRPr="00C43053">
              <w:rPr>
                <w:rFonts w:ascii="Arial" w:hAnsi="Arial" w:cs="Arial"/>
                <w:sz w:val="20"/>
                <w:szCs w:val="20"/>
              </w:rPr>
              <w:t>Application for refund</w:t>
            </w:r>
          </w:p>
          <w:p w:rsidR="000C36AA" w:rsidRPr="00C43053" w:rsidRDefault="000C36AA" w:rsidP="00E11397">
            <w:pPr>
              <w:numPr>
                <w:ilvl w:val="0"/>
                <w:numId w:val="72"/>
              </w:numPr>
              <w:spacing w:before="60" w:after="60"/>
              <w:rPr>
                <w:rFonts w:ascii="Arial" w:hAnsi="Arial" w:cs="Arial"/>
                <w:sz w:val="20"/>
                <w:szCs w:val="20"/>
              </w:rPr>
            </w:pPr>
            <w:r w:rsidRPr="00C43053">
              <w:rPr>
                <w:rFonts w:ascii="Arial" w:hAnsi="Arial" w:cs="Arial"/>
                <w:sz w:val="20"/>
                <w:szCs w:val="20"/>
              </w:rPr>
              <w:t>Original receipt</w:t>
            </w:r>
          </w:p>
          <w:p w:rsidR="000C36AA" w:rsidRPr="00C43053" w:rsidRDefault="000C36AA" w:rsidP="008267CD">
            <w:pPr>
              <w:spacing w:before="60" w:after="60"/>
              <w:rPr>
                <w:rFonts w:ascii="Arial" w:hAnsi="Arial" w:cs="Arial"/>
                <w:sz w:val="20"/>
                <w:szCs w:val="20"/>
              </w:rPr>
            </w:pPr>
            <w:r w:rsidRPr="00C43053">
              <w:rPr>
                <w:rFonts w:ascii="Arial" w:hAnsi="Arial" w:cs="Arial"/>
                <w:sz w:val="20"/>
                <w:szCs w:val="20"/>
              </w:rPr>
              <w:t>The accounts department on receipt of application should check the account ledger of the student and match it with the fees requirements. In case of excess fees</w:t>
            </w:r>
            <w:r w:rsidR="008267CD">
              <w:rPr>
                <w:rFonts w:ascii="Arial" w:hAnsi="Arial" w:cs="Arial"/>
                <w:sz w:val="20"/>
                <w:szCs w:val="20"/>
              </w:rPr>
              <w:t xml:space="preserve"> is collected,</w:t>
            </w:r>
            <w:r w:rsidRPr="00C43053">
              <w:rPr>
                <w:rFonts w:ascii="Arial" w:hAnsi="Arial" w:cs="Arial"/>
                <w:sz w:val="20"/>
                <w:szCs w:val="20"/>
              </w:rPr>
              <w:t xml:space="preserve"> a refund sheet should be prepared and the application and original receipt should be attached to it..</w:t>
            </w:r>
          </w:p>
        </w:tc>
      </w:tr>
      <w:tr w:rsidR="000C36AA" w:rsidRPr="002E7EA1" w:rsidTr="00B47B77">
        <w:tblPrEx>
          <w:tblLook w:val="01E0"/>
        </w:tblPrEx>
        <w:tc>
          <w:tcPr>
            <w:tcW w:w="2160" w:type="dxa"/>
            <w:vMerge/>
          </w:tcPr>
          <w:p w:rsidR="000C36AA" w:rsidRPr="00C43053" w:rsidRDefault="000C36AA" w:rsidP="008A3A78">
            <w:pPr>
              <w:numPr>
                <w:ilvl w:val="0"/>
                <w:numId w:val="25"/>
              </w:numPr>
              <w:spacing w:before="60" w:after="60"/>
              <w:rPr>
                <w:rFonts w:ascii="Arial" w:hAnsi="Arial" w:cs="Arial"/>
                <w:sz w:val="20"/>
                <w:szCs w:val="20"/>
              </w:rPr>
            </w:pPr>
          </w:p>
        </w:tc>
        <w:tc>
          <w:tcPr>
            <w:tcW w:w="8460" w:type="dxa"/>
            <w:gridSpan w:val="2"/>
          </w:tcPr>
          <w:p w:rsidR="000C36AA" w:rsidRPr="00C43053" w:rsidRDefault="000C36AA" w:rsidP="008A3A78">
            <w:pPr>
              <w:numPr>
                <w:ilvl w:val="1"/>
                <w:numId w:val="26"/>
              </w:numPr>
              <w:spacing w:before="60" w:after="60"/>
              <w:rPr>
                <w:rFonts w:ascii="Arial" w:hAnsi="Arial" w:cs="Arial"/>
                <w:sz w:val="20"/>
                <w:szCs w:val="20"/>
              </w:rPr>
            </w:pPr>
            <w:r w:rsidRPr="00C43053">
              <w:rPr>
                <w:rFonts w:ascii="Arial" w:hAnsi="Arial" w:cs="Arial"/>
                <w:sz w:val="20"/>
                <w:szCs w:val="20"/>
              </w:rPr>
              <w:t xml:space="preserve">If the fees is to be refund due to transfer of the student from </w:t>
            </w:r>
            <w:r w:rsidR="00BA7C7F">
              <w:rPr>
                <w:rFonts w:ascii="Arial" w:hAnsi="Arial" w:cs="Arial"/>
                <w:sz w:val="20"/>
                <w:szCs w:val="20"/>
              </w:rPr>
              <w:t>Institute</w:t>
            </w:r>
            <w:r w:rsidRPr="00C43053">
              <w:rPr>
                <w:rFonts w:ascii="Arial" w:hAnsi="Arial" w:cs="Arial"/>
                <w:sz w:val="20"/>
                <w:szCs w:val="20"/>
              </w:rPr>
              <w:t xml:space="preserve"> to CAP quota, the following documents are required:</w:t>
            </w:r>
          </w:p>
          <w:p w:rsidR="000C36AA" w:rsidRPr="00C43053" w:rsidRDefault="000C36AA" w:rsidP="00E11397">
            <w:pPr>
              <w:numPr>
                <w:ilvl w:val="0"/>
                <w:numId w:val="73"/>
              </w:numPr>
              <w:spacing w:before="60" w:after="60"/>
              <w:rPr>
                <w:rFonts w:ascii="Arial" w:hAnsi="Arial" w:cs="Arial"/>
                <w:sz w:val="20"/>
                <w:szCs w:val="20"/>
              </w:rPr>
            </w:pPr>
            <w:r w:rsidRPr="00C43053">
              <w:rPr>
                <w:rFonts w:ascii="Arial" w:hAnsi="Arial" w:cs="Arial"/>
                <w:sz w:val="20"/>
                <w:szCs w:val="20"/>
              </w:rPr>
              <w:t>Application for refund</w:t>
            </w:r>
          </w:p>
          <w:p w:rsidR="000C36AA" w:rsidRPr="00C43053" w:rsidRDefault="000C36AA" w:rsidP="00E11397">
            <w:pPr>
              <w:numPr>
                <w:ilvl w:val="0"/>
                <w:numId w:val="73"/>
              </w:numPr>
              <w:spacing w:before="60" w:after="60"/>
              <w:rPr>
                <w:rFonts w:ascii="Arial" w:hAnsi="Arial" w:cs="Arial"/>
                <w:sz w:val="20"/>
                <w:szCs w:val="20"/>
              </w:rPr>
            </w:pPr>
            <w:r w:rsidRPr="00C43053">
              <w:rPr>
                <w:rFonts w:ascii="Arial" w:hAnsi="Arial" w:cs="Arial"/>
                <w:sz w:val="20"/>
                <w:szCs w:val="20"/>
              </w:rPr>
              <w:t>Original receipts</w:t>
            </w:r>
          </w:p>
          <w:p w:rsidR="000C36AA" w:rsidRPr="00C43053" w:rsidRDefault="000C36AA" w:rsidP="00E11397">
            <w:pPr>
              <w:numPr>
                <w:ilvl w:val="0"/>
                <w:numId w:val="73"/>
              </w:numPr>
              <w:spacing w:before="60" w:after="60"/>
              <w:rPr>
                <w:rFonts w:ascii="Arial" w:hAnsi="Arial" w:cs="Arial"/>
                <w:sz w:val="20"/>
                <w:szCs w:val="20"/>
              </w:rPr>
            </w:pPr>
            <w:r w:rsidRPr="00C43053">
              <w:rPr>
                <w:rFonts w:ascii="Arial" w:hAnsi="Arial" w:cs="Arial"/>
                <w:sz w:val="20"/>
                <w:szCs w:val="20"/>
              </w:rPr>
              <w:t xml:space="preserve">CAP allotment letter </w:t>
            </w:r>
          </w:p>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The accounts department on receipt of application should check the account ledger of the student and match it with the fees requirements. In case of transfer from management to CAP, a refund sheet should be prepared and the application and original receipt should be attached to it. The refund sheet should be sent to the audit cell for verification.</w:t>
            </w:r>
          </w:p>
        </w:tc>
      </w:tr>
      <w:tr w:rsidR="000C36AA" w:rsidRPr="002E7EA1" w:rsidTr="00B47B77">
        <w:tblPrEx>
          <w:tblLook w:val="01E0"/>
        </w:tblPrEx>
        <w:tc>
          <w:tcPr>
            <w:tcW w:w="2160" w:type="dxa"/>
            <w:vMerge/>
          </w:tcPr>
          <w:p w:rsidR="000C36AA" w:rsidRPr="00C43053" w:rsidRDefault="000C36AA" w:rsidP="008A3A78">
            <w:pPr>
              <w:numPr>
                <w:ilvl w:val="0"/>
                <w:numId w:val="25"/>
              </w:numPr>
              <w:spacing w:before="60" w:after="60"/>
              <w:rPr>
                <w:rFonts w:ascii="Arial" w:hAnsi="Arial" w:cs="Arial"/>
                <w:sz w:val="20"/>
                <w:szCs w:val="20"/>
              </w:rPr>
            </w:pPr>
          </w:p>
        </w:tc>
        <w:tc>
          <w:tcPr>
            <w:tcW w:w="8460" w:type="dxa"/>
            <w:gridSpan w:val="2"/>
          </w:tcPr>
          <w:p w:rsidR="000C36AA" w:rsidRPr="00C43053" w:rsidRDefault="000C36AA" w:rsidP="008A3A78">
            <w:pPr>
              <w:numPr>
                <w:ilvl w:val="1"/>
                <w:numId w:val="26"/>
              </w:numPr>
              <w:spacing w:before="60" w:after="60"/>
              <w:rPr>
                <w:rFonts w:ascii="Arial" w:hAnsi="Arial" w:cs="Arial"/>
                <w:sz w:val="20"/>
                <w:szCs w:val="20"/>
              </w:rPr>
            </w:pPr>
            <w:r w:rsidRPr="00C43053">
              <w:rPr>
                <w:rFonts w:ascii="Arial" w:hAnsi="Arial" w:cs="Arial"/>
                <w:sz w:val="20"/>
                <w:szCs w:val="20"/>
              </w:rPr>
              <w:t>If the fees is to refund due to admission cancellation of the student, the student is required to submit the following documents:</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Application for refund</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Original receipts</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 xml:space="preserve">CAP allotment letter </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Approval from the Director and Admissions Committee</w:t>
            </w:r>
          </w:p>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 xml:space="preserve">The accounts department on receipt of application should check the account ledger of the student to record the amount paid by the student.   </w:t>
            </w:r>
          </w:p>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The accounts department should calculate the deduction in the fees as following:</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Centralized (CAP) – As per Director of Technical Education (DTE) rules for the year</w:t>
            </w:r>
          </w:p>
          <w:p w:rsidR="000C36AA" w:rsidRPr="00C43053" w:rsidRDefault="00BA7C7F" w:rsidP="00E11397">
            <w:pPr>
              <w:numPr>
                <w:ilvl w:val="0"/>
                <w:numId w:val="74"/>
              </w:numPr>
              <w:spacing w:before="60" w:after="60"/>
              <w:ind w:left="1789" w:hanging="283"/>
              <w:rPr>
                <w:rFonts w:ascii="Arial" w:hAnsi="Arial" w:cs="Arial"/>
                <w:sz w:val="20"/>
                <w:szCs w:val="20"/>
              </w:rPr>
            </w:pPr>
            <w:r>
              <w:rPr>
                <w:rFonts w:ascii="Arial" w:hAnsi="Arial" w:cs="Arial"/>
                <w:sz w:val="20"/>
                <w:szCs w:val="20"/>
              </w:rPr>
              <w:t>Institute</w:t>
            </w:r>
            <w:r w:rsidR="000C36AA" w:rsidRPr="00C43053">
              <w:rPr>
                <w:rFonts w:ascii="Arial" w:hAnsi="Arial" w:cs="Arial"/>
                <w:sz w:val="20"/>
                <w:szCs w:val="20"/>
              </w:rPr>
              <w:t xml:space="preserve"> Seat – As per </w:t>
            </w:r>
            <w:r>
              <w:rPr>
                <w:rFonts w:ascii="Arial" w:hAnsi="Arial" w:cs="Arial"/>
                <w:sz w:val="20"/>
                <w:szCs w:val="20"/>
              </w:rPr>
              <w:t>Institute’s</w:t>
            </w:r>
            <w:r w:rsidR="000C36AA" w:rsidRPr="00C43053">
              <w:rPr>
                <w:rFonts w:ascii="Arial" w:hAnsi="Arial" w:cs="Arial"/>
                <w:sz w:val="20"/>
                <w:szCs w:val="20"/>
              </w:rPr>
              <w:t xml:space="preserve"> policy</w:t>
            </w:r>
          </w:p>
          <w:p w:rsidR="000C36AA" w:rsidRPr="00C43053" w:rsidRDefault="000C36AA" w:rsidP="000A6FFC">
            <w:pPr>
              <w:spacing w:before="60" w:after="60"/>
              <w:rPr>
                <w:rFonts w:ascii="Arial" w:hAnsi="Arial" w:cs="Arial"/>
                <w:sz w:val="20"/>
                <w:szCs w:val="20"/>
              </w:rPr>
            </w:pPr>
            <w:r w:rsidRPr="00C43053">
              <w:rPr>
                <w:rFonts w:ascii="Arial" w:hAnsi="Arial" w:cs="Arial"/>
                <w:sz w:val="20"/>
                <w:szCs w:val="20"/>
              </w:rPr>
              <w:t xml:space="preserve">Accounts should prepare the refund sheet according to the fees deposited by the student and the deductions required and attach the original document.  The refund sheet should be sent to the </w:t>
            </w:r>
            <w:r w:rsidR="000A6FFC">
              <w:rPr>
                <w:rFonts w:ascii="Arial" w:hAnsi="Arial" w:cs="Arial"/>
                <w:sz w:val="20"/>
                <w:szCs w:val="20"/>
              </w:rPr>
              <w:t>Finance team</w:t>
            </w:r>
            <w:r w:rsidRPr="00C43053">
              <w:rPr>
                <w:rFonts w:ascii="Arial" w:hAnsi="Arial" w:cs="Arial"/>
                <w:sz w:val="20"/>
                <w:szCs w:val="20"/>
              </w:rPr>
              <w:t xml:space="preserve"> for </w:t>
            </w:r>
            <w:r w:rsidR="000A6FFC">
              <w:rPr>
                <w:rFonts w:ascii="Arial" w:hAnsi="Arial" w:cs="Arial"/>
                <w:sz w:val="20"/>
                <w:szCs w:val="20"/>
              </w:rPr>
              <w:t>processing and recording entries in Tally.</w:t>
            </w:r>
          </w:p>
        </w:tc>
      </w:tr>
      <w:tr w:rsidR="000C36AA" w:rsidRPr="002E7EA1" w:rsidTr="00B47B77">
        <w:tblPrEx>
          <w:tblLook w:val="01E0"/>
        </w:tblPrEx>
        <w:tc>
          <w:tcPr>
            <w:tcW w:w="2160" w:type="dxa"/>
            <w:vMerge/>
          </w:tcPr>
          <w:p w:rsidR="000C36AA" w:rsidRDefault="000C36AA" w:rsidP="008A3A78">
            <w:pPr>
              <w:numPr>
                <w:ilvl w:val="0"/>
                <w:numId w:val="25"/>
              </w:numPr>
              <w:spacing w:before="60" w:after="60"/>
              <w:rPr>
                <w:rFonts w:ascii="Arial" w:hAnsi="Arial" w:cs="Arial"/>
              </w:rPr>
            </w:pPr>
          </w:p>
        </w:tc>
        <w:tc>
          <w:tcPr>
            <w:tcW w:w="8460" w:type="dxa"/>
            <w:gridSpan w:val="2"/>
          </w:tcPr>
          <w:p w:rsidR="000C36AA" w:rsidRPr="00C43053" w:rsidRDefault="000C36AA" w:rsidP="008A3A78">
            <w:pPr>
              <w:numPr>
                <w:ilvl w:val="1"/>
                <w:numId w:val="26"/>
              </w:numPr>
              <w:spacing w:before="60" w:after="60"/>
              <w:rPr>
                <w:rFonts w:ascii="Arial" w:hAnsi="Arial" w:cs="Arial"/>
                <w:sz w:val="20"/>
                <w:szCs w:val="20"/>
              </w:rPr>
            </w:pPr>
            <w:r w:rsidRPr="00C43053">
              <w:rPr>
                <w:rFonts w:ascii="Arial" w:hAnsi="Arial" w:cs="Arial"/>
                <w:sz w:val="20"/>
                <w:szCs w:val="20"/>
              </w:rPr>
              <w:t>In case the student takes a loan from the bank / financial institution for pursuing education, the fees should be deposited by the st</w:t>
            </w:r>
            <w:r w:rsidR="000A6FFC">
              <w:rPr>
                <w:rFonts w:ascii="Arial" w:hAnsi="Arial" w:cs="Arial"/>
                <w:sz w:val="20"/>
                <w:szCs w:val="20"/>
              </w:rPr>
              <w:t>udent at the time of admission. When</w:t>
            </w:r>
            <w:r w:rsidRPr="00C43053">
              <w:rPr>
                <w:rFonts w:ascii="Arial" w:hAnsi="Arial" w:cs="Arial"/>
                <w:sz w:val="20"/>
                <w:szCs w:val="20"/>
              </w:rPr>
              <w:t xml:space="preserve"> the bank issues the loan amount in t</w:t>
            </w:r>
            <w:r w:rsidR="000A6FFC">
              <w:rPr>
                <w:rFonts w:ascii="Arial" w:hAnsi="Arial" w:cs="Arial"/>
                <w:sz w:val="20"/>
                <w:szCs w:val="20"/>
              </w:rPr>
              <w:t>he name of college,</w:t>
            </w:r>
            <w:r w:rsidRPr="00C43053">
              <w:rPr>
                <w:rFonts w:ascii="Arial" w:hAnsi="Arial" w:cs="Arial"/>
                <w:sz w:val="20"/>
                <w:szCs w:val="20"/>
              </w:rPr>
              <w:t xml:space="preserve"> the fees </w:t>
            </w:r>
            <w:r w:rsidR="000A6FFC">
              <w:rPr>
                <w:rFonts w:ascii="Arial" w:hAnsi="Arial" w:cs="Arial"/>
                <w:sz w:val="20"/>
                <w:szCs w:val="20"/>
              </w:rPr>
              <w:t xml:space="preserve">paid by student earlier </w:t>
            </w:r>
            <w:r w:rsidRPr="00C43053">
              <w:rPr>
                <w:rFonts w:ascii="Arial" w:hAnsi="Arial" w:cs="Arial"/>
                <w:sz w:val="20"/>
                <w:szCs w:val="20"/>
              </w:rPr>
              <w:t>need</w:t>
            </w:r>
            <w:r w:rsidR="000A6FFC">
              <w:rPr>
                <w:rFonts w:ascii="Arial" w:hAnsi="Arial" w:cs="Arial"/>
                <w:sz w:val="20"/>
                <w:szCs w:val="20"/>
              </w:rPr>
              <w:t>s</w:t>
            </w:r>
            <w:r w:rsidRPr="00C43053">
              <w:rPr>
                <w:rFonts w:ascii="Arial" w:hAnsi="Arial" w:cs="Arial"/>
                <w:sz w:val="20"/>
                <w:szCs w:val="20"/>
              </w:rPr>
              <w:t xml:space="preserve"> to be refund.</w:t>
            </w:r>
          </w:p>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 xml:space="preserve">In this case the following documents should be submitted to the accounts department </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Application for refund</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Original receipts</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Bank loan approval copy</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Cheque / DD of the bank loan disbursement</w:t>
            </w:r>
          </w:p>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 xml:space="preserve">Accounts should prepare the refund sheet according to the fees deposited by the student and the refund required.  The refund sheet along with the original document should be sent to the </w:t>
            </w:r>
            <w:r w:rsidR="000A6FFC">
              <w:rPr>
                <w:rFonts w:ascii="Arial" w:hAnsi="Arial" w:cs="Arial"/>
                <w:sz w:val="20"/>
                <w:szCs w:val="20"/>
              </w:rPr>
              <w:t>Finance team</w:t>
            </w:r>
            <w:r w:rsidR="000A6FFC" w:rsidRPr="00C43053">
              <w:rPr>
                <w:rFonts w:ascii="Arial" w:hAnsi="Arial" w:cs="Arial"/>
                <w:sz w:val="20"/>
                <w:szCs w:val="20"/>
              </w:rPr>
              <w:t xml:space="preserve"> for </w:t>
            </w:r>
            <w:r w:rsidR="000A6FFC">
              <w:rPr>
                <w:rFonts w:ascii="Arial" w:hAnsi="Arial" w:cs="Arial"/>
                <w:sz w:val="20"/>
                <w:szCs w:val="20"/>
              </w:rPr>
              <w:t>processing and recording entries in Tally</w:t>
            </w:r>
            <w:r w:rsidRPr="00C43053">
              <w:rPr>
                <w:rFonts w:ascii="Arial" w:hAnsi="Arial" w:cs="Arial"/>
                <w:sz w:val="20"/>
                <w:szCs w:val="20"/>
              </w:rPr>
              <w:t>.</w:t>
            </w:r>
          </w:p>
        </w:tc>
      </w:tr>
      <w:tr w:rsidR="000C36AA" w:rsidRPr="002E7EA1" w:rsidTr="00B47B77">
        <w:tblPrEx>
          <w:tblLook w:val="01E0"/>
        </w:tblPrEx>
        <w:tc>
          <w:tcPr>
            <w:tcW w:w="2160" w:type="dxa"/>
            <w:vMerge/>
          </w:tcPr>
          <w:p w:rsidR="000C36AA" w:rsidRDefault="000C36AA" w:rsidP="008A3A78">
            <w:pPr>
              <w:numPr>
                <w:ilvl w:val="0"/>
                <w:numId w:val="25"/>
              </w:numPr>
              <w:spacing w:before="60" w:after="60"/>
              <w:rPr>
                <w:rFonts w:ascii="Arial" w:hAnsi="Arial" w:cs="Arial"/>
              </w:rPr>
            </w:pPr>
          </w:p>
        </w:tc>
        <w:tc>
          <w:tcPr>
            <w:tcW w:w="8460" w:type="dxa"/>
            <w:gridSpan w:val="2"/>
          </w:tcPr>
          <w:p w:rsidR="000C36AA" w:rsidRPr="00B47B77" w:rsidRDefault="000C36AA" w:rsidP="008A3A78">
            <w:pPr>
              <w:numPr>
                <w:ilvl w:val="1"/>
                <w:numId w:val="26"/>
              </w:numPr>
              <w:spacing w:before="60" w:after="60"/>
              <w:rPr>
                <w:rFonts w:ascii="Arial" w:hAnsi="Arial" w:cs="Arial"/>
                <w:sz w:val="20"/>
                <w:szCs w:val="20"/>
              </w:rPr>
            </w:pPr>
            <w:r w:rsidRPr="00B47B77">
              <w:rPr>
                <w:rFonts w:ascii="Arial" w:hAnsi="Arial" w:cs="Arial"/>
                <w:sz w:val="20"/>
                <w:szCs w:val="20"/>
              </w:rPr>
              <w:t>If the fees is to refund due to scholarship of the student, the student is required to submit the following documents:</w:t>
            </w:r>
          </w:p>
          <w:p w:rsidR="000C36AA" w:rsidRPr="00B47B77" w:rsidRDefault="000C36AA" w:rsidP="00E11397">
            <w:pPr>
              <w:numPr>
                <w:ilvl w:val="0"/>
                <w:numId w:val="74"/>
              </w:numPr>
              <w:spacing w:before="60" w:after="60"/>
              <w:ind w:left="1789" w:hanging="283"/>
              <w:rPr>
                <w:rFonts w:ascii="Arial" w:hAnsi="Arial" w:cs="Arial"/>
                <w:sz w:val="20"/>
                <w:szCs w:val="20"/>
              </w:rPr>
            </w:pPr>
            <w:r w:rsidRPr="00B47B77">
              <w:rPr>
                <w:rFonts w:ascii="Arial" w:hAnsi="Arial" w:cs="Arial"/>
                <w:sz w:val="20"/>
                <w:szCs w:val="20"/>
              </w:rPr>
              <w:t>Application for refund</w:t>
            </w:r>
          </w:p>
          <w:p w:rsidR="000C36AA" w:rsidRPr="00B47B77" w:rsidRDefault="000C36AA" w:rsidP="00E11397">
            <w:pPr>
              <w:numPr>
                <w:ilvl w:val="0"/>
                <w:numId w:val="74"/>
              </w:numPr>
              <w:spacing w:before="60" w:after="60"/>
              <w:ind w:left="1789" w:hanging="283"/>
              <w:rPr>
                <w:rFonts w:ascii="Arial" w:hAnsi="Arial" w:cs="Arial"/>
                <w:sz w:val="20"/>
                <w:szCs w:val="20"/>
              </w:rPr>
            </w:pPr>
            <w:r w:rsidRPr="00B47B77">
              <w:rPr>
                <w:rFonts w:ascii="Arial" w:hAnsi="Arial" w:cs="Arial"/>
                <w:sz w:val="20"/>
                <w:szCs w:val="20"/>
              </w:rPr>
              <w:t>Original receipts</w:t>
            </w:r>
          </w:p>
          <w:p w:rsidR="000C36AA" w:rsidRPr="00B47B77" w:rsidRDefault="000C36AA" w:rsidP="00E11397">
            <w:pPr>
              <w:numPr>
                <w:ilvl w:val="0"/>
                <w:numId w:val="74"/>
              </w:numPr>
              <w:spacing w:before="60" w:after="60"/>
              <w:ind w:left="1789" w:hanging="283"/>
              <w:rPr>
                <w:rFonts w:ascii="Arial" w:hAnsi="Arial" w:cs="Arial"/>
                <w:sz w:val="20"/>
                <w:szCs w:val="20"/>
              </w:rPr>
            </w:pPr>
            <w:r w:rsidRPr="00B47B77">
              <w:rPr>
                <w:rFonts w:ascii="Arial" w:hAnsi="Arial" w:cs="Arial"/>
                <w:sz w:val="20"/>
                <w:szCs w:val="20"/>
              </w:rPr>
              <w:t>Scholarship letter</w:t>
            </w:r>
          </w:p>
          <w:p w:rsidR="000C36AA" w:rsidRDefault="000C36AA" w:rsidP="00B47B77">
            <w:pPr>
              <w:spacing w:before="60" w:after="60"/>
              <w:rPr>
                <w:rFonts w:ascii="Arial" w:hAnsi="Arial" w:cs="Arial"/>
              </w:rPr>
            </w:pPr>
            <w:r w:rsidRPr="00B47B77">
              <w:rPr>
                <w:rFonts w:ascii="Arial" w:hAnsi="Arial" w:cs="Arial"/>
                <w:sz w:val="20"/>
                <w:szCs w:val="20"/>
              </w:rPr>
              <w:t xml:space="preserve">The accounts department on receipt of application should check the account ledger of the student to record the amount paid by the student. It should prepare the refund sheet according to the fees deposited by the student and scholarships received. The refund sheet along with the documents should be sent to the </w:t>
            </w:r>
            <w:r w:rsidR="000A6FFC" w:rsidRPr="00C43053">
              <w:rPr>
                <w:rFonts w:ascii="Arial" w:hAnsi="Arial" w:cs="Arial"/>
                <w:sz w:val="20"/>
                <w:szCs w:val="20"/>
              </w:rPr>
              <w:t xml:space="preserve">to the </w:t>
            </w:r>
            <w:r w:rsidR="000A6FFC">
              <w:rPr>
                <w:rFonts w:ascii="Arial" w:hAnsi="Arial" w:cs="Arial"/>
                <w:sz w:val="20"/>
                <w:szCs w:val="20"/>
              </w:rPr>
              <w:t>Finance team</w:t>
            </w:r>
            <w:r w:rsidR="000A6FFC" w:rsidRPr="00C43053">
              <w:rPr>
                <w:rFonts w:ascii="Arial" w:hAnsi="Arial" w:cs="Arial"/>
                <w:sz w:val="20"/>
                <w:szCs w:val="20"/>
              </w:rPr>
              <w:t xml:space="preserve"> for </w:t>
            </w:r>
            <w:r w:rsidR="000A6FFC">
              <w:rPr>
                <w:rFonts w:ascii="Arial" w:hAnsi="Arial" w:cs="Arial"/>
                <w:sz w:val="20"/>
                <w:szCs w:val="20"/>
              </w:rPr>
              <w:t>processing and recording entries in Tally</w:t>
            </w:r>
            <w:r w:rsidRPr="00B47B77">
              <w:rPr>
                <w:rFonts w:ascii="Arial" w:hAnsi="Arial" w:cs="Arial"/>
                <w:sz w:val="20"/>
                <w:szCs w:val="20"/>
              </w:rPr>
              <w:t>.</w:t>
            </w:r>
          </w:p>
        </w:tc>
      </w:tr>
      <w:tr w:rsidR="000C36AA" w:rsidRPr="002E7EA1" w:rsidTr="00B47B77">
        <w:tblPrEx>
          <w:tblLook w:val="01E0"/>
        </w:tblPrEx>
        <w:tc>
          <w:tcPr>
            <w:tcW w:w="2160" w:type="dxa"/>
            <w:vMerge w:val="restart"/>
          </w:tcPr>
          <w:p w:rsidR="000C36AA" w:rsidRPr="00C43053" w:rsidRDefault="000C36AA" w:rsidP="008A3A78">
            <w:pPr>
              <w:numPr>
                <w:ilvl w:val="0"/>
                <w:numId w:val="25"/>
              </w:numPr>
              <w:spacing w:before="60" w:after="60"/>
              <w:rPr>
                <w:rFonts w:ascii="Arial" w:hAnsi="Arial" w:cs="Arial"/>
                <w:sz w:val="20"/>
                <w:szCs w:val="20"/>
              </w:rPr>
            </w:pPr>
            <w:r w:rsidRPr="00C43053">
              <w:rPr>
                <w:rFonts w:ascii="Arial" w:hAnsi="Arial" w:cs="Arial"/>
                <w:sz w:val="20"/>
                <w:szCs w:val="20"/>
              </w:rPr>
              <w:t>Audit &amp; Payment</w:t>
            </w:r>
          </w:p>
        </w:tc>
        <w:tc>
          <w:tcPr>
            <w:tcW w:w="8460" w:type="dxa"/>
            <w:gridSpan w:val="2"/>
          </w:tcPr>
          <w:p w:rsidR="000C36AA" w:rsidRPr="00C43053" w:rsidRDefault="000C36AA" w:rsidP="000A6FFC">
            <w:pPr>
              <w:numPr>
                <w:ilvl w:val="1"/>
                <w:numId w:val="25"/>
              </w:numPr>
              <w:spacing w:before="60" w:after="60"/>
              <w:rPr>
                <w:rFonts w:ascii="Arial" w:hAnsi="Arial" w:cs="Arial"/>
                <w:sz w:val="20"/>
                <w:szCs w:val="20"/>
              </w:rPr>
            </w:pPr>
            <w:r w:rsidRPr="00C43053">
              <w:rPr>
                <w:rFonts w:ascii="Arial" w:hAnsi="Arial" w:cs="Arial"/>
                <w:sz w:val="20"/>
                <w:szCs w:val="20"/>
              </w:rPr>
              <w:t xml:space="preserve">The </w:t>
            </w:r>
            <w:r w:rsidR="000A6FFC">
              <w:rPr>
                <w:rFonts w:ascii="Arial" w:hAnsi="Arial" w:cs="Arial"/>
                <w:sz w:val="20"/>
                <w:szCs w:val="20"/>
              </w:rPr>
              <w:t xml:space="preserve">Finance team </w:t>
            </w:r>
            <w:r w:rsidRPr="00C43053">
              <w:rPr>
                <w:rFonts w:ascii="Arial" w:hAnsi="Arial" w:cs="Arial"/>
                <w:sz w:val="20"/>
                <w:szCs w:val="20"/>
              </w:rPr>
              <w:t xml:space="preserve">should verify the refund statement from accounts along with the documents. </w:t>
            </w:r>
          </w:p>
        </w:tc>
      </w:tr>
      <w:tr w:rsidR="000C36AA" w:rsidRPr="002E7EA1" w:rsidTr="00B47B77">
        <w:tblPrEx>
          <w:tblLook w:val="01E0"/>
        </w:tblPrEx>
        <w:tc>
          <w:tcPr>
            <w:tcW w:w="2160" w:type="dxa"/>
            <w:vMerge/>
          </w:tcPr>
          <w:p w:rsidR="000C36AA" w:rsidRPr="00C43053" w:rsidRDefault="000C36AA" w:rsidP="008A3A78">
            <w:pPr>
              <w:numPr>
                <w:ilvl w:val="0"/>
                <w:numId w:val="25"/>
              </w:numPr>
              <w:spacing w:before="60" w:after="60"/>
              <w:rPr>
                <w:rFonts w:ascii="Arial" w:hAnsi="Arial" w:cs="Arial"/>
                <w:sz w:val="20"/>
                <w:szCs w:val="20"/>
              </w:rPr>
            </w:pPr>
          </w:p>
        </w:tc>
        <w:tc>
          <w:tcPr>
            <w:tcW w:w="8460" w:type="dxa"/>
            <w:gridSpan w:val="2"/>
          </w:tcPr>
          <w:p w:rsidR="000C36AA" w:rsidRPr="00C43053" w:rsidRDefault="000C36AA" w:rsidP="008A3A78">
            <w:pPr>
              <w:numPr>
                <w:ilvl w:val="1"/>
                <w:numId w:val="25"/>
              </w:numPr>
              <w:spacing w:before="60" w:after="60"/>
              <w:rPr>
                <w:rFonts w:ascii="Arial" w:hAnsi="Arial" w:cs="Arial"/>
                <w:sz w:val="20"/>
                <w:szCs w:val="20"/>
              </w:rPr>
            </w:pPr>
            <w:r w:rsidRPr="00C43053">
              <w:rPr>
                <w:rFonts w:ascii="Arial" w:hAnsi="Arial" w:cs="Arial"/>
                <w:sz w:val="20"/>
                <w:szCs w:val="20"/>
              </w:rPr>
              <w:t>The accounts section should reconcile the bank statement with the approved refund statements on a weekly basis for any discrepancy</w:t>
            </w:r>
            <w:r w:rsidR="000A6FFC">
              <w:rPr>
                <w:rFonts w:ascii="Arial" w:hAnsi="Arial" w:cs="Arial"/>
                <w:sz w:val="20"/>
                <w:szCs w:val="20"/>
              </w:rPr>
              <w:t>. A reconciliation report should be circulated to the Principal, Director, Managing Trustee and CFO.</w:t>
            </w:r>
          </w:p>
        </w:tc>
      </w:tr>
    </w:tbl>
    <w:p w:rsidR="000C36AA" w:rsidRPr="002E7EA1" w:rsidRDefault="000C36AA" w:rsidP="000C36A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8460"/>
      </w:tblGrid>
      <w:tr w:rsidR="000C36AA" w:rsidRPr="002E7EA1" w:rsidTr="00B47B77">
        <w:tc>
          <w:tcPr>
            <w:tcW w:w="2160"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Key Outputs</w:t>
            </w:r>
          </w:p>
        </w:tc>
        <w:tc>
          <w:tcPr>
            <w:tcW w:w="8460" w:type="dxa"/>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Year wise / branch wise daily collections</w:t>
            </w:r>
          </w:p>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Daily collections and refunds statement</w:t>
            </w:r>
          </w:p>
        </w:tc>
      </w:tr>
      <w:tr w:rsidR="000C36AA" w:rsidRPr="002E7EA1" w:rsidTr="00B47B77">
        <w:tc>
          <w:tcPr>
            <w:tcW w:w="2160"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 xml:space="preserve">KPIs </w:t>
            </w:r>
          </w:p>
        </w:tc>
        <w:tc>
          <w:tcPr>
            <w:tcW w:w="8460" w:type="dxa"/>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Timely collections and deposit of the fees / and other payments received</w:t>
            </w:r>
          </w:p>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Zero error in processing refunds</w:t>
            </w:r>
          </w:p>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Refund Status to be provided to the students within stipulated time.</w:t>
            </w:r>
          </w:p>
        </w:tc>
      </w:tr>
    </w:tbl>
    <w:p w:rsidR="000C36AA" w:rsidRDefault="000C36AA" w:rsidP="000C36A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0C36AA" w:rsidRPr="002E7EA1" w:rsidTr="00B47B77">
        <w:trPr>
          <w:gridAfter w:val="1"/>
          <w:wAfter w:w="2160" w:type="dxa"/>
          <w:cantSplit/>
          <w:trHeight w:val="432"/>
        </w:trPr>
        <w:tc>
          <w:tcPr>
            <w:tcW w:w="8460" w:type="dxa"/>
            <w:gridSpan w:val="2"/>
            <w:shd w:val="clear" w:color="auto" w:fill="B3B3B3"/>
            <w:vAlign w:val="center"/>
          </w:tcPr>
          <w:p w:rsidR="000C36AA" w:rsidRPr="000C36AA" w:rsidRDefault="000C36AA" w:rsidP="00B47B77">
            <w:pPr>
              <w:pStyle w:val="Heading2"/>
              <w:ind w:left="0"/>
              <w:rPr>
                <w:b/>
                <w:i w:val="0"/>
                <w:sz w:val="20"/>
                <w:szCs w:val="20"/>
                <w:u w:val="none"/>
              </w:rPr>
            </w:pPr>
            <w:bookmarkStart w:id="2" w:name="_Toc326226476"/>
            <w:r w:rsidRPr="000C36AA">
              <w:rPr>
                <w:b/>
                <w:i w:val="0"/>
                <w:iCs w:val="0"/>
                <w:smallCaps/>
                <w:sz w:val="20"/>
                <w:szCs w:val="20"/>
                <w:u w:val="none"/>
              </w:rPr>
              <w:t>13.2: Sub process – Scholarship / Grants / Concession Disbursements</w:t>
            </w:r>
            <w:bookmarkEnd w:id="2"/>
          </w:p>
        </w:tc>
      </w:tr>
      <w:tr w:rsidR="000C36AA" w:rsidRPr="00C43053" w:rsidTr="00B47B77">
        <w:tc>
          <w:tcPr>
            <w:tcW w:w="2587"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Key Objectives</w:t>
            </w:r>
          </w:p>
        </w:tc>
        <w:tc>
          <w:tcPr>
            <w:tcW w:w="8033" w:type="dxa"/>
            <w:gridSpan w:val="2"/>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To ensure timely and correct disbursement of scholarships, grants and concessions</w:t>
            </w:r>
          </w:p>
        </w:tc>
      </w:tr>
      <w:tr w:rsidR="000C36AA" w:rsidRPr="00C43053" w:rsidTr="00B47B77">
        <w:tc>
          <w:tcPr>
            <w:tcW w:w="2587"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Key Inputs</w:t>
            </w:r>
          </w:p>
        </w:tc>
        <w:tc>
          <w:tcPr>
            <w:tcW w:w="8033" w:type="dxa"/>
            <w:gridSpan w:val="2"/>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Eligibility for scholarships. Grants and concessions (detailed in the process document for “Fees &amp; Billing” under “Scholarship &amp; Concessions)</w:t>
            </w:r>
          </w:p>
        </w:tc>
      </w:tr>
    </w:tbl>
    <w:p w:rsidR="000C36AA" w:rsidRPr="002E7EA1" w:rsidRDefault="000C36AA" w:rsidP="000C36A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2160"/>
      </w:tblGrid>
      <w:tr w:rsidR="000C36AA" w:rsidRPr="000C36AA" w:rsidTr="00B47B77">
        <w:trPr>
          <w:gridAfter w:val="1"/>
          <w:wAfter w:w="2160" w:type="dxa"/>
          <w:cantSplit/>
          <w:trHeight w:val="432"/>
          <w:tblHeader/>
        </w:trPr>
        <w:tc>
          <w:tcPr>
            <w:tcW w:w="8460" w:type="dxa"/>
            <w:gridSpan w:val="2"/>
            <w:shd w:val="clear" w:color="auto" w:fill="B3B3B3"/>
          </w:tcPr>
          <w:p w:rsidR="000C36AA" w:rsidRPr="000C36AA" w:rsidRDefault="000C36AA" w:rsidP="00B47B77">
            <w:pPr>
              <w:spacing w:before="60" w:after="60"/>
              <w:rPr>
                <w:rFonts w:ascii="Arial" w:hAnsi="Arial" w:cs="Arial"/>
                <w:b/>
                <w:smallCaps/>
                <w:sz w:val="20"/>
                <w:szCs w:val="20"/>
              </w:rPr>
            </w:pPr>
            <w:r w:rsidRPr="000C36AA">
              <w:rPr>
                <w:rFonts w:ascii="Arial" w:hAnsi="Arial" w:cs="Arial"/>
                <w:b/>
                <w:smallCaps/>
                <w:sz w:val="20"/>
                <w:szCs w:val="20"/>
              </w:rPr>
              <w:t>Process description</w:t>
            </w:r>
          </w:p>
        </w:tc>
      </w:tr>
      <w:tr w:rsidR="000C36AA" w:rsidRPr="002E7EA1" w:rsidTr="00B47B77">
        <w:tblPrEx>
          <w:tblLook w:val="01E0"/>
        </w:tblPrEx>
        <w:trPr>
          <w:tblHeader/>
        </w:trPr>
        <w:tc>
          <w:tcPr>
            <w:tcW w:w="2160" w:type="dxa"/>
            <w:shd w:val="clear" w:color="auto" w:fill="CCCCCC"/>
          </w:tcPr>
          <w:p w:rsidR="000C36AA" w:rsidRPr="000C36AA" w:rsidRDefault="000C36AA" w:rsidP="00B47B77">
            <w:pPr>
              <w:spacing w:before="60" w:after="60"/>
              <w:jc w:val="center"/>
              <w:rPr>
                <w:rFonts w:ascii="Arial" w:hAnsi="Arial" w:cs="Arial"/>
                <w:b/>
                <w:sz w:val="20"/>
                <w:szCs w:val="20"/>
              </w:rPr>
            </w:pPr>
            <w:r w:rsidRPr="000C36AA">
              <w:rPr>
                <w:rFonts w:ascii="Arial" w:hAnsi="Arial" w:cs="Arial"/>
                <w:b/>
                <w:sz w:val="20"/>
                <w:szCs w:val="20"/>
              </w:rPr>
              <w:t>Key Activities</w:t>
            </w:r>
          </w:p>
        </w:tc>
        <w:tc>
          <w:tcPr>
            <w:tcW w:w="8460" w:type="dxa"/>
            <w:gridSpan w:val="2"/>
            <w:shd w:val="clear" w:color="auto" w:fill="CCCCCC"/>
          </w:tcPr>
          <w:p w:rsidR="000C36AA" w:rsidRPr="000C36AA" w:rsidRDefault="000C36AA" w:rsidP="00B47B77">
            <w:pPr>
              <w:spacing w:before="60" w:after="60"/>
              <w:jc w:val="center"/>
              <w:rPr>
                <w:rFonts w:ascii="Arial" w:hAnsi="Arial" w:cs="Arial"/>
                <w:b/>
                <w:sz w:val="20"/>
                <w:szCs w:val="20"/>
              </w:rPr>
            </w:pPr>
            <w:r w:rsidRPr="000C36AA">
              <w:rPr>
                <w:rFonts w:ascii="Arial" w:hAnsi="Arial" w:cs="Arial"/>
                <w:b/>
                <w:sz w:val="20"/>
                <w:szCs w:val="20"/>
              </w:rPr>
              <w:t>Description</w:t>
            </w:r>
          </w:p>
        </w:tc>
      </w:tr>
      <w:tr w:rsidR="000C36AA" w:rsidRPr="00C43053" w:rsidTr="00B47B77">
        <w:tblPrEx>
          <w:tblLook w:val="01E0"/>
        </w:tblPrEx>
        <w:tc>
          <w:tcPr>
            <w:tcW w:w="2160" w:type="dxa"/>
            <w:vMerge w:val="restart"/>
          </w:tcPr>
          <w:p w:rsidR="000C36AA" w:rsidRPr="00C43053" w:rsidRDefault="000C36AA" w:rsidP="008A3A78">
            <w:pPr>
              <w:numPr>
                <w:ilvl w:val="0"/>
                <w:numId w:val="31"/>
              </w:numPr>
              <w:spacing w:before="60" w:after="60"/>
              <w:rPr>
                <w:rFonts w:ascii="Arial" w:hAnsi="Arial" w:cs="Arial"/>
                <w:sz w:val="20"/>
                <w:szCs w:val="20"/>
              </w:rPr>
            </w:pPr>
            <w:r w:rsidRPr="00C43053">
              <w:rPr>
                <w:rFonts w:ascii="Arial" w:hAnsi="Arial" w:cs="Arial"/>
                <w:sz w:val="20"/>
                <w:szCs w:val="20"/>
              </w:rPr>
              <w:t>Scholarships / Grants Disbursements</w:t>
            </w:r>
          </w:p>
        </w:tc>
        <w:tc>
          <w:tcPr>
            <w:tcW w:w="8460" w:type="dxa"/>
            <w:gridSpan w:val="2"/>
          </w:tcPr>
          <w:p w:rsidR="000C36AA" w:rsidRPr="00C43053" w:rsidRDefault="000C36AA" w:rsidP="003F229A">
            <w:pPr>
              <w:numPr>
                <w:ilvl w:val="0"/>
                <w:numId w:val="32"/>
              </w:numPr>
              <w:spacing w:before="60" w:after="60"/>
              <w:rPr>
                <w:rFonts w:ascii="Arial" w:hAnsi="Arial" w:cs="Arial"/>
                <w:sz w:val="20"/>
                <w:szCs w:val="20"/>
              </w:rPr>
            </w:pPr>
            <w:r w:rsidRPr="00C43053">
              <w:rPr>
                <w:rFonts w:ascii="Arial" w:hAnsi="Arial" w:cs="Arial"/>
                <w:sz w:val="20"/>
                <w:szCs w:val="20"/>
              </w:rPr>
              <w:t xml:space="preserve">The scholarships for the   / OBC / SC / ST are received by the </w:t>
            </w:r>
            <w:r w:rsidR="00931ECF">
              <w:rPr>
                <w:rFonts w:ascii="Arial" w:hAnsi="Arial" w:cs="Arial"/>
                <w:sz w:val="20"/>
                <w:szCs w:val="20"/>
              </w:rPr>
              <w:t>Accounts</w:t>
            </w:r>
            <w:r w:rsidR="003F229A">
              <w:rPr>
                <w:rFonts w:ascii="Arial" w:hAnsi="Arial" w:cs="Arial"/>
                <w:sz w:val="20"/>
                <w:szCs w:val="20"/>
              </w:rPr>
              <w:t xml:space="preserve"> section from </w:t>
            </w:r>
            <w:r w:rsidR="000A6FFC">
              <w:rPr>
                <w:rFonts w:ascii="Arial" w:hAnsi="Arial" w:cs="Arial"/>
                <w:sz w:val="20"/>
                <w:szCs w:val="20"/>
              </w:rPr>
              <w:t xml:space="preserve">Social </w:t>
            </w:r>
            <w:r w:rsidR="000A6FFC" w:rsidRPr="00C43053">
              <w:rPr>
                <w:rFonts w:ascii="Arial" w:hAnsi="Arial" w:cs="Arial"/>
                <w:sz w:val="20"/>
                <w:szCs w:val="20"/>
              </w:rPr>
              <w:t>Welfare</w:t>
            </w:r>
            <w:r w:rsidRPr="00C43053">
              <w:rPr>
                <w:rFonts w:ascii="Arial" w:hAnsi="Arial" w:cs="Arial"/>
                <w:sz w:val="20"/>
                <w:szCs w:val="20"/>
              </w:rPr>
              <w:t xml:space="preserve"> Department.</w:t>
            </w:r>
          </w:p>
        </w:tc>
      </w:tr>
      <w:tr w:rsidR="000C36AA" w:rsidRPr="00C43053" w:rsidTr="00B47B77">
        <w:tblPrEx>
          <w:tblLook w:val="01E0"/>
        </w:tblPrEx>
        <w:tc>
          <w:tcPr>
            <w:tcW w:w="2160" w:type="dxa"/>
            <w:vMerge/>
          </w:tcPr>
          <w:p w:rsidR="000C36AA" w:rsidRPr="00C43053" w:rsidRDefault="000C36AA" w:rsidP="008A3A78">
            <w:pPr>
              <w:numPr>
                <w:ilvl w:val="0"/>
                <w:numId w:val="31"/>
              </w:numPr>
              <w:spacing w:before="60" w:after="60"/>
              <w:rPr>
                <w:rFonts w:ascii="Arial" w:hAnsi="Arial" w:cs="Arial"/>
                <w:sz w:val="20"/>
                <w:szCs w:val="20"/>
              </w:rPr>
            </w:pPr>
          </w:p>
        </w:tc>
        <w:tc>
          <w:tcPr>
            <w:tcW w:w="8460" w:type="dxa"/>
            <w:gridSpan w:val="2"/>
          </w:tcPr>
          <w:p w:rsidR="000C36AA" w:rsidRPr="00C43053" w:rsidRDefault="000C36AA" w:rsidP="00286896">
            <w:pPr>
              <w:numPr>
                <w:ilvl w:val="0"/>
                <w:numId w:val="32"/>
              </w:numPr>
              <w:spacing w:before="60" w:after="60"/>
              <w:rPr>
                <w:rFonts w:ascii="Arial" w:hAnsi="Arial" w:cs="Arial"/>
                <w:sz w:val="20"/>
                <w:szCs w:val="20"/>
              </w:rPr>
            </w:pPr>
            <w:r w:rsidRPr="00C43053">
              <w:rPr>
                <w:rFonts w:ascii="Arial" w:hAnsi="Arial" w:cs="Arial"/>
                <w:sz w:val="20"/>
                <w:szCs w:val="20"/>
              </w:rPr>
              <w:t>The appropriate amount of fees gets reimbursed to the college after submission of duly verified forms</w:t>
            </w:r>
            <w:r w:rsidR="000A6FFC">
              <w:rPr>
                <w:rFonts w:ascii="Arial" w:hAnsi="Arial" w:cs="Arial"/>
                <w:sz w:val="20"/>
                <w:szCs w:val="20"/>
              </w:rPr>
              <w:t xml:space="preserve"> and documents</w:t>
            </w:r>
            <w:r w:rsidRPr="00C43053">
              <w:rPr>
                <w:rFonts w:ascii="Arial" w:hAnsi="Arial" w:cs="Arial"/>
                <w:sz w:val="20"/>
                <w:szCs w:val="20"/>
              </w:rPr>
              <w:t>. The amount of scholarship should be equal to the amount sanctioned by the S</w:t>
            </w:r>
            <w:r w:rsidR="00286896">
              <w:rPr>
                <w:rFonts w:ascii="Arial" w:hAnsi="Arial" w:cs="Arial"/>
                <w:sz w:val="20"/>
                <w:szCs w:val="20"/>
              </w:rPr>
              <w:t>ocial</w:t>
            </w:r>
            <w:r w:rsidR="00724D7D">
              <w:rPr>
                <w:rFonts w:ascii="Arial" w:hAnsi="Arial" w:cs="Arial"/>
                <w:sz w:val="20"/>
                <w:szCs w:val="20"/>
              </w:rPr>
              <w:t xml:space="preserve"> </w:t>
            </w:r>
            <w:r w:rsidRPr="00C43053">
              <w:rPr>
                <w:rFonts w:ascii="Arial" w:hAnsi="Arial" w:cs="Arial"/>
                <w:sz w:val="20"/>
                <w:szCs w:val="20"/>
              </w:rPr>
              <w:t>Welfare Department.</w:t>
            </w:r>
          </w:p>
        </w:tc>
      </w:tr>
      <w:tr w:rsidR="000C36AA" w:rsidRPr="00C43053" w:rsidTr="00B47B77">
        <w:tblPrEx>
          <w:tblLook w:val="01E0"/>
        </w:tblPrEx>
        <w:tc>
          <w:tcPr>
            <w:tcW w:w="2160" w:type="dxa"/>
            <w:vMerge/>
          </w:tcPr>
          <w:p w:rsidR="000C36AA" w:rsidRPr="00C43053" w:rsidRDefault="000C36AA" w:rsidP="008A3A78">
            <w:pPr>
              <w:numPr>
                <w:ilvl w:val="0"/>
                <w:numId w:val="31"/>
              </w:numPr>
              <w:spacing w:before="60" w:after="60"/>
              <w:rPr>
                <w:rFonts w:ascii="Arial" w:hAnsi="Arial" w:cs="Arial"/>
                <w:sz w:val="20"/>
                <w:szCs w:val="20"/>
              </w:rPr>
            </w:pPr>
          </w:p>
        </w:tc>
        <w:tc>
          <w:tcPr>
            <w:tcW w:w="8460" w:type="dxa"/>
            <w:gridSpan w:val="2"/>
          </w:tcPr>
          <w:p w:rsidR="000C36AA" w:rsidRPr="00C43053" w:rsidRDefault="000C36AA" w:rsidP="000A6FFC">
            <w:pPr>
              <w:numPr>
                <w:ilvl w:val="0"/>
                <w:numId w:val="32"/>
              </w:numPr>
              <w:spacing w:before="60" w:after="60"/>
              <w:rPr>
                <w:rFonts w:ascii="Arial" w:hAnsi="Arial" w:cs="Arial"/>
                <w:sz w:val="20"/>
                <w:szCs w:val="20"/>
              </w:rPr>
            </w:pPr>
            <w:r w:rsidRPr="00C43053">
              <w:rPr>
                <w:rFonts w:ascii="Arial" w:hAnsi="Arial" w:cs="Arial"/>
                <w:sz w:val="20"/>
                <w:szCs w:val="20"/>
              </w:rPr>
              <w:t>The students section should send a copy of cl</w:t>
            </w:r>
            <w:r w:rsidR="000A6FFC">
              <w:rPr>
                <w:rFonts w:ascii="Arial" w:hAnsi="Arial" w:cs="Arial"/>
                <w:sz w:val="20"/>
                <w:szCs w:val="20"/>
              </w:rPr>
              <w:t>aimed bill submitted to Social</w:t>
            </w:r>
            <w:r w:rsidRPr="00C43053">
              <w:rPr>
                <w:rFonts w:ascii="Arial" w:hAnsi="Arial" w:cs="Arial"/>
                <w:sz w:val="20"/>
                <w:szCs w:val="20"/>
              </w:rPr>
              <w:t xml:space="preserve"> Welfare </w:t>
            </w:r>
            <w:r w:rsidR="008A3A78" w:rsidRPr="00C43053">
              <w:rPr>
                <w:rFonts w:ascii="Arial" w:hAnsi="Arial" w:cs="Arial"/>
                <w:sz w:val="20"/>
                <w:szCs w:val="20"/>
              </w:rPr>
              <w:t>Department after</w:t>
            </w:r>
            <w:r w:rsidRPr="00C43053">
              <w:rPr>
                <w:rFonts w:ascii="Arial" w:hAnsi="Arial" w:cs="Arial"/>
                <w:sz w:val="20"/>
                <w:szCs w:val="20"/>
              </w:rPr>
              <w:t xml:space="preserve"> receipt of payment to the accounts section </w:t>
            </w:r>
            <w:r w:rsidR="000A6FFC">
              <w:rPr>
                <w:rFonts w:ascii="Arial" w:hAnsi="Arial" w:cs="Arial"/>
                <w:sz w:val="20"/>
                <w:szCs w:val="20"/>
              </w:rPr>
              <w:t>.</w:t>
            </w:r>
          </w:p>
        </w:tc>
      </w:tr>
      <w:tr w:rsidR="000C36AA" w:rsidRPr="00C43053" w:rsidTr="00B47B77">
        <w:tblPrEx>
          <w:tblLook w:val="01E0"/>
        </w:tblPrEx>
        <w:tc>
          <w:tcPr>
            <w:tcW w:w="2160" w:type="dxa"/>
            <w:vMerge/>
          </w:tcPr>
          <w:p w:rsidR="000C36AA" w:rsidRPr="00C43053" w:rsidRDefault="000C36AA" w:rsidP="008A3A78">
            <w:pPr>
              <w:numPr>
                <w:ilvl w:val="0"/>
                <w:numId w:val="31"/>
              </w:numPr>
              <w:spacing w:before="60" w:after="60"/>
              <w:rPr>
                <w:rFonts w:ascii="Arial" w:hAnsi="Arial" w:cs="Arial"/>
                <w:sz w:val="20"/>
                <w:szCs w:val="20"/>
              </w:rPr>
            </w:pPr>
          </w:p>
        </w:tc>
        <w:tc>
          <w:tcPr>
            <w:tcW w:w="8460" w:type="dxa"/>
            <w:gridSpan w:val="2"/>
          </w:tcPr>
          <w:p w:rsidR="000C36AA" w:rsidRPr="00C43053" w:rsidRDefault="000A6FFC" w:rsidP="000A6FFC">
            <w:pPr>
              <w:numPr>
                <w:ilvl w:val="0"/>
                <w:numId w:val="32"/>
              </w:numPr>
              <w:spacing w:before="60" w:after="60"/>
              <w:rPr>
                <w:rFonts w:ascii="Arial" w:hAnsi="Arial" w:cs="Arial"/>
                <w:sz w:val="20"/>
                <w:szCs w:val="20"/>
              </w:rPr>
            </w:pPr>
            <w:r>
              <w:rPr>
                <w:rFonts w:ascii="Arial" w:hAnsi="Arial" w:cs="Arial"/>
                <w:sz w:val="20"/>
                <w:szCs w:val="20"/>
              </w:rPr>
              <w:t xml:space="preserve">The accounts section </w:t>
            </w:r>
            <w:r w:rsidR="000C36AA" w:rsidRPr="00C43053">
              <w:rPr>
                <w:rFonts w:ascii="Arial" w:hAnsi="Arial" w:cs="Arial"/>
                <w:sz w:val="20"/>
                <w:szCs w:val="20"/>
              </w:rPr>
              <w:t>should verify and approve the scholarships</w:t>
            </w:r>
            <w:r>
              <w:rPr>
                <w:rFonts w:ascii="Arial" w:hAnsi="Arial" w:cs="Arial"/>
                <w:sz w:val="20"/>
                <w:szCs w:val="20"/>
              </w:rPr>
              <w:t xml:space="preserve"> payment</w:t>
            </w:r>
            <w:r w:rsidR="000C36AA" w:rsidRPr="00C43053">
              <w:rPr>
                <w:rFonts w:ascii="Arial" w:hAnsi="Arial" w:cs="Arial"/>
                <w:sz w:val="20"/>
                <w:szCs w:val="20"/>
              </w:rPr>
              <w:t xml:space="preserve"> against the students and fo</w:t>
            </w:r>
            <w:r>
              <w:rPr>
                <w:rFonts w:ascii="Arial" w:hAnsi="Arial" w:cs="Arial"/>
                <w:sz w:val="20"/>
                <w:szCs w:val="20"/>
              </w:rPr>
              <w:t>rward it to the finance team</w:t>
            </w:r>
            <w:r w:rsidR="000C36AA" w:rsidRPr="00C43053">
              <w:rPr>
                <w:rFonts w:ascii="Arial" w:hAnsi="Arial" w:cs="Arial"/>
                <w:sz w:val="20"/>
                <w:szCs w:val="20"/>
              </w:rPr>
              <w:t xml:space="preserve"> for disbursements. Any accounts receivable from the student at this stage should be adjusted with the scholarship amount payable to the student. The account section should complete disbursement of scholarship to students within 15 days of rece</w:t>
            </w:r>
            <w:r>
              <w:rPr>
                <w:rFonts w:ascii="Arial" w:hAnsi="Arial" w:cs="Arial"/>
                <w:sz w:val="20"/>
                <w:szCs w:val="20"/>
              </w:rPr>
              <w:t>ipt of scholarship from Social</w:t>
            </w:r>
            <w:r w:rsidR="000C36AA" w:rsidRPr="00C43053">
              <w:rPr>
                <w:rFonts w:ascii="Arial" w:hAnsi="Arial" w:cs="Arial"/>
                <w:sz w:val="20"/>
                <w:szCs w:val="20"/>
              </w:rPr>
              <w:t xml:space="preserve"> Welfare Department.</w:t>
            </w:r>
          </w:p>
        </w:tc>
      </w:tr>
      <w:tr w:rsidR="000C36AA" w:rsidRPr="00C43053" w:rsidTr="00B47B77">
        <w:tblPrEx>
          <w:tblLook w:val="01E0"/>
        </w:tblPrEx>
        <w:tc>
          <w:tcPr>
            <w:tcW w:w="2160" w:type="dxa"/>
            <w:vMerge/>
          </w:tcPr>
          <w:p w:rsidR="000C36AA" w:rsidRPr="00C43053" w:rsidRDefault="000C36AA" w:rsidP="008A3A78">
            <w:pPr>
              <w:numPr>
                <w:ilvl w:val="0"/>
                <w:numId w:val="25"/>
              </w:numPr>
              <w:spacing w:before="60" w:after="60"/>
              <w:rPr>
                <w:rFonts w:ascii="Arial" w:hAnsi="Arial" w:cs="Arial"/>
                <w:sz w:val="20"/>
                <w:szCs w:val="20"/>
              </w:rPr>
            </w:pPr>
          </w:p>
        </w:tc>
        <w:tc>
          <w:tcPr>
            <w:tcW w:w="8460" w:type="dxa"/>
            <w:gridSpan w:val="2"/>
          </w:tcPr>
          <w:p w:rsidR="000C36AA" w:rsidRPr="00C43053" w:rsidRDefault="000C36AA" w:rsidP="008A3A78">
            <w:pPr>
              <w:numPr>
                <w:ilvl w:val="1"/>
                <w:numId w:val="47"/>
              </w:numPr>
              <w:spacing w:before="60" w:after="60"/>
              <w:rPr>
                <w:rFonts w:ascii="Arial" w:hAnsi="Arial" w:cs="Arial"/>
                <w:sz w:val="20"/>
                <w:szCs w:val="20"/>
              </w:rPr>
            </w:pPr>
            <w:r w:rsidRPr="00C43053">
              <w:rPr>
                <w:rFonts w:ascii="Arial" w:hAnsi="Arial" w:cs="Arial"/>
                <w:sz w:val="20"/>
                <w:szCs w:val="20"/>
              </w:rPr>
              <w:t xml:space="preserve">The accounts section should release the payment as per the </w:t>
            </w:r>
            <w:r w:rsidRPr="00C43053">
              <w:rPr>
                <w:b/>
                <w:i/>
                <w:iCs/>
                <w:smallCaps/>
                <w:sz w:val="20"/>
                <w:szCs w:val="20"/>
              </w:rPr>
              <w:t>Sub process – Payment of Invoices / Salaries / Miscellaneous</w:t>
            </w:r>
          </w:p>
        </w:tc>
      </w:tr>
      <w:tr w:rsidR="000C36AA" w:rsidRPr="00C43053" w:rsidTr="00B47B77">
        <w:tblPrEx>
          <w:tblLook w:val="01E0"/>
        </w:tblPrEx>
        <w:tc>
          <w:tcPr>
            <w:tcW w:w="2160" w:type="dxa"/>
            <w:vMerge/>
          </w:tcPr>
          <w:p w:rsidR="000C36AA" w:rsidRPr="00C43053" w:rsidRDefault="000C36AA" w:rsidP="008A3A78">
            <w:pPr>
              <w:numPr>
                <w:ilvl w:val="0"/>
                <w:numId w:val="47"/>
              </w:numPr>
              <w:spacing w:before="60" w:after="60"/>
              <w:rPr>
                <w:rFonts w:ascii="Arial" w:hAnsi="Arial" w:cs="Arial"/>
                <w:sz w:val="20"/>
                <w:szCs w:val="20"/>
              </w:rPr>
            </w:pPr>
          </w:p>
        </w:tc>
        <w:tc>
          <w:tcPr>
            <w:tcW w:w="8460" w:type="dxa"/>
            <w:gridSpan w:val="2"/>
          </w:tcPr>
          <w:p w:rsidR="000C36AA" w:rsidRPr="00C43053" w:rsidRDefault="000C36AA" w:rsidP="000A6FFC">
            <w:pPr>
              <w:numPr>
                <w:ilvl w:val="1"/>
                <w:numId w:val="47"/>
              </w:numPr>
              <w:spacing w:before="60" w:after="60"/>
              <w:rPr>
                <w:rFonts w:ascii="Arial" w:hAnsi="Arial" w:cs="Arial"/>
                <w:sz w:val="20"/>
                <w:szCs w:val="20"/>
              </w:rPr>
            </w:pPr>
            <w:r w:rsidRPr="00C43053">
              <w:rPr>
                <w:rFonts w:ascii="Arial" w:hAnsi="Arial" w:cs="Arial"/>
                <w:sz w:val="20"/>
                <w:szCs w:val="20"/>
              </w:rPr>
              <w:t xml:space="preserve">The accounts section should reconcile the bank statement with the approved </w:t>
            </w:r>
            <w:r w:rsidR="000A6FFC">
              <w:rPr>
                <w:rFonts w:ascii="Arial" w:hAnsi="Arial" w:cs="Arial"/>
                <w:sz w:val="20"/>
                <w:szCs w:val="20"/>
              </w:rPr>
              <w:t xml:space="preserve">scholarships </w:t>
            </w:r>
            <w:r w:rsidRPr="00C43053">
              <w:rPr>
                <w:rFonts w:ascii="Arial" w:hAnsi="Arial" w:cs="Arial"/>
                <w:sz w:val="20"/>
                <w:szCs w:val="20"/>
              </w:rPr>
              <w:t>on a weekly basis for any discrepancy</w:t>
            </w:r>
          </w:p>
        </w:tc>
      </w:tr>
    </w:tbl>
    <w:p w:rsidR="000C36AA" w:rsidRPr="00C43053" w:rsidRDefault="000C36AA" w:rsidP="000C36AA">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8460"/>
      </w:tblGrid>
      <w:tr w:rsidR="000C36AA" w:rsidRPr="00C43053" w:rsidTr="00B47B77">
        <w:tc>
          <w:tcPr>
            <w:tcW w:w="2160"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lastRenderedPageBreak/>
              <w:t>Key Outputs</w:t>
            </w:r>
          </w:p>
        </w:tc>
        <w:tc>
          <w:tcPr>
            <w:tcW w:w="8460" w:type="dxa"/>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List of scholarships / concessions disbursed</w:t>
            </w:r>
          </w:p>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Year wise / department wise scholarships received and disbursed</w:t>
            </w:r>
          </w:p>
        </w:tc>
      </w:tr>
      <w:tr w:rsidR="000C36AA" w:rsidRPr="00C43053" w:rsidTr="00B47B77">
        <w:tc>
          <w:tcPr>
            <w:tcW w:w="2160"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KPIs</w:t>
            </w:r>
          </w:p>
        </w:tc>
        <w:tc>
          <w:tcPr>
            <w:tcW w:w="8460" w:type="dxa"/>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Zero error in disbursing the scholarships and concessions</w:t>
            </w:r>
          </w:p>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Disbursement of Scholarship fees within stipulated time.</w:t>
            </w:r>
          </w:p>
        </w:tc>
      </w:tr>
    </w:tbl>
    <w:p w:rsidR="000C36AA" w:rsidRPr="00C43053" w:rsidRDefault="000C36AA" w:rsidP="000C36AA">
      <w:pPr>
        <w:rPr>
          <w:rFonts w:ascii="Arial" w:hAnsi="Arial" w:cs="Arial"/>
          <w:sz w:val="20"/>
          <w:szCs w:val="20"/>
        </w:rPr>
      </w:pPr>
    </w:p>
    <w:p w:rsidR="000C36AA" w:rsidRPr="002E7EA1" w:rsidRDefault="000C36AA" w:rsidP="000C36A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0C36AA" w:rsidRPr="002E7EA1" w:rsidTr="00B47B77">
        <w:trPr>
          <w:gridAfter w:val="1"/>
          <w:wAfter w:w="2160" w:type="dxa"/>
          <w:cantSplit/>
          <w:trHeight w:val="432"/>
        </w:trPr>
        <w:tc>
          <w:tcPr>
            <w:tcW w:w="8460" w:type="dxa"/>
            <w:gridSpan w:val="2"/>
            <w:shd w:val="clear" w:color="auto" w:fill="B3B3B3"/>
            <w:vAlign w:val="center"/>
          </w:tcPr>
          <w:p w:rsidR="000C36AA" w:rsidRPr="000C36AA" w:rsidRDefault="000C36AA" w:rsidP="00B47B77">
            <w:pPr>
              <w:pStyle w:val="Heading2"/>
              <w:ind w:left="0"/>
              <w:rPr>
                <w:b/>
                <w:i w:val="0"/>
                <w:sz w:val="20"/>
                <w:szCs w:val="20"/>
                <w:u w:val="none"/>
              </w:rPr>
            </w:pPr>
            <w:bookmarkStart w:id="3" w:name="_Toc326226477"/>
            <w:r w:rsidRPr="000C36AA">
              <w:rPr>
                <w:b/>
                <w:i w:val="0"/>
                <w:iCs w:val="0"/>
                <w:smallCaps/>
                <w:sz w:val="20"/>
                <w:szCs w:val="20"/>
                <w:u w:val="none"/>
              </w:rPr>
              <w:t>13.3: Sub process – Accounts Receivables</w:t>
            </w:r>
            <w:bookmarkEnd w:id="3"/>
          </w:p>
        </w:tc>
      </w:tr>
      <w:tr w:rsidR="000C36AA" w:rsidRPr="00C43053" w:rsidTr="00B47B77">
        <w:tc>
          <w:tcPr>
            <w:tcW w:w="2587"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Key Objectives</w:t>
            </w:r>
          </w:p>
        </w:tc>
        <w:tc>
          <w:tcPr>
            <w:tcW w:w="8033" w:type="dxa"/>
            <w:gridSpan w:val="2"/>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 xml:space="preserve">To monitor Accounts Receivables </w:t>
            </w:r>
          </w:p>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To ensure timely collection of payments</w:t>
            </w:r>
          </w:p>
        </w:tc>
      </w:tr>
      <w:tr w:rsidR="000C36AA" w:rsidRPr="00C43053" w:rsidTr="00B47B77">
        <w:tc>
          <w:tcPr>
            <w:tcW w:w="2587"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Key Inputs</w:t>
            </w:r>
          </w:p>
        </w:tc>
        <w:tc>
          <w:tcPr>
            <w:tcW w:w="8033" w:type="dxa"/>
            <w:gridSpan w:val="2"/>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 xml:space="preserve">Finalized list of students and </w:t>
            </w:r>
            <w:r w:rsidR="008A3A78" w:rsidRPr="00C43053">
              <w:rPr>
                <w:rFonts w:ascii="Arial" w:hAnsi="Arial" w:cs="Arial"/>
                <w:sz w:val="20"/>
                <w:szCs w:val="20"/>
              </w:rPr>
              <w:t>updating</w:t>
            </w:r>
            <w:r w:rsidRPr="00C43053">
              <w:rPr>
                <w:rFonts w:ascii="Arial" w:hAnsi="Arial" w:cs="Arial"/>
                <w:sz w:val="20"/>
                <w:szCs w:val="20"/>
              </w:rPr>
              <w:t xml:space="preserve"> in ERP system (if applicable) or manual list should be handed to accounts section duly approved by the Principal / Director</w:t>
            </w:r>
          </w:p>
          <w:p w:rsidR="000C36AA" w:rsidRPr="00C43053" w:rsidRDefault="000C36AA" w:rsidP="00B47B77">
            <w:pPr>
              <w:numPr>
                <w:ilvl w:val="0"/>
                <w:numId w:val="1"/>
              </w:numPr>
              <w:tabs>
                <w:tab w:val="clear" w:pos="720"/>
                <w:tab w:val="num" w:pos="365"/>
              </w:tabs>
              <w:spacing w:before="60" w:after="60"/>
              <w:ind w:left="365" w:hanging="365"/>
              <w:rPr>
                <w:b/>
                <w:sz w:val="20"/>
                <w:szCs w:val="20"/>
              </w:rPr>
            </w:pPr>
            <w:r w:rsidRPr="00C43053">
              <w:rPr>
                <w:rFonts w:ascii="Arial" w:hAnsi="Arial" w:cs="Arial"/>
                <w:sz w:val="20"/>
                <w:szCs w:val="20"/>
              </w:rPr>
              <w:t>List of receipts and receivables along with due dates from the students and other entities</w:t>
            </w:r>
          </w:p>
        </w:tc>
      </w:tr>
    </w:tbl>
    <w:p w:rsidR="000C36AA" w:rsidRPr="00C43053" w:rsidRDefault="000C36AA" w:rsidP="000C36AA">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2160"/>
      </w:tblGrid>
      <w:tr w:rsidR="000C36AA" w:rsidRPr="005745B7" w:rsidTr="00B47B77">
        <w:trPr>
          <w:gridAfter w:val="1"/>
          <w:wAfter w:w="2160" w:type="dxa"/>
          <w:cantSplit/>
          <w:trHeight w:val="432"/>
          <w:tblHeader/>
        </w:trPr>
        <w:tc>
          <w:tcPr>
            <w:tcW w:w="8460" w:type="dxa"/>
            <w:gridSpan w:val="2"/>
            <w:shd w:val="clear" w:color="auto" w:fill="B3B3B3"/>
          </w:tcPr>
          <w:p w:rsidR="000C36AA" w:rsidRPr="00D6113F" w:rsidRDefault="000C36AA" w:rsidP="00B47B77">
            <w:pPr>
              <w:spacing w:before="60" w:after="60"/>
              <w:rPr>
                <w:rFonts w:ascii="Arial" w:hAnsi="Arial" w:cs="Arial"/>
                <w:b/>
                <w:smallCaps/>
                <w:sz w:val="20"/>
                <w:szCs w:val="20"/>
              </w:rPr>
            </w:pPr>
            <w:r w:rsidRPr="00D6113F">
              <w:rPr>
                <w:rFonts w:ascii="Arial" w:hAnsi="Arial" w:cs="Arial"/>
                <w:b/>
                <w:smallCaps/>
                <w:sz w:val="20"/>
                <w:szCs w:val="20"/>
              </w:rPr>
              <w:t>Process description</w:t>
            </w:r>
          </w:p>
        </w:tc>
      </w:tr>
      <w:tr w:rsidR="000C36AA" w:rsidRPr="002E7EA1" w:rsidTr="00B47B77">
        <w:tblPrEx>
          <w:tblLook w:val="01E0"/>
        </w:tblPrEx>
        <w:trPr>
          <w:tblHeader/>
        </w:trPr>
        <w:tc>
          <w:tcPr>
            <w:tcW w:w="2160" w:type="dxa"/>
            <w:shd w:val="clear" w:color="auto" w:fill="CCCCCC"/>
          </w:tcPr>
          <w:p w:rsidR="000C36AA" w:rsidRPr="00D6113F" w:rsidRDefault="000C36AA" w:rsidP="00B47B77">
            <w:pPr>
              <w:spacing w:before="60" w:after="60"/>
              <w:jc w:val="center"/>
              <w:rPr>
                <w:rFonts w:ascii="Arial" w:hAnsi="Arial" w:cs="Arial"/>
                <w:b/>
                <w:sz w:val="20"/>
                <w:szCs w:val="20"/>
              </w:rPr>
            </w:pPr>
            <w:r w:rsidRPr="00D6113F">
              <w:rPr>
                <w:rFonts w:ascii="Arial" w:hAnsi="Arial" w:cs="Arial"/>
                <w:b/>
                <w:sz w:val="20"/>
                <w:szCs w:val="20"/>
              </w:rPr>
              <w:t>Key Activities</w:t>
            </w:r>
          </w:p>
        </w:tc>
        <w:tc>
          <w:tcPr>
            <w:tcW w:w="8460" w:type="dxa"/>
            <w:gridSpan w:val="2"/>
            <w:shd w:val="clear" w:color="auto" w:fill="CCCCCC"/>
          </w:tcPr>
          <w:p w:rsidR="000C36AA" w:rsidRPr="00D6113F" w:rsidRDefault="000C36AA" w:rsidP="00B47B77">
            <w:pPr>
              <w:spacing w:before="60" w:after="60"/>
              <w:jc w:val="center"/>
              <w:rPr>
                <w:rFonts w:ascii="Arial" w:hAnsi="Arial" w:cs="Arial"/>
                <w:b/>
                <w:sz w:val="20"/>
                <w:szCs w:val="20"/>
              </w:rPr>
            </w:pPr>
            <w:r w:rsidRPr="00D6113F">
              <w:rPr>
                <w:rFonts w:ascii="Arial" w:hAnsi="Arial" w:cs="Arial"/>
                <w:b/>
                <w:sz w:val="20"/>
                <w:szCs w:val="20"/>
              </w:rPr>
              <w:t>Description</w:t>
            </w:r>
          </w:p>
        </w:tc>
      </w:tr>
      <w:tr w:rsidR="000C36AA" w:rsidRPr="00C43053" w:rsidTr="00B47B77">
        <w:tblPrEx>
          <w:tblLook w:val="01E0"/>
        </w:tblPrEx>
        <w:tc>
          <w:tcPr>
            <w:tcW w:w="2160" w:type="dxa"/>
          </w:tcPr>
          <w:p w:rsidR="000C36AA" w:rsidRPr="00C43053" w:rsidRDefault="000C36AA" w:rsidP="008A3A78">
            <w:pPr>
              <w:numPr>
                <w:ilvl w:val="0"/>
                <w:numId w:val="33"/>
              </w:numPr>
              <w:spacing w:before="60" w:after="60"/>
              <w:rPr>
                <w:rFonts w:ascii="Arial" w:hAnsi="Arial" w:cs="Arial"/>
                <w:sz w:val="20"/>
                <w:szCs w:val="20"/>
              </w:rPr>
            </w:pPr>
            <w:r w:rsidRPr="00C43053">
              <w:rPr>
                <w:rFonts w:ascii="Arial" w:hAnsi="Arial" w:cs="Arial"/>
                <w:sz w:val="20"/>
                <w:szCs w:val="20"/>
              </w:rPr>
              <w:t>Receivable Monitoring</w:t>
            </w:r>
          </w:p>
        </w:tc>
        <w:tc>
          <w:tcPr>
            <w:tcW w:w="8460" w:type="dxa"/>
            <w:gridSpan w:val="2"/>
          </w:tcPr>
          <w:p w:rsidR="000C36AA" w:rsidRPr="00C43053" w:rsidRDefault="000C36AA" w:rsidP="008A3A78">
            <w:pPr>
              <w:numPr>
                <w:ilvl w:val="0"/>
                <w:numId w:val="34"/>
              </w:numPr>
              <w:spacing w:before="60" w:after="60"/>
              <w:rPr>
                <w:rFonts w:ascii="Arial" w:hAnsi="Arial" w:cs="Arial"/>
                <w:sz w:val="20"/>
                <w:szCs w:val="20"/>
              </w:rPr>
            </w:pPr>
            <w:r w:rsidRPr="00C43053">
              <w:rPr>
                <w:rFonts w:ascii="Arial" w:hAnsi="Arial" w:cs="Arial"/>
                <w:sz w:val="20"/>
                <w:szCs w:val="20"/>
              </w:rPr>
              <w:t xml:space="preserve">The accounts section should continuously monitor the accounts receivables. Accounts section should prepare a report on a </w:t>
            </w:r>
            <w:r w:rsidR="00AE092F">
              <w:rPr>
                <w:rFonts w:ascii="Arial" w:hAnsi="Arial" w:cs="Arial"/>
                <w:sz w:val="20"/>
                <w:szCs w:val="20"/>
              </w:rPr>
              <w:t>weekly</w:t>
            </w:r>
            <w:r w:rsidRPr="00C43053">
              <w:rPr>
                <w:rFonts w:ascii="Arial" w:hAnsi="Arial" w:cs="Arial"/>
                <w:sz w:val="20"/>
                <w:szCs w:val="20"/>
              </w:rPr>
              <w:t xml:space="preserve"> basis comprising of the following details</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Amount receivable as on date</w:t>
            </w:r>
            <w:r w:rsidR="00AE092F">
              <w:rPr>
                <w:rFonts w:ascii="Arial" w:hAnsi="Arial" w:cs="Arial"/>
                <w:sz w:val="20"/>
                <w:szCs w:val="20"/>
              </w:rPr>
              <w:t xml:space="preserve"> (from Government)</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Department wise</w:t>
            </w:r>
            <w:r w:rsidR="00AE092F">
              <w:rPr>
                <w:rFonts w:ascii="Arial" w:hAnsi="Arial" w:cs="Arial"/>
                <w:sz w:val="20"/>
                <w:szCs w:val="20"/>
              </w:rPr>
              <w:t>/category/year wise</w:t>
            </w:r>
            <w:r w:rsidRPr="00C43053">
              <w:rPr>
                <w:rFonts w:ascii="Arial" w:hAnsi="Arial" w:cs="Arial"/>
                <w:sz w:val="20"/>
                <w:szCs w:val="20"/>
              </w:rPr>
              <w:t xml:space="preserve"> list of students for receivables</w:t>
            </w:r>
          </w:p>
        </w:tc>
      </w:tr>
      <w:tr w:rsidR="000C36AA" w:rsidRPr="00C43053" w:rsidTr="00B47B77">
        <w:tblPrEx>
          <w:tblLook w:val="01E0"/>
        </w:tblPrEx>
        <w:tc>
          <w:tcPr>
            <w:tcW w:w="2160" w:type="dxa"/>
            <w:vMerge w:val="restart"/>
          </w:tcPr>
          <w:p w:rsidR="000C36AA" w:rsidRPr="00C43053" w:rsidRDefault="000C36AA" w:rsidP="008A3A78">
            <w:pPr>
              <w:numPr>
                <w:ilvl w:val="0"/>
                <w:numId w:val="33"/>
              </w:numPr>
              <w:spacing w:before="60" w:after="60"/>
              <w:rPr>
                <w:rFonts w:ascii="Arial" w:hAnsi="Arial" w:cs="Arial"/>
                <w:sz w:val="20"/>
                <w:szCs w:val="20"/>
              </w:rPr>
            </w:pPr>
            <w:r w:rsidRPr="00C43053">
              <w:rPr>
                <w:rFonts w:ascii="Arial" w:hAnsi="Arial" w:cs="Arial"/>
                <w:sz w:val="20"/>
                <w:szCs w:val="20"/>
              </w:rPr>
              <w:t>Receivables reminders</w:t>
            </w:r>
            <w:r w:rsidR="00AE092F">
              <w:rPr>
                <w:rFonts w:ascii="Arial" w:hAnsi="Arial" w:cs="Arial"/>
                <w:sz w:val="20"/>
                <w:szCs w:val="20"/>
              </w:rPr>
              <w:t xml:space="preserve"> and Report</w:t>
            </w:r>
          </w:p>
        </w:tc>
        <w:tc>
          <w:tcPr>
            <w:tcW w:w="8460" w:type="dxa"/>
            <w:gridSpan w:val="2"/>
          </w:tcPr>
          <w:p w:rsidR="000C36AA" w:rsidRPr="00C43053" w:rsidRDefault="000C36AA" w:rsidP="008A3A78">
            <w:pPr>
              <w:numPr>
                <w:ilvl w:val="1"/>
                <w:numId w:val="45"/>
              </w:numPr>
              <w:spacing w:before="60" w:after="60"/>
              <w:rPr>
                <w:rFonts w:ascii="Arial" w:hAnsi="Arial" w:cs="Arial"/>
                <w:sz w:val="20"/>
                <w:szCs w:val="20"/>
              </w:rPr>
            </w:pPr>
            <w:r w:rsidRPr="00C43053">
              <w:rPr>
                <w:rFonts w:ascii="Arial" w:hAnsi="Arial" w:cs="Arial"/>
                <w:sz w:val="20"/>
                <w:szCs w:val="20"/>
              </w:rPr>
              <w:t>Post due date of required payments from students, the accounts section should prepare the list of defaulter and</w:t>
            </w:r>
            <w:r w:rsidR="00AE092F">
              <w:rPr>
                <w:rFonts w:ascii="Arial" w:hAnsi="Arial" w:cs="Arial"/>
                <w:sz w:val="20"/>
                <w:szCs w:val="20"/>
              </w:rPr>
              <w:t xml:space="preserve"> send it to the department administrators</w:t>
            </w:r>
          </w:p>
        </w:tc>
      </w:tr>
      <w:tr w:rsidR="000C36AA" w:rsidRPr="00C43053" w:rsidTr="00B47B77">
        <w:tblPrEx>
          <w:tblLook w:val="01E0"/>
        </w:tblPrEx>
        <w:tc>
          <w:tcPr>
            <w:tcW w:w="2160" w:type="dxa"/>
            <w:vMerge/>
          </w:tcPr>
          <w:p w:rsidR="000C36AA" w:rsidRPr="00C43053" w:rsidRDefault="000C36AA" w:rsidP="008A3A78">
            <w:pPr>
              <w:numPr>
                <w:ilvl w:val="0"/>
                <w:numId w:val="45"/>
              </w:numPr>
              <w:spacing w:before="60" w:after="60"/>
              <w:rPr>
                <w:rFonts w:ascii="Arial" w:hAnsi="Arial" w:cs="Arial"/>
                <w:sz w:val="20"/>
                <w:szCs w:val="20"/>
              </w:rPr>
            </w:pPr>
          </w:p>
        </w:tc>
        <w:tc>
          <w:tcPr>
            <w:tcW w:w="8460" w:type="dxa"/>
            <w:gridSpan w:val="2"/>
          </w:tcPr>
          <w:p w:rsidR="000C36AA" w:rsidRPr="00C43053" w:rsidRDefault="000C36AA" w:rsidP="00AE092F">
            <w:pPr>
              <w:numPr>
                <w:ilvl w:val="1"/>
                <w:numId w:val="33"/>
              </w:numPr>
              <w:spacing w:before="60" w:after="60"/>
              <w:rPr>
                <w:rFonts w:ascii="Arial" w:hAnsi="Arial" w:cs="Arial"/>
                <w:sz w:val="20"/>
                <w:szCs w:val="20"/>
              </w:rPr>
            </w:pPr>
            <w:r w:rsidRPr="00C43053">
              <w:rPr>
                <w:rFonts w:ascii="Arial" w:hAnsi="Arial" w:cs="Arial"/>
                <w:sz w:val="20"/>
                <w:szCs w:val="20"/>
              </w:rPr>
              <w:t xml:space="preserve">The </w:t>
            </w:r>
            <w:r w:rsidR="00AE092F">
              <w:rPr>
                <w:rFonts w:ascii="Arial" w:hAnsi="Arial" w:cs="Arial"/>
                <w:sz w:val="20"/>
                <w:szCs w:val="20"/>
              </w:rPr>
              <w:t>department administrators</w:t>
            </w:r>
            <w:r w:rsidRPr="00C43053">
              <w:rPr>
                <w:rFonts w:ascii="Arial" w:hAnsi="Arial" w:cs="Arial"/>
                <w:sz w:val="20"/>
                <w:szCs w:val="20"/>
              </w:rPr>
              <w:t xml:space="preserve"> should put the list of students with outstanding on the college notice board and send a copy to the Head of Department</w:t>
            </w:r>
          </w:p>
        </w:tc>
      </w:tr>
      <w:tr w:rsidR="000C36AA" w:rsidRPr="00C43053" w:rsidTr="00B47B77">
        <w:tblPrEx>
          <w:tblLook w:val="01E0"/>
        </w:tblPrEx>
        <w:tc>
          <w:tcPr>
            <w:tcW w:w="2160" w:type="dxa"/>
            <w:vMerge/>
          </w:tcPr>
          <w:p w:rsidR="000C36AA" w:rsidRPr="00C43053" w:rsidRDefault="000C36AA" w:rsidP="008A3A78">
            <w:pPr>
              <w:numPr>
                <w:ilvl w:val="0"/>
                <w:numId w:val="45"/>
              </w:numPr>
              <w:spacing w:before="60" w:after="60"/>
              <w:rPr>
                <w:rFonts w:ascii="Arial" w:hAnsi="Arial" w:cs="Arial"/>
                <w:sz w:val="20"/>
                <w:szCs w:val="20"/>
              </w:rPr>
            </w:pPr>
          </w:p>
        </w:tc>
        <w:tc>
          <w:tcPr>
            <w:tcW w:w="8460" w:type="dxa"/>
            <w:gridSpan w:val="2"/>
          </w:tcPr>
          <w:p w:rsidR="000C36AA" w:rsidRPr="00C43053" w:rsidRDefault="000C36AA" w:rsidP="008A3A78">
            <w:pPr>
              <w:numPr>
                <w:ilvl w:val="1"/>
                <w:numId w:val="33"/>
              </w:numPr>
              <w:spacing w:before="60" w:after="60"/>
              <w:rPr>
                <w:rFonts w:ascii="Arial" w:hAnsi="Arial" w:cs="Arial"/>
                <w:sz w:val="20"/>
                <w:szCs w:val="20"/>
              </w:rPr>
            </w:pPr>
            <w:r w:rsidRPr="00C43053">
              <w:rPr>
                <w:rFonts w:ascii="Arial" w:hAnsi="Arial" w:cs="Arial"/>
                <w:sz w:val="20"/>
                <w:szCs w:val="20"/>
              </w:rPr>
              <w:t>If the fees is not deposited by the student on the due date, fine should be imposed and letters should be sent to parents</w:t>
            </w:r>
          </w:p>
        </w:tc>
      </w:tr>
      <w:tr w:rsidR="000C36AA" w:rsidRPr="00C43053" w:rsidTr="00B47B77">
        <w:tblPrEx>
          <w:tblLook w:val="01E0"/>
        </w:tblPrEx>
        <w:tc>
          <w:tcPr>
            <w:tcW w:w="2160" w:type="dxa"/>
            <w:vMerge/>
          </w:tcPr>
          <w:p w:rsidR="000C36AA" w:rsidRPr="00C43053" w:rsidRDefault="000C36AA" w:rsidP="008A3A78">
            <w:pPr>
              <w:numPr>
                <w:ilvl w:val="0"/>
                <w:numId w:val="45"/>
              </w:numPr>
              <w:spacing w:before="60" w:after="60"/>
              <w:rPr>
                <w:rFonts w:ascii="Arial" w:hAnsi="Arial" w:cs="Arial"/>
                <w:sz w:val="20"/>
                <w:szCs w:val="20"/>
              </w:rPr>
            </w:pPr>
          </w:p>
        </w:tc>
        <w:tc>
          <w:tcPr>
            <w:tcW w:w="8460" w:type="dxa"/>
            <w:gridSpan w:val="2"/>
          </w:tcPr>
          <w:p w:rsidR="000C36AA" w:rsidRPr="00C43053" w:rsidRDefault="000C36AA" w:rsidP="00AE092F">
            <w:pPr>
              <w:numPr>
                <w:ilvl w:val="1"/>
                <w:numId w:val="33"/>
              </w:numPr>
              <w:spacing w:before="60" w:after="60"/>
              <w:rPr>
                <w:rFonts w:ascii="Arial" w:hAnsi="Arial" w:cs="Arial"/>
                <w:sz w:val="20"/>
                <w:szCs w:val="20"/>
              </w:rPr>
            </w:pPr>
            <w:r w:rsidRPr="00C43053">
              <w:rPr>
                <w:rFonts w:ascii="Arial" w:hAnsi="Arial" w:cs="Arial"/>
                <w:sz w:val="20"/>
                <w:szCs w:val="20"/>
              </w:rPr>
              <w:t xml:space="preserve">On </w:t>
            </w:r>
            <w:r w:rsidR="00AE092F">
              <w:rPr>
                <w:rFonts w:ascii="Arial" w:hAnsi="Arial" w:cs="Arial"/>
                <w:sz w:val="20"/>
                <w:szCs w:val="20"/>
              </w:rPr>
              <w:t>monthly</w:t>
            </w:r>
            <w:r w:rsidRPr="00C43053">
              <w:rPr>
                <w:rFonts w:ascii="Arial" w:hAnsi="Arial" w:cs="Arial"/>
                <w:sz w:val="20"/>
                <w:szCs w:val="20"/>
              </w:rPr>
              <w:t xml:space="preserve"> basis, the accounts section should </w:t>
            </w:r>
            <w:r w:rsidR="00AE092F">
              <w:rPr>
                <w:rFonts w:ascii="Arial" w:hAnsi="Arial" w:cs="Arial"/>
                <w:sz w:val="20"/>
                <w:szCs w:val="20"/>
              </w:rPr>
              <w:t>prepare ‘</w:t>
            </w:r>
            <w:r w:rsidRPr="00C43053">
              <w:rPr>
                <w:rFonts w:ascii="Arial" w:hAnsi="Arial" w:cs="Arial"/>
                <w:sz w:val="20"/>
                <w:szCs w:val="20"/>
              </w:rPr>
              <w:t>fees outstanding</w:t>
            </w:r>
            <w:r w:rsidR="00AE092F">
              <w:rPr>
                <w:rFonts w:ascii="Arial" w:hAnsi="Arial" w:cs="Arial"/>
                <w:sz w:val="20"/>
                <w:szCs w:val="20"/>
              </w:rPr>
              <w:t xml:space="preserve"> report’</w:t>
            </w:r>
            <w:r w:rsidRPr="00C43053">
              <w:rPr>
                <w:rFonts w:ascii="Arial" w:hAnsi="Arial" w:cs="Arial"/>
                <w:sz w:val="20"/>
                <w:szCs w:val="20"/>
              </w:rPr>
              <w:t xml:space="preserve"> from students</w:t>
            </w:r>
            <w:r w:rsidR="00AE092F">
              <w:rPr>
                <w:rFonts w:ascii="Arial" w:hAnsi="Arial" w:cs="Arial"/>
                <w:sz w:val="20"/>
                <w:szCs w:val="20"/>
              </w:rPr>
              <w:t xml:space="preserve"> and submit it to Principal, Director, Managing Trustee and CFO</w:t>
            </w:r>
          </w:p>
        </w:tc>
      </w:tr>
      <w:tr w:rsidR="000C36AA" w:rsidRPr="00C43053" w:rsidTr="00B47B77">
        <w:tblPrEx>
          <w:tblLook w:val="01E0"/>
        </w:tblPrEx>
        <w:tc>
          <w:tcPr>
            <w:tcW w:w="2160" w:type="dxa"/>
            <w:vMerge w:val="restart"/>
          </w:tcPr>
          <w:p w:rsidR="000C36AA" w:rsidRPr="00C43053" w:rsidRDefault="000C36AA" w:rsidP="008A3A78">
            <w:pPr>
              <w:numPr>
                <w:ilvl w:val="0"/>
                <w:numId w:val="45"/>
              </w:numPr>
              <w:spacing w:before="60" w:after="60"/>
              <w:rPr>
                <w:rFonts w:ascii="Arial" w:hAnsi="Arial" w:cs="Arial"/>
                <w:sz w:val="20"/>
                <w:szCs w:val="20"/>
              </w:rPr>
            </w:pPr>
            <w:r w:rsidRPr="00C43053">
              <w:rPr>
                <w:rFonts w:ascii="Arial" w:hAnsi="Arial" w:cs="Arial"/>
                <w:sz w:val="20"/>
                <w:szCs w:val="20"/>
              </w:rPr>
              <w:t>Confirmation of outstanding</w:t>
            </w:r>
          </w:p>
        </w:tc>
        <w:tc>
          <w:tcPr>
            <w:tcW w:w="8460" w:type="dxa"/>
            <w:gridSpan w:val="2"/>
          </w:tcPr>
          <w:p w:rsidR="000C36AA" w:rsidRPr="00C43053" w:rsidRDefault="000C36AA" w:rsidP="008A3A78">
            <w:pPr>
              <w:numPr>
                <w:ilvl w:val="1"/>
                <w:numId w:val="45"/>
              </w:numPr>
              <w:spacing w:before="60" w:after="60"/>
              <w:rPr>
                <w:rFonts w:ascii="Arial" w:hAnsi="Arial" w:cs="Arial"/>
                <w:sz w:val="20"/>
                <w:szCs w:val="20"/>
              </w:rPr>
            </w:pPr>
            <w:r w:rsidRPr="00C43053">
              <w:rPr>
                <w:rFonts w:ascii="Arial" w:hAnsi="Arial" w:cs="Arial"/>
                <w:sz w:val="20"/>
                <w:szCs w:val="20"/>
              </w:rPr>
              <w:t>The student’s outstanding report is analyzed 15 days before the semester examination (twice a year). The outstanding is taken up with the Director / Principal on a case to case basis and accordingly the expected date of recovery or write-off / write back is estimated.</w:t>
            </w:r>
          </w:p>
        </w:tc>
      </w:tr>
      <w:tr w:rsidR="000C36AA" w:rsidRPr="00C43053" w:rsidTr="00B47B77">
        <w:tblPrEx>
          <w:tblLook w:val="01E0"/>
        </w:tblPrEx>
        <w:tc>
          <w:tcPr>
            <w:tcW w:w="2160" w:type="dxa"/>
            <w:vMerge/>
          </w:tcPr>
          <w:p w:rsidR="000C36AA" w:rsidRPr="00C43053" w:rsidRDefault="000C36AA" w:rsidP="008A3A78">
            <w:pPr>
              <w:numPr>
                <w:ilvl w:val="0"/>
                <w:numId w:val="45"/>
              </w:numPr>
              <w:spacing w:before="60" w:after="60"/>
              <w:rPr>
                <w:rFonts w:ascii="Arial" w:hAnsi="Arial" w:cs="Arial"/>
                <w:sz w:val="20"/>
                <w:szCs w:val="20"/>
              </w:rPr>
            </w:pPr>
          </w:p>
        </w:tc>
        <w:tc>
          <w:tcPr>
            <w:tcW w:w="8460" w:type="dxa"/>
            <w:gridSpan w:val="2"/>
          </w:tcPr>
          <w:p w:rsidR="000C36AA" w:rsidRPr="00C43053" w:rsidRDefault="000C36AA" w:rsidP="00AE092F">
            <w:pPr>
              <w:numPr>
                <w:ilvl w:val="1"/>
                <w:numId w:val="45"/>
              </w:numPr>
              <w:spacing w:before="60" w:after="60"/>
              <w:rPr>
                <w:rFonts w:ascii="Arial" w:hAnsi="Arial" w:cs="Arial"/>
                <w:sz w:val="20"/>
                <w:szCs w:val="20"/>
              </w:rPr>
            </w:pPr>
            <w:r w:rsidRPr="00C43053">
              <w:rPr>
                <w:rFonts w:ascii="Arial" w:hAnsi="Arial" w:cs="Arial"/>
                <w:sz w:val="20"/>
                <w:szCs w:val="20"/>
              </w:rPr>
              <w:t xml:space="preserve">The cases of write off / write back should be </w:t>
            </w:r>
            <w:r w:rsidR="00AE092F">
              <w:rPr>
                <w:rFonts w:ascii="Arial" w:hAnsi="Arial" w:cs="Arial"/>
                <w:sz w:val="20"/>
                <w:szCs w:val="20"/>
              </w:rPr>
              <w:t xml:space="preserve">identified and </w:t>
            </w:r>
            <w:r w:rsidRPr="00C43053">
              <w:rPr>
                <w:rFonts w:ascii="Arial" w:hAnsi="Arial" w:cs="Arial"/>
                <w:sz w:val="20"/>
                <w:szCs w:val="20"/>
              </w:rPr>
              <w:t xml:space="preserve">approved by the </w:t>
            </w:r>
            <w:r w:rsidR="00AE092F">
              <w:rPr>
                <w:rFonts w:ascii="Arial" w:hAnsi="Arial" w:cs="Arial"/>
                <w:sz w:val="20"/>
                <w:szCs w:val="20"/>
              </w:rPr>
              <w:t>Director.</w:t>
            </w:r>
            <w:r w:rsidRPr="00C43053">
              <w:rPr>
                <w:rFonts w:ascii="Arial" w:hAnsi="Arial" w:cs="Arial"/>
                <w:sz w:val="20"/>
                <w:szCs w:val="20"/>
              </w:rPr>
              <w:t xml:space="preserve">. Once approved, the accounts department </w:t>
            </w:r>
            <w:r w:rsidR="00AE092F">
              <w:rPr>
                <w:rFonts w:ascii="Arial" w:hAnsi="Arial" w:cs="Arial"/>
                <w:sz w:val="20"/>
                <w:szCs w:val="20"/>
              </w:rPr>
              <w:t>should prepare report and forward it to Finance team to pass</w:t>
            </w:r>
            <w:r w:rsidRPr="00C43053">
              <w:rPr>
                <w:rFonts w:ascii="Arial" w:hAnsi="Arial" w:cs="Arial"/>
                <w:sz w:val="20"/>
                <w:szCs w:val="20"/>
              </w:rPr>
              <w:t xml:space="preserve"> the required entry in the books of account.</w:t>
            </w:r>
          </w:p>
        </w:tc>
      </w:tr>
    </w:tbl>
    <w:p w:rsidR="000C36AA" w:rsidRPr="00C43053" w:rsidRDefault="000C36AA" w:rsidP="000C36AA">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8460"/>
      </w:tblGrid>
      <w:tr w:rsidR="000C36AA" w:rsidRPr="00C43053" w:rsidTr="00B47B77">
        <w:tc>
          <w:tcPr>
            <w:tcW w:w="2160"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Key Outputs</w:t>
            </w:r>
          </w:p>
        </w:tc>
        <w:tc>
          <w:tcPr>
            <w:tcW w:w="8460" w:type="dxa"/>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List of defaulters as per due date</w:t>
            </w:r>
          </w:p>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Amount of write offs / write backs</w:t>
            </w:r>
          </w:p>
        </w:tc>
      </w:tr>
      <w:tr w:rsidR="000C36AA" w:rsidRPr="00C43053" w:rsidTr="00B47B77">
        <w:tc>
          <w:tcPr>
            <w:tcW w:w="2160"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KPIs</w:t>
            </w:r>
          </w:p>
        </w:tc>
        <w:tc>
          <w:tcPr>
            <w:tcW w:w="8460" w:type="dxa"/>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 amount receivable</w:t>
            </w:r>
          </w:p>
        </w:tc>
      </w:tr>
    </w:tbl>
    <w:p w:rsidR="000C36AA" w:rsidRPr="00C43053" w:rsidRDefault="000C36AA" w:rsidP="000C36AA">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0C36AA" w:rsidRPr="002E7EA1" w:rsidTr="00B47B77">
        <w:trPr>
          <w:gridAfter w:val="1"/>
          <w:wAfter w:w="2160" w:type="dxa"/>
          <w:cantSplit/>
          <w:trHeight w:val="432"/>
        </w:trPr>
        <w:tc>
          <w:tcPr>
            <w:tcW w:w="8460" w:type="dxa"/>
            <w:gridSpan w:val="2"/>
            <w:shd w:val="clear" w:color="auto" w:fill="B3B3B3"/>
            <w:vAlign w:val="center"/>
          </w:tcPr>
          <w:p w:rsidR="000C36AA" w:rsidRPr="00E65FB8" w:rsidRDefault="000C36AA" w:rsidP="00B47B77">
            <w:pPr>
              <w:pStyle w:val="Heading2"/>
              <w:ind w:left="0"/>
              <w:rPr>
                <w:b/>
                <w:i w:val="0"/>
                <w:sz w:val="20"/>
                <w:szCs w:val="20"/>
                <w:u w:val="none"/>
              </w:rPr>
            </w:pPr>
            <w:bookmarkStart w:id="4" w:name="_Toc326226478"/>
            <w:r w:rsidRPr="00E65FB8">
              <w:rPr>
                <w:b/>
                <w:i w:val="0"/>
                <w:iCs w:val="0"/>
                <w:smallCaps/>
                <w:sz w:val="20"/>
                <w:szCs w:val="20"/>
                <w:u w:val="none"/>
              </w:rPr>
              <w:t>13.4: Sub process – Staff Salary Payments</w:t>
            </w:r>
            <w:bookmarkEnd w:id="4"/>
          </w:p>
        </w:tc>
      </w:tr>
      <w:tr w:rsidR="000C36AA" w:rsidRPr="00C43053" w:rsidTr="00B47B77">
        <w:tc>
          <w:tcPr>
            <w:tcW w:w="2587"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Key Objectives</w:t>
            </w:r>
          </w:p>
        </w:tc>
        <w:tc>
          <w:tcPr>
            <w:tcW w:w="8033" w:type="dxa"/>
            <w:gridSpan w:val="2"/>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To ensure accurate and timely payment of the salaries to teaching and non-teaching staff (excluding contractual staff)</w:t>
            </w:r>
          </w:p>
        </w:tc>
      </w:tr>
      <w:tr w:rsidR="000C36AA" w:rsidRPr="00C43053" w:rsidTr="00B47B77">
        <w:tc>
          <w:tcPr>
            <w:tcW w:w="2587"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Key Inputs</w:t>
            </w:r>
          </w:p>
        </w:tc>
        <w:tc>
          <w:tcPr>
            <w:tcW w:w="8033" w:type="dxa"/>
            <w:gridSpan w:val="2"/>
          </w:tcPr>
          <w:p w:rsidR="000C36AA" w:rsidRPr="00C43053" w:rsidRDefault="000C36AA" w:rsidP="00B47B77">
            <w:pPr>
              <w:pStyle w:val="BodyTextIndent"/>
              <w:numPr>
                <w:ilvl w:val="0"/>
                <w:numId w:val="3"/>
              </w:numPr>
              <w:rPr>
                <w:sz w:val="20"/>
                <w:szCs w:val="20"/>
              </w:rPr>
            </w:pPr>
            <w:r w:rsidRPr="00C43053">
              <w:rPr>
                <w:sz w:val="20"/>
                <w:szCs w:val="20"/>
              </w:rPr>
              <w:t>Bio-metric punching logs from the IT Department</w:t>
            </w:r>
          </w:p>
          <w:p w:rsidR="000C36AA" w:rsidRPr="00C43053" w:rsidRDefault="000C36AA" w:rsidP="00B47B77">
            <w:pPr>
              <w:pStyle w:val="BodyTextIndent"/>
              <w:numPr>
                <w:ilvl w:val="0"/>
                <w:numId w:val="3"/>
              </w:numPr>
              <w:rPr>
                <w:sz w:val="20"/>
                <w:szCs w:val="20"/>
              </w:rPr>
            </w:pPr>
            <w:r w:rsidRPr="00C43053">
              <w:rPr>
                <w:sz w:val="20"/>
                <w:szCs w:val="20"/>
              </w:rPr>
              <w:t>Approved Leave applications / requests from the respective departments</w:t>
            </w:r>
          </w:p>
        </w:tc>
      </w:tr>
    </w:tbl>
    <w:p w:rsidR="000C36AA" w:rsidRPr="002E7EA1" w:rsidRDefault="000C36AA" w:rsidP="000C36A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2160"/>
      </w:tblGrid>
      <w:tr w:rsidR="000C36AA" w:rsidRPr="005745B7" w:rsidTr="00B47B77">
        <w:trPr>
          <w:gridAfter w:val="1"/>
          <w:wAfter w:w="2160" w:type="dxa"/>
          <w:cantSplit/>
          <w:trHeight w:val="432"/>
          <w:tblHeader/>
        </w:trPr>
        <w:tc>
          <w:tcPr>
            <w:tcW w:w="8460" w:type="dxa"/>
            <w:gridSpan w:val="2"/>
            <w:shd w:val="clear" w:color="auto" w:fill="B3B3B3"/>
          </w:tcPr>
          <w:p w:rsidR="000C36AA" w:rsidRPr="00E65FB8" w:rsidRDefault="000C36AA" w:rsidP="00B47B77">
            <w:pPr>
              <w:spacing w:before="60" w:after="60"/>
              <w:rPr>
                <w:rFonts w:ascii="Arial" w:hAnsi="Arial" w:cs="Arial"/>
                <w:b/>
                <w:smallCaps/>
                <w:sz w:val="20"/>
                <w:szCs w:val="20"/>
              </w:rPr>
            </w:pPr>
            <w:r w:rsidRPr="00E65FB8">
              <w:rPr>
                <w:rFonts w:ascii="Arial" w:hAnsi="Arial" w:cs="Arial"/>
                <w:b/>
                <w:smallCaps/>
                <w:sz w:val="20"/>
                <w:szCs w:val="20"/>
              </w:rPr>
              <w:t>Process description</w:t>
            </w:r>
          </w:p>
        </w:tc>
      </w:tr>
      <w:tr w:rsidR="000C36AA" w:rsidRPr="002E7EA1" w:rsidTr="00B47B77">
        <w:tblPrEx>
          <w:tblLook w:val="01E0"/>
        </w:tblPrEx>
        <w:trPr>
          <w:tblHeader/>
        </w:trPr>
        <w:tc>
          <w:tcPr>
            <w:tcW w:w="2160" w:type="dxa"/>
            <w:shd w:val="clear" w:color="auto" w:fill="CCCCCC"/>
          </w:tcPr>
          <w:p w:rsidR="000C36AA" w:rsidRPr="00E65FB8" w:rsidRDefault="000C36AA" w:rsidP="00B47B77">
            <w:pPr>
              <w:spacing w:before="60" w:after="60"/>
              <w:jc w:val="center"/>
              <w:rPr>
                <w:rFonts w:ascii="Arial" w:hAnsi="Arial" w:cs="Arial"/>
                <w:b/>
                <w:sz w:val="20"/>
                <w:szCs w:val="20"/>
              </w:rPr>
            </w:pPr>
            <w:r w:rsidRPr="00E65FB8">
              <w:rPr>
                <w:rFonts w:ascii="Arial" w:hAnsi="Arial" w:cs="Arial"/>
                <w:b/>
                <w:sz w:val="20"/>
                <w:szCs w:val="20"/>
              </w:rPr>
              <w:lastRenderedPageBreak/>
              <w:t>Key Activities</w:t>
            </w:r>
          </w:p>
        </w:tc>
        <w:tc>
          <w:tcPr>
            <w:tcW w:w="8460" w:type="dxa"/>
            <w:gridSpan w:val="2"/>
            <w:shd w:val="clear" w:color="auto" w:fill="CCCCCC"/>
          </w:tcPr>
          <w:p w:rsidR="000C36AA" w:rsidRPr="00E65FB8" w:rsidRDefault="000C36AA" w:rsidP="00B47B77">
            <w:pPr>
              <w:spacing w:before="60" w:after="60"/>
              <w:jc w:val="center"/>
              <w:rPr>
                <w:rFonts w:ascii="Arial" w:hAnsi="Arial" w:cs="Arial"/>
                <w:b/>
                <w:sz w:val="20"/>
                <w:szCs w:val="20"/>
              </w:rPr>
            </w:pPr>
            <w:r w:rsidRPr="00E65FB8">
              <w:rPr>
                <w:rFonts w:ascii="Arial" w:hAnsi="Arial" w:cs="Arial"/>
                <w:b/>
                <w:sz w:val="20"/>
                <w:szCs w:val="20"/>
              </w:rPr>
              <w:t>Description</w:t>
            </w:r>
          </w:p>
        </w:tc>
      </w:tr>
      <w:tr w:rsidR="000C36AA" w:rsidRPr="002E7EA1" w:rsidTr="00B47B77">
        <w:tblPrEx>
          <w:tblLook w:val="01E0"/>
        </w:tblPrEx>
        <w:tc>
          <w:tcPr>
            <w:tcW w:w="2160" w:type="dxa"/>
            <w:vMerge w:val="restart"/>
          </w:tcPr>
          <w:p w:rsidR="000C36AA" w:rsidRPr="00C43053" w:rsidRDefault="003F229A" w:rsidP="008A3A78">
            <w:pPr>
              <w:numPr>
                <w:ilvl w:val="0"/>
                <w:numId w:val="19"/>
              </w:numPr>
              <w:spacing w:before="60" w:after="60"/>
              <w:rPr>
                <w:rFonts w:ascii="Arial" w:hAnsi="Arial" w:cs="Arial"/>
                <w:sz w:val="20"/>
                <w:szCs w:val="20"/>
              </w:rPr>
            </w:pPr>
            <w:r>
              <w:rPr>
                <w:rFonts w:ascii="Arial" w:hAnsi="Arial" w:cs="Arial"/>
                <w:sz w:val="20"/>
                <w:szCs w:val="20"/>
              </w:rPr>
              <w:t>S</w:t>
            </w:r>
            <w:r w:rsidR="000C36AA" w:rsidRPr="00C43053">
              <w:rPr>
                <w:rFonts w:ascii="Arial" w:hAnsi="Arial" w:cs="Arial"/>
                <w:sz w:val="20"/>
                <w:szCs w:val="20"/>
              </w:rPr>
              <w:t>taff Working Sheet Preparation</w:t>
            </w:r>
          </w:p>
        </w:tc>
        <w:tc>
          <w:tcPr>
            <w:tcW w:w="8460" w:type="dxa"/>
            <w:gridSpan w:val="2"/>
          </w:tcPr>
          <w:p w:rsidR="000C36AA" w:rsidRPr="00C43053" w:rsidRDefault="000C36AA" w:rsidP="00724D7D">
            <w:pPr>
              <w:numPr>
                <w:ilvl w:val="0"/>
                <w:numId w:val="20"/>
              </w:numPr>
              <w:spacing w:before="60" w:after="60"/>
              <w:rPr>
                <w:rFonts w:ascii="Arial" w:hAnsi="Arial" w:cs="Arial"/>
                <w:sz w:val="20"/>
                <w:szCs w:val="20"/>
              </w:rPr>
            </w:pPr>
            <w:r w:rsidRPr="00C43053">
              <w:rPr>
                <w:rFonts w:ascii="Arial" w:hAnsi="Arial" w:cs="Arial"/>
                <w:sz w:val="20"/>
                <w:szCs w:val="20"/>
              </w:rPr>
              <w:t xml:space="preserve">The </w:t>
            </w:r>
            <w:r w:rsidR="00724D7D">
              <w:rPr>
                <w:rFonts w:ascii="Arial" w:hAnsi="Arial" w:cs="Arial"/>
                <w:sz w:val="20"/>
                <w:szCs w:val="20"/>
              </w:rPr>
              <w:t>HR Department</w:t>
            </w:r>
            <w:r w:rsidRPr="00C43053">
              <w:rPr>
                <w:rFonts w:ascii="Arial" w:hAnsi="Arial" w:cs="Arial"/>
                <w:sz w:val="20"/>
                <w:szCs w:val="20"/>
              </w:rPr>
              <w:t xml:space="preserve"> should receive the bio-metric attendance log from the IT Department </w:t>
            </w:r>
            <w:r w:rsidR="007F0FBC">
              <w:rPr>
                <w:rFonts w:ascii="Arial" w:hAnsi="Arial" w:cs="Arial"/>
                <w:sz w:val="20"/>
                <w:szCs w:val="20"/>
              </w:rPr>
              <w:t>once</w:t>
            </w:r>
            <w:r w:rsidRPr="00C43053">
              <w:rPr>
                <w:rFonts w:ascii="Arial" w:hAnsi="Arial" w:cs="Arial"/>
                <w:sz w:val="20"/>
                <w:szCs w:val="20"/>
              </w:rPr>
              <w:t xml:space="preserve"> a month on the next day of the end of the defined slot and final re-conciliation should be done on the </w:t>
            </w:r>
            <w:r w:rsidR="007F0FBC" w:rsidRPr="007F0FBC">
              <w:rPr>
                <w:rFonts w:ascii="Arial" w:hAnsi="Arial" w:cs="Arial"/>
                <w:sz w:val="20"/>
                <w:szCs w:val="20"/>
              </w:rPr>
              <w:t>1</w:t>
            </w:r>
            <w:r w:rsidR="007F0FBC" w:rsidRPr="007F0FBC">
              <w:rPr>
                <w:rFonts w:ascii="Arial" w:hAnsi="Arial" w:cs="Arial"/>
                <w:sz w:val="20"/>
                <w:szCs w:val="20"/>
                <w:vertAlign w:val="superscript"/>
              </w:rPr>
              <w:t>st</w:t>
            </w:r>
            <w:r w:rsidR="007F0FBC">
              <w:rPr>
                <w:rFonts w:ascii="Arial" w:hAnsi="Arial" w:cs="Arial"/>
                <w:sz w:val="20"/>
                <w:szCs w:val="20"/>
              </w:rPr>
              <w:t xml:space="preserve"> of the next month</w:t>
            </w:r>
          </w:p>
        </w:tc>
      </w:tr>
      <w:tr w:rsidR="000C36AA" w:rsidRPr="002E7EA1" w:rsidTr="00B47B77">
        <w:tblPrEx>
          <w:tblLook w:val="01E0"/>
        </w:tblPrEx>
        <w:tc>
          <w:tcPr>
            <w:tcW w:w="2160" w:type="dxa"/>
            <w:vMerge/>
          </w:tcPr>
          <w:p w:rsidR="000C36AA" w:rsidRPr="00C43053" w:rsidRDefault="000C36AA" w:rsidP="008A3A78">
            <w:pPr>
              <w:numPr>
                <w:ilvl w:val="0"/>
                <w:numId w:val="19"/>
              </w:numPr>
              <w:spacing w:before="60" w:after="60"/>
              <w:rPr>
                <w:rFonts w:ascii="Arial" w:hAnsi="Arial" w:cs="Arial"/>
                <w:sz w:val="20"/>
                <w:szCs w:val="20"/>
              </w:rPr>
            </w:pPr>
          </w:p>
        </w:tc>
        <w:tc>
          <w:tcPr>
            <w:tcW w:w="8460" w:type="dxa"/>
            <w:gridSpan w:val="2"/>
          </w:tcPr>
          <w:p w:rsidR="000C36AA" w:rsidRPr="00C43053" w:rsidRDefault="00724D7D" w:rsidP="00127956">
            <w:pPr>
              <w:numPr>
                <w:ilvl w:val="0"/>
                <w:numId w:val="20"/>
              </w:numPr>
              <w:spacing w:before="60" w:after="60"/>
              <w:rPr>
                <w:rFonts w:ascii="Arial" w:hAnsi="Arial" w:cs="Arial"/>
                <w:sz w:val="20"/>
                <w:szCs w:val="20"/>
              </w:rPr>
            </w:pPr>
            <w:r>
              <w:rPr>
                <w:rFonts w:ascii="Arial" w:hAnsi="Arial" w:cs="Arial"/>
                <w:sz w:val="20"/>
                <w:szCs w:val="20"/>
              </w:rPr>
              <w:t>HR Department</w:t>
            </w:r>
            <w:r w:rsidR="000C36AA" w:rsidRPr="00C43053">
              <w:rPr>
                <w:rFonts w:ascii="Arial" w:hAnsi="Arial" w:cs="Arial"/>
                <w:sz w:val="20"/>
                <w:szCs w:val="20"/>
              </w:rPr>
              <w:t xml:space="preserve"> should collect all the leave application / request on the last dates of the slots as mentioned above and prepare “Staff Working Sheet”. The leave application / request should be approved by the respective department heads (</w:t>
            </w:r>
            <w:r w:rsidR="00127956">
              <w:rPr>
                <w:rFonts w:ascii="Arial" w:hAnsi="Arial" w:cs="Arial"/>
                <w:sz w:val="20"/>
                <w:szCs w:val="20"/>
              </w:rPr>
              <w:t>Principal</w:t>
            </w:r>
            <w:r w:rsidR="000C36AA" w:rsidRPr="00C43053">
              <w:rPr>
                <w:rFonts w:ascii="Arial" w:hAnsi="Arial" w:cs="Arial"/>
                <w:sz w:val="20"/>
                <w:szCs w:val="20"/>
              </w:rPr>
              <w:t xml:space="preserve"> in ca</w:t>
            </w:r>
            <w:r w:rsidR="002E1093">
              <w:rPr>
                <w:rFonts w:ascii="Arial" w:hAnsi="Arial" w:cs="Arial"/>
                <w:sz w:val="20"/>
                <w:szCs w:val="20"/>
              </w:rPr>
              <w:t>se of Department Heads). The HR Department</w:t>
            </w:r>
            <w:r w:rsidR="000C36AA" w:rsidRPr="00C43053">
              <w:rPr>
                <w:rFonts w:ascii="Arial" w:hAnsi="Arial" w:cs="Arial"/>
                <w:sz w:val="20"/>
                <w:szCs w:val="20"/>
              </w:rPr>
              <w:t xml:space="preserve"> should reject any application / request without the approvals. The leaves should be pre-approved except medical</w:t>
            </w:r>
          </w:p>
        </w:tc>
      </w:tr>
      <w:tr w:rsidR="000C36AA" w:rsidRPr="002E7EA1" w:rsidTr="00B47B77">
        <w:tblPrEx>
          <w:tblLook w:val="01E0"/>
        </w:tblPrEx>
        <w:tc>
          <w:tcPr>
            <w:tcW w:w="2160" w:type="dxa"/>
            <w:vMerge/>
          </w:tcPr>
          <w:p w:rsidR="000C36AA" w:rsidRPr="00C43053" w:rsidRDefault="000C36AA" w:rsidP="008A3A78">
            <w:pPr>
              <w:numPr>
                <w:ilvl w:val="0"/>
                <w:numId w:val="19"/>
              </w:numPr>
              <w:spacing w:before="60" w:after="60"/>
              <w:rPr>
                <w:rFonts w:ascii="Arial" w:hAnsi="Arial" w:cs="Arial"/>
                <w:sz w:val="20"/>
                <w:szCs w:val="20"/>
              </w:rPr>
            </w:pPr>
          </w:p>
        </w:tc>
        <w:tc>
          <w:tcPr>
            <w:tcW w:w="8460" w:type="dxa"/>
            <w:gridSpan w:val="2"/>
          </w:tcPr>
          <w:p w:rsidR="000C36AA" w:rsidRPr="00C43053" w:rsidRDefault="000C36AA" w:rsidP="00BE2D38">
            <w:pPr>
              <w:numPr>
                <w:ilvl w:val="0"/>
                <w:numId w:val="20"/>
              </w:numPr>
              <w:spacing w:before="60" w:after="60"/>
              <w:rPr>
                <w:rFonts w:ascii="Arial" w:hAnsi="Arial" w:cs="Arial"/>
                <w:sz w:val="20"/>
                <w:szCs w:val="20"/>
              </w:rPr>
            </w:pPr>
            <w:r w:rsidRPr="00C43053">
              <w:rPr>
                <w:rFonts w:ascii="Arial" w:hAnsi="Arial" w:cs="Arial"/>
                <w:sz w:val="20"/>
                <w:szCs w:val="20"/>
              </w:rPr>
              <w:t xml:space="preserve">The Head of the </w:t>
            </w:r>
            <w:r w:rsidR="00BE2D38">
              <w:rPr>
                <w:rFonts w:ascii="Arial" w:hAnsi="Arial" w:cs="Arial"/>
                <w:sz w:val="20"/>
                <w:szCs w:val="20"/>
              </w:rPr>
              <w:t>HR Department</w:t>
            </w:r>
            <w:r w:rsidRPr="00C43053">
              <w:rPr>
                <w:rFonts w:ascii="Arial" w:hAnsi="Arial" w:cs="Arial"/>
                <w:sz w:val="20"/>
                <w:szCs w:val="20"/>
              </w:rPr>
              <w:t xml:space="preserve"> should review and approve the “Staff Working Sheet” </w:t>
            </w:r>
          </w:p>
        </w:tc>
      </w:tr>
      <w:tr w:rsidR="000C36AA" w:rsidRPr="002E7EA1" w:rsidTr="00B47B77">
        <w:tblPrEx>
          <w:tblLook w:val="01E0"/>
        </w:tblPrEx>
        <w:tc>
          <w:tcPr>
            <w:tcW w:w="2160" w:type="dxa"/>
            <w:vMerge/>
          </w:tcPr>
          <w:p w:rsidR="000C36AA" w:rsidRPr="00C43053" w:rsidRDefault="000C36AA" w:rsidP="008A3A78">
            <w:pPr>
              <w:numPr>
                <w:ilvl w:val="0"/>
                <w:numId w:val="19"/>
              </w:numPr>
              <w:spacing w:before="60" w:after="60"/>
              <w:rPr>
                <w:rFonts w:ascii="Arial" w:hAnsi="Arial" w:cs="Arial"/>
                <w:sz w:val="20"/>
                <w:szCs w:val="20"/>
              </w:rPr>
            </w:pPr>
          </w:p>
        </w:tc>
        <w:tc>
          <w:tcPr>
            <w:tcW w:w="8460" w:type="dxa"/>
            <w:gridSpan w:val="2"/>
          </w:tcPr>
          <w:p w:rsidR="000C36AA" w:rsidRPr="00C43053" w:rsidRDefault="000C36AA" w:rsidP="008A3A78">
            <w:pPr>
              <w:numPr>
                <w:ilvl w:val="0"/>
                <w:numId w:val="20"/>
              </w:numPr>
              <w:spacing w:before="60" w:after="60"/>
              <w:rPr>
                <w:rFonts w:ascii="Arial" w:hAnsi="Arial" w:cs="Arial"/>
                <w:sz w:val="20"/>
                <w:szCs w:val="20"/>
              </w:rPr>
            </w:pPr>
            <w:r w:rsidRPr="00C43053">
              <w:rPr>
                <w:rFonts w:ascii="Arial" w:hAnsi="Arial" w:cs="Arial"/>
                <w:sz w:val="20"/>
                <w:szCs w:val="20"/>
              </w:rPr>
              <w:t>Salary points should be prepared as required for the salary processing</w:t>
            </w:r>
          </w:p>
        </w:tc>
      </w:tr>
      <w:tr w:rsidR="000C36AA" w:rsidRPr="002E7EA1" w:rsidTr="00B47B77">
        <w:tblPrEx>
          <w:tblLook w:val="01E0"/>
        </w:tblPrEx>
        <w:tc>
          <w:tcPr>
            <w:tcW w:w="2160" w:type="dxa"/>
            <w:vMerge/>
          </w:tcPr>
          <w:p w:rsidR="000C36AA" w:rsidRPr="00C43053" w:rsidRDefault="000C36AA" w:rsidP="008A3A78">
            <w:pPr>
              <w:numPr>
                <w:ilvl w:val="0"/>
                <w:numId w:val="19"/>
              </w:numPr>
              <w:spacing w:before="60" w:after="60"/>
              <w:rPr>
                <w:rFonts w:ascii="Arial" w:hAnsi="Arial" w:cs="Arial"/>
                <w:sz w:val="20"/>
                <w:szCs w:val="20"/>
              </w:rPr>
            </w:pPr>
          </w:p>
        </w:tc>
        <w:tc>
          <w:tcPr>
            <w:tcW w:w="8460" w:type="dxa"/>
            <w:gridSpan w:val="2"/>
          </w:tcPr>
          <w:p w:rsidR="000C36AA" w:rsidRPr="00C43053" w:rsidRDefault="000C36AA" w:rsidP="008A3A78">
            <w:pPr>
              <w:numPr>
                <w:ilvl w:val="0"/>
                <w:numId w:val="20"/>
              </w:numPr>
              <w:spacing w:before="60" w:after="60"/>
              <w:rPr>
                <w:rFonts w:ascii="Arial" w:hAnsi="Arial" w:cs="Arial"/>
                <w:sz w:val="20"/>
                <w:szCs w:val="20"/>
              </w:rPr>
            </w:pPr>
            <w:r w:rsidRPr="00C43053">
              <w:rPr>
                <w:rFonts w:ascii="Arial" w:hAnsi="Arial" w:cs="Arial"/>
                <w:sz w:val="20"/>
                <w:szCs w:val="20"/>
              </w:rPr>
              <w:t>Based on the audited leaves, the computation of leave without pay and number of working days is calculated by each faculty / staff</w:t>
            </w:r>
          </w:p>
        </w:tc>
      </w:tr>
      <w:tr w:rsidR="002C0391" w:rsidRPr="002E7EA1" w:rsidTr="00B47B77">
        <w:tblPrEx>
          <w:tblLook w:val="01E0"/>
        </w:tblPrEx>
        <w:tc>
          <w:tcPr>
            <w:tcW w:w="2160" w:type="dxa"/>
            <w:vMerge/>
          </w:tcPr>
          <w:p w:rsidR="002C0391" w:rsidRPr="00C43053" w:rsidRDefault="002C0391" w:rsidP="008A3A78">
            <w:pPr>
              <w:numPr>
                <w:ilvl w:val="0"/>
                <w:numId w:val="19"/>
              </w:numPr>
              <w:spacing w:before="60" w:after="60"/>
              <w:rPr>
                <w:rFonts w:ascii="Arial" w:hAnsi="Arial" w:cs="Arial"/>
                <w:sz w:val="20"/>
                <w:szCs w:val="20"/>
              </w:rPr>
            </w:pPr>
          </w:p>
        </w:tc>
        <w:tc>
          <w:tcPr>
            <w:tcW w:w="8460" w:type="dxa"/>
            <w:gridSpan w:val="2"/>
          </w:tcPr>
          <w:p w:rsidR="002C0391" w:rsidRPr="00C43053" w:rsidRDefault="002C0391" w:rsidP="002C0391">
            <w:pPr>
              <w:numPr>
                <w:ilvl w:val="1"/>
                <w:numId w:val="58"/>
              </w:numPr>
              <w:spacing w:before="60" w:after="60"/>
              <w:ind w:left="230"/>
              <w:rPr>
                <w:rFonts w:ascii="Arial" w:hAnsi="Arial" w:cs="Arial"/>
                <w:sz w:val="20"/>
                <w:szCs w:val="20"/>
              </w:rPr>
            </w:pPr>
            <w:r w:rsidRPr="00C43053">
              <w:rPr>
                <w:rFonts w:ascii="Arial" w:hAnsi="Arial" w:cs="Arial"/>
                <w:sz w:val="20"/>
                <w:szCs w:val="20"/>
              </w:rPr>
              <w:t>The deductions from the salary should be computed as follows</w:t>
            </w:r>
          </w:p>
          <w:p w:rsidR="002C0391" w:rsidRPr="00C43053" w:rsidRDefault="002C0391" w:rsidP="002C0391">
            <w:pPr>
              <w:numPr>
                <w:ilvl w:val="0"/>
                <w:numId w:val="74"/>
              </w:numPr>
              <w:spacing w:before="60" w:after="60"/>
              <w:ind w:left="1789" w:hanging="283"/>
              <w:rPr>
                <w:rFonts w:ascii="Arial" w:hAnsi="Arial" w:cs="Arial"/>
                <w:sz w:val="20"/>
                <w:szCs w:val="20"/>
              </w:rPr>
            </w:pPr>
            <w:r w:rsidRPr="00C43053">
              <w:rPr>
                <w:rFonts w:ascii="Arial" w:hAnsi="Arial" w:cs="Arial"/>
                <w:sz w:val="20"/>
                <w:szCs w:val="20"/>
              </w:rPr>
              <w:t>Advances</w:t>
            </w:r>
          </w:p>
          <w:p w:rsidR="002C0391" w:rsidRDefault="002C0391" w:rsidP="002C0391">
            <w:pPr>
              <w:numPr>
                <w:ilvl w:val="0"/>
                <w:numId w:val="74"/>
              </w:numPr>
              <w:spacing w:before="60" w:after="60"/>
              <w:ind w:left="1789" w:hanging="283"/>
              <w:rPr>
                <w:rFonts w:ascii="Arial" w:hAnsi="Arial" w:cs="Arial"/>
                <w:sz w:val="20"/>
                <w:szCs w:val="20"/>
              </w:rPr>
            </w:pPr>
            <w:r w:rsidRPr="00C43053">
              <w:rPr>
                <w:rFonts w:ascii="Arial" w:hAnsi="Arial" w:cs="Arial"/>
                <w:sz w:val="20"/>
                <w:szCs w:val="20"/>
              </w:rPr>
              <w:t>Loans</w:t>
            </w:r>
          </w:p>
          <w:p w:rsidR="002C0391" w:rsidRPr="003F229A" w:rsidRDefault="002C0391" w:rsidP="002C0391">
            <w:pPr>
              <w:numPr>
                <w:ilvl w:val="0"/>
                <w:numId w:val="74"/>
              </w:numPr>
              <w:spacing w:before="60" w:after="60"/>
              <w:ind w:left="1789" w:hanging="283"/>
              <w:rPr>
                <w:rFonts w:ascii="Arial" w:hAnsi="Arial" w:cs="Arial"/>
                <w:sz w:val="20"/>
                <w:szCs w:val="20"/>
              </w:rPr>
            </w:pPr>
            <w:r w:rsidRPr="00C43053">
              <w:rPr>
                <w:rFonts w:ascii="Arial" w:hAnsi="Arial" w:cs="Arial"/>
                <w:sz w:val="20"/>
                <w:szCs w:val="20"/>
              </w:rPr>
              <w:t>Other deduction (Professional Tax. Provident Fund and Income tax)</w:t>
            </w:r>
          </w:p>
        </w:tc>
      </w:tr>
      <w:tr w:rsidR="000C36AA" w:rsidRPr="002E7EA1" w:rsidTr="00B47B77">
        <w:tblPrEx>
          <w:tblLook w:val="01E0"/>
        </w:tblPrEx>
        <w:tc>
          <w:tcPr>
            <w:tcW w:w="2160" w:type="dxa"/>
            <w:vMerge/>
          </w:tcPr>
          <w:p w:rsidR="000C36AA" w:rsidRDefault="000C36AA" w:rsidP="008A3A78">
            <w:pPr>
              <w:numPr>
                <w:ilvl w:val="0"/>
                <w:numId w:val="19"/>
              </w:numPr>
              <w:spacing w:before="60" w:after="60"/>
              <w:rPr>
                <w:rFonts w:ascii="Arial" w:hAnsi="Arial" w:cs="Arial"/>
              </w:rPr>
            </w:pPr>
          </w:p>
        </w:tc>
        <w:tc>
          <w:tcPr>
            <w:tcW w:w="8460" w:type="dxa"/>
            <w:gridSpan w:val="2"/>
          </w:tcPr>
          <w:p w:rsidR="000C36AA" w:rsidRPr="00C43053" w:rsidRDefault="000C36AA" w:rsidP="008A3A78">
            <w:pPr>
              <w:numPr>
                <w:ilvl w:val="1"/>
                <w:numId w:val="58"/>
              </w:numPr>
              <w:spacing w:before="60" w:after="60"/>
              <w:ind w:left="372" w:hanging="502"/>
              <w:rPr>
                <w:rFonts w:ascii="Arial" w:hAnsi="Arial" w:cs="Arial"/>
                <w:sz w:val="20"/>
                <w:szCs w:val="20"/>
              </w:rPr>
            </w:pPr>
            <w:r w:rsidRPr="00C43053">
              <w:rPr>
                <w:rFonts w:ascii="Arial" w:hAnsi="Arial" w:cs="Arial"/>
                <w:sz w:val="20"/>
                <w:szCs w:val="20"/>
              </w:rPr>
              <w:t>Any salary / scale should also be taken into account like</w:t>
            </w:r>
          </w:p>
          <w:p w:rsidR="000C36AA" w:rsidRPr="00C43053" w:rsidRDefault="003F229A" w:rsidP="00E11397">
            <w:pPr>
              <w:numPr>
                <w:ilvl w:val="0"/>
                <w:numId w:val="74"/>
              </w:numPr>
              <w:spacing w:before="60" w:after="60"/>
              <w:ind w:left="1789" w:hanging="283"/>
              <w:rPr>
                <w:rFonts w:ascii="Arial" w:hAnsi="Arial" w:cs="Arial"/>
                <w:sz w:val="20"/>
                <w:szCs w:val="20"/>
              </w:rPr>
            </w:pPr>
            <w:r>
              <w:rPr>
                <w:rFonts w:ascii="Arial" w:hAnsi="Arial" w:cs="Arial"/>
                <w:sz w:val="20"/>
                <w:szCs w:val="20"/>
              </w:rPr>
              <w:t>Salary increment</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Scale change</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Leave without pay</w:t>
            </w:r>
          </w:p>
          <w:p w:rsidR="000C36AA"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Arrears</w:t>
            </w:r>
          </w:p>
          <w:p w:rsidR="00102D28" w:rsidRPr="00C43053" w:rsidRDefault="00102D28" w:rsidP="00E11397">
            <w:pPr>
              <w:numPr>
                <w:ilvl w:val="0"/>
                <w:numId w:val="74"/>
              </w:numPr>
              <w:spacing w:before="60" w:after="60"/>
              <w:ind w:left="1789" w:hanging="283"/>
              <w:rPr>
                <w:rFonts w:ascii="Arial" w:hAnsi="Arial" w:cs="Arial"/>
                <w:sz w:val="20"/>
                <w:szCs w:val="20"/>
              </w:rPr>
            </w:pPr>
            <w:r>
              <w:rPr>
                <w:rFonts w:ascii="Arial" w:hAnsi="Arial" w:cs="Arial"/>
                <w:sz w:val="20"/>
                <w:szCs w:val="20"/>
              </w:rPr>
              <w:t>Any other item as necessary</w:t>
            </w:r>
          </w:p>
        </w:tc>
      </w:tr>
      <w:tr w:rsidR="000C36AA" w:rsidRPr="002E7EA1" w:rsidTr="00B47B77">
        <w:tblPrEx>
          <w:tblLook w:val="01E0"/>
        </w:tblPrEx>
        <w:tc>
          <w:tcPr>
            <w:tcW w:w="2160" w:type="dxa"/>
            <w:vMerge w:val="restart"/>
            <w:tcBorders>
              <w:top w:val="single" w:sz="4" w:space="0" w:color="808080"/>
            </w:tcBorders>
          </w:tcPr>
          <w:p w:rsidR="000C36AA" w:rsidRPr="00C43053" w:rsidRDefault="000C36AA" w:rsidP="008A3A78">
            <w:pPr>
              <w:numPr>
                <w:ilvl w:val="0"/>
                <w:numId w:val="19"/>
              </w:numPr>
              <w:spacing w:before="60" w:after="60"/>
              <w:rPr>
                <w:rFonts w:ascii="Arial" w:hAnsi="Arial" w:cs="Arial"/>
                <w:sz w:val="20"/>
                <w:szCs w:val="20"/>
              </w:rPr>
            </w:pPr>
            <w:r w:rsidRPr="00C43053">
              <w:rPr>
                <w:rFonts w:ascii="Arial" w:hAnsi="Arial" w:cs="Arial"/>
                <w:sz w:val="20"/>
                <w:szCs w:val="20"/>
              </w:rPr>
              <w:t>Salary Payment Computation</w:t>
            </w:r>
          </w:p>
        </w:tc>
        <w:tc>
          <w:tcPr>
            <w:tcW w:w="8460" w:type="dxa"/>
            <w:gridSpan w:val="2"/>
            <w:tcBorders>
              <w:top w:val="single" w:sz="4" w:space="0" w:color="808080"/>
            </w:tcBorders>
          </w:tcPr>
          <w:p w:rsidR="000C36AA" w:rsidRPr="00C43053" w:rsidRDefault="000C36AA" w:rsidP="002C0391">
            <w:pPr>
              <w:numPr>
                <w:ilvl w:val="0"/>
                <w:numId w:val="21"/>
              </w:numPr>
              <w:spacing w:before="60" w:after="60"/>
              <w:rPr>
                <w:rFonts w:ascii="Arial" w:hAnsi="Arial" w:cs="Arial"/>
                <w:sz w:val="20"/>
                <w:szCs w:val="20"/>
              </w:rPr>
            </w:pPr>
            <w:r w:rsidRPr="00C43053">
              <w:rPr>
                <w:rFonts w:ascii="Arial" w:hAnsi="Arial" w:cs="Arial"/>
                <w:sz w:val="20"/>
                <w:szCs w:val="20"/>
              </w:rPr>
              <w:t xml:space="preserve">The </w:t>
            </w:r>
            <w:r w:rsidR="002C0391">
              <w:rPr>
                <w:rFonts w:ascii="Arial" w:hAnsi="Arial" w:cs="Arial"/>
                <w:sz w:val="20"/>
                <w:szCs w:val="20"/>
              </w:rPr>
              <w:t>HR Department</w:t>
            </w:r>
            <w:r w:rsidR="00127956">
              <w:rPr>
                <w:rFonts w:ascii="Arial" w:hAnsi="Arial" w:cs="Arial"/>
                <w:sz w:val="20"/>
                <w:szCs w:val="20"/>
              </w:rPr>
              <w:t xml:space="preserve"> should send</w:t>
            </w:r>
            <w:r w:rsidRPr="00C43053">
              <w:rPr>
                <w:rFonts w:ascii="Arial" w:hAnsi="Arial" w:cs="Arial"/>
                <w:sz w:val="20"/>
                <w:szCs w:val="20"/>
              </w:rPr>
              <w:t xml:space="preserve"> the audited “Staff Working Sheet”</w:t>
            </w:r>
            <w:r w:rsidR="00127956">
              <w:rPr>
                <w:rFonts w:ascii="Arial" w:hAnsi="Arial" w:cs="Arial"/>
                <w:sz w:val="20"/>
                <w:szCs w:val="20"/>
              </w:rPr>
              <w:t xml:space="preserve"> (signed by HR head) to payroll team</w:t>
            </w:r>
          </w:p>
        </w:tc>
      </w:tr>
      <w:tr w:rsidR="000C36AA" w:rsidRPr="002E7EA1" w:rsidTr="00B47B77">
        <w:tblPrEx>
          <w:tblLook w:val="01E0"/>
        </w:tblPrEx>
        <w:tc>
          <w:tcPr>
            <w:tcW w:w="2160" w:type="dxa"/>
            <w:vMerge/>
          </w:tcPr>
          <w:p w:rsidR="000C36AA" w:rsidRPr="002E7EA1" w:rsidRDefault="000C36AA" w:rsidP="00B47B77">
            <w:pPr>
              <w:numPr>
                <w:ilvl w:val="0"/>
                <w:numId w:val="4"/>
              </w:numPr>
              <w:tabs>
                <w:tab w:val="clear" w:pos="720"/>
                <w:tab w:val="num" w:pos="432"/>
              </w:tabs>
              <w:spacing w:before="60" w:after="60"/>
              <w:ind w:left="432"/>
              <w:rPr>
                <w:rFonts w:ascii="Arial" w:hAnsi="Arial" w:cs="Arial"/>
              </w:rPr>
            </w:pPr>
          </w:p>
        </w:tc>
        <w:tc>
          <w:tcPr>
            <w:tcW w:w="8460" w:type="dxa"/>
            <w:gridSpan w:val="2"/>
          </w:tcPr>
          <w:p w:rsidR="000C36AA" w:rsidRPr="00C43053" w:rsidRDefault="000C36AA" w:rsidP="008A3A78">
            <w:pPr>
              <w:numPr>
                <w:ilvl w:val="0"/>
                <w:numId w:val="21"/>
              </w:numPr>
              <w:spacing w:before="60" w:after="60"/>
              <w:rPr>
                <w:rFonts w:ascii="Arial" w:hAnsi="Arial" w:cs="Arial"/>
                <w:sz w:val="20"/>
                <w:szCs w:val="20"/>
              </w:rPr>
            </w:pPr>
            <w:r w:rsidRPr="00C43053">
              <w:rPr>
                <w:rFonts w:ascii="Arial" w:hAnsi="Arial" w:cs="Arial"/>
                <w:sz w:val="20"/>
                <w:szCs w:val="20"/>
              </w:rPr>
              <w:t xml:space="preserve">The </w:t>
            </w:r>
            <w:r w:rsidR="00127956">
              <w:rPr>
                <w:rFonts w:ascii="Arial" w:hAnsi="Arial" w:cs="Arial"/>
                <w:sz w:val="20"/>
                <w:szCs w:val="20"/>
              </w:rPr>
              <w:t xml:space="preserve">monthly salary </w:t>
            </w:r>
            <w:r w:rsidRPr="00C43053">
              <w:rPr>
                <w:rFonts w:ascii="Arial" w:hAnsi="Arial" w:cs="Arial"/>
                <w:sz w:val="20"/>
                <w:szCs w:val="20"/>
              </w:rPr>
              <w:t>payments for each faculty should be computed</w:t>
            </w:r>
          </w:p>
        </w:tc>
      </w:tr>
      <w:tr w:rsidR="000C36AA" w:rsidRPr="002E7EA1" w:rsidTr="00B47B77">
        <w:tblPrEx>
          <w:tblLook w:val="01E0"/>
        </w:tblPrEx>
        <w:tc>
          <w:tcPr>
            <w:tcW w:w="2160" w:type="dxa"/>
            <w:vMerge/>
            <w:tcBorders>
              <w:bottom w:val="single" w:sz="4" w:space="0" w:color="808080"/>
            </w:tcBorders>
          </w:tcPr>
          <w:p w:rsidR="000C36AA" w:rsidRPr="002E7EA1" w:rsidRDefault="000C36AA" w:rsidP="00B47B77">
            <w:pPr>
              <w:spacing w:before="60" w:after="60"/>
              <w:rPr>
                <w:rFonts w:ascii="Arial" w:hAnsi="Arial" w:cs="Arial"/>
              </w:rPr>
            </w:pPr>
          </w:p>
        </w:tc>
        <w:tc>
          <w:tcPr>
            <w:tcW w:w="8460" w:type="dxa"/>
            <w:gridSpan w:val="2"/>
            <w:tcBorders>
              <w:bottom w:val="single" w:sz="4" w:space="0" w:color="808080"/>
            </w:tcBorders>
          </w:tcPr>
          <w:p w:rsidR="000C36AA" w:rsidRPr="00C43053" w:rsidRDefault="000C36AA" w:rsidP="00127956">
            <w:pPr>
              <w:numPr>
                <w:ilvl w:val="0"/>
                <w:numId w:val="21"/>
              </w:numPr>
              <w:spacing w:before="60" w:after="60"/>
              <w:rPr>
                <w:rFonts w:ascii="Arial" w:hAnsi="Arial" w:cs="Arial"/>
                <w:sz w:val="20"/>
                <w:szCs w:val="20"/>
              </w:rPr>
            </w:pPr>
            <w:r w:rsidRPr="00C43053">
              <w:rPr>
                <w:rFonts w:ascii="Arial" w:hAnsi="Arial" w:cs="Arial"/>
                <w:sz w:val="20"/>
                <w:szCs w:val="20"/>
              </w:rPr>
              <w:t xml:space="preserve">The final amount should be computed after making all adjustments as per 1.8 and 1.9. This final </w:t>
            </w:r>
            <w:r w:rsidR="00127956">
              <w:rPr>
                <w:rFonts w:ascii="Arial" w:hAnsi="Arial" w:cs="Arial"/>
                <w:sz w:val="20"/>
                <w:szCs w:val="20"/>
              </w:rPr>
              <w:t>computation</w:t>
            </w:r>
            <w:r w:rsidRPr="00C43053">
              <w:rPr>
                <w:rFonts w:ascii="Arial" w:hAnsi="Arial" w:cs="Arial"/>
                <w:sz w:val="20"/>
                <w:szCs w:val="20"/>
              </w:rPr>
              <w:t xml:space="preserve"> should be approved by the Head of the </w:t>
            </w:r>
            <w:r w:rsidR="002C0391">
              <w:rPr>
                <w:rFonts w:ascii="Arial" w:hAnsi="Arial" w:cs="Arial"/>
                <w:sz w:val="20"/>
                <w:szCs w:val="20"/>
              </w:rPr>
              <w:t xml:space="preserve">Accounts </w:t>
            </w:r>
            <w:r w:rsidRPr="00C43053">
              <w:rPr>
                <w:rFonts w:ascii="Arial" w:hAnsi="Arial" w:cs="Arial"/>
                <w:sz w:val="20"/>
                <w:szCs w:val="20"/>
              </w:rPr>
              <w:t>Section.</w:t>
            </w:r>
          </w:p>
        </w:tc>
      </w:tr>
      <w:tr w:rsidR="000C36AA" w:rsidRPr="002E7EA1" w:rsidTr="00B47B77">
        <w:tblPrEx>
          <w:tblLook w:val="01E0"/>
        </w:tblPrEx>
        <w:tc>
          <w:tcPr>
            <w:tcW w:w="2160" w:type="dxa"/>
            <w:vMerge/>
            <w:tcBorders>
              <w:bottom w:val="single" w:sz="4" w:space="0" w:color="808080"/>
            </w:tcBorders>
          </w:tcPr>
          <w:p w:rsidR="000C36AA" w:rsidRPr="002E7EA1" w:rsidRDefault="000C36AA" w:rsidP="00B47B77">
            <w:pPr>
              <w:spacing w:before="60" w:after="60"/>
              <w:rPr>
                <w:rFonts w:ascii="Arial" w:hAnsi="Arial" w:cs="Arial"/>
              </w:rPr>
            </w:pPr>
          </w:p>
        </w:tc>
        <w:tc>
          <w:tcPr>
            <w:tcW w:w="8460" w:type="dxa"/>
            <w:gridSpan w:val="2"/>
            <w:tcBorders>
              <w:bottom w:val="single" w:sz="4" w:space="0" w:color="808080"/>
            </w:tcBorders>
          </w:tcPr>
          <w:p w:rsidR="000C36AA" w:rsidRPr="00C43053" w:rsidRDefault="00127956" w:rsidP="00127956">
            <w:pPr>
              <w:numPr>
                <w:ilvl w:val="0"/>
                <w:numId w:val="21"/>
              </w:numPr>
              <w:spacing w:before="60" w:after="60"/>
              <w:rPr>
                <w:rFonts w:ascii="Arial" w:hAnsi="Arial" w:cs="Arial"/>
                <w:sz w:val="20"/>
                <w:szCs w:val="20"/>
              </w:rPr>
            </w:pPr>
            <w:r>
              <w:rPr>
                <w:rFonts w:ascii="Arial" w:hAnsi="Arial" w:cs="Arial"/>
                <w:sz w:val="20"/>
                <w:szCs w:val="20"/>
              </w:rPr>
              <w:t>The</w:t>
            </w:r>
            <w:r w:rsidR="000C36AA" w:rsidRPr="00C43053">
              <w:rPr>
                <w:rFonts w:ascii="Arial" w:hAnsi="Arial" w:cs="Arial"/>
                <w:sz w:val="20"/>
                <w:szCs w:val="20"/>
              </w:rPr>
              <w:t xml:space="preserve"> sheet </w:t>
            </w:r>
            <w:r>
              <w:rPr>
                <w:rFonts w:ascii="Arial" w:hAnsi="Arial" w:cs="Arial"/>
                <w:sz w:val="20"/>
                <w:szCs w:val="20"/>
              </w:rPr>
              <w:t>approved by accounts team/HR head s</w:t>
            </w:r>
            <w:r w:rsidR="000C36AA" w:rsidRPr="00C43053">
              <w:rPr>
                <w:rFonts w:ascii="Arial" w:hAnsi="Arial" w:cs="Arial"/>
                <w:sz w:val="20"/>
                <w:szCs w:val="20"/>
              </w:rPr>
              <w:t xml:space="preserve">hould be </w:t>
            </w:r>
            <w:r>
              <w:rPr>
                <w:rFonts w:ascii="Arial" w:hAnsi="Arial" w:cs="Arial"/>
                <w:sz w:val="20"/>
                <w:szCs w:val="20"/>
              </w:rPr>
              <w:t>sent to the Director for final approval</w:t>
            </w:r>
            <w:r w:rsidR="000C36AA" w:rsidRPr="00C43053">
              <w:rPr>
                <w:rFonts w:ascii="Arial" w:hAnsi="Arial" w:cs="Arial"/>
                <w:sz w:val="20"/>
                <w:szCs w:val="20"/>
              </w:rPr>
              <w:t xml:space="preserve">. Reconciliation of this with the last </w:t>
            </w:r>
            <w:r>
              <w:rPr>
                <w:rFonts w:ascii="Arial" w:hAnsi="Arial" w:cs="Arial"/>
                <w:sz w:val="20"/>
                <w:szCs w:val="20"/>
              </w:rPr>
              <w:t xml:space="preserve">month </w:t>
            </w:r>
            <w:r w:rsidR="000C36AA" w:rsidRPr="00C43053">
              <w:rPr>
                <w:rFonts w:ascii="Arial" w:hAnsi="Arial" w:cs="Arial"/>
                <w:sz w:val="20"/>
                <w:szCs w:val="20"/>
              </w:rPr>
              <w:t>salary sheet should also be done</w:t>
            </w:r>
            <w:r>
              <w:rPr>
                <w:rFonts w:ascii="Arial" w:hAnsi="Arial" w:cs="Arial"/>
                <w:sz w:val="20"/>
                <w:szCs w:val="20"/>
              </w:rPr>
              <w:t xml:space="preserve"> by accounts</w:t>
            </w:r>
          </w:p>
        </w:tc>
      </w:tr>
      <w:tr w:rsidR="000C36AA" w:rsidRPr="002E7EA1" w:rsidTr="00B47B77">
        <w:tblPrEx>
          <w:tblLook w:val="01E0"/>
        </w:tblPrEx>
        <w:tc>
          <w:tcPr>
            <w:tcW w:w="2160" w:type="dxa"/>
            <w:vMerge/>
            <w:tcBorders>
              <w:bottom w:val="single" w:sz="4" w:space="0" w:color="808080"/>
            </w:tcBorders>
          </w:tcPr>
          <w:p w:rsidR="000C36AA" w:rsidRPr="002E7EA1" w:rsidRDefault="000C36AA" w:rsidP="00B47B77">
            <w:pPr>
              <w:spacing w:before="60" w:after="60"/>
              <w:rPr>
                <w:rFonts w:ascii="Arial" w:hAnsi="Arial" w:cs="Arial"/>
              </w:rPr>
            </w:pPr>
          </w:p>
        </w:tc>
        <w:tc>
          <w:tcPr>
            <w:tcW w:w="8460" w:type="dxa"/>
            <w:gridSpan w:val="2"/>
            <w:tcBorders>
              <w:bottom w:val="single" w:sz="4" w:space="0" w:color="808080"/>
            </w:tcBorders>
          </w:tcPr>
          <w:p w:rsidR="000C36AA" w:rsidRPr="00C43053" w:rsidRDefault="00127956" w:rsidP="008A3A78">
            <w:pPr>
              <w:numPr>
                <w:ilvl w:val="0"/>
                <w:numId w:val="21"/>
              </w:numPr>
              <w:spacing w:before="60" w:after="60"/>
              <w:rPr>
                <w:rFonts w:ascii="Arial" w:hAnsi="Arial" w:cs="Arial"/>
                <w:sz w:val="20"/>
                <w:szCs w:val="20"/>
              </w:rPr>
            </w:pPr>
            <w:r>
              <w:rPr>
                <w:rFonts w:ascii="Arial" w:hAnsi="Arial" w:cs="Arial"/>
                <w:sz w:val="20"/>
                <w:szCs w:val="20"/>
              </w:rPr>
              <w:t>The approved sheet should be sent for making entries in SPINE. Based on the workings,</w:t>
            </w:r>
            <w:r w:rsidR="000C36AA" w:rsidRPr="00C43053">
              <w:rPr>
                <w:rFonts w:ascii="Arial" w:hAnsi="Arial" w:cs="Arial"/>
                <w:sz w:val="20"/>
                <w:szCs w:val="20"/>
              </w:rPr>
              <w:t xml:space="preserve"> the banking work</w:t>
            </w:r>
            <w:r>
              <w:rPr>
                <w:rFonts w:ascii="Arial" w:hAnsi="Arial" w:cs="Arial"/>
                <w:sz w:val="20"/>
                <w:szCs w:val="20"/>
              </w:rPr>
              <w:t>ing sheet should be prepared and sent</w:t>
            </w:r>
            <w:r w:rsidR="000C36AA" w:rsidRPr="00C43053">
              <w:rPr>
                <w:rFonts w:ascii="Arial" w:hAnsi="Arial" w:cs="Arial"/>
                <w:sz w:val="20"/>
                <w:szCs w:val="20"/>
              </w:rPr>
              <w:t xml:space="preserve"> to the bank by </w:t>
            </w:r>
            <w:r w:rsidR="007C0456">
              <w:rPr>
                <w:rFonts w:ascii="Arial" w:hAnsi="Arial" w:cs="Arial"/>
                <w:sz w:val="20"/>
                <w:szCs w:val="20"/>
              </w:rPr>
              <w:t>payroll</w:t>
            </w:r>
            <w:r w:rsidR="000C36AA" w:rsidRPr="00C43053">
              <w:rPr>
                <w:rFonts w:ascii="Arial" w:hAnsi="Arial" w:cs="Arial"/>
                <w:sz w:val="20"/>
                <w:szCs w:val="20"/>
              </w:rPr>
              <w:t xml:space="preserve"> section</w:t>
            </w:r>
            <w:r>
              <w:rPr>
                <w:rFonts w:ascii="Arial" w:hAnsi="Arial" w:cs="Arial"/>
                <w:sz w:val="20"/>
                <w:szCs w:val="20"/>
              </w:rPr>
              <w:t xml:space="preserve"> for payment</w:t>
            </w:r>
            <w:r w:rsidR="000C36AA" w:rsidRPr="00C43053">
              <w:rPr>
                <w:rFonts w:ascii="Arial" w:hAnsi="Arial" w:cs="Arial"/>
                <w:sz w:val="20"/>
                <w:szCs w:val="20"/>
              </w:rPr>
              <w:t>. Following sheets should be prepared</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Salary disbursement</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PF payments</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TDS Payments</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Any other payments</w:t>
            </w:r>
          </w:p>
        </w:tc>
      </w:tr>
      <w:tr w:rsidR="000C36AA" w:rsidRPr="002E7EA1" w:rsidTr="00B47B77">
        <w:tblPrEx>
          <w:tblLook w:val="01E0"/>
        </w:tblPrEx>
        <w:tc>
          <w:tcPr>
            <w:tcW w:w="2160" w:type="dxa"/>
            <w:vMerge/>
            <w:tcBorders>
              <w:bottom w:val="single" w:sz="4" w:space="0" w:color="808080"/>
            </w:tcBorders>
          </w:tcPr>
          <w:p w:rsidR="000C36AA" w:rsidRPr="002E7EA1" w:rsidRDefault="000C36AA" w:rsidP="00B47B77">
            <w:pPr>
              <w:spacing w:before="60" w:after="60"/>
              <w:rPr>
                <w:rFonts w:ascii="Arial" w:hAnsi="Arial" w:cs="Arial"/>
              </w:rPr>
            </w:pPr>
          </w:p>
        </w:tc>
        <w:tc>
          <w:tcPr>
            <w:tcW w:w="8460" w:type="dxa"/>
            <w:gridSpan w:val="2"/>
            <w:tcBorders>
              <w:bottom w:val="single" w:sz="4" w:space="0" w:color="808080"/>
            </w:tcBorders>
          </w:tcPr>
          <w:p w:rsidR="000C36AA" w:rsidRPr="00C43053" w:rsidRDefault="000C36AA" w:rsidP="00E75275">
            <w:pPr>
              <w:numPr>
                <w:ilvl w:val="0"/>
                <w:numId w:val="21"/>
              </w:numPr>
              <w:spacing w:before="60" w:after="60"/>
              <w:rPr>
                <w:rFonts w:ascii="Arial" w:hAnsi="Arial" w:cs="Arial"/>
                <w:sz w:val="20"/>
                <w:szCs w:val="20"/>
              </w:rPr>
            </w:pPr>
            <w:r w:rsidRPr="00C43053">
              <w:rPr>
                <w:rFonts w:ascii="Arial" w:hAnsi="Arial" w:cs="Arial"/>
                <w:sz w:val="20"/>
                <w:szCs w:val="20"/>
              </w:rPr>
              <w:t xml:space="preserve">These computations and bank working sheet should be approved by head of </w:t>
            </w:r>
            <w:r w:rsidR="00C733D7">
              <w:rPr>
                <w:rFonts w:ascii="Arial" w:hAnsi="Arial" w:cs="Arial"/>
                <w:sz w:val="20"/>
                <w:szCs w:val="20"/>
              </w:rPr>
              <w:t>Accounts</w:t>
            </w:r>
            <w:r w:rsidRPr="00C43053">
              <w:rPr>
                <w:rFonts w:ascii="Arial" w:hAnsi="Arial" w:cs="Arial"/>
                <w:sz w:val="20"/>
                <w:szCs w:val="20"/>
              </w:rPr>
              <w:t xml:space="preserve"> section and Director and send to the Corporate Human Resource</w:t>
            </w:r>
            <w:r w:rsidR="00127956">
              <w:rPr>
                <w:rFonts w:ascii="Arial" w:hAnsi="Arial" w:cs="Arial"/>
                <w:sz w:val="20"/>
                <w:szCs w:val="20"/>
              </w:rPr>
              <w:t>/payroll team</w:t>
            </w:r>
            <w:r w:rsidRPr="00C43053">
              <w:rPr>
                <w:rFonts w:ascii="Arial" w:hAnsi="Arial" w:cs="Arial"/>
                <w:sz w:val="20"/>
                <w:szCs w:val="20"/>
              </w:rPr>
              <w:t xml:space="preserve"> by </w:t>
            </w:r>
            <w:r w:rsidR="00E75275">
              <w:rPr>
                <w:rFonts w:ascii="Arial" w:hAnsi="Arial" w:cs="Arial"/>
                <w:sz w:val="20"/>
                <w:szCs w:val="20"/>
              </w:rPr>
              <w:t>4</w:t>
            </w:r>
            <w:r w:rsidR="00E75275" w:rsidRPr="00E75275">
              <w:rPr>
                <w:rFonts w:ascii="Arial" w:hAnsi="Arial" w:cs="Arial"/>
                <w:sz w:val="20"/>
                <w:szCs w:val="20"/>
                <w:vertAlign w:val="superscript"/>
              </w:rPr>
              <w:t>th</w:t>
            </w:r>
            <w:r w:rsidR="00E75275">
              <w:rPr>
                <w:rFonts w:ascii="Arial" w:hAnsi="Arial" w:cs="Arial"/>
                <w:sz w:val="20"/>
                <w:szCs w:val="20"/>
              </w:rPr>
              <w:t xml:space="preserve"> of next month</w:t>
            </w:r>
            <w:r w:rsidRPr="00C43053">
              <w:rPr>
                <w:rFonts w:ascii="Arial" w:hAnsi="Arial" w:cs="Arial"/>
                <w:sz w:val="20"/>
                <w:szCs w:val="20"/>
              </w:rPr>
              <w:t xml:space="preserve"> along with addition and deletion of staff report</w:t>
            </w:r>
          </w:p>
        </w:tc>
      </w:tr>
      <w:tr w:rsidR="000C36AA" w:rsidRPr="002E7EA1" w:rsidTr="00B47B77">
        <w:tblPrEx>
          <w:tblLook w:val="01E0"/>
        </w:tblPrEx>
        <w:tc>
          <w:tcPr>
            <w:tcW w:w="2160" w:type="dxa"/>
            <w:vMerge w:val="restart"/>
            <w:tcBorders>
              <w:top w:val="single" w:sz="4" w:space="0" w:color="808080"/>
            </w:tcBorders>
          </w:tcPr>
          <w:p w:rsidR="000C36AA" w:rsidRPr="00C43053" w:rsidRDefault="000C36AA" w:rsidP="008A3A78">
            <w:pPr>
              <w:numPr>
                <w:ilvl w:val="0"/>
                <w:numId w:val="19"/>
              </w:numPr>
              <w:spacing w:before="60" w:after="60"/>
              <w:rPr>
                <w:rFonts w:ascii="Arial" w:hAnsi="Arial" w:cs="Arial"/>
                <w:sz w:val="20"/>
                <w:szCs w:val="20"/>
              </w:rPr>
            </w:pPr>
            <w:r w:rsidRPr="00C43053">
              <w:rPr>
                <w:rFonts w:ascii="Arial" w:hAnsi="Arial" w:cs="Arial"/>
                <w:sz w:val="20"/>
                <w:szCs w:val="20"/>
              </w:rPr>
              <w:t>Salary Payments</w:t>
            </w:r>
          </w:p>
        </w:tc>
        <w:tc>
          <w:tcPr>
            <w:tcW w:w="8460" w:type="dxa"/>
            <w:gridSpan w:val="2"/>
            <w:tcBorders>
              <w:top w:val="single" w:sz="4" w:space="0" w:color="808080"/>
            </w:tcBorders>
          </w:tcPr>
          <w:p w:rsidR="000C36AA" w:rsidRPr="00C43053" w:rsidRDefault="000C36AA" w:rsidP="00127956">
            <w:pPr>
              <w:numPr>
                <w:ilvl w:val="0"/>
                <w:numId w:val="22"/>
              </w:numPr>
              <w:spacing w:before="60" w:after="60"/>
              <w:rPr>
                <w:rFonts w:ascii="Arial" w:hAnsi="Arial" w:cs="Arial"/>
                <w:sz w:val="20"/>
                <w:szCs w:val="20"/>
              </w:rPr>
            </w:pPr>
            <w:r w:rsidRPr="00C43053">
              <w:rPr>
                <w:rFonts w:ascii="Arial" w:hAnsi="Arial" w:cs="Arial"/>
                <w:sz w:val="20"/>
                <w:szCs w:val="20"/>
              </w:rPr>
              <w:t xml:space="preserve">The audited salary computations should be sent to the bank through </w:t>
            </w:r>
            <w:r w:rsidR="00127956">
              <w:rPr>
                <w:rFonts w:ascii="Arial" w:hAnsi="Arial" w:cs="Arial"/>
                <w:sz w:val="20"/>
                <w:szCs w:val="20"/>
              </w:rPr>
              <w:t>finance section</w:t>
            </w:r>
            <w:r w:rsidRPr="00C43053">
              <w:rPr>
                <w:rFonts w:ascii="Arial" w:hAnsi="Arial" w:cs="Arial"/>
                <w:sz w:val="20"/>
                <w:szCs w:val="20"/>
              </w:rPr>
              <w:t xml:space="preserve"> for the final payment. The accounts section should send the payment computation by the </w:t>
            </w:r>
            <w:r w:rsidR="00931ECF">
              <w:rPr>
                <w:rFonts w:ascii="Arial" w:hAnsi="Arial" w:cs="Arial"/>
                <w:sz w:val="20"/>
                <w:szCs w:val="20"/>
              </w:rPr>
              <w:t>4</w:t>
            </w:r>
            <w:r w:rsidR="00931ECF" w:rsidRPr="00931ECF">
              <w:rPr>
                <w:rFonts w:ascii="Arial" w:hAnsi="Arial" w:cs="Arial"/>
                <w:sz w:val="20"/>
                <w:szCs w:val="20"/>
                <w:vertAlign w:val="superscript"/>
              </w:rPr>
              <w:t>th</w:t>
            </w:r>
            <w:r w:rsidR="00931ECF">
              <w:rPr>
                <w:rFonts w:ascii="Arial" w:hAnsi="Arial" w:cs="Arial"/>
                <w:sz w:val="20"/>
                <w:szCs w:val="20"/>
              </w:rPr>
              <w:t xml:space="preserve"> </w:t>
            </w:r>
            <w:r w:rsidRPr="00C43053">
              <w:rPr>
                <w:rFonts w:ascii="Arial" w:hAnsi="Arial" w:cs="Arial"/>
                <w:sz w:val="20"/>
                <w:szCs w:val="20"/>
              </w:rPr>
              <w:t xml:space="preserve"> of </w:t>
            </w:r>
            <w:r w:rsidR="00931ECF">
              <w:rPr>
                <w:rFonts w:ascii="Arial" w:hAnsi="Arial" w:cs="Arial"/>
                <w:sz w:val="20"/>
                <w:szCs w:val="20"/>
              </w:rPr>
              <w:t>next</w:t>
            </w:r>
            <w:r w:rsidRPr="00C43053">
              <w:rPr>
                <w:rFonts w:ascii="Arial" w:hAnsi="Arial" w:cs="Arial"/>
                <w:sz w:val="20"/>
                <w:szCs w:val="20"/>
              </w:rPr>
              <w:t xml:space="preserve"> month</w:t>
            </w:r>
          </w:p>
        </w:tc>
      </w:tr>
      <w:tr w:rsidR="000C36AA" w:rsidRPr="002E7EA1" w:rsidTr="00B47B77">
        <w:tblPrEx>
          <w:tblLook w:val="01E0"/>
        </w:tblPrEx>
        <w:tc>
          <w:tcPr>
            <w:tcW w:w="2160" w:type="dxa"/>
            <w:vMerge/>
          </w:tcPr>
          <w:p w:rsidR="000C36AA" w:rsidRDefault="000C36AA" w:rsidP="008A3A78">
            <w:pPr>
              <w:numPr>
                <w:ilvl w:val="0"/>
                <w:numId w:val="19"/>
              </w:numPr>
              <w:spacing w:before="60" w:after="60"/>
              <w:rPr>
                <w:rFonts w:ascii="Arial" w:hAnsi="Arial" w:cs="Arial"/>
              </w:rPr>
            </w:pPr>
          </w:p>
        </w:tc>
        <w:tc>
          <w:tcPr>
            <w:tcW w:w="8460" w:type="dxa"/>
            <w:gridSpan w:val="2"/>
          </w:tcPr>
          <w:p w:rsidR="000C36AA" w:rsidRPr="00C43053" w:rsidRDefault="000C36AA" w:rsidP="008A3A78">
            <w:pPr>
              <w:numPr>
                <w:ilvl w:val="0"/>
                <w:numId w:val="22"/>
              </w:numPr>
              <w:spacing w:before="60" w:after="60"/>
              <w:rPr>
                <w:rFonts w:ascii="Arial" w:hAnsi="Arial" w:cs="Arial"/>
                <w:sz w:val="20"/>
                <w:szCs w:val="20"/>
              </w:rPr>
            </w:pPr>
            <w:r w:rsidRPr="00C43053">
              <w:rPr>
                <w:rFonts w:ascii="Arial" w:hAnsi="Arial" w:cs="Arial"/>
                <w:sz w:val="20"/>
                <w:szCs w:val="20"/>
              </w:rPr>
              <w:t>The Human resource should share the details of final salary for the month with faculty and staff separately</w:t>
            </w:r>
            <w:r w:rsidR="00127956">
              <w:rPr>
                <w:rFonts w:ascii="Arial" w:hAnsi="Arial" w:cs="Arial"/>
                <w:sz w:val="20"/>
                <w:szCs w:val="20"/>
              </w:rPr>
              <w:t xml:space="preserve"> in form of salary slip</w:t>
            </w:r>
          </w:p>
        </w:tc>
      </w:tr>
      <w:tr w:rsidR="000C36AA" w:rsidRPr="002E7EA1" w:rsidTr="00B47B77">
        <w:tblPrEx>
          <w:tblLook w:val="01E0"/>
        </w:tblPrEx>
        <w:tc>
          <w:tcPr>
            <w:tcW w:w="2160" w:type="dxa"/>
            <w:vMerge/>
          </w:tcPr>
          <w:p w:rsidR="000C36AA" w:rsidRDefault="000C36AA" w:rsidP="008A3A78">
            <w:pPr>
              <w:numPr>
                <w:ilvl w:val="0"/>
                <w:numId w:val="19"/>
              </w:numPr>
              <w:spacing w:before="60" w:after="60"/>
              <w:rPr>
                <w:rFonts w:ascii="Arial" w:hAnsi="Arial" w:cs="Arial"/>
              </w:rPr>
            </w:pPr>
          </w:p>
        </w:tc>
        <w:tc>
          <w:tcPr>
            <w:tcW w:w="8460" w:type="dxa"/>
            <w:gridSpan w:val="2"/>
          </w:tcPr>
          <w:p w:rsidR="000C36AA" w:rsidRPr="00C43053" w:rsidRDefault="000C36AA" w:rsidP="003F229A">
            <w:pPr>
              <w:numPr>
                <w:ilvl w:val="0"/>
                <w:numId w:val="22"/>
              </w:numPr>
              <w:spacing w:before="60" w:after="60"/>
              <w:rPr>
                <w:rFonts w:ascii="Arial" w:hAnsi="Arial" w:cs="Arial"/>
                <w:sz w:val="20"/>
                <w:szCs w:val="20"/>
              </w:rPr>
            </w:pPr>
            <w:r w:rsidRPr="00C43053">
              <w:rPr>
                <w:rFonts w:ascii="Arial" w:hAnsi="Arial" w:cs="Arial"/>
                <w:sz w:val="20"/>
                <w:szCs w:val="20"/>
              </w:rPr>
              <w:t>The bank should credit the salary to t</w:t>
            </w:r>
            <w:r w:rsidR="003F229A">
              <w:rPr>
                <w:rFonts w:ascii="Arial" w:hAnsi="Arial" w:cs="Arial"/>
                <w:sz w:val="20"/>
                <w:szCs w:val="20"/>
              </w:rPr>
              <w:t>he staff’s  account by 7</w:t>
            </w:r>
            <w:r w:rsidR="003F229A" w:rsidRPr="003F229A">
              <w:rPr>
                <w:rFonts w:ascii="Arial" w:hAnsi="Arial" w:cs="Arial"/>
                <w:sz w:val="20"/>
                <w:szCs w:val="20"/>
                <w:vertAlign w:val="superscript"/>
              </w:rPr>
              <w:t>th</w:t>
            </w:r>
            <w:r w:rsidR="003F229A">
              <w:rPr>
                <w:rFonts w:ascii="Arial" w:hAnsi="Arial" w:cs="Arial"/>
                <w:sz w:val="20"/>
                <w:szCs w:val="20"/>
              </w:rPr>
              <w:t xml:space="preserve"> </w:t>
            </w:r>
            <w:r w:rsidRPr="00C43053">
              <w:rPr>
                <w:rFonts w:ascii="Arial" w:hAnsi="Arial" w:cs="Arial"/>
                <w:sz w:val="20"/>
                <w:szCs w:val="20"/>
              </w:rPr>
              <w:t xml:space="preserve"> day of the next month </w:t>
            </w:r>
          </w:p>
        </w:tc>
      </w:tr>
      <w:tr w:rsidR="000C36AA" w:rsidRPr="002E7EA1" w:rsidTr="00B47B77">
        <w:tblPrEx>
          <w:tblLook w:val="01E0"/>
        </w:tblPrEx>
        <w:tc>
          <w:tcPr>
            <w:tcW w:w="2160" w:type="dxa"/>
            <w:vMerge w:val="restart"/>
          </w:tcPr>
          <w:p w:rsidR="000C36AA" w:rsidRPr="00C43053" w:rsidRDefault="000C36AA" w:rsidP="008A3A78">
            <w:pPr>
              <w:numPr>
                <w:ilvl w:val="0"/>
                <w:numId w:val="19"/>
              </w:numPr>
              <w:spacing w:before="60" w:after="60"/>
              <w:rPr>
                <w:rFonts w:ascii="Arial" w:hAnsi="Arial" w:cs="Arial"/>
                <w:sz w:val="20"/>
                <w:szCs w:val="20"/>
              </w:rPr>
            </w:pPr>
            <w:r w:rsidRPr="00C43053">
              <w:rPr>
                <w:rFonts w:ascii="Arial" w:hAnsi="Arial" w:cs="Arial"/>
                <w:sz w:val="20"/>
                <w:szCs w:val="20"/>
              </w:rPr>
              <w:t xml:space="preserve">Income Tax </w:t>
            </w:r>
            <w:r w:rsidRPr="00C43053">
              <w:rPr>
                <w:rFonts w:ascii="Arial" w:hAnsi="Arial" w:cs="Arial"/>
                <w:sz w:val="20"/>
                <w:szCs w:val="20"/>
              </w:rPr>
              <w:lastRenderedPageBreak/>
              <w:t>Monitoring</w:t>
            </w:r>
          </w:p>
        </w:tc>
        <w:tc>
          <w:tcPr>
            <w:tcW w:w="8460" w:type="dxa"/>
            <w:gridSpan w:val="2"/>
          </w:tcPr>
          <w:p w:rsidR="000C36AA" w:rsidRPr="00931ECF" w:rsidRDefault="000C36AA" w:rsidP="008A3A78">
            <w:pPr>
              <w:numPr>
                <w:ilvl w:val="1"/>
                <w:numId w:val="54"/>
              </w:numPr>
              <w:spacing w:before="60" w:after="60"/>
              <w:rPr>
                <w:rFonts w:ascii="Arial" w:hAnsi="Arial" w:cs="Arial"/>
                <w:sz w:val="20"/>
                <w:szCs w:val="20"/>
              </w:rPr>
            </w:pPr>
            <w:r w:rsidRPr="00931ECF">
              <w:rPr>
                <w:rFonts w:ascii="Arial" w:hAnsi="Arial" w:cs="Arial"/>
                <w:sz w:val="20"/>
                <w:szCs w:val="20"/>
              </w:rPr>
              <w:lastRenderedPageBreak/>
              <w:t xml:space="preserve">Quarterly payment should be done by </w:t>
            </w:r>
            <w:r w:rsidR="00127956">
              <w:rPr>
                <w:rFonts w:ascii="Arial" w:hAnsi="Arial" w:cs="Arial"/>
                <w:sz w:val="20"/>
                <w:szCs w:val="20"/>
              </w:rPr>
              <w:t xml:space="preserve">Finance team (at </w:t>
            </w:r>
            <w:r w:rsidRPr="00931ECF">
              <w:rPr>
                <w:rFonts w:ascii="Arial" w:hAnsi="Arial" w:cs="Arial"/>
                <w:sz w:val="20"/>
                <w:szCs w:val="20"/>
              </w:rPr>
              <w:t>Corporate office</w:t>
            </w:r>
            <w:r w:rsidR="00127956">
              <w:rPr>
                <w:rFonts w:ascii="Arial" w:hAnsi="Arial" w:cs="Arial"/>
                <w:sz w:val="20"/>
                <w:szCs w:val="20"/>
              </w:rPr>
              <w:t>)</w:t>
            </w:r>
            <w:r w:rsidRPr="00931ECF">
              <w:rPr>
                <w:rFonts w:ascii="Arial" w:hAnsi="Arial" w:cs="Arial"/>
                <w:sz w:val="20"/>
                <w:szCs w:val="20"/>
              </w:rPr>
              <w:t xml:space="preserve"> for the Income </w:t>
            </w:r>
            <w:r w:rsidRPr="00931ECF">
              <w:rPr>
                <w:rFonts w:ascii="Arial" w:hAnsi="Arial" w:cs="Arial"/>
                <w:sz w:val="20"/>
                <w:szCs w:val="20"/>
              </w:rPr>
              <w:lastRenderedPageBreak/>
              <w:t>tax</w:t>
            </w:r>
          </w:p>
        </w:tc>
      </w:tr>
      <w:tr w:rsidR="000C36AA" w:rsidRPr="002E7EA1" w:rsidTr="00B47B77">
        <w:tblPrEx>
          <w:tblLook w:val="01E0"/>
        </w:tblPrEx>
        <w:tc>
          <w:tcPr>
            <w:tcW w:w="2160" w:type="dxa"/>
            <w:vMerge/>
          </w:tcPr>
          <w:p w:rsidR="000C36AA" w:rsidRDefault="000C36AA" w:rsidP="008A3A78">
            <w:pPr>
              <w:numPr>
                <w:ilvl w:val="0"/>
                <w:numId w:val="19"/>
              </w:numPr>
              <w:spacing w:before="60" w:after="60"/>
              <w:rPr>
                <w:rFonts w:ascii="Arial" w:hAnsi="Arial" w:cs="Arial"/>
              </w:rPr>
            </w:pPr>
          </w:p>
        </w:tc>
        <w:tc>
          <w:tcPr>
            <w:tcW w:w="8460" w:type="dxa"/>
            <w:gridSpan w:val="2"/>
          </w:tcPr>
          <w:p w:rsidR="000C36AA" w:rsidRPr="00931ECF" w:rsidRDefault="000C36AA" w:rsidP="00127956">
            <w:pPr>
              <w:numPr>
                <w:ilvl w:val="1"/>
                <w:numId w:val="54"/>
              </w:numPr>
              <w:spacing w:before="60" w:after="60"/>
              <w:rPr>
                <w:rFonts w:ascii="Arial" w:hAnsi="Arial" w:cs="Arial"/>
                <w:sz w:val="20"/>
                <w:szCs w:val="20"/>
              </w:rPr>
            </w:pPr>
            <w:r w:rsidRPr="00931ECF">
              <w:rPr>
                <w:rFonts w:ascii="Arial" w:hAnsi="Arial" w:cs="Arial"/>
                <w:sz w:val="20"/>
                <w:szCs w:val="20"/>
              </w:rPr>
              <w:t xml:space="preserve">The </w:t>
            </w:r>
            <w:r w:rsidR="00127956">
              <w:rPr>
                <w:rFonts w:ascii="Arial" w:hAnsi="Arial" w:cs="Arial"/>
                <w:sz w:val="20"/>
                <w:szCs w:val="20"/>
              </w:rPr>
              <w:t>finance team</w:t>
            </w:r>
            <w:r w:rsidRPr="00931ECF">
              <w:rPr>
                <w:rFonts w:ascii="Arial" w:hAnsi="Arial" w:cs="Arial"/>
                <w:sz w:val="20"/>
                <w:szCs w:val="20"/>
              </w:rPr>
              <w:t xml:space="preserve"> should verify that all the Income tax payment have been done as per the requirements</w:t>
            </w:r>
          </w:p>
        </w:tc>
      </w:tr>
      <w:tr w:rsidR="000C36AA" w:rsidRPr="002E7EA1" w:rsidTr="00B47B77">
        <w:tblPrEx>
          <w:tblLook w:val="01E0"/>
        </w:tblPrEx>
        <w:tc>
          <w:tcPr>
            <w:tcW w:w="2160" w:type="dxa"/>
            <w:vMerge/>
          </w:tcPr>
          <w:p w:rsidR="000C36AA" w:rsidRDefault="000C36AA" w:rsidP="008A3A78">
            <w:pPr>
              <w:numPr>
                <w:ilvl w:val="0"/>
                <w:numId w:val="19"/>
              </w:numPr>
              <w:spacing w:before="60" w:after="60"/>
              <w:rPr>
                <w:rFonts w:ascii="Arial" w:hAnsi="Arial" w:cs="Arial"/>
              </w:rPr>
            </w:pPr>
          </w:p>
        </w:tc>
        <w:tc>
          <w:tcPr>
            <w:tcW w:w="8460" w:type="dxa"/>
            <w:gridSpan w:val="2"/>
          </w:tcPr>
          <w:p w:rsidR="000C36AA" w:rsidRPr="00931ECF" w:rsidRDefault="000C36AA" w:rsidP="00127956">
            <w:pPr>
              <w:numPr>
                <w:ilvl w:val="1"/>
                <w:numId w:val="54"/>
              </w:numPr>
              <w:spacing w:before="60" w:after="60"/>
              <w:rPr>
                <w:rFonts w:ascii="Arial" w:hAnsi="Arial" w:cs="Arial"/>
                <w:sz w:val="20"/>
                <w:szCs w:val="20"/>
              </w:rPr>
            </w:pPr>
            <w:r w:rsidRPr="00931ECF">
              <w:rPr>
                <w:rFonts w:ascii="Arial" w:hAnsi="Arial" w:cs="Arial"/>
                <w:sz w:val="20"/>
                <w:szCs w:val="20"/>
              </w:rPr>
              <w:t xml:space="preserve">Any query from the Income tax Department should be handled by the </w:t>
            </w:r>
            <w:r w:rsidR="00127956">
              <w:rPr>
                <w:rFonts w:ascii="Arial" w:hAnsi="Arial" w:cs="Arial"/>
                <w:sz w:val="20"/>
                <w:szCs w:val="20"/>
              </w:rPr>
              <w:t>finance team</w:t>
            </w:r>
          </w:p>
        </w:tc>
      </w:tr>
      <w:tr w:rsidR="000C36AA" w:rsidRPr="002E7EA1" w:rsidTr="00B47B77">
        <w:tblPrEx>
          <w:tblLook w:val="01E0"/>
        </w:tblPrEx>
        <w:tc>
          <w:tcPr>
            <w:tcW w:w="2160" w:type="dxa"/>
            <w:vMerge w:val="restart"/>
          </w:tcPr>
          <w:p w:rsidR="000C36AA" w:rsidRPr="00C43053" w:rsidRDefault="000C36AA" w:rsidP="008A3A78">
            <w:pPr>
              <w:numPr>
                <w:ilvl w:val="0"/>
                <w:numId w:val="19"/>
              </w:numPr>
              <w:spacing w:before="60" w:after="60"/>
              <w:rPr>
                <w:rFonts w:ascii="Arial" w:hAnsi="Arial" w:cs="Arial"/>
                <w:sz w:val="20"/>
                <w:szCs w:val="20"/>
              </w:rPr>
            </w:pPr>
            <w:r w:rsidRPr="00C43053">
              <w:rPr>
                <w:rFonts w:ascii="Arial" w:hAnsi="Arial" w:cs="Arial"/>
                <w:sz w:val="20"/>
                <w:szCs w:val="20"/>
              </w:rPr>
              <w:t>PF submission &amp; Monitoring</w:t>
            </w:r>
          </w:p>
        </w:tc>
        <w:tc>
          <w:tcPr>
            <w:tcW w:w="8460" w:type="dxa"/>
            <w:gridSpan w:val="2"/>
          </w:tcPr>
          <w:p w:rsidR="000C36AA" w:rsidRPr="00931ECF" w:rsidRDefault="000C36AA" w:rsidP="008A3A78">
            <w:pPr>
              <w:numPr>
                <w:ilvl w:val="1"/>
                <w:numId w:val="53"/>
              </w:numPr>
              <w:spacing w:before="60" w:after="60"/>
              <w:rPr>
                <w:rFonts w:ascii="Arial" w:hAnsi="Arial" w:cs="Arial"/>
                <w:sz w:val="20"/>
                <w:szCs w:val="20"/>
              </w:rPr>
            </w:pPr>
            <w:r w:rsidRPr="00931ECF">
              <w:rPr>
                <w:rFonts w:ascii="Arial" w:hAnsi="Arial" w:cs="Arial"/>
                <w:sz w:val="20"/>
                <w:szCs w:val="20"/>
              </w:rPr>
              <w:t>In case a registration of new establishment is required, the PF department should gather the required document and verify them. The necessary approvals should be taken for the verified document and submit it to the PF office. If required the PF office can inspect the establishment. The PF office would send the PF code number in case everything is as per requirements.</w:t>
            </w:r>
          </w:p>
        </w:tc>
      </w:tr>
      <w:tr w:rsidR="000C36AA" w:rsidRPr="002E7EA1" w:rsidTr="00B47B77">
        <w:tblPrEx>
          <w:tblLook w:val="01E0"/>
        </w:tblPrEx>
        <w:tc>
          <w:tcPr>
            <w:tcW w:w="2160" w:type="dxa"/>
            <w:vMerge/>
          </w:tcPr>
          <w:p w:rsidR="000C36AA" w:rsidRDefault="000C36AA" w:rsidP="008A3A78">
            <w:pPr>
              <w:numPr>
                <w:ilvl w:val="0"/>
                <w:numId w:val="19"/>
              </w:numPr>
              <w:spacing w:before="60" w:after="60"/>
              <w:rPr>
                <w:rFonts w:ascii="Arial" w:hAnsi="Arial" w:cs="Arial"/>
              </w:rPr>
            </w:pPr>
          </w:p>
        </w:tc>
        <w:tc>
          <w:tcPr>
            <w:tcW w:w="8460" w:type="dxa"/>
            <w:gridSpan w:val="2"/>
          </w:tcPr>
          <w:p w:rsidR="000C36AA" w:rsidRPr="00C43053" w:rsidRDefault="000C36AA" w:rsidP="008A3A78">
            <w:pPr>
              <w:numPr>
                <w:ilvl w:val="1"/>
                <w:numId w:val="53"/>
              </w:numPr>
              <w:spacing w:before="60" w:after="60"/>
              <w:rPr>
                <w:rFonts w:ascii="Arial" w:hAnsi="Arial" w:cs="Arial"/>
                <w:sz w:val="20"/>
                <w:szCs w:val="20"/>
              </w:rPr>
            </w:pPr>
            <w:r w:rsidRPr="00C43053">
              <w:rPr>
                <w:rFonts w:ascii="Arial" w:hAnsi="Arial" w:cs="Arial"/>
                <w:sz w:val="20"/>
                <w:szCs w:val="20"/>
              </w:rPr>
              <w:t>In case of the following requirements</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New employee joining</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Employee transfer</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Advance against PF</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Pension from PF</w:t>
            </w:r>
          </w:p>
          <w:p w:rsidR="000C36AA" w:rsidRPr="00C43053" w:rsidRDefault="000C36AA" w:rsidP="004765B2">
            <w:pPr>
              <w:spacing w:before="60" w:after="60"/>
              <w:ind w:left="360"/>
              <w:rPr>
                <w:rFonts w:ascii="Arial" w:hAnsi="Arial" w:cs="Arial"/>
                <w:sz w:val="20"/>
                <w:szCs w:val="20"/>
              </w:rPr>
            </w:pPr>
            <w:r w:rsidRPr="00C43053">
              <w:rPr>
                <w:rFonts w:ascii="Arial" w:hAnsi="Arial" w:cs="Arial"/>
                <w:sz w:val="20"/>
                <w:szCs w:val="20"/>
              </w:rPr>
              <w:t xml:space="preserve">The </w:t>
            </w:r>
            <w:r w:rsidR="005E02B7">
              <w:rPr>
                <w:rFonts w:ascii="Arial" w:hAnsi="Arial" w:cs="Arial"/>
                <w:sz w:val="20"/>
                <w:szCs w:val="20"/>
              </w:rPr>
              <w:t>HR Department</w:t>
            </w:r>
            <w:r w:rsidRPr="00C43053">
              <w:rPr>
                <w:rFonts w:ascii="Arial" w:hAnsi="Arial" w:cs="Arial"/>
                <w:sz w:val="20"/>
                <w:szCs w:val="20"/>
              </w:rPr>
              <w:t xml:space="preserve"> should fill and send the required PF forms to the PF section. The PF section should verify the documents and submit it to the PF office after taking necessary approvals. The acknowledgement from the PF office should be collected and send to </w:t>
            </w:r>
            <w:r w:rsidR="007C0456">
              <w:rPr>
                <w:rFonts w:ascii="Arial" w:hAnsi="Arial" w:cs="Arial"/>
                <w:sz w:val="20"/>
                <w:szCs w:val="20"/>
              </w:rPr>
              <w:t xml:space="preserve">HR </w:t>
            </w:r>
            <w:r w:rsidR="004765B2">
              <w:rPr>
                <w:rFonts w:ascii="Arial" w:hAnsi="Arial" w:cs="Arial"/>
                <w:sz w:val="20"/>
                <w:szCs w:val="20"/>
              </w:rPr>
              <w:t>Department</w:t>
            </w:r>
            <w:r w:rsidRPr="00C43053">
              <w:rPr>
                <w:rFonts w:ascii="Arial" w:hAnsi="Arial" w:cs="Arial"/>
                <w:sz w:val="20"/>
                <w:szCs w:val="20"/>
              </w:rPr>
              <w:t xml:space="preserve"> by PF cell</w:t>
            </w:r>
          </w:p>
        </w:tc>
      </w:tr>
      <w:tr w:rsidR="000C36AA" w:rsidRPr="002E7EA1" w:rsidTr="00B47B77">
        <w:tblPrEx>
          <w:tblLook w:val="01E0"/>
        </w:tblPrEx>
        <w:tc>
          <w:tcPr>
            <w:tcW w:w="2160" w:type="dxa"/>
            <w:vMerge/>
          </w:tcPr>
          <w:p w:rsidR="000C36AA" w:rsidRDefault="000C36AA" w:rsidP="008A3A78">
            <w:pPr>
              <w:numPr>
                <w:ilvl w:val="0"/>
                <w:numId w:val="19"/>
              </w:numPr>
              <w:spacing w:before="60" w:after="60"/>
              <w:rPr>
                <w:rFonts w:ascii="Arial" w:hAnsi="Arial" w:cs="Arial"/>
              </w:rPr>
            </w:pPr>
          </w:p>
        </w:tc>
        <w:tc>
          <w:tcPr>
            <w:tcW w:w="8460" w:type="dxa"/>
            <w:gridSpan w:val="2"/>
          </w:tcPr>
          <w:p w:rsidR="000C36AA" w:rsidRPr="00C43053" w:rsidRDefault="000C36AA" w:rsidP="008A3A78">
            <w:pPr>
              <w:numPr>
                <w:ilvl w:val="1"/>
                <w:numId w:val="53"/>
              </w:numPr>
              <w:spacing w:before="60" w:after="60"/>
              <w:rPr>
                <w:rFonts w:ascii="Arial" w:hAnsi="Arial" w:cs="Arial"/>
                <w:sz w:val="20"/>
                <w:szCs w:val="20"/>
              </w:rPr>
            </w:pPr>
            <w:r w:rsidRPr="00C43053">
              <w:rPr>
                <w:rFonts w:ascii="Arial" w:hAnsi="Arial" w:cs="Arial"/>
                <w:sz w:val="20"/>
                <w:szCs w:val="20"/>
              </w:rPr>
              <w:t>For monthly deposit of PF, the accounts section should prepare the challan along with the required details and send to PF section for verification. The verified form along with the payment should be deposited at the bank. Once copy of the bank acknowledgement should be submitted to the PF department and other copy should be retained by the PF section</w:t>
            </w:r>
          </w:p>
        </w:tc>
      </w:tr>
      <w:tr w:rsidR="000C36AA" w:rsidRPr="002E7EA1" w:rsidTr="00B47B77">
        <w:tblPrEx>
          <w:tblLook w:val="01E0"/>
        </w:tblPrEx>
        <w:tc>
          <w:tcPr>
            <w:tcW w:w="2160" w:type="dxa"/>
            <w:vMerge/>
          </w:tcPr>
          <w:p w:rsidR="000C36AA" w:rsidRDefault="000C36AA" w:rsidP="008A3A78">
            <w:pPr>
              <w:numPr>
                <w:ilvl w:val="0"/>
                <w:numId w:val="19"/>
              </w:numPr>
              <w:spacing w:before="60" w:after="60"/>
              <w:rPr>
                <w:rFonts w:ascii="Arial" w:hAnsi="Arial" w:cs="Arial"/>
              </w:rPr>
            </w:pPr>
          </w:p>
        </w:tc>
        <w:tc>
          <w:tcPr>
            <w:tcW w:w="8460" w:type="dxa"/>
            <w:gridSpan w:val="2"/>
          </w:tcPr>
          <w:p w:rsidR="000C36AA" w:rsidRPr="00C43053" w:rsidRDefault="000C36AA" w:rsidP="008A3A78">
            <w:pPr>
              <w:numPr>
                <w:ilvl w:val="1"/>
                <w:numId w:val="53"/>
              </w:numPr>
              <w:spacing w:before="60" w:after="60"/>
              <w:rPr>
                <w:rFonts w:ascii="Arial" w:hAnsi="Arial" w:cs="Arial"/>
                <w:sz w:val="20"/>
                <w:szCs w:val="20"/>
              </w:rPr>
            </w:pPr>
            <w:r w:rsidRPr="00C43053">
              <w:rPr>
                <w:rFonts w:ascii="Arial" w:hAnsi="Arial" w:cs="Arial"/>
                <w:sz w:val="20"/>
                <w:szCs w:val="20"/>
              </w:rPr>
              <w:t>The PF section should support the PF inspection by providing the necessary document like challan, employee details, contractor details, balance sheet etc</w:t>
            </w:r>
          </w:p>
        </w:tc>
      </w:tr>
      <w:tr w:rsidR="006D6943" w:rsidRPr="002E7EA1" w:rsidTr="00B47B77">
        <w:tblPrEx>
          <w:tblLook w:val="01E0"/>
        </w:tblPrEx>
        <w:tc>
          <w:tcPr>
            <w:tcW w:w="2160" w:type="dxa"/>
          </w:tcPr>
          <w:p w:rsidR="006D6943" w:rsidRDefault="006D6943" w:rsidP="008A3A78">
            <w:pPr>
              <w:numPr>
                <w:ilvl w:val="0"/>
                <w:numId w:val="19"/>
              </w:numPr>
              <w:spacing w:before="60" w:after="60"/>
              <w:rPr>
                <w:rFonts w:ascii="Arial" w:hAnsi="Arial" w:cs="Arial"/>
              </w:rPr>
            </w:pPr>
            <w:r>
              <w:rPr>
                <w:rFonts w:ascii="Arial" w:hAnsi="Arial" w:cs="Arial"/>
                <w:sz w:val="20"/>
                <w:szCs w:val="20"/>
              </w:rPr>
              <w:t>Other Responsibilities</w:t>
            </w:r>
          </w:p>
        </w:tc>
        <w:tc>
          <w:tcPr>
            <w:tcW w:w="8460" w:type="dxa"/>
            <w:gridSpan w:val="2"/>
          </w:tcPr>
          <w:p w:rsidR="006D6943" w:rsidRDefault="006D6943" w:rsidP="006D6943">
            <w:pPr>
              <w:pStyle w:val="ListParagraph"/>
              <w:numPr>
                <w:ilvl w:val="0"/>
                <w:numId w:val="76"/>
              </w:numPr>
              <w:spacing w:before="60" w:after="60"/>
              <w:rPr>
                <w:rFonts w:ascii="Arial" w:hAnsi="Arial" w:cs="Arial"/>
                <w:sz w:val="20"/>
                <w:szCs w:val="20"/>
              </w:rPr>
            </w:pPr>
            <w:r>
              <w:rPr>
                <w:rFonts w:ascii="Arial" w:hAnsi="Arial" w:cs="Arial"/>
                <w:sz w:val="20"/>
                <w:szCs w:val="20"/>
              </w:rPr>
              <w:t xml:space="preserve">The accounts team should </w:t>
            </w:r>
            <w:r w:rsidRPr="006D6943">
              <w:rPr>
                <w:rFonts w:ascii="Arial" w:hAnsi="Arial" w:cs="Arial"/>
                <w:sz w:val="20"/>
                <w:szCs w:val="20"/>
              </w:rPr>
              <w:t>analyze ‘Arrears from Fee’ account on 20th of every month</w:t>
            </w:r>
            <w:r>
              <w:rPr>
                <w:rFonts w:ascii="Arial" w:hAnsi="Arial" w:cs="Arial"/>
                <w:sz w:val="20"/>
                <w:szCs w:val="20"/>
              </w:rPr>
              <w:t xml:space="preserve"> in co-ordination with Finance team and submit report to Management (Managing Trustee, CFO, Director, Principal) by 25</w:t>
            </w:r>
            <w:r w:rsidRPr="006D6943">
              <w:rPr>
                <w:rFonts w:ascii="Arial" w:hAnsi="Arial" w:cs="Arial"/>
                <w:sz w:val="20"/>
                <w:szCs w:val="20"/>
                <w:vertAlign w:val="superscript"/>
              </w:rPr>
              <w:t>th</w:t>
            </w:r>
            <w:r>
              <w:rPr>
                <w:rFonts w:ascii="Arial" w:hAnsi="Arial" w:cs="Arial"/>
                <w:sz w:val="20"/>
                <w:szCs w:val="20"/>
              </w:rPr>
              <w:t xml:space="preserve"> of every month</w:t>
            </w:r>
          </w:p>
          <w:p w:rsidR="006D6943" w:rsidRDefault="006D6943" w:rsidP="006D6943">
            <w:pPr>
              <w:pStyle w:val="ListParagraph"/>
              <w:numPr>
                <w:ilvl w:val="0"/>
                <w:numId w:val="76"/>
              </w:numPr>
              <w:spacing w:before="60" w:after="60"/>
              <w:rPr>
                <w:rFonts w:ascii="Arial" w:hAnsi="Arial" w:cs="Arial"/>
                <w:sz w:val="20"/>
                <w:szCs w:val="20"/>
              </w:rPr>
            </w:pPr>
            <w:r>
              <w:rPr>
                <w:rFonts w:ascii="Arial" w:hAnsi="Arial" w:cs="Arial"/>
                <w:sz w:val="20"/>
                <w:szCs w:val="20"/>
              </w:rPr>
              <w:t xml:space="preserve">The accounts team should </w:t>
            </w:r>
            <w:r w:rsidRPr="006D6943">
              <w:rPr>
                <w:rFonts w:ascii="Arial" w:hAnsi="Arial" w:cs="Arial"/>
                <w:sz w:val="20"/>
                <w:szCs w:val="20"/>
              </w:rPr>
              <w:t>recover all the short payments received from Government towards fees, from the students by April 30</w:t>
            </w:r>
            <w:r>
              <w:rPr>
                <w:rFonts w:ascii="Arial" w:hAnsi="Arial" w:cs="Arial"/>
                <w:sz w:val="20"/>
                <w:szCs w:val="20"/>
              </w:rPr>
              <w:t xml:space="preserve"> of every year</w:t>
            </w:r>
          </w:p>
          <w:p w:rsidR="006D6943" w:rsidRPr="006D6943" w:rsidRDefault="006D6943" w:rsidP="006D6943">
            <w:pPr>
              <w:pStyle w:val="ListParagraph"/>
              <w:numPr>
                <w:ilvl w:val="0"/>
                <w:numId w:val="76"/>
              </w:numPr>
              <w:spacing w:before="60" w:after="60"/>
              <w:rPr>
                <w:rFonts w:ascii="Arial" w:hAnsi="Arial" w:cs="Arial"/>
                <w:sz w:val="20"/>
                <w:szCs w:val="20"/>
              </w:rPr>
            </w:pPr>
            <w:r>
              <w:rPr>
                <w:rFonts w:ascii="Arial" w:hAnsi="Arial" w:cs="Arial"/>
                <w:sz w:val="20"/>
                <w:szCs w:val="20"/>
              </w:rPr>
              <w:t>The accounts team should reconcile students records based on eligibility list and examination cell by October every year</w:t>
            </w:r>
          </w:p>
        </w:tc>
      </w:tr>
    </w:tbl>
    <w:p w:rsidR="000C36AA" w:rsidRPr="002E7EA1" w:rsidRDefault="000C36AA" w:rsidP="000C36AA">
      <w:pPr>
        <w:rPr>
          <w:rFonts w:ascii="Arial" w:hAnsi="Arial" w:cs="Arial"/>
        </w:rPr>
      </w:pPr>
    </w:p>
    <w:p w:rsidR="000C36AA" w:rsidRPr="002E7EA1" w:rsidRDefault="000C36AA" w:rsidP="000C36AA">
      <w:pPr>
        <w:rPr>
          <w:rFonts w:ascii="Arial" w:hAnsi="Arial" w:cs="Arial"/>
        </w:rPr>
      </w:pPr>
      <w:r>
        <w:rPr>
          <w:rFonts w:ascii="Arial" w:hAnsi="Arial" w:cs="Arial"/>
        </w:rPr>
        <w:tab/>
      </w: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8460"/>
      </w:tblGrid>
      <w:tr w:rsidR="000C36AA" w:rsidRPr="002E7EA1" w:rsidTr="00B47B77">
        <w:tc>
          <w:tcPr>
            <w:tcW w:w="2160"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Key Outputs</w:t>
            </w:r>
          </w:p>
        </w:tc>
        <w:tc>
          <w:tcPr>
            <w:tcW w:w="8460" w:type="dxa"/>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Audited computation of the Staff Working Days and Salary Payments for the month</w:t>
            </w:r>
          </w:p>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Final payments made to the staff’s account</w:t>
            </w:r>
          </w:p>
        </w:tc>
      </w:tr>
      <w:tr w:rsidR="000C36AA" w:rsidRPr="002E7EA1" w:rsidTr="00B47B77">
        <w:tc>
          <w:tcPr>
            <w:tcW w:w="2160"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KPIs</w:t>
            </w:r>
          </w:p>
        </w:tc>
        <w:tc>
          <w:tcPr>
            <w:tcW w:w="8460" w:type="dxa"/>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Timely payment of the salaries to the staff</w:t>
            </w:r>
          </w:p>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Zero error for incorrect salary payments</w:t>
            </w:r>
          </w:p>
        </w:tc>
      </w:tr>
    </w:tbl>
    <w:p w:rsidR="000C36AA" w:rsidRPr="002E7EA1" w:rsidRDefault="000C36AA" w:rsidP="000C36AA">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0C36AA" w:rsidRPr="002E7EA1" w:rsidTr="00B47B77">
        <w:trPr>
          <w:gridAfter w:val="1"/>
          <w:wAfter w:w="2160" w:type="dxa"/>
          <w:cantSplit/>
          <w:trHeight w:val="432"/>
        </w:trPr>
        <w:tc>
          <w:tcPr>
            <w:tcW w:w="8460" w:type="dxa"/>
            <w:gridSpan w:val="2"/>
            <w:shd w:val="clear" w:color="auto" w:fill="B3B3B3"/>
            <w:vAlign w:val="center"/>
          </w:tcPr>
          <w:p w:rsidR="000C36AA" w:rsidRPr="007D1F53" w:rsidRDefault="000C36AA" w:rsidP="00B47B77">
            <w:pPr>
              <w:pStyle w:val="Heading2"/>
              <w:ind w:left="0"/>
              <w:rPr>
                <w:b/>
                <w:i w:val="0"/>
                <w:sz w:val="20"/>
                <w:szCs w:val="20"/>
                <w:u w:val="none"/>
              </w:rPr>
            </w:pPr>
            <w:bookmarkStart w:id="5" w:name="_Toc326226479"/>
            <w:r w:rsidRPr="007D1F53">
              <w:rPr>
                <w:b/>
                <w:i w:val="0"/>
                <w:iCs w:val="0"/>
                <w:smallCaps/>
                <w:sz w:val="20"/>
                <w:szCs w:val="20"/>
                <w:u w:val="none"/>
              </w:rPr>
              <w:t>13.5: Sub process – Miscellaneous Staff Payments</w:t>
            </w:r>
            <w:bookmarkEnd w:id="5"/>
          </w:p>
        </w:tc>
      </w:tr>
      <w:tr w:rsidR="000C36AA" w:rsidRPr="002E7EA1" w:rsidTr="00B47B77">
        <w:tc>
          <w:tcPr>
            <w:tcW w:w="2587"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Key Objectives</w:t>
            </w:r>
          </w:p>
        </w:tc>
        <w:tc>
          <w:tcPr>
            <w:tcW w:w="8033" w:type="dxa"/>
            <w:gridSpan w:val="2"/>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To ensure accurate and timely payment of the miscellaneous amount to the teaching and non-teaching staff</w:t>
            </w:r>
          </w:p>
        </w:tc>
      </w:tr>
      <w:tr w:rsidR="000C36AA" w:rsidRPr="002E7EA1" w:rsidTr="00B47B77">
        <w:tc>
          <w:tcPr>
            <w:tcW w:w="2587"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Key Inputs</w:t>
            </w:r>
          </w:p>
        </w:tc>
        <w:tc>
          <w:tcPr>
            <w:tcW w:w="8033" w:type="dxa"/>
            <w:gridSpan w:val="2"/>
          </w:tcPr>
          <w:p w:rsidR="000C36AA" w:rsidRPr="00C43053" w:rsidRDefault="000C36AA" w:rsidP="00B47B77">
            <w:pPr>
              <w:pStyle w:val="BodyTextIndent"/>
              <w:numPr>
                <w:ilvl w:val="0"/>
                <w:numId w:val="3"/>
              </w:numPr>
              <w:rPr>
                <w:sz w:val="20"/>
                <w:szCs w:val="20"/>
              </w:rPr>
            </w:pPr>
            <w:r w:rsidRPr="00C43053">
              <w:rPr>
                <w:sz w:val="20"/>
                <w:szCs w:val="20"/>
              </w:rPr>
              <w:t>Approved miscellaneous payments from the respective departments</w:t>
            </w:r>
          </w:p>
        </w:tc>
      </w:tr>
    </w:tbl>
    <w:p w:rsidR="000C36AA" w:rsidRPr="002E7EA1" w:rsidRDefault="000C36AA" w:rsidP="000C36A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2160"/>
      </w:tblGrid>
      <w:tr w:rsidR="000C36AA" w:rsidRPr="007D1F53" w:rsidTr="00B47B77">
        <w:trPr>
          <w:gridAfter w:val="1"/>
          <w:wAfter w:w="2160" w:type="dxa"/>
          <w:cantSplit/>
          <w:trHeight w:val="432"/>
          <w:tblHeader/>
        </w:trPr>
        <w:tc>
          <w:tcPr>
            <w:tcW w:w="8460" w:type="dxa"/>
            <w:gridSpan w:val="2"/>
            <w:shd w:val="clear" w:color="auto" w:fill="B3B3B3"/>
          </w:tcPr>
          <w:p w:rsidR="000C36AA" w:rsidRPr="007D1F53" w:rsidRDefault="000C36AA" w:rsidP="00B47B77">
            <w:pPr>
              <w:spacing w:before="60" w:after="60"/>
              <w:rPr>
                <w:rFonts w:ascii="Arial" w:hAnsi="Arial" w:cs="Arial"/>
                <w:b/>
                <w:smallCaps/>
                <w:sz w:val="20"/>
                <w:szCs w:val="20"/>
              </w:rPr>
            </w:pPr>
            <w:r w:rsidRPr="007D1F53">
              <w:rPr>
                <w:rFonts w:ascii="Arial" w:hAnsi="Arial" w:cs="Arial"/>
                <w:b/>
                <w:smallCaps/>
                <w:sz w:val="20"/>
                <w:szCs w:val="20"/>
              </w:rPr>
              <w:t>Process description</w:t>
            </w:r>
          </w:p>
        </w:tc>
      </w:tr>
      <w:tr w:rsidR="000C36AA" w:rsidRPr="002E7EA1" w:rsidTr="00B47B77">
        <w:tblPrEx>
          <w:tblLook w:val="01E0"/>
        </w:tblPrEx>
        <w:trPr>
          <w:tblHeader/>
        </w:trPr>
        <w:tc>
          <w:tcPr>
            <w:tcW w:w="2160" w:type="dxa"/>
            <w:shd w:val="clear" w:color="auto" w:fill="CCCCCC"/>
          </w:tcPr>
          <w:p w:rsidR="000C36AA" w:rsidRPr="007D1F53" w:rsidRDefault="000C36AA" w:rsidP="00B47B77">
            <w:pPr>
              <w:spacing w:before="60" w:after="60"/>
              <w:jc w:val="center"/>
              <w:rPr>
                <w:rFonts w:ascii="Arial" w:hAnsi="Arial" w:cs="Arial"/>
                <w:b/>
                <w:sz w:val="20"/>
                <w:szCs w:val="20"/>
              </w:rPr>
            </w:pPr>
            <w:r w:rsidRPr="007D1F53">
              <w:rPr>
                <w:rFonts w:ascii="Arial" w:hAnsi="Arial" w:cs="Arial"/>
                <w:b/>
                <w:sz w:val="20"/>
                <w:szCs w:val="20"/>
              </w:rPr>
              <w:t>Key Activities</w:t>
            </w:r>
          </w:p>
        </w:tc>
        <w:tc>
          <w:tcPr>
            <w:tcW w:w="8460" w:type="dxa"/>
            <w:gridSpan w:val="2"/>
            <w:shd w:val="clear" w:color="auto" w:fill="CCCCCC"/>
          </w:tcPr>
          <w:p w:rsidR="000C36AA" w:rsidRPr="007D1F53" w:rsidRDefault="000C36AA" w:rsidP="00B47B77">
            <w:pPr>
              <w:spacing w:before="60" w:after="60"/>
              <w:jc w:val="center"/>
              <w:rPr>
                <w:rFonts w:ascii="Arial" w:hAnsi="Arial" w:cs="Arial"/>
                <w:b/>
                <w:sz w:val="20"/>
                <w:szCs w:val="20"/>
              </w:rPr>
            </w:pPr>
            <w:r w:rsidRPr="007D1F53">
              <w:rPr>
                <w:rFonts w:ascii="Arial" w:hAnsi="Arial" w:cs="Arial"/>
                <w:b/>
                <w:sz w:val="20"/>
                <w:szCs w:val="20"/>
              </w:rPr>
              <w:t>Description</w:t>
            </w:r>
          </w:p>
        </w:tc>
      </w:tr>
      <w:tr w:rsidR="000C36AA" w:rsidRPr="002E7EA1" w:rsidTr="00B47B77">
        <w:tblPrEx>
          <w:tblLook w:val="01E0"/>
        </w:tblPrEx>
        <w:tc>
          <w:tcPr>
            <w:tcW w:w="2160" w:type="dxa"/>
            <w:vMerge w:val="restart"/>
          </w:tcPr>
          <w:p w:rsidR="000C36AA" w:rsidRPr="00C43053" w:rsidRDefault="000C36AA" w:rsidP="00B47B77">
            <w:pPr>
              <w:numPr>
                <w:ilvl w:val="0"/>
                <w:numId w:val="5"/>
              </w:numPr>
              <w:spacing w:before="60" w:after="60"/>
              <w:rPr>
                <w:rFonts w:ascii="Arial" w:hAnsi="Arial" w:cs="Arial"/>
                <w:sz w:val="20"/>
                <w:szCs w:val="20"/>
              </w:rPr>
            </w:pPr>
            <w:r w:rsidRPr="00C43053">
              <w:rPr>
                <w:rFonts w:ascii="Arial" w:hAnsi="Arial" w:cs="Arial"/>
                <w:sz w:val="20"/>
                <w:szCs w:val="20"/>
              </w:rPr>
              <w:lastRenderedPageBreak/>
              <w:t>Computation of Payments</w:t>
            </w:r>
          </w:p>
        </w:tc>
        <w:tc>
          <w:tcPr>
            <w:tcW w:w="8460" w:type="dxa"/>
            <w:gridSpan w:val="2"/>
          </w:tcPr>
          <w:p w:rsidR="000C36AA" w:rsidRPr="00C43053" w:rsidRDefault="000C36AA" w:rsidP="00B47B77">
            <w:pPr>
              <w:pStyle w:val="ListParagraph"/>
              <w:numPr>
                <w:ilvl w:val="1"/>
                <w:numId w:val="5"/>
              </w:numPr>
              <w:spacing w:before="60" w:after="60"/>
              <w:rPr>
                <w:rFonts w:ascii="Arial" w:hAnsi="Arial" w:cs="Arial"/>
                <w:sz w:val="20"/>
                <w:szCs w:val="20"/>
              </w:rPr>
            </w:pPr>
            <w:r w:rsidRPr="00C43053">
              <w:rPr>
                <w:rFonts w:ascii="Arial" w:hAnsi="Arial" w:cs="Arial"/>
                <w:sz w:val="20"/>
                <w:szCs w:val="20"/>
              </w:rPr>
              <w:t>The institute can make payments to the faculties for the following:</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Incentives related to R&amp;D grants</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 xml:space="preserve">Examination related payment </w:t>
            </w:r>
          </w:p>
          <w:p w:rsidR="000C36AA" w:rsidRPr="00C43053" w:rsidRDefault="000C36AA" w:rsidP="00CB35F0">
            <w:pPr>
              <w:numPr>
                <w:ilvl w:val="0"/>
                <w:numId w:val="74"/>
              </w:numPr>
              <w:spacing w:before="60" w:after="60"/>
              <w:ind w:left="1789" w:hanging="283"/>
              <w:rPr>
                <w:rFonts w:ascii="Arial" w:hAnsi="Arial" w:cs="Arial"/>
                <w:sz w:val="20"/>
                <w:szCs w:val="20"/>
              </w:rPr>
            </w:pPr>
            <w:r w:rsidRPr="00C43053">
              <w:rPr>
                <w:rFonts w:ascii="Arial" w:hAnsi="Arial" w:cs="Arial"/>
                <w:sz w:val="20"/>
                <w:szCs w:val="20"/>
              </w:rPr>
              <w:t xml:space="preserve">Any other revenue generation </w:t>
            </w:r>
          </w:p>
        </w:tc>
      </w:tr>
      <w:tr w:rsidR="000C36AA" w:rsidRPr="002E7EA1" w:rsidTr="00B47B77">
        <w:tblPrEx>
          <w:tblLook w:val="01E0"/>
        </w:tblPrEx>
        <w:tc>
          <w:tcPr>
            <w:tcW w:w="2160" w:type="dxa"/>
            <w:vMerge/>
          </w:tcPr>
          <w:p w:rsidR="000C36AA" w:rsidRPr="00C43053" w:rsidRDefault="000C36AA" w:rsidP="00B47B77">
            <w:pPr>
              <w:numPr>
                <w:ilvl w:val="0"/>
                <w:numId w:val="5"/>
              </w:numPr>
              <w:spacing w:before="60" w:after="60"/>
              <w:rPr>
                <w:rFonts w:ascii="Arial" w:hAnsi="Arial" w:cs="Arial"/>
                <w:sz w:val="20"/>
                <w:szCs w:val="20"/>
              </w:rPr>
            </w:pPr>
          </w:p>
        </w:tc>
        <w:tc>
          <w:tcPr>
            <w:tcW w:w="8460" w:type="dxa"/>
            <w:gridSpan w:val="2"/>
          </w:tcPr>
          <w:p w:rsidR="000C36AA" w:rsidRPr="00C43053" w:rsidRDefault="000C36AA" w:rsidP="00CB35F0">
            <w:pPr>
              <w:pStyle w:val="ListParagraph"/>
              <w:numPr>
                <w:ilvl w:val="1"/>
                <w:numId w:val="11"/>
              </w:numPr>
              <w:spacing w:before="60" w:after="60"/>
              <w:rPr>
                <w:rFonts w:ascii="Arial" w:hAnsi="Arial" w:cs="Arial"/>
                <w:sz w:val="20"/>
                <w:szCs w:val="20"/>
              </w:rPr>
            </w:pPr>
            <w:r w:rsidRPr="00C43053">
              <w:rPr>
                <w:rFonts w:ascii="Arial" w:hAnsi="Arial" w:cs="Arial"/>
                <w:sz w:val="20"/>
                <w:szCs w:val="20"/>
              </w:rPr>
              <w:t xml:space="preserve">The payments to the faculty for the above categories should be made on the basis of </w:t>
            </w:r>
            <w:r w:rsidR="00CB35F0">
              <w:rPr>
                <w:rFonts w:ascii="Arial" w:hAnsi="Arial" w:cs="Arial"/>
                <w:sz w:val="20"/>
                <w:szCs w:val="20"/>
              </w:rPr>
              <w:t>bills submitted by respective departments of</w:t>
            </w:r>
            <w:r w:rsidRPr="00C43053">
              <w:rPr>
                <w:rFonts w:ascii="Arial" w:hAnsi="Arial" w:cs="Arial"/>
                <w:sz w:val="20"/>
                <w:szCs w:val="20"/>
              </w:rPr>
              <w:t xml:space="preserve"> the institute. </w:t>
            </w:r>
            <w:r w:rsidR="00CB35F0">
              <w:rPr>
                <w:rFonts w:ascii="Arial" w:hAnsi="Arial" w:cs="Arial"/>
                <w:sz w:val="20"/>
                <w:szCs w:val="20"/>
              </w:rPr>
              <w:t>Any discrepancies/issue should be resolved by Principal</w:t>
            </w:r>
          </w:p>
        </w:tc>
      </w:tr>
      <w:tr w:rsidR="000C36AA" w:rsidRPr="002E7EA1" w:rsidTr="00B47B77">
        <w:tblPrEx>
          <w:tblLook w:val="01E0"/>
        </w:tblPrEx>
        <w:tc>
          <w:tcPr>
            <w:tcW w:w="2160" w:type="dxa"/>
            <w:vMerge/>
          </w:tcPr>
          <w:p w:rsidR="000C36AA" w:rsidRDefault="000C36AA" w:rsidP="00B47B77">
            <w:pPr>
              <w:numPr>
                <w:ilvl w:val="0"/>
                <w:numId w:val="5"/>
              </w:numPr>
              <w:spacing w:before="60" w:after="60"/>
              <w:rPr>
                <w:rFonts w:ascii="Arial" w:hAnsi="Arial" w:cs="Arial"/>
              </w:rPr>
            </w:pPr>
          </w:p>
        </w:tc>
        <w:tc>
          <w:tcPr>
            <w:tcW w:w="8460" w:type="dxa"/>
            <w:gridSpan w:val="2"/>
          </w:tcPr>
          <w:p w:rsidR="000C36AA" w:rsidRPr="00C43053" w:rsidRDefault="000C36AA" w:rsidP="007B3BD2">
            <w:pPr>
              <w:pStyle w:val="ListParagraph"/>
              <w:numPr>
                <w:ilvl w:val="1"/>
                <w:numId w:val="13"/>
              </w:numPr>
              <w:spacing w:before="60" w:after="60"/>
              <w:rPr>
                <w:rFonts w:ascii="Arial" w:hAnsi="Arial" w:cs="Arial"/>
                <w:sz w:val="20"/>
                <w:szCs w:val="20"/>
              </w:rPr>
            </w:pPr>
            <w:r w:rsidRPr="00C43053">
              <w:rPr>
                <w:rFonts w:ascii="Arial" w:hAnsi="Arial" w:cs="Arial"/>
                <w:sz w:val="20"/>
                <w:szCs w:val="20"/>
              </w:rPr>
              <w:t>The payments for the same should be calculated</w:t>
            </w:r>
            <w:r w:rsidR="007B3BD2">
              <w:rPr>
                <w:rFonts w:ascii="Arial" w:hAnsi="Arial" w:cs="Arial"/>
                <w:sz w:val="20"/>
                <w:szCs w:val="20"/>
              </w:rPr>
              <w:t xml:space="preserve"> /checked</w:t>
            </w:r>
            <w:r w:rsidRPr="00C43053">
              <w:rPr>
                <w:rFonts w:ascii="Arial" w:hAnsi="Arial" w:cs="Arial"/>
                <w:sz w:val="20"/>
                <w:szCs w:val="20"/>
              </w:rPr>
              <w:t xml:space="preserve"> by the accounts section and a list of all such payments should be sent to the</w:t>
            </w:r>
            <w:r w:rsidR="00CB35F0">
              <w:rPr>
                <w:rFonts w:ascii="Arial" w:hAnsi="Arial" w:cs="Arial"/>
                <w:sz w:val="20"/>
                <w:szCs w:val="20"/>
              </w:rPr>
              <w:t xml:space="preserve"> Principal/</w:t>
            </w:r>
            <w:r w:rsidRPr="00C43053">
              <w:rPr>
                <w:rFonts w:ascii="Arial" w:hAnsi="Arial" w:cs="Arial"/>
                <w:sz w:val="20"/>
                <w:szCs w:val="20"/>
              </w:rPr>
              <w:t xml:space="preserve"> Director for verification </w:t>
            </w:r>
          </w:p>
        </w:tc>
      </w:tr>
      <w:tr w:rsidR="000C36AA" w:rsidRPr="00C43053" w:rsidTr="00B47B77">
        <w:tblPrEx>
          <w:tblLook w:val="01E0"/>
        </w:tblPrEx>
        <w:tc>
          <w:tcPr>
            <w:tcW w:w="2160" w:type="dxa"/>
            <w:vMerge/>
          </w:tcPr>
          <w:p w:rsidR="000C36AA" w:rsidRPr="00C43053" w:rsidRDefault="000C36AA" w:rsidP="00B47B77">
            <w:pPr>
              <w:spacing w:before="60" w:after="60"/>
              <w:rPr>
                <w:rFonts w:ascii="Arial" w:hAnsi="Arial" w:cs="Arial"/>
                <w:sz w:val="20"/>
                <w:szCs w:val="20"/>
              </w:rPr>
            </w:pPr>
          </w:p>
        </w:tc>
        <w:tc>
          <w:tcPr>
            <w:tcW w:w="8460" w:type="dxa"/>
            <w:gridSpan w:val="2"/>
          </w:tcPr>
          <w:p w:rsidR="000C36AA" w:rsidRPr="00C43053" w:rsidRDefault="000C36AA" w:rsidP="00CB35F0">
            <w:pPr>
              <w:numPr>
                <w:ilvl w:val="1"/>
                <w:numId w:val="12"/>
              </w:numPr>
              <w:spacing w:before="60" w:after="60"/>
              <w:rPr>
                <w:rFonts w:ascii="Arial" w:hAnsi="Arial" w:cs="Arial"/>
                <w:sz w:val="20"/>
                <w:szCs w:val="20"/>
              </w:rPr>
            </w:pPr>
            <w:r w:rsidRPr="00C43053">
              <w:rPr>
                <w:rFonts w:ascii="Arial" w:hAnsi="Arial" w:cs="Arial"/>
                <w:sz w:val="20"/>
                <w:szCs w:val="20"/>
              </w:rPr>
              <w:t xml:space="preserve">On the receipt of approval from the Director, the </w:t>
            </w:r>
            <w:r w:rsidR="007C0456">
              <w:rPr>
                <w:rFonts w:ascii="Arial" w:hAnsi="Arial" w:cs="Arial"/>
                <w:sz w:val="20"/>
                <w:szCs w:val="20"/>
              </w:rPr>
              <w:t xml:space="preserve">Accounts Section </w:t>
            </w:r>
            <w:r w:rsidRPr="00C43053">
              <w:rPr>
                <w:rFonts w:ascii="Arial" w:hAnsi="Arial" w:cs="Arial"/>
                <w:sz w:val="20"/>
                <w:szCs w:val="20"/>
              </w:rPr>
              <w:t xml:space="preserve">should </w:t>
            </w:r>
            <w:r w:rsidR="00CB35F0">
              <w:rPr>
                <w:rFonts w:ascii="Arial" w:hAnsi="Arial" w:cs="Arial"/>
                <w:sz w:val="20"/>
                <w:szCs w:val="20"/>
              </w:rPr>
              <w:t>process the same</w:t>
            </w:r>
          </w:p>
        </w:tc>
      </w:tr>
      <w:tr w:rsidR="000C36AA" w:rsidRPr="00C43053" w:rsidTr="00B47B77">
        <w:tblPrEx>
          <w:tblLook w:val="01E0"/>
        </w:tblPrEx>
        <w:tc>
          <w:tcPr>
            <w:tcW w:w="2160" w:type="dxa"/>
            <w:tcBorders>
              <w:top w:val="single" w:sz="4" w:space="0" w:color="808080"/>
            </w:tcBorders>
          </w:tcPr>
          <w:p w:rsidR="000C36AA" w:rsidRPr="00C43053" w:rsidRDefault="000C36AA" w:rsidP="008A3A78">
            <w:pPr>
              <w:numPr>
                <w:ilvl w:val="0"/>
                <w:numId w:val="12"/>
              </w:numPr>
              <w:spacing w:before="60" w:after="60"/>
              <w:rPr>
                <w:rFonts w:ascii="Arial" w:hAnsi="Arial" w:cs="Arial"/>
                <w:sz w:val="20"/>
                <w:szCs w:val="20"/>
              </w:rPr>
            </w:pPr>
            <w:r w:rsidRPr="00C43053">
              <w:rPr>
                <w:rFonts w:ascii="Arial" w:hAnsi="Arial" w:cs="Arial"/>
                <w:sz w:val="20"/>
                <w:szCs w:val="20"/>
              </w:rPr>
              <w:t>Payment Orders</w:t>
            </w:r>
          </w:p>
        </w:tc>
        <w:tc>
          <w:tcPr>
            <w:tcW w:w="8460" w:type="dxa"/>
            <w:gridSpan w:val="2"/>
            <w:tcBorders>
              <w:top w:val="single" w:sz="4" w:space="0" w:color="808080"/>
            </w:tcBorders>
          </w:tcPr>
          <w:p w:rsidR="000C36AA" w:rsidRPr="00C43053" w:rsidRDefault="000C36AA" w:rsidP="00B47B77">
            <w:pPr>
              <w:numPr>
                <w:ilvl w:val="0"/>
                <w:numId w:val="6"/>
              </w:numPr>
              <w:spacing w:before="60" w:after="60"/>
              <w:rPr>
                <w:rFonts w:ascii="Arial" w:hAnsi="Arial" w:cs="Arial"/>
                <w:sz w:val="20"/>
                <w:szCs w:val="20"/>
              </w:rPr>
            </w:pPr>
            <w:r w:rsidRPr="00C43053">
              <w:rPr>
                <w:rFonts w:ascii="Arial" w:hAnsi="Arial" w:cs="Arial"/>
                <w:sz w:val="20"/>
                <w:szCs w:val="20"/>
              </w:rPr>
              <w:t xml:space="preserve">The accounts section should release the payment as per the </w:t>
            </w:r>
            <w:r w:rsidRPr="00C43053">
              <w:rPr>
                <w:b/>
                <w:i/>
                <w:iCs/>
                <w:smallCaps/>
                <w:sz w:val="20"/>
                <w:szCs w:val="20"/>
              </w:rPr>
              <w:t>Sub process – Payment of Invoices / Salaries / Miscellaneous</w:t>
            </w:r>
          </w:p>
        </w:tc>
      </w:tr>
    </w:tbl>
    <w:p w:rsidR="000C36AA" w:rsidRPr="00C43053" w:rsidRDefault="000C36AA" w:rsidP="000C36AA">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8460"/>
      </w:tblGrid>
      <w:tr w:rsidR="000C36AA" w:rsidRPr="00C43053" w:rsidTr="00B47B77">
        <w:tc>
          <w:tcPr>
            <w:tcW w:w="2160"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Key Outputs</w:t>
            </w:r>
          </w:p>
        </w:tc>
        <w:tc>
          <w:tcPr>
            <w:tcW w:w="8460" w:type="dxa"/>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Audited computation miscellaneous  payments</w:t>
            </w:r>
          </w:p>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Final payments made to the staff’s account</w:t>
            </w:r>
          </w:p>
        </w:tc>
      </w:tr>
      <w:tr w:rsidR="000C36AA" w:rsidRPr="00C43053" w:rsidTr="00B47B77">
        <w:tc>
          <w:tcPr>
            <w:tcW w:w="2160"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KPIs</w:t>
            </w:r>
          </w:p>
        </w:tc>
        <w:tc>
          <w:tcPr>
            <w:tcW w:w="8460" w:type="dxa"/>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Timely payment to the staff</w:t>
            </w:r>
          </w:p>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Zero error for incorrect payments</w:t>
            </w:r>
          </w:p>
        </w:tc>
      </w:tr>
    </w:tbl>
    <w:p w:rsidR="000C36AA" w:rsidRDefault="000C36AA" w:rsidP="000C36AA">
      <w:pPr>
        <w:spacing w:before="60" w:after="60"/>
        <w:rPr>
          <w:rFonts w:ascii="Arial" w:hAnsi="Arial" w:cs="Arial"/>
          <w:sz w:val="22"/>
        </w:rPr>
      </w:pPr>
    </w:p>
    <w:p w:rsidR="000C36AA" w:rsidRDefault="000C36AA" w:rsidP="000C36AA">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0C36AA" w:rsidRPr="007D1F53" w:rsidTr="00B47B77">
        <w:trPr>
          <w:gridAfter w:val="1"/>
          <w:wAfter w:w="2160" w:type="dxa"/>
          <w:cantSplit/>
          <w:trHeight w:val="432"/>
        </w:trPr>
        <w:tc>
          <w:tcPr>
            <w:tcW w:w="8460" w:type="dxa"/>
            <w:gridSpan w:val="2"/>
            <w:shd w:val="clear" w:color="auto" w:fill="B3B3B3"/>
            <w:vAlign w:val="center"/>
          </w:tcPr>
          <w:p w:rsidR="000C36AA" w:rsidRPr="007D1F53" w:rsidRDefault="000C36AA" w:rsidP="00B47B77">
            <w:pPr>
              <w:pStyle w:val="Heading2"/>
              <w:ind w:left="0"/>
              <w:rPr>
                <w:b/>
                <w:i w:val="0"/>
                <w:sz w:val="20"/>
                <w:szCs w:val="20"/>
                <w:u w:val="none"/>
              </w:rPr>
            </w:pPr>
            <w:bookmarkStart w:id="6" w:name="_Toc326226480"/>
            <w:r w:rsidRPr="007D1F53">
              <w:rPr>
                <w:b/>
                <w:i w:val="0"/>
                <w:iCs w:val="0"/>
                <w:smallCaps/>
                <w:sz w:val="20"/>
                <w:szCs w:val="20"/>
                <w:u w:val="none"/>
              </w:rPr>
              <w:t>13.6: Sub process – Miscellaneous Payments Processing</w:t>
            </w:r>
            <w:bookmarkEnd w:id="6"/>
          </w:p>
        </w:tc>
      </w:tr>
      <w:tr w:rsidR="000C36AA" w:rsidRPr="007D1F53" w:rsidTr="00B47B77">
        <w:tc>
          <w:tcPr>
            <w:tcW w:w="2587" w:type="dxa"/>
          </w:tcPr>
          <w:p w:rsidR="000C36AA" w:rsidRPr="007D1F53" w:rsidRDefault="000C36AA" w:rsidP="00B47B77">
            <w:pPr>
              <w:spacing w:before="60" w:after="60"/>
              <w:rPr>
                <w:rFonts w:ascii="Arial" w:hAnsi="Arial" w:cs="Arial"/>
                <w:sz w:val="20"/>
                <w:szCs w:val="20"/>
              </w:rPr>
            </w:pPr>
            <w:r w:rsidRPr="007D1F53">
              <w:rPr>
                <w:rFonts w:ascii="Arial" w:hAnsi="Arial" w:cs="Arial"/>
                <w:sz w:val="20"/>
                <w:szCs w:val="20"/>
              </w:rPr>
              <w:t>Key Objectives</w:t>
            </w:r>
          </w:p>
        </w:tc>
        <w:tc>
          <w:tcPr>
            <w:tcW w:w="8033" w:type="dxa"/>
            <w:gridSpan w:val="2"/>
          </w:tcPr>
          <w:p w:rsidR="000C36AA" w:rsidRPr="007D1F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7D1F53">
              <w:rPr>
                <w:rFonts w:ascii="Arial" w:hAnsi="Arial" w:cs="Arial"/>
                <w:sz w:val="20"/>
                <w:szCs w:val="20"/>
              </w:rPr>
              <w:t>To ensure accurate and timely processing of payments</w:t>
            </w:r>
          </w:p>
        </w:tc>
      </w:tr>
      <w:tr w:rsidR="000C36AA" w:rsidRPr="007D1F53" w:rsidTr="00B47B77">
        <w:tc>
          <w:tcPr>
            <w:tcW w:w="2587" w:type="dxa"/>
          </w:tcPr>
          <w:p w:rsidR="000C36AA" w:rsidRPr="007D1F53" w:rsidRDefault="000C36AA" w:rsidP="00B47B77">
            <w:pPr>
              <w:spacing w:before="60" w:after="60"/>
              <w:rPr>
                <w:rFonts w:ascii="Arial" w:hAnsi="Arial" w:cs="Arial"/>
                <w:sz w:val="20"/>
                <w:szCs w:val="20"/>
              </w:rPr>
            </w:pPr>
            <w:r w:rsidRPr="007D1F53">
              <w:rPr>
                <w:rFonts w:ascii="Arial" w:hAnsi="Arial" w:cs="Arial"/>
                <w:sz w:val="20"/>
                <w:szCs w:val="20"/>
              </w:rPr>
              <w:t>Key Inputs</w:t>
            </w:r>
          </w:p>
        </w:tc>
        <w:tc>
          <w:tcPr>
            <w:tcW w:w="8033" w:type="dxa"/>
            <w:gridSpan w:val="2"/>
          </w:tcPr>
          <w:p w:rsidR="000C36AA" w:rsidRPr="007D1F53" w:rsidRDefault="000C36AA" w:rsidP="00B47B77">
            <w:pPr>
              <w:pStyle w:val="BodyTextIndent"/>
              <w:numPr>
                <w:ilvl w:val="0"/>
                <w:numId w:val="3"/>
              </w:numPr>
              <w:rPr>
                <w:sz w:val="20"/>
                <w:szCs w:val="20"/>
              </w:rPr>
            </w:pPr>
            <w:r w:rsidRPr="007D1F53">
              <w:rPr>
                <w:sz w:val="20"/>
                <w:szCs w:val="20"/>
              </w:rPr>
              <w:t>Policy document for various kinds of payments  and facilities</w:t>
            </w:r>
          </w:p>
        </w:tc>
      </w:tr>
    </w:tbl>
    <w:p w:rsidR="000C36AA" w:rsidRPr="007D1F53" w:rsidRDefault="000C36AA" w:rsidP="000C36AA">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2160"/>
      </w:tblGrid>
      <w:tr w:rsidR="000C36AA" w:rsidRPr="007D1F53" w:rsidTr="00B47B77">
        <w:trPr>
          <w:gridAfter w:val="1"/>
          <w:wAfter w:w="2160" w:type="dxa"/>
          <w:cantSplit/>
          <w:trHeight w:val="432"/>
          <w:tblHeader/>
        </w:trPr>
        <w:tc>
          <w:tcPr>
            <w:tcW w:w="8460" w:type="dxa"/>
            <w:gridSpan w:val="2"/>
            <w:shd w:val="clear" w:color="auto" w:fill="B3B3B3"/>
          </w:tcPr>
          <w:p w:rsidR="000C36AA" w:rsidRPr="007D1F53" w:rsidRDefault="000C36AA" w:rsidP="00B47B77">
            <w:pPr>
              <w:spacing w:before="60" w:after="60"/>
              <w:rPr>
                <w:rFonts w:ascii="Arial" w:hAnsi="Arial" w:cs="Arial"/>
                <w:b/>
                <w:smallCaps/>
                <w:sz w:val="20"/>
                <w:szCs w:val="20"/>
              </w:rPr>
            </w:pPr>
            <w:r w:rsidRPr="007D1F53">
              <w:rPr>
                <w:rFonts w:ascii="Arial" w:hAnsi="Arial" w:cs="Arial"/>
                <w:b/>
                <w:smallCaps/>
                <w:sz w:val="20"/>
                <w:szCs w:val="20"/>
              </w:rPr>
              <w:t>Process description</w:t>
            </w:r>
          </w:p>
        </w:tc>
      </w:tr>
      <w:tr w:rsidR="000C36AA" w:rsidRPr="007D1F53" w:rsidTr="00B47B77">
        <w:tblPrEx>
          <w:tblLook w:val="01E0"/>
        </w:tblPrEx>
        <w:trPr>
          <w:tblHeader/>
        </w:trPr>
        <w:tc>
          <w:tcPr>
            <w:tcW w:w="2160" w:type="dxa"/>
            <w:shd w:val="clear" w:color="auto" w:fill="CCCCCC"/>
          </w:tcPr>
          <w:p w:rsidR="000C36AA" w:rsidRPr="007D1F53" w:rsidRDefault="000C36AA" w:rsidP="00B47B77">
            <w:pPr>
              <w:spacing w:before="60" w:after="60"/>
              <w:jc w:val="center"/>
              <w:rPr>
                <w:rFonts w:ascii="Arial" w:hAnsi="Arial" w:cs="Arial"/>
                <w:b/>
                <w:sz w:val="20"/>
                <w:szCs w:val="20"/>
              </w:rPr>
            </w:pPr>
            <w:r w:rsidRPr="007D1F53">
              <w:rPr>
                <w:rFonts w:ascii="Arial" w:hAnsi="Arial" w:cs="Arial"/>
                <w:b/>
                <w:sz w:val="20"/>
                <w:szCs w:val="20"/>
              </w:rPr>
              <w:t>Key Activities</w:t>
            </w:r>
          </w:p>
        </w:tc>
        <w:tc>
          <w:tcPr>
            <w:tcW w:w="8460" w:type="dxa"/>
            <w:gridSpan w:val="2"/>
            <w:shd w:val="clear" w:color="auto" w:fill="CCCCCC"/>
          </w:tcPr>
          <w:p w:rsidR="000C36AA" w:rsidRPr="007D1F53" w:rsidRDefault="000C36AA" w:rsidP="00B47B77">
            <w:pPr>
              <w:spacing w:before="60" w:after="60"/>
              <w:jc w:val="center"/>
              <w:rPr>
                <w:rFonts w:ascii="Arial" w:hAnsi="Arial" w:cs="Arial"/>
                <w:b/>
                <w:sz w:val="20"/>
                <w:szCs w:val="20"/>
              </w:rPr>
            </w:pPr>
            <w:r w:rsidRPr="007D1F53">
              <w:rPr>
                <w:rFonts w:ascii="Arial" w:hAnsi="Arial" w:cs="Arial"/>
                <w:b/>
                <w:sz w:val="20"/>
                <w:szCs w:val="20"/>
              </w:rPr>
              <w:t>Description</w:t>
            </w:r>
          </w:p>
        </w:tc>
      </w:tr>
      <w:tr w:rsidR="000C36AA" w:rsidRPr="002E7EA1" w:rsidTr="00B47B77">
        <w:tblPrEx>
          <w:tblLook w:val="01E0"/>
        </w:tblPrEx>
        <w:tc>
          <w:tcPr>
            <w:tcW w:w="2160" w:type="dxa"/>
            <w:vMerge w:val="restart"/>
          </w:tcPr>
          <w:p w:rsidR="000C36AA" w:rsidRPr="00C43053" w:rsidRDefault="000C36AA" w:rsidP="008A3A78">
            <w:pPr>
              <w:numPr>
                <w:ilvl w:val="0"/>
                <w:numId w:val="35"/>
              </w:numPr>
              <w:spacing w:before="60" w:after="60"/>
              <w:rPr>
                <w:rFonts w:ascii="Arial" w:hAnsi="Arial" w:cs="Arial"/>
                <w:sz w:val="20"/>
                <w:szCs w:val="20"/>
              </w:rPr>
            </w:pPr>
            <w:r w:rsidRPr="00C43053">
              <w:rPr>
                <w:rFonts w:ascii="Arial" w:hAnsi="Arial" w:cs="Arial"/>
                <w:sz w:val="20"/>
                <w:szCs w:val="20"/>
              </w:rPr>
              <w:t>Payments for extra-curricular</w:t>
            </w:r>
          </w:p>
        </w:tc>
        <w:tc>
          <w:tcPr>
            <w:tcW w:w="8460" w:type="dxa"/>
            <w:gridSpan w:val="2"/>
          </w:tcPr>
          <w:p w:rsidR="000C36AA" w:rsidRPr="00C43053" w:rsidRDefault="000C36AA" w:rsidP="008A3A78">
            <w:pPr>
              <w:pStyle w:val="ListParagraph"/>
              <w:numPr>
                <w:ilvl w:val="1"/>
                <w:numId w:val="35"/>
              </w:numPr>
              <w:spacing w:before="60" w:after="60"/>
              <w:rPr>
                <w:rFonts w:ascii="Arial" w:hAnsi="Arial" w:cs="Arial"/>
                <w:sz w:val="20"/>
                <w:szCs w:val="20"/>
              </w:rPr>
            </w:pPr>
            <w:r w:rsidRPr="00C43053">
              <w:rPr>
                <w:rFonts w:ascii="Arial" w:hAnsi="Arial" w:cs="Arial"/>
                <w:sz w:val="20"/>
                <w:szCs w:val="20"/>
              </w:rPr>
              <w:t>For any extra-curricular activities (e.g. guest lectures, alumni meet etc) a note sheet should be prepared by the event in-charge detailing the budget for the activity</w:t>
            </w:r>
          </w:p>
        </w:tc>
      </w:tr>
      <w:tr w:rsidR="000C36AA" w:rsidRPr="002E7EA1" w:rsidTr="00B47B77">
        <w:tblPrEx>
          <w:tblLook w:val="01E0"/>
        </w:tblPrEx>
        <w:tc>
          <w:tcPr>
            <w:tcW w:w="2160" w:type="dxa"/>
            <w:vMerge/>
          </w:tcPr>
          <w:p w:rsidR="000C36AA" w:rsidRPr="00C43053" w:rsidRDefault="000C36AA" w:rsidP="008A3A78">
            <w:pPr>
              <w:numPr>
                <w:ilvl w:val="0"/>
                <w:numId w:val="35"/>
              </w:numPr>
              <w:spacing w:before="60" w:after="60"/>
              <w:rPr>
                <w:rFonts w:ascii="Arial" w:hAnsi="Arial" w:cs="Arial"/>
                <w:sz w:val="20"/>
                <w:szCs w:val="20"/>
              </w:rPr>
            </w:pPr>
          </w:p>
        </w:tc>
        <w:tc>
          <w:tcPr>
            <w:tcW w:w="8460" w:type="dxa"/>
            <w:gridSpan w:val="2"/>
          </w:tcPr>
          <w:p w:rsidR="000C36AA" w:rsidRPr="00C43053" w:rsidRDefault="000C36AA" w:rsidP="00A202BC">
            <w:pPr>
              <w:pStyle w:val="ListParagraph"/>
              <w:numPr>
                <w:ilvl w:val="1"/>
                <w:numId w:val="19"/>
              </w:numPr>
              <w:spacing w:before="60" w:after="60"/>
              <w:rPr>
                <w:rFonts w:ascii="Arial" w:hAnsi="Arial" w:cs="Arial"/>
                <w:sz w:val="20"/>
                <w:szCs w:val="20"/>
              </w:rPr>
            </w:pPr>
            <w:r w:rsidRPr="00C43053">
              <w:rPr>
                <w:rFonts w:ascii="Arial" w:hAnsi="Arial" w:cs="Arial"/>
                <w:sz w:val="20"/>
                <w:szCs w:val="20"/>
              </w:rPr>
              <w:t xml:space="preserve">An approval on the note sheet should be taken from the Head of Department and </w:t>
            </w:r>
            <w:r w:rsidR="00A202BC">
              <w:rPr>
                <w:rFonts w:ascii="Arial" w:hAnsi="Arial" w:cs="Arial"/>
                <w:sz w:val="20"/>
                <w:szCs w:val="20"/>
              </w:rPr>
              <w:t>Principal</w:t>
            </w:r>
            <w:r w:rsidRPr="00C43053">
              <w:rPr>
                <w:rFonts w:ascii="Arial" w:hAnsi="Arial" w:cs="Arial"/>
                <w:sz w:val="20"/>
                <w:szCs w:val="20"/>
              </w:rPr>
              <w:t xml:space="preserve">. Once approved it should be sent </w:t>
            </w:r>
            <w:r w:rsidR="00A202BC">
              <w:rPr>
                <w:rFonts w:ascii="Arial" w:hAnsi="Arial" w:cs="Arial"/>
                <w:sz w:val="20"/>
                <w:szCs w:val="20"/>
              </w:rPr>
              <w:t>processed</w:t>
            </w:r>
            <w:r w:rsidRPr="00C43053">
              <w:rPr>
                <w:rFonts w:ascii="Arial" w:hAnsi="Arial" w:cs="Arial"/>
                <w:sz w:val="20"/>
                <w:szCs w:val="20"/>
              </w:rPr>
              <w:t xml:space="preserve">.  </w:t>
            </w:r>
          </w:p>
        </w:tc>
      </w:tr>
      <w:tr w:rsidR="000C36AA" w:rsidRPr="002E7EA1" w:rsidTr="00B47B77">
        <w:tblPrEx>
          <w:tblLook w:val="01E0"/>
        </w:tblPrEx>
        <w:tc>
          <w:tcPr>
            <w:tcW w:w="2160" w:type="dxa"/>
            <w:vMerge/>
          </w:tcPr>
          <w:p w:rsidR="000C36AA" w:rsidRPr="00C43053" w:rsidRDefault="000C36AA" w:rsidP="008A3A78">
            <w:pPr>
              <w:numPr>
                <w:ilvl w:val="0"/>
                <w:numId w:val="35"/>
              </w:numPr>
              <w:spacing w:before="60" w:after="60"/>
              <w:rPr>
                <w:rFonts w:ascii="Arial" w:hAnsi="Arial" w:cs="Arial"/>
                <w:sz w:val="20"/>
                <w:szCs w:val="20"/>
              </w:rPr>
            </w:pPr>
          </w:p>
        </w:tc>
        <w:tc>
          <w:tcPr>
            <w:tcW w:w="8460" w:type="dxa"/>
            <w:gridSpan w:val="2"/>
          </w:tcPr>
          <w:p w:rsidR="000C36AA" w:rsidRPr="00C43053" w:rsidRDefault="000C36AA" w:rsidP="00A202BC">
            <w:pPr>
              <w:pStyle w:val="ListParagraph"/>
              <w:numPr>
                <w:ilvl w:val="1"/>
                <w:numId w:val="39"/>
              </w:numPr>
              <w:spacing w:before="60" w:after="60"/>
              <w:rPr>
                <w:rFonts w:ascii="Arial" w:hAnsi="Arial" w:cs="Arial"/>
                <w:sz w:val="20"/>
                <w:szCs w:val="20"/>
              </w:rPr>
            </w:pPr>
            <w:r w:rsidRPr="00C43053">
              <w:rPr>
                <w:rFonts w:ascii="Arial" w:hAnsi="Arial" w:cs="Arial"/>
                <w:sz w:val="20"/>
                <w:szCs w:val="20"/>
              </w:rPr>
              <w:t>For taking an advance for the event, the approved note sheet should be submitted to the accounts section along with the approved advance amount. The accounts section should give the advance and take signature from the event in-charge</w:t>
            </w:r>
          </w:p>
        </w:tc>
      </w:tr>
      <w:tr w:rsidR="000C36AA" w:rsidRPr="002E7EA1" w:rsidTr="00B47B77">
        <w:tblPrEx>
          <w:tblLook w:val="01E0"/>
        </w:tblPrEx>
        <w:tc>
          <w:tcPr>
            <w:tcW w:w="2160" w:type="dxa"/>
            <w:vMerge/>
          </w:tcPr>
          <w:p w:rsidR="000C36AA" w:rsidRPr="00C43053" w:rsidRDefault="000C36AA" w:rsidP="008A3A78">
            <w:pPr>
              <w:numPr>
                <w:ilvl w:val="0"/>
                <w:numId w:val="39"/>
              </w:numPr>
              <w:spacing w:before="60" w:after="60"/>
              <w:rPr>
                <w:rFonts w:ascii="Arial" w:hAnsi="Arial" w:cs="Arial"/>
                <w:sz w:val="20"/>
                <w:szCs w:val="20"/>
              </w:rPr>
            </w:pPr>
          </w:p>
        </w:tc>
        <w:tc>
          <w:tcPr>
            <w:tcW w:w="8460" w:type="dxa"/>
            <w:gridSpan w:val="2"/>
          </w:tcPr>
          <w:p w:rsidR="000C36AA" w:rsidRPr="00C43053" w:rsidRDefault="000C36AA" w:rsidP="008A3A78">
            <w:pPr>
              <w:pStyle w:val="ListParagraph"/>
              <w:numPr>
                <w:ilvl w:val="1"/>
                <w:numId w:val="40"/>
              </w:numPr>
              <w:spacing w:before="60" w:after="60"/>
              <w:rPr>
                <w:rFonts w:ascii="Arial" w:hAnsi="Arial" w:cs="Arial"/>
                <w:sz w:val="20"/>
                <w:szCs w:val="20"/>
              </w:rPr>
            </w:pPr>
            <w:r w:rsidRPr="00C43053">
              <w:rPr>
                <w:rFonts w:ascii="Arial" w:hAnsi="Arial" w:cs="Arial"/>
                <w:sz w:val="20"/>
                <w:szCs w:val="20"/>
              </w:rPr>
              <w:t>After completion of the event, the event in-charge should submit the entire expenses details to the accounts section along with the original bills within 7 days of the completion of event.</w:t>
            </w:r>
          </w:p>
        </w:tc>
      </w:tr>
      <w:tr w:rsidR="000C36AA" w:rsidRPr="002E7EA1" w:rsidTr="00B47B77">
        <w:tblPrEx>
          <w:tblLook w:val="01E0"/>
        </w:tblPrEx>
        <w:tc>
          <w:tcPr>
            <w:tcW w:w="2160" w:type="dxa"/>
            <w:vMerge/>
          </w:tcPr>
          <w:p w:rsidR="000C36AA" w:rsidRPr="00C43053" w:rsidRDefault="000C36AA" w:rsidP="008A3A78">
            <w:pPr>
              <w:numPr>
                <w:ilvl w:val="0"/>
                <w:numId w:val="40"/>
              </w:numPr>
              <w:spacing w:before="60" w:after="60"/>
              <w:rPr>
                <w:rFonts w:ascii="Arial" w:hAnsi="Arial" w:cs="Arial"/>
                <w:sz w:val="20"/>
                <w:szCs w:val="20"/>
              </w:rPr>
            </w:pPr>
          </w:p>
        </w:tc>
        <w:tc>
          <w:tcPr>
            <w:tcW w:w="8460" w:type="dxa"/>
            <w:gridSpan w:val="2"/>
          </w:tcPr>
          <w:p w:rsidR="000C36AA" w:rsidRPr="00C43053" w:rsidRDefault="000C36AA" w:rsidP="00A202BC">
            <w:pPr>
              <w:pStyle w:val="ListParagraph"/>
              <w:numPr>
                <w:ilvl w:val="1"/>
                <w:numId w:val="41"/>
              </w:numPr>
              <w:spacing w:before="60" w:after="60"/>
              <w:rPr>
                <w:rFonts w:ascii="Arial" w:hAnsi="Arial" w:cs="Arial"/>
                <w:sz w:val="20"/>
                <w:szCs w:val="20"/>
              </w:rPr>
            </w:pPr>
            <w:r w:rsidRPr="00C43053">
              <w:rPr>
                <w:rFonts w:ascii="Arial" w:hAnsi="Arial" w:cs="Arial"/>
                <w:sz w:val="20"/>
                <w:szCs w:val="20"/>
              </w:rPr>
              <w:t xml:space="preserve">The accounts section should verify the bills and send it to the </w:t>
            </w:r>
            <w:r w:rsidR="00A202BC">
              <w:rPr>
                <w:rFonts w:ascii="Arial" w:hAnsi="Arial" w:cs="Arial"/>
                <w:sz w:val="20"/>
                <w:szCs w:val="20"/>
              </w:rPr>
              <w:t>finance team for processing</w:t>
            </w:r>
            <w:r w:rsidRPr="00C43053">
              <w:rPr>
                <w:rFonts w:ascii="Arial" w:hAnsi="Arial" w:cs="Arial"/>
                <w:sz w:val="20"/>
                <w:szCs w:val="20"/>
              </w:rPr>
              <w:t xml:space="preserve">. </w:t>
            </w:r>
            <w:r w:rsidR="00A202BC">
              <w:rPr>
                <w:rFonts w:ascii="Arial" w:hAnsi="Arial" w:cs="Arial"/>
                <w:sz w:val="20"/>
                <w:szCs w:val="20"/>
              </w:rPr>
              <w:t>T</w:t>
            </w:r>
            <w:r w:rsidRPr="00C43053">
              <w:rPr>
                <w:rFonts w:ascii="Arial" w:hAnsi="Arial" w:cs="Arial"/>
                <w:sz w:val="20"/>
                <w:szCs w:val="20"/>
              </w:rPr>
              <w:t>he payments of the bills should be processed after adjusting for the advance paid for the events.</w:t>
            </w:r>
          </w:p>
        </w:tc>
      </w:tr>
      <w:tr w:rsidR="000C36AA" w:rsidRPr="002E7EA1" w:rsidTr="00B47B77">
        <w:tblPrEx>
          <w:tblLook w:val="01E0"/>
        </w:tblPrEx>
        <w:tc>
          <w:tcPr>
            <w:tcW w:w="2160" w:type="dxa"/>
            <w:vMerge w:val="restart"/>
          </w:tcPr>
          <w:p w:rsidR="000C36AA" w:rsidRPr="00C43053" w:rsidRDefault="000C36AA" w:rsidP="008A3A78">
            <w:pPr>
              <w:numPr>
                <w:ilvl w:val="0"/>
                <w:numId w:val="36"/>
              </w:numPr>
              <w:spacing w:before="60" w:after="60"/>
              <w:rPr>
                <w:rFonts w:ascii="Arial" w:hAnsi="Arial" w:cs="Arial"/>
                <w:sz w:val="20"/>
                <w:szCs w:val="20"/>
              </w:rPr>
            </w:pPr>
            <w:r w:rsidRPr="00C43053">
              <w:rPr>
                <w:rFonts w:ascii="Arial" w:hAnsi="Arial" w:cs="Arial"/>
                <w:sz w:val="20"/>
                <w:szCs w:val="20"/>
              </w:rPr>
              <w:t>PO Based payments</w:t>
            </w:r>
          </w:p>
        </w:tc>
        <w:tc>
          <w:tcPr>
            <w:tcW w:w="8460" w:type="dxa"/>
            <w:gridSpan w:val="2"/>
          </w:tcPr>
          <w:p w:rsidR="000C36AA" w:rsidRPr="00C43053" w:rsidRDefault="000C36AA" w:rsidP="008A3A78">
            <w:pPr>
              <w:pStyle w:val="ListParagraph"/>
              <w:numPr>
                <w:ilvl w:val="1"/>
                <w:numId w:val="37"/>
              </w:numPr>
              <w:spacing w:before="60" w:after="60"/>
              <w:rPr>
                <w:rFonts w:ascii="Arial" w:hAnsi="Arial" w:cs="Arial"/>
                <w:sz w:val="20"/>
                <w:szCs w:val="20"/>
              </w:rPr>
            </w:pPr>
            <w:r w:rsidRPr="00C43053">
              <w:rPr>
                <w:rFonts w:ascii="Arial" w:hAnsi="Arial" w:cs="Arial"/>
                <w:sz w:val="20"/>
                <w:szCs w:val="20"/>
              </w:rPr>
              <w:t xml:space="preserve">The payments where PO was raised, once the goods are received, the original bills, </w:t>
            </w:r>
            <w:r w:rsidR="00A202BC">
              <w:rPr>
                <w:rFonts w:ascii="Arial" w:hAnsi="Arial" w:cs="Arial"/>
                <w:sz w:val="20"/>
                <w:szCs w:val="20"/>
              </w:rPr>
              <w:t>Goods Received Notes (</w:t>
            </w:r>
            <w:r w:rsidRPr="00C43053">
              <w:rPr>
                <w:rFonts w:ascii="Arial" w:hAnsi="Arial" w:cs="Arial"/>
                <w:sz w:val="20"/>
                <w:szCs w:val="20"/>
              </w:rPr>
              <w:t>GRN</w:t>
            </w:r>
            <w:r w:rsidR="00A202BC">
              <w:rPr>
                <w:rFonts w:ascii="Arial" w:hAnsi="Arial" w:cs="Arial"/>
                <w:sz w:val="20"/>
                <w:szCs w:val="20"/>
              </w:rPr>
              <w:t>)</w:t>
            </w:r>
            <w:r w:rsidRPr="00C43053">
              <w:rPr>
                <w:rFonts w:ascii="Arial" w:hAnsi="Arial" w:cs="Arial"/>
                <w:sz w:val="20"/>
                <w:szCs w:val="20"/>
              </w:rPr>
              <w:t>, copy of PO and quality verification report (if required</w:t>
            </w:r>
            <w:r w:rsidR="00A202BC">
              <w:rPr>
                <w:rFonts w:ascii="Arial" w:hAnsi="Arial" w:cs="Arial"/>
                <w:sz w:val="20"/>
                <w:szCs w:val="20"/>
              </w:rPr>
              <w:t>) is submitted to the accounts section</w:t>
            </w:r>
            <w:r w:rsidRPr="00C43053">
              <w:rPr>
                <w:rFonts w:ascii="Arial" w:hAnsi="Arial" w:cs="Arial"/>
                <w:sz w:val="20"/>
                <w:szCs w:val="20"/>
              </w:rPr>
              <w:t xml:space="preserve"> for verification. </w:t>
            </w:r>
          </w:p>
        </w:tc>
      </w:tr>
      <w:tr w:rsidR="000C36AA" w:rsidRPr="002E7EA1" w:rsidTr="00B47B77">
        <w:tblPrEx>
          <w:tblLook w:val="01E0"/>
        </w:tblPrEx>
        <w:tc>
          <w:tcPr>
            <w:tcW w:w="2160" w:type="dxa"/>
            <w:vMerge/>
          </w:tcPr>
          <w:p w:rsidR="000C36AA" w:rsidRPr="00C43053" w:rsidRDefault="000C36AA" w:rsidP="008A3A78">
            <w:pPr>
              <w:numPr>
                <w:ilvl w:val="0"/>
                <w:numId w:val="36"/>
              </w:numPr>
              <w:spacing w:before="60" w:after="60"/>
              <w:rPr>
                <w:rFonts w:ascii="Arial" w:hAnsi="Arial" w:cs="Arial"/>
                <w:sz w:val="20"/>
                <w:szCs w:val="20"/>
              </w:rPr>
            </w:pPr>
          </w:p>
        </w:tc>
        <w:tc>
          <w:tcPr>
            <w:tcW w:w="8460" w:type="dxa"/>
            <w:gridSpan w:val="2"/>
          </w:tcPr>
          <w:p w:rsidR="000C36AA" w:rsidRPr="00C43053" w:rsidRDefault="000C36AA" w:rsidP="00A202BC">
            <w:pPr>
              <w:pStyle w:val="ListParagraph"/>
              <w:numPr>
                <w:ilvl w:val="1"/>
                <w:numId w:val="37"/>
              </w:numPr>
              <w:spacing w:before="60" w:after="60"/>
              <w:rPr>
                <w:rFonts w:ascii="Arial" w:hAnsi="Arial" w:cs="Arial"/>
                <w:sz w:val="20"/>
                <w:szCs w:val="20"/>
              </w:rPr>
            </w:pPr>
            <w:r w:rsidRPr="00C43053">
              <w:rPr>
                <w:rFonts w:ascii="Arial" w:hAnsi="Arial" w:cs="Arial"/>
                <w:sz w:val="20"/>
                <w:szCs w:val="20"/>
              </w:rPr>
              <w:t xml:space="preserve">The </w:t>
            </w:r>
            <w:r w:rsidR="00A202BC">
              <w:rPr>
                <w:rFonts w:ascii="Arial" w:hAnsi="Arial" w:cs="Arial"/>
                <w:sz w:val="20"/>
                <w:szCs w:val="20"/>
              </w:rPr>
              <w:t>accounts section</w:t>
            </w:r>
            <w:r w:rsidRPr="00C43053">
              <w:rPr>
                <w:rFonts w:ascii="Arial" w:hAnsi="Arial" w:cs="Arial"/>
                <w:sz w:val="20"/>
                <w:szCs w:val="20"/>
              </w:rPr>
              <w:t xml:space="preserve"> should verify the bill against the PO and GRN</w:t>
            </w:r>
            <w:r w:rsidR="00A202BC">
              <w:rPr>
                <w:rFonts w:ascii="Arial" w:hAnsi="Arial" w:cs="Arial"/>
                <w:sz w:val="20"/>
                <w:szCs w:val="20"/>
              </w:rPr>
              <w:t xml:space="preserve"> and </w:t>
            </w:r>
            <w:r w:rsidRPr="00C43053">
              <w:rPr>
                <w:rFonts w:ascii="Arial" w:hAnsi="Arial" w:cs="Arial"/>
                <w:sz w:val="20"/>
                <w:szCs w:val="20"/>
              </w:rPr>
              <w:t>approve</w:t>
            </w:r>
            <w:r w:rsidR="00A202BC">
              <w:rPr>
                <w:rFonts w:ascii="Arial" w:hAnsi="Arial" w:cs="Arial"/>
                <w:sz w:val="20"/>
                <w:szCs w:val="20"/>
              </w:rPr>
              <w:t xml:space="preserve"> and process</w:t>
            </w:r>
            <w:r w:rsidRPr="00C43053">
              <w:rPr>
                <w:rFonts w:ascii="Arial" w:hAnsi="Arial" w:cs="Arial"/>
                <w:sz w:val="20"/>
                <w:szCs w:val="20"/>
              </w:rPr>
              <w:t xml:space="preserve"> the payment </w:t>
            </w:r>
          </w:p>
        </w:tc>
      </w:tr>
      <w:tr w:rsidR="000C36AA" w:rsidRPr="002E7EA1" w:rsidTr="00B47B77">
        <w:tblPrEx>
          <w:tblLook w:val="01E0"/>
        </w:tblPrEx>
        <w:tc>
          <w:tcPr>
            <w:tcW w:w="2160" w:type="dxa"/>
            <w:vMerge w:val="restart"/>
            <w:tcBorders>
              <w:top w:val="single" w:sz="4" w:space="0" w:color="808080"/>
            </w:tcBorders>
          </w:tcPr>
          <w:p w:rsidR="000C36AA" w:rsidRPr="00C43053" w:rsidRDefault="000C36AA" w:rsidP="008A3A78">
            <w:pPr>
              <w:numPr>
                <w:ilvl w:val="0"/>
                <w:numId w:val="63"/>
              </w:numPr>
              <w:spacing w:before="60" w:after="60"/>
              <w:rPr>
                <w:rFonts w:ascii="Arial" w:hAnsi="Arial" w:cs="Arial"/>
                <w:sz w:val="20"/>
                <w:szCs w:val="20"/>
              </w:rPr>
            </w:pPr>
            <w:r w:rsidRPr="00C43053">
              <w:rPr>
                <w:rFonts w:ascii="Arial" w:hAnsi="Arial" w:cs="Arial"/>
                <w:sz w:val="20"/>
                <w:szCs w:val="20"/>
              </w:rPr>
              <w:lastRenderedPageBreak/>
              <w:t>Travel related payments</w:t>
            </w:r>
          </w:p>
        </w:tc>
        <w:tc>
          <w:tcPr>
            <w:tcW w:w="8460" w:type="dxa"/>
            <w:gridSpan w:val="2"/>
            <w:tcBorders>
              <w:top w:val="single" w:sz="4" w:space="0" w:color="808080"/>
              <w:bottom w:val="single" w:sz="4" w:space="0" w:color="808080"/>
            </w:tcBorders>
          </w:tcPr>
          <w:p w:rsidR="000C36AA" w:rsidRPr="00C43053" w:rsidRDefault="000C36AA" w:rsidP="0060392A">
            <w:pPr>
              <w:numPr>
                <w:ilvl w:val="1"/>
                <w:numId w:val="46"/>
              </w:numPr>
              <w:spacing w:before="60" w:after="60"/>
              <w:rPr>
                <w:rFonts w:ascii="Arial" w:hAnsi="Arial" w:cs="Arial"/>
                <w:sz w:val="20"/>
                <w:szCs w:val="20"/>
              </w:rPr>
            </w:pPr>
            <w:r w:rsidRPr="00C43053">
              <w:rPr>
                <w:rFonts w:ascii="Arial" w:hAnsi="Arial" w:cs="Arial"/>
                <w:sz w:val="20"/>
                <w:szCs w:val="20"/>
              </w:rPr>
              <w:t xml:space="preserve">Any employee person travelling for work can seek </w:t>
            </w:r>
            <w:r w:rsidR="00272D82">
              <w:rPr>
                <w:rFonts w:ascii="Arial" w:hAnsi="Arial" w:cs="Arial"/>
                <w:sz w:val="20"/>
                <w:szCs w:val="20"/>
              </w:rPr>
              <w:t>reimbursement</w:t>
            </w:r>
            <w:r w:rsidRPr="00C43053">
              <w:rPr>
                <w:rFonts w:ascii="Arial" w:hAnsi="Arial" w:cs="Arial"/>
                <w:sz w:val="20"/>
                <w:szCs w:val="20"/>
              </w:rPr>
              <w:t xml:space="preserve"> from the accounts. The employee should prepare a travel sheet detailing the travel plan (dates, place, and purpose) and estimate the expenses for the same (This should be based on his eligibility as per travel policy). The approval should be sought from the Head of Department. Once approved the employee can take </w:t>
            </w:r>
            <w:r w:rsidR="00227794">
              <w:rPr>
                <w:rFonts w:ascii="Arial" w:hAnsi="Arial" w:cs="Arial"/>
                <w:sz w:val="20"/>
                <w:szCs w:val="20"/>
              </w:rPr>
              <w:t>reimburse</w:t>
            </w:r>
            <w:r w:rsidR="0060392A">
              <w:rPr>
                <w:rFonts w:ascii="Arial" w:hAnsi="Arial" w:cs="Arial"/>
                <w:sz w:val="20"/>
                <w:szCs w:val="20"/>
              </w:rPr>
              <w:t>men</w:t>
            </w:r>
            <w:r w:rsidR="00227794">
              <w:rPr>
                <w:rFonts w:ascii="Arial" w:hAnsi="Arial" w:cs="Arial"/>
                <w:sz w:val="20"/>
                <w:szCs w:val="20"/>
              </w:rPr>
              <w:t>t</w:t>
            </w:r>
            <w:r w:rsidRPr="00C43053">
              <w:rPr>
                <w:rFonts w:ascii="Arial" w:hAnsi="Arial" w:cs="Arial"/>
                <w:sz w:val="20"/>
                <w:szCs w:val="20"/>
              </w:rPr>
              <w:t xml:space="preserve"> form accounts section.</w:t>
            </w:r>
          </w:p>
        </w:tc>
      </w:tr>
      <w:tr w:rsidR="000C36AA" w:rsidRPr="002E7EA1" w:rsidTr="00B47B77">
        <w:tblPrEx>
          <w:tblLook w:val="01E0"/>
        </w:tblPrEx>
        <w:tc>
          <w:tcPr>
            <w:tcW w:w="2160" w:type="dxa"/>
            <w:vMerge/>
          </w:tcPr>
          <w:p w:rsidR="000C36AA" w:rsidRPr="00C43053" w:rsidRDefault="000C36AA" w:rsidP="008A3A78">
            <w:pPr>
              <w:numPr>
                <w:ilvl w:val="0"/>
                <w:numId w:val="63"/>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C43053" w:rsidRDefault="000C36AA" w:rsidP="008A3A78">
            <w:pPr>
              <w:numPr>
                <w:ilvl w:val="1"/>
                <w:numId w:val="46"/>
              </w:numPr>
              <w:spacing w:before="60" w:after="60"/>
              <w:rPr>
                <w:rFonts w:ascii="Arial" w:hAnsi="Arial" w:cs="Arial"/>
                <w:sz w:val="20"/>
                <w:szCs w:val="20"/>
              </w:rPr>
            </w:pPr>
            <w:r w:rsidRPr="00C43053">
              <w:rPr>
                <w:rFonts w:ascii="Arial" w:hAnsi="Arial" w:cs="Arial"/>
                <w:sz w:val="20"/>
                <w:szCs w:val="20"/>
              </w:rPr>
              <w:t>The accounts section should calculate the advance based on the estimate of travel expenses including eligibility for boarding, lodging etc as per travel policy</w:t>
            </w:r>
          </w:p>
        </w:tc>
      </w:tr>
      <w:tr w:rsidR="000C36AA" w:rsidRPr="002E7EA1" w:rsidTr="00B47B77">
        <w:tblPrEx>
          <w:tblLook w:val="01E0"/>
        </w:tblPrEx>
        <w:tc>
          <w:tcPr>
            <w:tcW w:w="2160" w:type="dxa"/>
            <w:vMerge/>
          </w:tcPr>
          <w:p w:rsidR="000C36AA" w:rsidRPr="00C43053" w:rsidRDefault="000C36AA" w:rsidP="008A3A78">
            <w:pPr>
              <w:numPr>
                <w:ilvl w:val="0"/>
                <w:numId w:val="63"/>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C43053" w:rsidRDefault="000C36AA" w:rsidP="008A3A78">
            <w:pPr>
              <w:numPr>
                <w:ilvl w:val="1"/>
                <w:numId w:val="46"/>
              </w:numPr>
              <w:spacing w:before="60" w:after="60"/>
              <w:rPr>
                <w:rFonts w:ascii="Arial" w:hAnsi="Arial" w:cs="Arial"/>
                <w:sz w:val="20"/>
                <w:szCs w:val="20"/>
              </w:rPr>
            </w:pPr>
            <w:r w:rsidRPr="00C43053">
              <w:rPr>
                <w:rFonts w:ascii="Arial" w:hAnsi="Arial" w:cs="Arial"/>
                <w:sz w:val="20"/>
                <w:szCs w:val="20"/>
              </w:rPr>
              <w:t xml:space="preserve">The employee should submit the entire bills and filled travel bill within 3 days of completion of travel. The supporting should be submitted for all the expenses where it is required as per the Travel Bill Format”. In case the employee is not able to submit the bills within 3 days of completion of travel, it should be deducted from his next month’s salary. </w:t>
            </w:r>
          </w:p>
        </w:tc>
      </w:tr>
      <w:tr w:rsidR="000C36AA" w:rsidRPr="002E7EA1" w:rsidTr="00B47B77">
        <w:tblPrEx>
          <w:tblLook w:val="01E0"/>
        </w:tblPrEx>
        <w:tc>
          <w:tcPr>
            <w:tcW w:w="2160" w:type="dxa"/>
            <w:vMerge/>
          </w:tcPr>
          <w:p w:rsidR="000C36AA" w:rsidRPr="00C43053" w:rsidRDefault="000C36AA" w:rsidP="008A3A78">
            <w:pPr>
              <w:numPr>
                <w:ilvl w:val="0"/>
                <w:numId w:val="63"/>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C43053" w:rsidRDefault="000C36AA" w:rsidP="00A202BC">
            <w:pPr>
              <w:numPr>
                <w:ilvl w:val="1"/>
                <w:numId w:val="46"/>
              </w:numPr>
              <w:spacing w:before="60" w:after="60"/>
              <w:rPr>
                <w:rFonts w:ascii="Arial" w:hAnsi="Arial" w:cs="Arial"/>
                <w:sz w:val="20"/>
                <w:szCs w:val="20"/>
              </w:rPr>
            </w:pPr>
            <w:r w:rsidRPr="00C43053">
              <w:rPr>
                <w:rFonts w:ascii="Arial" w:hAnsi="Arial" w:cs="Arial"/>
                <w:sz w:val="20"/>
                <w:szCs w:val="20"/>
              </w:rPr>
              <w:t xml:space="preserve">The </w:t>
            </w:r>
            <w:r w:rsidR="00A202BC">
              <w:rPr>
                <w:rFonts w:ascii="Arial" w:hAnsi="Arial" w:cs="Arial"/>
                <w:sz w:val="20"/>
                <w:szCs w:val="20"/>
              </w:rPr>
              <w:t>accounts section</w:t>
            </w:r>
            <w:r w:rsidRPr="00C43053">
              <w:rPr>
                <w:rFonts w:ascii="Arial" w:hAnsi="Arial" w:cs="Arial"/>
                <w:sz w:val="20"/>
                <w:szCs w:val="20"/>
              </w:rPr>
              <w:t xml:space="preserve"> should approve the travel bill as per the applicable approved travel rules</w:t>
            </w:r>
          </w:p>
        </w:tc>
      </w:tr>
      <w:tr w:rsidR="000C36AA" w:rsidRPr="002E7EA1" w:rsidTr="00B47B77">
        <w:tblPrEx>
          <w:tblLook w:val="01E0"/>
        </w:tblPrEx>
        <w:tc>
          <w:tcPr>
            <w:tcW w:w="2160" w:type="dxa"/>
            <w:vMerge/>
          </w:tcPr>
          <w:p w:rsidR="000C36AA" w:rsidRPr="00C43053" w:rsidRDefault="000C36AA" w:rsidP="008A3A78">
            <w:pPr>
              <w:numPr>
                <w:ilvl w:val="0"/>
                <w:numId w:val="63"/>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C43053" w:rsidRDefault="000C36AA" w:rsidP="00A202BC">
            <w:pPr>
              <w:numPr>
                <w:ilvl w:val="1"/>
                <w:numId w:val="46"/>
              </w:numPr>
              <w:spacing w:before="60" w:after="60"/>
              <w:rPr>
                <w:rFonts w:ascii="Arial" w:hAnsi="Arial" w:cs="Arial"/>
                <w:sz w:val="20"/>
                <w:szCs w:val="20"/>
              </w:rPr>
            </w:pPr>
            <w:r w:rsidRPr="00C43053">
              <w:rPr>
                <w:rFonts w:ascii="Arial" w:hAnsi="Arial" w:cs="Arial"/>
                <w:sz w:val="20"/>
                <w:szCs w:val="20"/>
              </w:rPr>
              <w:t xml:space="preserve">On approval by the </w:t>
            </w:r>
            <w:r w:rsidR="00A202BC">
              <w:rPr>
                <w:rFonts w:ascii="Arial" w:hAnsi="Arial" w:cs="Arial"/>
                <w:sz w:val="20"/>
                <w:szCs w:val="20"/>
              </w:rPr>
              <w:t>accounts section</w:t>
            </w:r>
            <w:r w:rsidRPr="00C43053">
              <w:rPr>
                <w:rFonts w:ascii="Arial" w:hAnsi="Arial" w:cs="Arial"/>
                <w:sz w:val="20"/>
                <w:szCs w:val="20"/>
              </w:rPr>
              <w:t xml:space="preserve">, the details should be sent to the </w:t>
            </w:r>
            <w:r w:rsidR="00A202BC">
              <w:rPr>
                <w:rFonts w:ascii="Arial" w:hAnsi="Arial" w:cs="Arial"/>
                <w:sz w:val="20"/>
                <w:szCs w:val="20"/>
              </w:rPr>
              <w:t>finance team</w:t>
            </w:r>
            <w:r w:rsidRPr="00C43053">
              <w:rPr>
                <w:rFonts w:ascii="Arial" w:hAnsi="Arial" w:cs="Arial"/>
                <w:sz w:val="20"/>
                <w:szCs w:val="20"/>
              </w:rPr>
              <w:t xml:space="preserve"> for release of payments</w:t>
            </w:r>
          </w:p>
        </w:tc>
      </w:tr>
      <w:tr w:rsidR="000C36AA" w:rsidRPr="002E7EA1" w:rsidTr="00B47B77">
        <w:tblPrEx>
          <w:tblLook w:val="01E0"/>
        </w:tblPrEx>
        <w:tc>
          <w:tcPr>
            <w:tcW w:w="2160" w:type="dxa"/>
            <w:vMerge w:val="restart"/>
          </w:tcPr>
          <w:p w:rsidR="000C36AA" w:rsidRPr="00C43053" w:rsidRDefault="000C36AA" w:rsidP="008A3A78">
            <w:pPr>
              <w:numPr>
                <w:ilvl w:val="0"/>
                <w:numId w:val="44"/>
              </w:numPr>
              <w:spacing w:before="60" w:after="60"/>
              <w:ind w:left="405"/>
              <w:rPr>
                <w:rFonts w:ascii="Arial" w:hAnsi="Arial" w:cs="Arial"/>
                <w:sz w:val="20"/>
                <w:szCs w:val="20"/>
              </w:rPr>
            </w:pPr>
            <w:r w:rsidRPr="00C43053">
              <w:rPr>
                <w:rFonts w:ascii="Arial" w:hAnsi="Arial" w:cs="Arial"/>
                <w:sz w:val="20"/>
                <w:szCs w:val="20"/>
              </w:rPr>
              <w:t>AICTE / DTE</w:t>
            </w:r>
            <w:r w:rsidR="001614B9">
              <w:rPr>
                <w:rFonts w:ascii="Arial" w:hAnsi="Arial" w:cs="Arial"/>
                <w:sz w:val="20"/>
                <w:szCs w:val="20"/>
              </w:rPr>
              <w:t>/</w:t>
            </w:r>
            <w:r w:rsidRPr="00C43053">
              <w:rPr>
                <w:rFonts w:ascii="Arial" w:hAnsi="Arial" w:cs="Arial"/>
                <w:sz w:val="20"/>
                <w:szCs w:val="20"/>
              </w:rPr>
              <w:t xml:space="preserve"> related payments</w:t>
            </w:r>
          </w:p>
        </w:tc>
        <w:tc>
          <w:tcPr>
            <w:tcW w:w="8460" w:type="dxa"/>
            <w:gridSpan w:val="2"/>
            <w:tcBorders>
              <w:top w:val="single" w:sz="4" w:space="0" w:color="808080"/>
              <w:bottom w:val="single" w:sz="4" w:space="0" w:color="808080"/>
            </w:tcBorders>
          </w:tcPr>
          <w:p w:rsidR="000C36AA" w:rsidRPr="00C43053" w:rsidRDefault="000C36AA" w:rsidP="008A3A78">
            <w:pPr>
              <w:numPr>
                <w:ilvl w:val="1"/>
                <w:numId w:val="43"/>
              </w:numPr>
              <w:spacing w:before="60" w:after="60"/>
              <w:rPr>
                <w:rFonts w:ascii="Arial" w:hAnsi="Arial" w:cs="Arial"/>
                <w:sz w:val="20"/>
                <w:szCs w:val="20"/>
              </w:rPr>
            </w:pPr>
            <w:r w:rsidRPr="00C43053">
              <w:rPr>
                <w:rFonts w:ascii="Arial" w:hAnsi="Arial" w:cs="Arial"/>
                <w:sz w:val="20"/>
                <w:szCs w:val="20"/>
              </w:rPr>
              <w:t>The institute</w:t>
            </w:r>
            <w:r w:rsidR="00A202BC">
              <w:rPr>
                <w:rFonts w:ascii="Arial" w:hAnsi="Arial" w:cs="Arial"/>
                <w:sz w:val="20"/>
                <w:szCs w:val="20"/>
              </w:rPr>
              <w:t xml:space="preserve"> (Registrar Office)</w:t>
            </w:r>
            <w:r w:rsidRPr="00C43053">
              <w:rPr>
                <w:rFonts w:ascii="Arial" w:hAnsi="Arial" w:cs="Arial"/>
                <w:sz w:val="20"/>
                <w:szCs w:val="20"/>
              </w:rPr>
              <w:t xml:space="preserve"> should send the request for making AICTE / DTE related payments in the prescribed format comprising of the following details</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Government body</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Reason</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 xml:space="preserve">Amount </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Year</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Signature of Director</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Due date for payment</w:t>
            </w:r>
          </w:p>
          <w:p w:rsidR="000C36AA" w:rsidRPr="00C43053" w:rsidRDefault="000C36AA" w:rsidP="00E11397">
            <w:pPr>
              <w:numPr>
                <w:ilvl w:val="0"/>
                <w:numId w:val="74"/>
              </w:numPr>
              <w:spacing w:before="60" w:after="60"/>
              <w:ind w:left="1789" w:hanging="283"/>
              <w:rPr>
                <w:rFonts w:ascii="Arial" w:hAnsi="Arial" w:cs="Arial"/>
                <w:sz w:val="20"/>
                <w:szCs w:val="20"/>
              </w:rPr>
            </w:pPr>
            <w:r w:rsidRPr="00C43053">
              <w:rPr>
                <w:rFonts w:ascii="Arial" w:hAnsi="Arial" w:cs="Arial"/>
                <w:sz w:val="20"/>
                <w:szCs w:val="20"/>
              </w:rPr>
              <w:t>Nature of payment (FD etc)</w:t>
            </w:r>
          </w:p>
        </w:tc>
      </w:tr>
      <w:tr w:rsidR="000C36AA" w:rsidRPr="002E7EA1" w:rsidTr="00B47B77">
        <w:tblPrEx>
          <w:tblLook w:val="01E0"/>
        </w:tblPrEx>
        <w:tc>
          <w:tcPr>
            <w:tcW w:w="2160" w:type="dxa"/>
            <w:vMerge/>
          </w:tcPr>
          <w:p w:rsidR="000C36AA" w:rsidRDefault="000C36AA" w:rsidP="00B47B77">
            <w:pPr>
              <w:numPr>
                <w:ilvl w:val="0"/>
                <w:numId w:val="7"/>
              </w:numPr>
              <w:spacing w:before="60" w:after="60"/>
              <w:rPr>
                <w:rFonts w:ascii="Arial" w:hAnsi="Arial" w:cs="Arial"/>
              </w:rPr>
            </w:pPr>
          </w:p>
        </w:tc>
        <w:tc>
          <w:tcPr>
            <w:tcW w:w="8460" w:type="dxa"/>
            <w:gridSpan w:val="2"/>
            <w:tcBorders>
              <w:top w:val="single" w:sz="4" w:space="0" w:color="808080"/>
              <w:bottom w:val="single" w:sz="4" w:space="0" w:color="808080"/>
            </w:tcBorders>
          </w:tcPr>
          <w:p w:rsidR="000C36AA" w:rsidRPr="00C43053" w:rsidRDefault="000C36AA" w:rsidP="00A202BC">
            <w:pPr>
              <w:numPr>
                <w:ilvl w:val="1"/>
                <w:numId w:val="43"/>
              </w:numPr>
              <w:spacing w:before="60" w:after="60"/>
              <w:rPr>
                <w:rFonts w:ascii="Arial" w:hAnsi="Arial" w:cs="Arial"/>
                <w:sz w:val="20"/>
                <w:szCs w:val="20"/>
              </w:rPr>
            </w:pPr>
            <w:r w:rsidRPr="00C43053">
              <w:rPr>
                <w:rFonts w:ascii="Arial" w:hAnsi="Arial" w:cs="Arial"/>
                <w:sz w:val="20"/>
                <w:szCs w:val="20"/>
              </w:rPr>
              <w:t xml:space="preserve">The payment details should be sent to the </w:t>
            </w:r>
            <w:r w:rsidR="00A202BC">
              <w:rPr>
                <w:rFonts w:ascii="Arial" w:hAnsi="Arial" w:cs="Arial"/>
                <w:sz w:val="20"/>
                <w:szCs w:val="20"/>
              </w:rPr>
              <w:t>accounts section</w:t>
            </w:r>
            <w:r w:rsidRPr="00C43053">
              <w:rPr>
                <w:rFonts w:ascii="Arial" w:hAnsi="Arial" w:cs="Arial"/>
                <w:sz w:val="20"/>
                <w:szCs w:val="20"/>
              </w:rPr>
              <w:t xml:space="preserve"> for verification. On verification, the </w:t>
            </w:r>
            <w:r w:rsidR="00A202BC">
              <w:rPr>
                <w:rFonts w:ascii="Arial" w:hAnsi="Arial" w:cs="Arial"/>
                <w:sz w:val="20"/>
                <w:szCs w:val="20"/>
              </w:rPr>
              <w:t>accounts section</w:t>
            </w:r>
            <w:r w:rsidRPr="00C43053">
              <w:rPr>
                <w:rFonts w:ascii="Arial" w:hAnsi="Arial" w:cs="Arial"/>
                <w:sz w:val="20"/>
                <w:szCs w:val="20"/>
              </w:rPr>
              <w:t xml:space="preserve"> should send the request to the </w:t>
            </w:r>
            <w:r w:rsidR="00A202BC">
              <w:rPr>
                <w:rFonts w:ascii="Arial" w:hAnsi="Arial" w:cs="Arial"/>
                <w:sz w:val="20"/>
                <w:szCs w:val="20"/>
              </w:rPr>
              <w:t>finance team</w:t>
            </w:r>
            <w:r w:rsidRPr="00C43053">
              <w:rPr>
                <w:rFonts w:ascii="Arial" w:hAnsi="Arial" w:cs="Arial"/>
                <w:sz w:val="20"/>
                <w:szCs w:val="20"/>
              </w:rPr>
              <w:t xml:space="preserve"> for payment</w:t>
            </w:r>
          </w:p>
        </w:tc>
      </w:tr>
      <w:tr w:rsidR="000C36AA" w:rsidRPr="002E7EA1" w:rsidTr="001614B9">
        <w:tblPrEx>
          <w:tblLook w:val="01E0"/>
        </w:tblPrEx>
        <w:tc>
          <w:tcPr>
            <w:tcW w:w="2160" w:type="dxa"/>
            <w:vMerge/>
          </w:tcPr>
          <w:p w:rsidR="000C36AA" w:rsidRDefault="000C36AA" w:rsidP="00B47B77">
            <w:pPr>
              <w:numPr>
                <w:ilvl w:val="0"/>
                <w:numId w:val="7"/>
              </w:numPr>
              <w:spacing w:before="60" w:after="60"/>
              <w:rPr>
                <w:rFonts w:ascii="Arial" w:hAnsi="Arial" w:cs="Arial"/>
              </w:rPr>
            </w:pPr>
          </w:p>
        </w:tc>
        <w:tc>
          <w:tcPr>
            <w:tcW w:w="8460" w:type="dxa"/>
            <w:gridSpan w:val="2"/>
            <w:tcBorders>
              <w:top w:val="single" w:sz="4" w:space="0" w:color="808080"/>
              <w:bottom w:val="single" w:sz="4" w:space="0" w:color="808080"/>
            </w:tcBorders>
          </w:tcPr>
          <w:p w:rsidR="000C36AA" w:rsidRPr="00C43053" w:rsidRDefault="000C36AA" w:rsidP="008A3A78">
            <w:pPr>
              <w:numPr>
                <w:ilvl w:val="1"/>
                <w:numId w:val="43"/>
              </w:numPr>
              <w:spacing w:before="60" w:after="60"/>
              <w:rPr>
                <w:rFonts w:ascii="Arial" w:hAnsi="Arial" w:cs="Arial"/>
                <w:sz w:val="20"/>
                <w:szCs w:val="20"/>
              </w:rPr>
            </w:pPr>
            <w:r w:rsidRPr="00C43053">
              <w:rPr>
                <w:rFonts w:ascii="Arial" w:hAnsi="Arial" w:cs="Arial"/>
                <w:sz w:val="20"/>
                <w:szCs w:val="20"/>
              </w:rPr>
              <w:t>The accounts section issues the payment advice for the same</w:t>
            </w:r>
          </w:p>
        </w:tc>
      </w:tr>
      <w:tr w:rsidR="001614B9" w:rsidRPr="002E7EA1" w:rsidTr="00B47B77">
        <w:tblPrEx>
          <w:tblLook w:val="01E0"/>
        </w:tblPrEx>
        <w:tc>
          <w:tcPr>
            <w:tcW w:w="2160" w:type="dxa"/>
          </w:tcPr>
          <w:p w:rsidR="001614B9" w:rsidRDefault="001614B9" w:rsidP="001614B9">
            <w:pPr>
              <w:numPr>
                <w:ilvl w:val="0"/>
                <w:numId w:val="44"/>
              </w:numPr>
              <w:spacing w:before="60" w:after="60"/>
              <w:ind w:left="405"/>
              <w:rPr>
                <w:rFonts w:ascii="Arial" w:hAnsi="Arial" w:cs="Arial"/>
              </w:rPr>
            </w:pPr>
            <w:r w:rsidRPr="001614B9">
              <w:rPr>
                <w:rFonts w:ascii="Arial" w:hAnsi="Arial" w:cs="Arial"/>
                <w:sz w:val="20"/>
                <w:szCs w:val="20"/>
              </w:rPr>
              <w:t>Payments of  Bills</w:t>
            </w:r>
          </w:p>
        </w:tc>
        <w:tc>
          <w:tcPr>
            <w:tcW w:w="8460" w:type="dxa"/>
            <w:gridSpan w:val="2"/>
            <w:tcBorders>
              <w:top w:val="single" w:sz="4" w:space="0" w:color="808080"/>
            </w:tcBorders>
          </w:tcPr>
          <w:p w:rsidR="001614B9" w:rsidRPr="001614B9" w:rsidRDefault="001614B9" w:rsidP="001614B9">
            <w:pPr>
              <w:pStyle w:val="ListParagraph"/>
              <w:numPr>
                <w:ilvl w:val="0"/>
                <w:numId w:val="43"/>
              </w:numPr>
              <w:spacing w:before="60" w:after="60"/>
              <w:contextualSpacing w:val="0"/>
              <w:rPr>
                <w:rFonts w:ascii="Arial" w:hAnsi="Arial" w:cs="Arial"/>
                <w:vanish/>
                <w:sz w:val="20"/>
                <w:szCs w:val="20"/>
              </w:rPr>
            </w:pPr>
          </w:p>
          <w:p w:rsidR="001614B9" w:rsidRDefault="001614B9" w:rsidP="001614B9">
            <w:pPr>
              <w:numPr>
                <w:ilvl w:val="1"/>
                <w:numId w:val="43"/>
              </w:numPr>
              <w:spacing w:before="60" w:after="60"/>
              <w:rPr>
                <w:rFonts w:ascii="Arial" w:hAnsi="Arial" w:cs="Arial"/>
                <w:sz w:val="20"/>
                <w:szCs w:val="20"/>
              </w:rPr>
            </w:pPr>
            <w:r>
              <w:rPr>
                <w:rFonts w:ascii="Arial" w:hAnsi="Arial" w:cs="Arial"/>
                <w:sz w:val="20"/>
                <w:szCs w:val="20"/>
              </w:rPr>
              <w:t>The accounts section on receipt of original bills and supporting documents should verify and process payments for following:</w:t>
            </w:r>
          </w:p>
          <w:p w:rsidR="001614B9" w:rsidRDefault="001614B9" w:rsidP="001614B9">
            <w:pPr>
              <w:numPr>
                <w:ilvl w:val="3"/>
                <w:numId w:val="43"/>
              </w:numPr>
              <w:tabs>
                <w:tab w:val="left" w:pos="1782"/>
              </w:tabs>
              <w:spacing w:before="60" w:after="60"/>
              <w:ind w:firstLine="792"/>
              <w:rPr>
                <w:rFonts w:ascii="Arial" w:hAnsi="Arial" w:cs="Arial"/>
                <w:sz w:val="20"/>
                <w:szCs w:val="20"/>
              </w:rPr>
            </w:pPr>
            <w:r>
              <w:rPr>
                <w:rFonts w:ascii="Arial" w:hAnsi="Arial" w:cs="Arial"/>
                <w:sz w:val="20"/>
                <w:szCs w:val="20"/>
              </w:rPr>
              <w:t>Bills for electricity,</w:t>
            </w:r>
            <w:r w:rsidR="004A1324">
              <w:rPr>
                <w:rFonts w:ascii="Arial" w:hAnsi="Arial" w:cs="Arial"/>
                <w:sz w:val="20"/>
                <w:szCs w:val="20"/>
              </w:rPr>
              <w:t xml:space="preserve"> </w:t>
            </w:r>
            <w:r>
              <w:rPr>
                <w:rFonts w:ascii="Arial" w:hAnsi="Arial" w:cs="Arial"/>
                <w:sz w:val="20"/>
                <w:szCs w:val="20"/>
              </w:rPr>
              <w:t>water,</w:t>
            </w:r>
            <w:r w:rsidR="004A1324">
              <w:rPr>
                <w:rFonts w:ascii="Arial" w:hAnsi="Arial" w:cs="Arial"/>
                <w:sz w:val="20"/>
                <w:szCs w:val="20"/>
              </w:rPr>
              <w:t xml:space="preserve"> </w:t>
            </w:r>
            <w:r>
              <w:rPr>
                <w:rFonts w:ascii="Arial" w:hAnsi="Arial" w:cs="Arial"/>
                <w:sz w:val="20"/>
                <w:szCs w:val="20"/>
              </w:rPr>
              <w:t>municipal charges, telephone , internet etc</w:t>
            </w:r>
          </w:p>
          <w:p w:rsidR="001614B9" w:rsidRDefault="001614B9" w:rsidP="001614B9">
            <w:pPr>
              <w:numPr>
                <w:ilvl w:val="3"/>
                <w:numId w:val="43"/>
              </w:numPr>
              <w:tabs>
                <w:tab w:val="left" w:pos="1782"/>
              </w:tabs>
              <w:spacing w:before="60" w:after="60"/>
              <w:ind w:firstLine="792"/>
              <w:rPr>
                <w:rFonts w:ascii="Arial" w:hAnsi="Arial" w:cs="Arial"/>
                <w:sz w:val="20"/>
                <w:szCs w:val="20"/>
              </w:rPr>
            </w:pPr>
            <w:r>
              <w:rPr>
                <w:rFonts w:ascii="Arial" w:hAnsi="Arial" w:cs="Arial"/>
                <w:sz w:val="20"/>
                <w:szCs w:val="20"/>
              </w:rPr>
              <w:t>Bills related to payment to professional bodies</w:t>
            </w:r>
          </w:p>
          <w:p w:rsidR="001614B9" w:rsidRDefault="001614B9" w:rsidP="001614B9">
            <w:pPr>
              <w:numPr>
                <w:ilvl w:val="3"/>
                <w:numId w:val="43"/>
              </w:numPr>
              <w:tabs>
                <w:tab w:val="left" w:pos="1782"/>
              </w:tabs>
              <w:spacing w:before="60" w:after="60"/>
              <w:ind w:firstLine="792"/>
              <w:rPr>
                <w:rFonts w:ascii="Arial" w:hAnsi="Arial" w:cs="Arial"/>
                <w:sz w:val="20"/>
                <w:szCs w:val="20"/>
              </w:rPr>
            </w:pPr>
            <w:r>
              <w:rPr>
                <w:rFonts w:ascii="Arial" w:hAnsi="Arial" w:cs="Arial"/>
                <w:sz w:val="20"/>
                <w:szCs w:val="20"/>
              </w:rPr>
              <w:t>Department bills (e.g – by Library, HR etc)</w:t>
            </w:r>
          </w:p>
          <w:p w:rsidR="001614B9" w:rsidRDefault="001614B9" w:rsidP="001614B9">
            <w:pPr>
              <w:numPr>
                <w:ilvl w:val="3"/>
                <w:numId w:val="43"/>
              </w:numPr>
              <w:tabs>
                <w:tab w:val="left" w:pos="1782"/>
              </w:tabs>
              <w:spacing w:before="60" w:after="60"/>
              <w:ind w:firstLine="792"/>
              <w:rPr>
                <w:rFonts w:ascii="Arial" w:hAnsi="Arial" w:cs="Arial"/>
                <w:sz w:val="20"/>
                <w:szCs w:val="20"/>
              </w:rPr>
            </w:pPr>
            <w:r>
              <w:rPr>
                <w:rFonts w:ascii="Arial" w:hAnsi="Arial" w:cs="Arial"/>
                <w:sz w:val="20"/>
                <w:szCs w:val="20"/>
              </w:rPr>
              <w:t xml:space="preserve">Any other bill </w:t>
            </w:r>
          </w:p>
          <w:p w:rsidR="001614B9" w:rsidRDefault="001614B9" w:rsidP="001614B9">
            <w:pPr>
              <w:numPr>
                <w:ilvl w:val="1"/>
                <w:numId w:val="43"/>
              </w:numPr>
              <w:tabs>
                <w:tab w:val="left" w:pos="1782"/>
              </w:tabs>
              <w:spacing w:before="60" w:after="60"/>
              <w:rPr>
                <w:rFonts w:ascii="Arial" w:hAnsi="Arial" w:cs="Arial"/>
                <w:sz w:val="20"/>
                <w:szCs w:val="20"/>
              </w:rPr>
            </w:pPr>
            <w:r>
              <w:rPr>
                <w:rFonts w:ascii="Arial" w:hAnsi="Arial" w:cs="Arial"/>
                <w:sz w:val="20"/>
                <w:szCs w:val="20"/>
              </w:rPr>
              <w:t>All the bills should be checked for budget for the activity, accuracy and authorized signatory.</w:t>
            </w:r>
          </w:p>
          <w:p w:rsidR="001614B9" w:rsidRPr="00C43053" w:rsidRDefault="001614B9" w:rsidP="001614B9">
            <w:pPr>
              <w:numPr>
                <w:ilvl w:val="1"/>
                <w:numId w:val="43"/>
              </w:numPr>
              <w:tabs>
                <w:tab w:val="left" w:pos="1782"/>
              </w:tabs>
              <w:spacing w:before="60" w:after="60"/>
              <w:rPr>
                <w:rFonts w:ascii="Arial" w:hAnsi="Arial" w:cs="Arial"/>
                <w:sz w:val="20"/>
                <w:szCs w:val="20"/>
              </w:rPr>
            </w:pPr>
            <w:r>
              <w:rPr>
                <w:rFonts w:ascii="Arial" w:hAnsi="Arial" w:cs="Arial"/>
                <w:sz w:val="20"/>
                <w:szCs w:val="20"/>
              </w:rPr>
              <w:t xml:space="preserve">Any discrepancies </w:t>
            </w:r>
            <w:r w:rsidR="004A1324">
              <w:rPr>
                <w:rFonts w:ascii="Arial" w:hAnsi="Arial" w:cs="Arial"/>
                <w:sz w:val="20"/>
                <w:szCs w:val="20"/>
              </w:rPr>
              <w:t xml:space="preserve">/issues </w:t>
            </w:r>
            <w:r>
              <w:rPr>
                <w:rFonts w:ascii="Arial" w:hAnsi="Arial" w:cs="Arial"/>
                <w:sz w:val="20"/>
                <w:szCs w:val="20"/>
              </w:rPr>
              <w:t>should be approved</w:t>
            </w:r>
            <w:r w:rsidR="004A1324">
              <w:rPr>
                <w:rFonts w:ascii="Arial" w:hAnsi="Arial" w:cs="Arial"/>
                <w:sz w:val="20"/>
                <w:szCs w:val="20"/>
              </w:rPr>
              <w:t>/</w:t>
            </w:r>
            <w:r w:rsidR="00AF5350">
              <w:rPr>
                <w:rFonts w:ascii="Arial" w:hAnsi="Arial" w:cs="Arial"/>
                <w:sz w:val="20"/>
                <w:szCs w:val="20"/>
              </w:rPr>
              <w:t xml:space="preserve"> </w:t>
            </w:r>
            <w:r w:rsidR="004A1324">
              <w:rPr>
                <w:rFonts w:ascii="Arial" w:hAnsi="Arial" w:cs="Arial"/>
                <w:sz w:val="20"/>
                <w:szCs w:val="20"/>
              </w:rPr>
              <w:t>resolved</w:t>
            </w:r>
            <w:r>
              <w:rPr>
                <w:rFonts w:ascii="Arial" w:hAnsi="Arial" w:cs="Arial"/>
                <w:sz w:val="20"/>
                <w:szCs w:val="20"/>
              </w:rPr>
              <w:t xml:space="preserve"> by Director/Principal before payment. The approvals should be maintained by accounts section as evidences.</w:t>
            </w:r>
          </w:p>
        </w:tc>
      </w:tr>
    </w:tbl>
    <w:p w:rsidR="000C36AA" w:rsidRPr="002E7EA1" w:rsidRDefault="000C36AA" w:rsidP="000C36A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8460"/>
      </w:tblGrid>
      <w:tr w:rsidR="000C36AA" w:rsidRPr="002E7EA1" w:rsidTr="00B47B77">
        <w:tc>
          <w:tcPr>
            <w:tcW w:w="2160"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Key Outputs</w:t>
            </w:r>
          </w:p>
        </w:tc>
        <w:tc>
          <w:tcPr>
            <w:tcW w:w="8460" w:type="dxa"/>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Audited computation of miscellaneous payments</w:t>
            </w:r>
          </w:p>
        </w:tc>
      </w:tr>
      <w:tr w:rsidR="000C36AA" w:rsidRPr="002E7EA1" w:rsidTr="00B47B77">
        <w:tc>
          <w:tcPr>
            <w:tcW w:w="2160"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KPIs</w:t>
            </w:r>
          </w:p>
        </w:tc>
        <w:tc>
          <w:tcPr>
            <w:tcW w:w="8460" w:type="dxa"/>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Timely payment to the required person</w:t>
            </w:r>
          </w:p>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Zero error in computing payments</w:t>
            </w:r>
          </w:p>
        </w:tc>
      </w:tr>
    </w:tbl>
    <w:p w:rsidR="000C36AA" w:rsidRDefault="000C36AA" w:rsidP="000C36AA">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0C36AA" w:rsidRPr="002E7EA1" w:rsidTr="00B47B77">
        <w:trPr>
          <w:gridAfter w:val="1"/>
          <w:wAfter w:w="2160" w:type="dxa"/>
          <w:cantSplit/>
          <w:trHeight w:val="432"/>
        </w:trPr>
        <w:tc>
          <w:tcPr>
            <w:tcW w:w="8460" w:type="dxa"/>
            <w:gridSpan w:val="2"/>
            <w:shd w:val="clear" w:color="auto" w:fill="B3B3B3"/>
            <w:vAlign w:val="center"/>
          </w:tcPr>
          <w:p w:rsidR="000C36AA" w:rsidRPr="00226C99" w:rsidRDefault="000C36AA" w:rsidP="00B47B77">
            <w:pPr>
              <w:pStyle w:val="Heading2"/>
              <w:ind w:left="0"/>
              <w:rPr>
                <w:b/>
                <w:i w:val="0"/>
                <w:sz w:val="20"/>
                <w:szCs w:val="20"/>
                <w:u w:val="none"/>
              </w:rPr>
            </w:pPr>
            <w:bookmarkStart w:id="7" w:name="_Toc326226481"/>
            <w:r w:rsidRPr="00226C99">
              <w:rPr>
                <w:b/>
                <w:i w:val="0"/>
                <w:iCs w:val="0"/>
                <w:smallCaps/>
                <w:sz w:val="20"/>
                <w:szCs w:val="20"/>
                <w:u w:val="none"/>
              </w:rPr>
              <w:t>13.7: Sub process – Payment Disbursement Of Invoices / Salaries / Miscellaneous</w:t>
            </w:r>
            <w:bookmarkEnd w:id="7"/>
            <w:r w:rsidRPr="00226C99">
              <w:rPr>
                <w:b/>
                <w:i w:val="0"/>
                <w:iCs w:val="0"/>
                <w:smallCaps/>
                <w:sz w:val="20"/>
                <w:szCs w:val="20"/>
                <w:u w:val="none"/>
              </w:rPr>
              <w:t xml:space="preserve"> </w:t>
            </w:r>
          </w:p>
        </w:tc>
      </w:tr>
      <w:tr w:rsidR="000C36AA" w:rsidRPr="00C43053" w:rsidTr="00B47B77">
        <w:tc>
          <w:tcPr>
            <w:tcW w:w="2587"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t>Key Objectives</w:t>
            </w:r>
          </w:p>
        </w:tc>
        <w:tc>
          <w:tcPr>
            <w:tcW w:w="8033" w:type="dxa"/>
            <w:gridSpan w:val="2"/>
          </w:tcPr>
          <w:p w:rsidR="000C36AA" w:rsidRPr="00C43053"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C43053">
              <w:rPr>
                <w:rFonts w:ascii="Arial" w:hAnsi="Arial" w:cs="Arial"/>
                <w:sz w:val="20"/>
                <w:szCs w:val="20"/>
              </w:rPr>
              <w:t>To ensure accurate and timely payments</w:t>
            </w:r>
          </w:p>
        </w:tc>
      </w:tr>
      <w:tr w:rsidR="000C36AA" w:rsidRPr="00C43053" w:rsidTr="00B47B77">
        <w:tc>
          <w:tcPr>
            <w:tcW w:w="2587" w:type="dxa"/>
          </w:tcPr>
          <w:p w:rsidR="000C36AA" w:rsidRPr="00C43053" w:rsidRDefault="000C36AA" w:rsidP="00B47B77">
            <w:pPr>
              <w:spacing w:before="60" w:after="60"/>
              <w:rPr>
                <w:rFonts w:ascii="Arial" w:hAnsi="Arial" w:cs="Arial"/>
                <w:sz w:val="20"/>
                <w:szCs w:val="20"/>
              </w:rPr>
            </w:pPr>
            <w:r w:rsidRPr="00C43053">
              <w:rPr>
                <w:rFonts w:ascii="Arial" w:hAnsi="Arial" w:cs="Arial"/>
                <w:sz w:val="20"/>
                <w:szCs w:val="20"/>
              </w:rPr>
              <w:lastRenderedPageBreak/>
              <w:t>Key Inputs</w:t>
            </w:r>
          </w:p>
        </w:tc>
        <w:tc>
          <w:tcPr>
            <w:tcW w:w="8033" w:type="dxa"/>
            <w:gridSpan w:val="2"/>
          </w:tcPr>
          <w:p w:rsidR="000C36AA" w:rsidRPr="00C43053" w:rsidRDefault="000C36AA" w:rsidP="00B47B77">
            <w:pPr>
              <w:pStyle w:val="BodyTextIndent"/>
              <w:numPr>
                <w:ilvl w:val="0"/>
                <w:numId w:val="3"/>
              </w:numPr>
              <w:rPr>
                <w:sz w:val="20"/>
                <w:szCs w:val="20"/>
              </w:rPr>
            </w:pPr>
            <w:r w:rsidRPr="00C43053">
              <w:rPr>
                <w:sz w:val="20"/>
                <w:szCs w:val="20"/>
              </w:rPr>
              <w:t>Details of the payment</w:t>
            </w:r>
          </w:p>
        </w:tc>
      </w:tr>
    </w:tbl>
    <w:p w:rsidR="000C36AA" w:rsidRPr="002E7EA1" w:rsidRDefault="000C36AA" w:rsidP="000C36A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2160"/>
      </w:tblGrid>
      <w:tr w:rsidR="000C36AA" w:rsidRPr="00226C99" w:rsidTr="00B47B77">
        <w:trPr>
          <w:gridAfter w:val="1"/>
          <w:wAfter w:w="2160" w:type="dxa"/>
          <w:cantSplit/>
          <w:trHeight w:val="432"/>
          <w:tblHeader/>
        </w:trPr>
        <w:tc>
          <w:tcPr>
            <w:tcW w:w="8460" w:type="dxa"/>
            <w:gridSpan w:val="2"/>
            <w:shd w:val="clear" w:color="auto" w:fill="B3B3B3"/>
          </w:tcPr>
          <w:p w:rsidR="000C36AA" w:rsidRPr="00226C99" w:rsidRDefault="000C36AA" w:rsidP="00B47B77">
            <w:pPr>
              <w:spacing w:before="60" w:after="60"/>
              <w:rPr>
                <w:rFonts w:ascii="Arial" w:hAnsi="Arial" w:cs="Arial"/>
                <w:b/>
                <w:smallCaps/>
                <w:sz w:val="20"/>
                <w:szCs w:val="20"/>
              </w:rPr>
            </w:pPr>
            <w:r w:rsidRPr="00226C99">
              <w:rPr>
                <w:rFonts w:ascii="Arial" w:hAnsi="Arial" w:cs="Arial"/>
                <w:b/>
                <w:smallCaps/>
                <w:sz w:val="20"/>
                <w:szCs w:val="20"/>
              </w:rPr>
              <w:t>Process description</w:t>
            </w:r>
          </w:p>
        </w:tc>
      </w:tr>
      <w:tr w:rsidR="000C36AA" w:rsidRPr="002E7EA1" w:rsidTr="00B47B77">
        <w:tblPrEx>
          <w:tblLook w:val="01E0"/>
        </w:tblPrEx>
        <w:trPr>
          <w:tblHeader/>
        </w:trPr>
        <w:tc>
          <w:tcPr>
            <w:tcW w:w="2160" w:type="dxa"/>
            <w:shd w:val="clear" w:color="auto" w:fill="CCCCCC"/>
          </w:tcPr>
          <w:p w:rsidR="000C36AA" w:rsidRPr="00226C99" w:rsidRDefault="000C36AA" w:rsidP="00B47B77">
            <w:pPr>
              <w:spacing w:before="60" w:after="60"/>
              <w:jc w:val="center"/>
              <w:rPr>
                <w:rFonts w:ascii="Arial" w:hAnsi="Arial" w:cs="Arial"/>
                <w:b/>
                <w:sz w:val="20"/>
                <w:szCs w:val="20"/>
              </w:rPr>
            </w:pPr>
            <w:r w:rsidRPr="00226C99">
              <w:rPr>
                <w:rFonts w:ascii="Arial" w:hAnsi="Arial" w:cs="Arial"/>
                <w:b/>
                <w:sz w:val="20"/>
                <w:szCs w:val="20"/>
              </w:rPr>
              <w:t>Key Activities</w:t>
            </w:r>
          </w:p>
        </w:tc>
        <w:tc>
          <w:tcPr>
            <w:tcW w:w="8460" w:type="dxa"/>
            <w:gridSpan w:val="2"/>
            <w:shd w:val="clear" w:color="auto" w:fill="CCCCCC"/>
          </w:tcPr>
          <w:p w:rsidR="000C36AA" w:rsidRPr="00226C99" w:rsidRDefault="000C36AA" w:rsidP="00B47B77">
            <w:pPr>
              <w:spacing w:before="60" w:after="60"/>
              <w:jc w:val="center"/>
              <w:rPr>
                <w:rFonts w:ascii="Arial" w:hAnsi="Arial" w:cs="Arial"/>
                <w:b/>
                <w:sz w:val="20"/>
                <w:szCs w:val="20"/>
              </w:rPr>
            </w:pPr>
            <w:r w:rsidRPr="00226C99">
              <w:rPr>
                <w:rFonts w:ascii="Arial" w:hAnsi="Arial" w:cs="Arial"/>
                <w:b/>
                <w:sz w:val="20"/>
                <w:szCs w:val="20"/>
              </w:rPr>
              <w:t>Description</w:t>
            </w:r>
          </w:p>
        </w:tc>
      </w:tr>
      <w:tr w:rsidR="000C36AA" w:rsidRPr="00467052" w:rsidTr="00B47B77">
        <w:tblPrEx>
          <w:tblLook w:val="01E0"/>
        </w:tblPrEx>
        <w:tc>
          <w:tcPr>
            <w:tcW w:w="2160" w:type="dxa"/>
            <w:vMerge w:val="restart"/>
          </w:tcPr>
          <w:p w:rsidR="000C36AA" w:rsidRPr="00226C99" w:rsidRDefault="000C36AA" w:rsidP="00B47B77">
            <w:pPr>
              <w:numPr>
                <w:ilvl w:val="0"/>
                <w:numId w:val="8"/>
              </w:numPr>
              <w:spacing w:before="60" w:after="60"/>
              <w:rPr>
                <w:rFonts w:ascii="Arial" w:hAnsi="Arial" w:cs="Arial"/>
                <w:sz w:val="20"/>
                <w:szCs w:val="20"/>
              </w:rPr>
            </w:pPr>
            <w:r w:rsidRPr="00226C99">
              <w:rPr>
                <w:rFonts w:ascii="Arial" w:hAnsi="Arial" w:cs="Arial"/>
                <w:sz w:val="20"/>
                <w:szCs w:val="20"/>
              </w:rPr>
              <w:t>Creation of payment proposal</w:t>
            </w:r>
          </w:p>
        </w:tc>
        <w:tc>
          <w:tcPr>
            <w:tcW w:w="8460" w:type="dxa"/>
            <w:gridSpan w:val="2"/>
          </w:tcPr>
          <w:p w:rsidR="000C36AA" w:rsidRPr="00226C99" w:rsidRDefault="000C36AA" w:rsidP="00B47B77">
            <w:pPr>
              <w:numPr>
                <w:ilvl w:val="0"/>
                <w:numId w:val="9"/>
              </w:numPr>
              <w:spacing w:before="60" w:after="60"/>
              <w:rPr>
                <w:rFonts w:ascii="Arial" w:hAnsi="Arial" w:cs="Arial"/>
                <w:sz w:val="20"/>
                <w:szCs w:val="20"/>
              </w:rPr>
            </w:pPr>
            <w:r w:rsidRPr="00226C99">
              <w:rPr>
                <w:rFonts w:ascii="Arial" w:hAnsi="Arial" w:cs="Arial"/>
                <w:sz w:val="20"/>
                <w:szCs w:val="20"/>
              </w:rPr>
              <w:t>On the scheduled date of payment, the accounts payable officer reviews the list of the payments to be made</w:t>
            </w:r>
          </w:p>
        </w:tc>
      </w:tr>
      <w:tr w:rsidR="000C36AA" w:rsidRPr="00467052" w:rsidTr="00B47B77">
        <w:tblPrEx>
          <w:tblLook w:val="01E0"/>
        </w:tblPrEx>
        <w:tc>
          <w:tcPr>
            <w:tcW w:w="2160" w:type="dxa"/>
            <w:vMerge/>
          </w:tcPr>
          <w:p w:rsidR="000C36AA" w:rsidRPr="00226C99" w:rsidRDefault="000C36AA" w:rsidP="00B47B77">
            <w:pPr>
              <w:numPr>
                <w:ilvl w:val="0"/>
                <w:numId w:val="8"/>
              </w:numPr>
              <w:spacing w:before="60" w:after="60"/>
              <w:rPr>
                <w:rFonts w:ascii="Arial" w:hAnsi="Arial" w:cs="Arial"/>
                <w:sz w:val="20"/>
                <w:szCs w:val="20"/>
              </w:rPr>
            </w:pPr>
          </w:p>
        </w:tc>
        <w:tc>
          <w:tcPr>
            <w:tcW w:w="8460" w:type="dxa"/>
            <w:gridSpan w:val="2"/>
          </w:tcPr>
          <w:p w:rsidR="000C36AA" w:rsidRPr="00226C99" w:rsidRDefault="000C36AA" w:rsidP="00B47B77">
            <w:pPr>
              <w:numPr>
                <w:ilvl w:val="0"/>
                <w:numId w:val="9"/>
              </w:numPr>
              <w:spacing w:before="60" w:after="60"/>
              <w:rPr>
                <w:rFonts w:ascii="Arial" w:hAnsi="Arial" w:cs="Arial"/>
                <w:sz w:val="20"/>
                <w:szCs w:val="20"/>
              </w:rPr>
            </w:pPr>
            <w:r w:rsidRPr="00226C99">
              <w:rPr>
                <w:rFonts w:ascii="Arial" w:hAnsi="Arial" w:cs="Arial"/>
                <w:sz w:val="20"/>
                <w:szCs w:val="20"/>
              </w:rPr>
              <w:t xml:space="preserve">On verifying the accuracy, the accounts payable officer creates payment proposal and send it to the Finance Head for approval </w:t>
            </w:r>
          </w:p>
        </w:tc>
      </w:tr>
      <w:tr w:rsidR="000C36AA" w:rsidRPr="00467052" w:rsidTr="00B47B77">
        <w:tblPrEx>
          <w:tblLook w:val="01E0"/>
        </w:tblPrEx>
        <w:tc>
          <w:tcPr>
            <w:tcW w:w="2160" w:type="dxa"/>
            <w:vMerge w:val="restart"/>
          </w:tcPr>
          <w:p w:rsidR="000C36AA" w:rsidRPr="00467052" w:rsidRDefault="000C36AA" w:rsidP="00B47B77">
            <w:pPr>
              <w:numPr>
                <w:ilvl w:val="0"/>
                <w:numId w:val="8"/>
              </w:numPr>
              <w:spacing w:before="60" w:after="60"/>
              <w:rPr>
                <w:rFonts w:ascii="Arial" w:hAnsi="Arial" w:cs="Arial"/>
                <w:sz w:val="20"/>
                <w:szCs w:val="20"/>
              </w:rPr>
            </w:pPr>
            <w:r w:rsidRPr="00467052">
              <w:rPr>
                <w:rFonts w:ascii="Arial" w:hAnsi="Arial" w:cs="Arial"/>
                <w:sz w:val="20"/>
                <w:szCs w:val="20"/>
              </w:rPr>
              <w:t>Execution of payment run</w:t>
            </w:r>
          </w:p>
        </w:tc>
        <w:tc>
          <w:tcPr>
            <w:tcW w:w="8460" w:type="dxa"/>
            <w:gridSpan w:val="2"/>
          </w:tcPr>
          <w:p w:rsidR="000C36AA" w:rsidRPr="00467052" w:rsidRDefault="000C36AA" w:rsidP="00B47B77">
            <w:pPr>
              <w:numPr>
                <w:ilvl w:val="0"/>
                <w:numId w:val="10"/>
              </w:numPr>
              <w:spacing w:before="60" w:after="60"/>
              <w:rPr>
                <w:rFonts w:ascii="Arial" w:hAnsi="Arial" w:cs="Arial"/>
                <w:sz w:val="20"/>
                <w:szCs w:val="20"/>
              </w:rPr>
            </w:pPr>
            <w:r w:rsidRPr="00467052">
              <w:rPr>
                <w:rFonts w:ascii="Arial" w:hAnsi="Arial" w:cs="Arial"/>
                <w:sz w:val="20"/>
                <w:szCs w:val="20"/>
              </w:rPr>
              <w:t>The Finance Head reviews the payment proposal</w:t>
            </w:r>
          </w:p>
        </w:tc>
      </w:tr>
      <w:tr w:rsidR="000C36AA" w:rsidRPr="00467052" w:rsidTr="00B47B77">
        <w:tblPrEx>
          <w:tblLook w:val="01E0"/>
        </w:tblPrEx>
        <w:tc>
          <w:tcPr>
            <w:tcW w:w="2160" w:type="dxa"/>
            <w:vMerge/>
          </w:tcPr>
          <w:p w:rsidR="000C36AA" w:rsidRPr="00467052" w:rsidRDefault="000C36AA" w:rsidP="00B47B77">
            <w:pPr>
              <w:spacing w:before="60" w:after="60"/>
              <w:rPr>
                <w:rFonts w:ascii="Arial" w:hAnsi="Arial" w:cs="Arial"/>
                <w:sz w:val="20"/>
                <w:szCs w:val="20"/>
              </w:rPr>
            </w:pPr>
          </w:p>
        </w:tc>
        <w:tc>
          <w:tcPr>
            <w:tcW w:w="8460" w:type="dxa"/>
            <w:gridSpan w:val="2"/>
          </w:tcPr>
          <w:p w:rsidR="000C36AA" w:rsidRPr="00467052" w:rsidRDefault="000C36AA" w:rsidP="00B47B77">
            <w:pPr>
              <w:numPr>
                <w:ilvl w:val="0"/>
                <w:numId w:val="10"/>
              </w:numPr>
              <w:spacing w:before="60" w:after="60"/>
              <w:rPr>
                <w:rFonts w:ascii="Arial" w:hAnsi="Arial" w:cs="Arial"/>
                <w:sz w:val="20"/>
                <w:szCs w:val="20"/>
              </w:rPr>
            </w:pPr>
            <w:r w:rsidRPr="00467052">
              <w:rPr>
                <w:rFonts w:ascii="Arial" w:hAnsi="Arial" w:cs="Arial"/>
                <w:sz w:val="20"/>
                <w:szCs w:val="20"/>
              </w:rPr>
              <w:t>A payment file is sent to bank through secured medium for making payment to the vendor through RTGS / NEFT mode.</w:t>
            </w:r>
          </w:p>
        </w:tc>
      </w:tr>
      <w:tr w:rsidR="000C36AA" w:rsidRPr="00467052" w:rsidTr="00B47B77">
        <w:tblPrEx>
          <w:tblLook w:val="01E0"/>
        </w:tblPrEx>
        <w:tc>
          <w:tcPr>
            <w:tcW w:w="2160" w:type="dxa"/>
            <w:vMerge/>
          </w:tcPr>
          <w:p w:rsidR="000C36AA" w:rsidRPr="00467052" w:rsidRDefault="000C36AA" w:rsidP="00B47B77">
            <w:pPr>
              <w:numPr>
                <w:ilvl w:val="0"/>
                <w:numId w:val="8"/>
              </w:numPr>
              <w:spacing w:before="60" w:after="60"/>
              <w:rPr>
                <w:rFonts w:ascii="Arial" w:hAnsi="Arial" w:cs="Arial"/>
                <w:sz w:val="20"/>
                <w:szCs w:val="20"/>
              </w:rPr>
            </w:pPr>
          </w:p>
        </w:tc>
        <w:tc>
          <w:tcPr>
            <w:tcW w:w="8460" w:type="dxa"/>
            <w:gridSpan w:val="2"/>
            <w:tcBorders>
              <w:bottom w:val="single" w:sz="4" w:space="0" w:color="808080"/>
            </w:tcBorders>
          </w:tcPr>
          <w:p w:rsidR="000C36AA" w:rsidRPr="00467052" w:rsidRDefault="000C36AA" w:rsidP="00B47B77">
            <w:pPr>
              <w:numPr>
                <w:ilvl w:val="0"/>
                <w:numId w:val="10"/>
              </w:numPr>
              <w:spacing w:before="60" w:after="60"/>
              <w:rPr>
                <w:rFonts w:ascii="Arial" w:hAnsi="Arial" w:cs="Arial"/>
                <w:sz w:val="20"/>
                <w:szCs w:val="20"/>
              </w:rPr>
            </w:pPr>
            <w:r w:rsidRPr="00467052">
              <w:rPr>
                <w:rFonts w:ascii="Arial" w:hAnsi="Arial" w:cs="Arial"/>
                <w:sz w:val="20"/>
                <w:szCs w:val="20"/>
              </w:rPr>
              <w:t>The accounting entry is passed in the books of accounts once the payment is made</w:t>
            </w:r>
          </w:p>
        </w:tc>
      </w:tr>
      <w:tr w:rsidR="000C36AA" w:rsidRPr="00467052" w:rsidTr="00B47B77">
        <w:tblPrEx>
          <w:tblLook w:val="01E0"/>
        </w:tblPrEx>
        <w:tc>
          <w:tcPr>
            <w:tcW w:w="2160" w:type="dxa"/>
            <w:vMerge w:val="restart"/>
          </w:tcPr>
          <w:p w:rsidR="000C36AA" w:rsidRPr="00467052" w:rsidRDefault="000C36AA" w:rsidP="00B47B77">
            <w:pPr>
              <w:numPr>
                <w:ilvl w:val="0"/>
                <w:numId w:val="8"/>
              </w:numPr>
              <w:spacing w:before="60" w:after="60"/>
              <w:rPr>
                <w:rFonts w:ascii="Arial" w:hAnsi="Arial" w:cs="Arial"/>
                <w:sz w:val="20"/>
                <w:szCs w:val="20"/>
              </w:rPr>
            </w:pPr>
            <w:r w:rsidRPr="00467052">
              <w:rPr>
                <w:rFonts w:ascii="Arial" w:hAnsi="Arial" w:cs="Arial"/>
                <w:sz w:val="20"/>
                <w:szCs w:val="20"/>
              </w:rPr>
              <w:t>Cheque / DD payments</w:t>
            </w:r>
          </w:p>
        </w:tc>
        <w:tc>
          <w:tcPr>
            <w:tcW w:w="8460" w:type="dxa"/>
            <w:gridSpan w:val="2"/>
            <w:tcBorders>
              <w:bottom w:val="single" w:sz="4" w:space="0" w:color="808080"/>
            </w:tcBorders>
          </w:tcPr>
          <w:p w:rsidR="000C36AA" w:rsidRPr="00467052" w:rsidRDefault="000C36AA" w:rsidP="00B47B77">
            <w:pPr>
              <w:numPr>
                <w:ilvl w:val="1"/>
                <w:numId w:val="8"/>
              </w:numPr>
              <w:spacing w:before="60" w:after="60"/>
              <w:rPr>
                <w:rFonts w:ascii="Arial" w:hAnsi="Arial" w:cs="Arial"/>
                <w:sz w:val="20"/>
                <w:szCs w:val="20"/>
              </w:rPr>
            </w:pPr>
            <w:r w:rsidRPr="00467052">
              <w:rPr>
                <w:rFonts w:ascii="Arial" w:hAnsi="Arial" w:cs="Arial"/>
                <w:sz w:val="20"/>
                <w:szCs w:val="20"/>
              </w:rPr>
              <w:t>In case of single cheque, signature of the Chairman and other joint signing authority should be sought</w:t>
            </w:r>
          </w:p>
        </w:tc>
      </w:tr>
      <w:tr w:rsidR="000C36AA" w:rsidRPr="00467052" w:rsidTr="00B47B77">
        <w:tblPrEx>
          <w:tblLook w:val="01E0"/>
        </w:tblPrEx>
        <w:tc>
          <w:tcPr>
            <w:tcW w:w="2160" w:type="dxa"/>
            <w:vMerge/>
          </w:tcPr>
          <w:p w:rsidR="000C36AA" w:rsidRPr="00467052" w:rsidRDefault="000C36AA" w:rsidP="00B47B77">
            <w:pPr>
              <w:numPr>
                <w:ilvl w:val="0"/>
                <w:numId w:val="8"/>
              </w:numPr>
              <w:spacing w:before="60" w:after="60"/>
              <w:rPr>
                <w:rFonts w:ascii="Arial" w:hAnsi="Arial" w:cs="Arial"/>
                <w:sz w:val="20"/>
                <w:szCs w:val="20"/>
              </w:rPr>
            </w:pPr>
          </w:p>
        </w:tc>
        <w:tc>
          <w:tcPr>
            <w:tcW w:w="8460" w:type="dxa"/>
            <w:gridSpan w:val="2"/>
            <w:tcBorders>
              <w:bottom w:val="single" w:sz="4" w:space="0" w:color="808080"/>
            </w:tcBorders>
          </w:tcPr>
          <w:p w:rsidR="000C36AA" w:rsidRPr="00467052" w:rsidRDefault="000C36AA" w:rsidP="008A3A78">
            <w:pPr>
              <w:numPr>
                <w:ilvl w:val="1"/>
                <w:numId w:val="15"/>
              </w:numPr>
              <w:spacing w:before="60" w:after="60"/>
              <w:rPr>
                <w:rFonts w:ascii="Arial" w:hAnsi="Arial" w:cs="Arial"/>
                <w:sz w:val="20"/>
                <w:szCs w:val="20"/>
              </w:rPr>
            </w:pPr>
            <w:r w:rsidRPr="00467052">
              <w:rPr>
                <w:rFonts w:ascii="Arial" w:hAnsi="Arial" w:cs="Arial"/>
                <w:sz w:val="20"/>
                <w:szCs w:val="20"/>
              </w:rPr>
              <w:t xml:space="preserve">In case of cheque printing for multiple payments through quick cheque facility, a payment sheet should be filled as per the prescribed template provided by the bank. This sheet should be prepared by the accounts team and approved by the Finance head. </w:t>
            </w:r>
          </w:p>
        </w:tc>
      </w:tr>
      <w:tr w:rsidR="000C36AA" w:rsidRPr="00467052" w:rsidTr="00B47B77">
        <w:tblPrEx>
          <w:tblLook w:val="01E0"/>
        </w:tblPrEx>
        <w:tc>
          <w:tcPr>
            <w:tcW w:w="2160" w:type="dxa"/>
            <w:vMerge/>
          </w:tcPr>
          <w:p w:rsidR="000C36AA" w:rsidRPr="00467052" w:rsidRDefault="000C36AA" w:rsidP="00B47B77">
            <w:pPr>
              <w:numPr>
                <w:ilvl w:val="0"/>
                <w:numId w:val="8"/>
              </w:numPr>
              <w:spacing w:before="60" w:after="60"/>
              <w:rPr>
                <w:rFonts w:ascii="Arial" w:hAnsi="Arial" w:cs="Arial"/>
                <w:sz w:val="20"/>
                <w:szCs w:val="20"/>
              </w:rPr>
            </w:pPr>
          </w:p>
        </w:tc>
        <w:tc>
          <w:tcPr>
            <w:tcW w:w="8460" w:type="dxa"/>
            <w:gridSpan w:val="2"/>
            <w:tcBorders>
              <w:bottom w:val="single" w:sz="4" w:space="0" w:color="808080"/>
            </w:tcBorders>
          </w:tcPr>
          <w:p w:rsidR="000C36AA" w:rsidRPr="00467052" w:rsidRDefault="000C36AA" w:rsidP="008A3A78">
            <w:pPr>
              <w:numPr>
                <w:ilvl w:val="1"/>
                <w:numId w:val="15"/>
              </w:numPr>
              <w:spacing w:before="60" w:after="60"/>
              <w:rPr>
                <w:rFonts w:ascii="Arial" w:hAnsi="Arial" w:cs="Arial"/>
                <w:sz w:val="20"/>
                <w:szCs w:val="20"/>
              </w:rPr>
            </w:pPr>
            <w:r w:rsidRPr="00467052">
              <w:rPr>
                <w:rFonts w:ascii="Arial" w:hAnsi="Arial" w:cs="Arial"/>
                <w:sz w:val="20"/>
                <w:szCs w:val="20"/>
              </w:rPr>
              <w:t xml:space="preserve">The finance head should send the sheet to the bank for cheque printing. For collection of the hard copies of cheque from the bank, a copy signed by the Chairman is required. </w:t>
            </w:r>
          </w:p>
        </w:tc>
      </w:tr>
      <w:tr w:rsidR="000C36AA" w:rsidRPr="00467052" w:rsidTr="00B47B77">
        <w:tblPrEx>
          <w:tblLook w:val="01E0"/>
        </w:tblPrEx>
        <w:tc>
          <w:tcPr>
            <w:tcW w:w="2160" w:type="dxa"/>
            <w:vMerge/>
          </w:tcPr>
          <w:p w:rsidR="000C36AA" w:rsidRPr="00467052" w:rsidRDefault="000C36AA" w:rsidP="00B47B77">
            <w:pPr>
              <w:numPr>
                <w:ilvl w:val="0"/>
                <w:numId w:val="8"/>
              </w:numPr>
              <w:spacing w:before="60" w:after="60"/>
              <w:rPr>
                <w:rFonts w:ascii="Arial" w:hAnsi="Arial" w:cs="Arial"/>
                <w:sz w:val="20"/>
                <w:szCs w:val="20"/>
              </w:rPr>
            </w:pPr>
          </w:p>
        </w:tc>
        <w:tc>
          <w:tcPr>
            <w:tcW w:w="8460" w:type="dxa"/>
            <w:gridSpan w:val="2"/>
            <w:tcBorders>
              <w:bottom w:val="single" w:sz="4" w:space="0" w:color="808080"/>
            </w:tcBorders>
          </w:tcPr>
          <w:p w:rsidR="000C36AA" w:rsidRPr="00467052" w:rsidRDefault="000C36AA" w:rsidP="008A3A78">
            <w:pPr>
              <w:numPr>
                <w:ilvl w:val="1"/>
                <w:numId w:val="15"/>
              </w:numPr>
              <w:spacing w:before="60" w:after="60"/>
              <w:rPr>
                <w:rFonts w:ascii="Arial" w:hAnsi="Arial" w:cs="Arial"/>
                <w:sz w:val="20"/>
                <w:szCs w:val="20"/>
              </w:rPr>
            </w:pPr>
            <w:r w:rsidRPr="00467052">
              <w:rPr>
                <w:rFonts w:ascii="Arial" w:hAnsi="Arial" w:cs="Arial"/>
                <w:sz w:val="20"/>
                <w:szCs w:val="20"/>
              </w:rPr>
              <w:t>The copy with Chairman’s signature should be submitted to the bank for physical cheque collection. The cheque should be verified for details as per the sheet</w:t>
            </w:r>
          </w:p>
        </w:tc>
      </w:tr>
      <w:tr w:rsidR="000C36AA" w:rsidRPr="00467052" w:rsidTr="00B47B77">
        <w:tblPrEx>
          <w:tblLook w:val="01E0"/>
        </w:tblPrEx>
        <w:tc>
          <w:tcPr>
            <w:tcW w:w="2160" w:type="dxa"/>
            <w:tcBorders>
              <w:top w:val="single" w:sz="4" w:space="0" w:color="808080"/>
            </w:tcBorders>
          </w:tcPr>
          <w:p w:rsidR="000C36AA" w:rsidRPr="006711E6" w:rsidRDefault="000C36AA" w:rsidP="00B47B77">
            <w:pPr>
              <w:numPr>
                <w:ilvl w:val="0"/>
                <w:numId w:val="8"/>
              </w:numPr>
              <w:spacing w:before="60" w:after="60"/>
              <w:rPr>
                <w:rFonts w:ascii="Arial" w:hAnsi="Arial" w:cs="Arial"/>
                <w:sz w:val="20"/>
                <w:szCs w:val="20"/>
              </w:rPr>
            </w:pPr>
            <w:r w:rsidRPr="006711E6">
              <w:rPr>
                <w:rFonts w:ascii="Arial" w:hAnsi="Arial" w:cs="Arial"/>
                <w:sz w:val="20"/>
                <w:szCs w:val="20"/>
              </w:rPr>
              <w:t>Periodic monitoring of payment</w:t>
            </w:r>
          </w:p>
        </w:tc>
        <w:tc>
          <w:tcPr>
            <w:tcW w:w="8460" w:type="dxa"/>
            <w:gridSpan w:val="2"/>
            <w:tcBorders>
              <w:top w:val="single" w:sz="4" w:space="0" w:color="808080"/>
            </w:tcBorders>
          </w:tcPr>
          <w:p w:rsidR="000C36AA" w:rsidRPr="00467052" w:rsidRDefault="000C36AA" w:rsidP="00B47B77">
            <w:pPr>
              <w:numPr>
                <w:ilvl w:val="1"/>
                <w:numId w:val="8"/>
              </w:numPr>
              <w:spacing w:before="60" w:after="60"/>
              <w:rPr>
                <w:rFonts w:ascii="Arial" w:hAnsi="Arial" w:cs="Arial"/>
                <w:sz w:val="20"/>
                <w:szCs w:val="20"/>
              </w:rPr>
            </w:pPr>
            <w:r w:rsidRPr="00467052">
              <w:rPr>
                <w:rFonts w:ascii="Arial" w:hAnsi="Arial" w:cs="Arial"/>
                <w:sz w:val="20"/>
                <w:szCs w:val="20"/>
              </w:rPr>
              <w:t>On a weekly basis, the accounts payable officer receives bank statement and checks it with the list of payments made for performing reconciliation with the bank statement</w:t>
            </w:r>
          </w:p>
        </w:tc>
      </w:tr>
    </w:tbl>
    <w:p w:rsidR="000C36AA" w:rsidRPr="00467052" w:rsidRDefault="000C36AA" w:rsidP="000C36AA">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8460"/>
      </w:tblGrid>
      <w:tr w:rsidR="000C36AA" w:rsidRPr="00467052" w:rsidTr="00B47B77">
        <w:tc>
          <w:tcPr>
            <w:tcW w:w="2160" w:type="dxa"/>
          </w:tcPr>
          <w:p w:rsidR="000C36AA" w:rsidRPr="00467052" w:rsidRDefault="000C36AA" w:rsidP="00B47B77">
            <w:pPr>
              <w:spacing w:before="60" w:after="60"/>
              <w:rPr>
                <w:rFonts w:ascii="Arial" w:hAnsi="Arial" w:cs="Arial"/>
                <w:sz w:val="20"/>
                <w:szCs w:val="20"/>
              </w:rPr>
            </w:pPr>
            <w:r w:rsidRPr="00467052">
              <w:rPr>
                <w:rFonts w:ascii="Arial" w:hAnsi="Arial" w:cs="Arial"/>
                <w:sz w:val="20"/>
                <w:szCs w:val="20"/>
              </w:rPr>
              <w:t>Key Outputs</w:t>
            </w:r>
          </w:p>
        </w:tc>
        <w:tc>
          <w:tcPr>
            <w:tcW w:w="8460" w:type="dxa"/>
          </w:tcPr>
          <w:p w:rsidR="000C36AA" w:rsidRPr="00467052"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467052">
              <w:rPr>
                <w:rFonts w:ascii="Arial" w:hAnsi="Arial" w:cs="Arial"/>
                <w:sz w:val="20"/>
                <w:szCs w:val="20"/>
              </w:rPr>
              <w:t>Approved payment file sent to bank for payment release</w:t>
            </w:r>
          </w:p>
        </w:tc>
      </w:tr>
      <w:tr w:rsidR="000C36AA" w:rsidRPr="00467052" w:rsidTr="00B47B77">
        <w:tc>
          <w:tcPr>
            <w:tcW w:w="2160" w:type="dxa"/>
          </w:tcPr>
          <w:p w:rsidR="000C36AA" w:rsidRPr="00467052" w:rsidRDefault="000C36AA" w:rsidP="00B47B77">
            <w:pPr>
              <w:spacing w:before="60" w:after="60"/>
              <w:rPr>
                <w:rFonts w:ascii="Arial" w:hAnsi="Arial" w:cs="Arial"/>
                <w:sz w:val="20"/>
                <w:szCs w:val="20"/>
              </w:rPr>
            </w:pPr>
            <w:r w:rsidRPr="00467052">
              <w:rPr>
                <w:rFonts w:ascii="Arial" w:hAnsi="Arial" w:cs="Arial"/>
                <w:sz w:val="20"/>
                <w:szCs w:val="20"/>
              </w:rPr>
              <w:t>KPIs</w:t>
            </w:r>
          </w:p>
        </w:tc>
        <w:tc>
          <w:tcPr>
            <w:tcW w:w="8460" w:type="dxa"/>
          </w:tcPr>
          <w:p w:rsidR="000C36AA" w:rsidRPr="00467052"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467052">
              <w:rPr>
                <w:rFonts w:ascii="Arial" w:hAnsi="Arial" w:cs="Arial"/>
                <w:sz w:val="20"/>
                <w:szCs w:val="20"/>
              </w:rPr>
              <w:t>Zero defaults in performing payment proposal and payment run</w:t>
            </w:r>
          </w:p>
          <w:p w:rsidR="000C36AA" w:rsidRPr="00467052"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467052">
              <w:rPr>
                <w:rFonts w:ascii="Arial" w:hAnsi="Arial" w:cs="Arial"/>
                <w:sz w:val="20"/>
                <w:szCs w:val="20"/>
              </w:rPr>
              <w:t>Zero instance of double payments</w:t>
            </w:r>
          </w:p>
        </w:tc>
      </w:tr>
    </w:tbl>
    <w:p w:rsidR="000C36AA" w:rsidRDefault="000C36AA" w:rsidP="000C36AA">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0C36AA" w:rsidRPr="00226C99" w:rsidTr="00B47B77">
        <w:trPr>
          <w:gridAfter w:val="1"/>
          <w:wAfter w:w="2160" w:type="dxa"/>
          <w:cantSplit/>
          <w:trHeight w:val="432"/>
        </w:trPr>
        <w:tc>
          <w:tcPr>
            <w:tcW w:w="8460" w:type="dxa"/>
            <w:gridSpan w:val="2"/>
            <w:shd w:val="clear" w:color="auto" w:fill="B3B3B3"/>
            <w:vAlign w:val="center"/>
          </w:tcPr>
          <w:p w:rsidR="000C36AA" w:rsidRPr="00226C99" w:rsidRDefault="000C36AA" w:rsidP="00B47B77">
            <w:pPr>
              <w:pStyle w:val="Heading2"/>
              <w:ind w:left="0"/>
              <w:rPr>
                <w:b/>
                <w:i w:val="0"/>
                <w:sz w:val="20"/>
                <w:szCs w:val="20"/>
                <w:u w:val="none"/>
              </w:rPr>
            </w:pPr>
            <w:bookmarkStart w:id="8" w:name="_Toc326226482"/>
            <w:r w:rsidRPr="00226C99">
              <w:rPr>
                <w:b/>
                <w:i w:val="0"/>
                <w:iCs w:val="0"/>
                <w:smallCaps/>
                <w:sz w:val="20"/>
                <w:szCs w:val="20"/>
                <w:u w:val="none"/>
              </w:rPr>
              <w:t>13.8: Sub process – Miscellaneous Activities</w:t>
            </w:r>
            <w:bookmarkEnd w:id="8"/>
          </w:p>
        </w:tc>
      </w:tr>
      <w:tr w:rsidR="000C36AA" w:rsidRPr="00226C99" w:rsidTr="00B47B77">
        <w:tc>
          <w:tcPr>
            <w:tcW w:w="2587" w:type="dxa"/>
          </w:tcPr>
          <w:p w:rsidR="000C36AA" w:rsidRPr="00226C99" w:rsidRDefault="000C36AA" w:rsidP="00B47B77">
            <w:pPr>
              <w:spacing w:before="60" w:after="60"/>
              <w:rPr>
                <w:rFonts w:ascii="Arial" w:hAnsi="Arial" w:cs="Arial"/>
                <w:sz w:val="20"/>
                <w:szCs w:val="20"/>
              </w:rPr>
            </w:pPr>
            <w:r w:rsidRPr="00226C99">
              <w:rPr>
                <w:rFonts w:ascii="Arial" w:hAnsi="Arial" w:cs="Arial"/>
                <w:sz w:val="20"/>
                <w:szCs w:val="20"/>
              </w:rPr>
              <w:t>Key Objectives</w:t>
            </w:r>
          </w:p>
        </w:tc>
        <w:tc>
          <w:tcPr>
            <w:tcW w:w="8033" w:type="dxa"/>
            <w:gridSpan w:val="2"/>
          </w:tcPr>
          <w:p w:rsidR="000C36AA" w:rsidRPr="00226C99"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226C99">
              <w:rPr>
                <w:rFonts w:ascii="Arial" w:hAnsi="Arial" w:cs="Arial"/>
                <w:sz w:val="20"/>
                <w:szCs w:val="20"/>
              </w:rPr>
              <w:t>To ensure accurate and timely execution of the activities</w:t>
            </w:r>
          </w:p>
          <w:p w:rsidR="000C36AA" w:rsidRPr="00226C99"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226C99">
              <w:rPr>
                <w:rFonts w:ascii="Arial" w:hAnsi="Arial" w:cs="Arial"/>
                <w:sz w:val="20"/>
                <w:szCs w:val="20"/>
              </w:rPr>
              <w:t>To ensure proper reconciliation of the accounts</w:t>
            </w:r>
          </w:p>
        </w:tc>
      </w:tr>
      <w:tr w:rsidR="000C36AA" w:rsidRPr="00226C99" w:rsidTr="00B47B77">
        <w:tc>
          <w:tcPr>
            <w:tcW w:w="2587" w:type="dxa"/>
          </w:tcPr>
          <w:p w:rsidR="000C36AA" w:rsidRPr="00226C99" w:rsidRDefault="000C36AA" w:rsidP="00B47B77">
            <w:pPr>
              <w:spacing w:before="60" w:after="60"/>
              <w:rPr>
                <w:rFonts w:ascii="Arial" w:hAnsi="Arial" w:cs="Arial"/>
                <w:sz w:val="20"/>
                <w:szCs w:val="20"/>
              </w:rPr>
            </w:pPr>
            <w:r w:rsidRPr="00226C99">
              <w:rPr>
                <w:rFonts w:ascii="Arial" w:hAnsi="Arial" w:cs="Arial"/>
                <w:sz w:val="20"/>
                <w:szCs w:val="20"/>
              </w:rPr>
              <w:t>Key Inputs</w:t>
            </w:r>
          </w:p>
        </w:tc>
        <w:tc>
          <w:tcPr>
            <w:tcW w:w="8033" w:type="dxa"/>
            <w:gridSpan w:val="2"/>
          </w:tcPr>
          <w:p w:rsidR="000C36AA" w:rsidRPr="00226C99" w:rsidRDefault="000C36AA" w:rsidP="00B47B77">
            <w:pPr>
              <w:pStyle w:val="BodyTextIndent"/>
              <w:numPr>
                <w:ilvl w:val="0"/>
                <w:numId w:val="3"/>
              </w:numPr>
              <w:rPr>
                <w:sz w:val="20"/>
                <w:szCs w:val="20"/>
              </w:rPr>
            </w:pPr>
            <w:r w:rsidRPr="00226C99">
              <w:rPr>
                <w:sz w:val="20"/>
                <w:szCs w:val="20"/>
              </w:rPr>
              <w:t xml:space="preserve">Petty cash book, receipt books, </w:t>
            </w:r>
          </w:p>
          <w:p w:rsidR="000C36AA" w:rsidRPr="00226C99" w:rsidRDefault="000C36AA" w:rsidP="00B47B77">
            <w:pPr>
              <w:pStyle w:val="BodyTextIndent"/>
              <w:numPr>
                <w:ilvl w:val="0"/>
                <w:numId w:val="3"/>
              </w:numPr>
              <w:rPr>
                <w:sz w:val="20"/>
                <w:szCs w:val="20"/>
              </w:rPr>
            </w:pPr>
            <w:r w:rsidRPr="00226C99">
              <w:rPr>
                <w:sz w:val="20"/>
                <w:szCs w:val="20"/>
              </w:rPr>
              <w:t>List of grants received for research / project work</w:t>
            </w:r>
          </w:p>
        </w:tc>
      </w:tr>
    </w:tbl>
    <w:p w:rsidR="000C36AA" w:rsidRPr="00226C99" w:rsidRDefault="000C36AA" w:rsidP="000C36AA">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2160"/>
      </w:tblGrid>
      <w:tr w:rsidR="000C36AA" w:rsidRPr="00226C99" w:rsidTr="00B47B77">
        <w:trPr>
          <w:gridAfter w:val="1"/>
          <w:wAfter w:w="2160" w:type="dxa"/>
          <w:cantSplit/>
          <w:trHeight w:val="432"/>
          <w:tblHeader/>
        </w:trPr>
        <w:tc>
          <w:tcPr>
            <w:tcW w:w="8460" w:type="dxa"/>
            <w:gridSpan w:val="2"/>
            <w:shd w:val="clear" w:color="auto" w:fill="B3B3B3"/>
          </w:tcPr>
          <w:p w:rsidR="000C36AA" w:rsidRPr="00226C99" w:rsidRDefault="000C36AA" w:rsidP="00B47B77">
            <w:pPr>
              <w:spacing w:before="60" w:after="60"/>
              <w:rPr>
                <w:rFonts w:ascii="Arial" w:hAnsi="Arial" w:cs="Arial"/>
                <w:b/>
                <w:smallCaps/>
                <w:sz w:val="20"/>
                <w:szCs w:val="20"/>
              </w:rPr>
            </w:pPr>
            <w:r w:rsidRPr="00226C99">
              <w:rPr>
                <w:rFonts w:ascii="Arial" w:hAnsi="Arial" w:cs="Arial"/>
                <w:b/>
                <w:smallCaps/>
                <w:sz w:val="20"/>
                <w:szCs w:val="20"/>
              </w:rPr>
              <w:t>Process description</w:t>
            </w:r>
          </w:p>
        </w:tc>
      </w:tr>
      <w:tr w:rsidR="000C36AA" w:rsidRPr="00226C99" w:rsidTr="00B47B77">
        <w:tblPrEx>
          <w:tblLook w:val="01E0"/>
        </w:tblPrEx>
        <w:trPr>
          <w:tblHeader/>
        </w:trPr>
        <w:tc>
          <w:tcPr>
            <w:tcW w:w="2160" w:type="dxa"/>
            <w:shd w:val="clear" w:color="auto" w:fill="CCCCCC"/>
          </w:tcPr>
          <w:p w:rsidR="000C36AA" w:rsidRPr="00226C99" w:rsidRDefault="000C36AA" w:rsidP="00B47B77">
            <w:pPr>
              <w:spacing w:before="60" w:after="60"/>
              <w:jc w:val="center"/>
              <w:rPr>
                <w:rFonts w:ascii="Arial" w:hAnsi="Arial" w:cs="Arial"/>
                <w:b/>
                <w:sz w:val="20"/>
                <w:szCs w:val="20"/>
              </w:rPr>
            </w:pPr>
            <w:r w:rsidRPr="00226C99">
              <w:rPr>
                <w:rFonts w:ascii="Arial" w:hAnsi="Arial" w:cs="Arial"/>
                <w:b/>
                <w:sz w:val="20"/>
                <w:szCs w:val="20"/>
              </w:rPr>
              <w:t>Key Activities</w:t>
            </w:r>
          </w:p>
        </w:tc>
        <w:tc>
          <w:tcPr>
            <w:tcW w:w="8460" w:type="dxa"/>
            <w:gridSpan w:val="2"/>
            <w:shd w:val="clear" w:color="auto" w:fill="CCCCCC"/>
          </w:tcPr>
          <w:p w:rsidR="000C36AA" w:rsidRPr="00226C99" w:rsidRDefault="000C36AA" w:rsidP="00B47B77">
            <w:pPr>
              <w:spacing w:before="60" w:after="60"/>
              <w:jc w:val="center"/>
              <w:rPr>
                <w:rFonts w:ascii="Arial" w:hAnsi="Arial" w:cs="Arial"/>
                <w:b/>
                <w:sz w:val="20"/>
                <w:szCs w:val="20"/>
              </w:rPr>
            </w:pPr>
            <w:r w:rsidRPr="00226C99">
              <w:rPr>
                <w:rFonts w:ascii="Arial" w:hAnsi="Arial" w:cs="Arial"/>
                <w:b/>
                <w:sz w:val="20"/>
                <w:szCs w:val="20"/>
              </w:rPr>
              <w:t>Description</w:t>
            </w:r>
          </w:p>
        </w:tc>
      </w:tr>
      <w:tr w:rsidR="000C36AA" w:rsidRPr="002E7EA1" w:rsidTr="00B47B77">
        <w:tblPrEx>
          <w:tblLook w:val="01E0"/>
        </w:tblPrEx>
        <w:tc>
          <w:tcPr>
            <w:tcW w:w="2160" w:type="dxa"/>
            <w:vMerge w:val="restart"/>
          </w:tcPr>
          <w:p w:rsidR="000C36AA" w:rsidRPr="00467052" w:rsidRDefault="000C36AA" w:rsidP="008A3A78">
            <w:pPr>
              <w:numPr>
                <w:ilvl w:val="0"/>
                <w:numId w:val="48"/>
              </w:numPr>
              <w:spacing w:before="60" w:after="60"/>
              <w:rPr>
                <w:rFonts w:ascii="Arial" w:hAnsi="Arial" w:cs="Arial"/>
                <w:sz w:val="20"/>
                <w:szCs w:val="20"/>
              </w:rPr>
            </w:pPr>
            <w:r w:rsidRPr="00467052">
              <w:rPr>
                <w:rFonts w:ascii="Arial" w:hAnsi="Arial" w:cs="Arial"/>
                <w:sz w:val="20"/>
                <w:szCs w:val="20"/>
              </w:rPr>
              <w:t>Petty Cash Book Maintenance</w:t>
            </w:r>
          </w:p>
        </w:tc>
        <w:tc>
          <w:tcPr>
            <w:tcW w:w="8460" w:type="dxa"/>
            <w:gridSpan w:val="2"/>
          </w:tcPr>
          <w:p w:rsidR="000C36AA" w:rsidRPr="00467052" w:rsidRDefault="000C36AA" w:rsidP="008A3A78">
            <w:pPr>
              <w:numPr>
                <w:ilvl w:val="0"/>
                <w:numId w:val="49"/>
              </w:numPr>
              <w:spacing w:before="60" w:after="60"/>
              <w:rPr>
                <w:rFonts w:ascii="Arial" w:hAnsi="Arial" w:cs="Arial"/>
                <w:sz w:val="20"/>
                <w:szCs w:val="20"/>
              </w:rPr>
            </w:pPr>
            <w:r w:rsidRPr="00467052">
              <w:rPr>
                <w:rFonts w:ascii="Arial" w:hAnsi="Arial" w:cs="Arial"/>
                <w:sz w:val="20"/>
                <w:szCs w:val="20"/>
              </w:rPr>
              <w:t>Printed receipt books from the corporate office should be used to record the cash receipt. Receipt should be issued for all the cash collections at the counter</w:t>
            </w:r>
          </w:p>
        </w:tc>
      </w:tr>
      <w:tr w:rsidR="000C36AA" w:rsidRPr="002E7EA1" w:rsidTr="00B47B77">
        <w:tblPrEx>
          <w:tblLook w:val="01E0"/>
        </w:tblPrEx>
        <w:tc>
          <w:tcPr>
            <w:tcW w:w="2160" w:type="dxa"/>
            <w:vMerge/>
          </w:tcPr>
          <w:p w:rsidR="000C36AA" w:rsidRPr="00467052" w:rsidRDefault="000C36AA" w:rsidP="008A3A78">
            <w:pPr>
              <w:numPr>
                <w:ilvl w:val="0"/>
                <w:numId w:val="48"/>
              </w:numPr>
              <w:spacing w:before="60" w:after="60"/>
              <w:rPr>
                <w:rFonts w:ascii="Arial" w:hAnsi="Arial" w:cs="Arial"/>
                <w:sz w:val="20"/>
                <w:szCs w:val="20"/>
              </w:rPr>
            </w:pPr>
          </w:p>
        </w:tc>
        <w:tc>
          <w:tcPr>
            <w:tcW w:w="8460" w:type="dxa"/>
            <w:gridSpan w:val="2"/>
          </w:tcPr>
          <w:p w:rsidR="000C36AA" w:rsidRPr="00467052" w:rsidRDefault="000C36AA" w:rsidP="0027649B">
            <w:pPr>
              <w:numPr>
                <w:ilvl w:val="0"/>
                <w:numId w:val="49"/>
              </w:numPr>
              <w:spacing w:before="60" w:after="60"/>
              <w:rPr>
                <w:rFonts w:ascii="Arial" w:hAnsi="Arial" w:cs="Arial"/>
                <w:sz w:val="20"/>
                <w:szCs w:val="20"/>
              </w:rPr>
            </w:pPr>
            <w:r w:rsidRPr="00467052">
              <w:rPr>
                <w:rFonts w:ascii="Arial" w:hAnsi="Arial" w:cs="Arial"/>
                <w:sz w:val="20"/>
                <w:szCs w:val="20"/>
              </w:rPr>
              <w:t xml:space="preserve">The cash received should be entered in the cash book and the cash collected should be deposited in the bank on the same day or accounts officer can maintain some amount as cash in hand. The upper limit to maintain the cash in hand is INR </w:t>
            </w:r>
            <w:r w:rsidR="0027649B">
              <w:rPr>
                <w:rFonts w:ascii="Arial" w:hAnsi="Arial" w:cs="Arial"/>
                <w:sz w:val="20"/>
                <w:szCs w:val="20"/>
              </w:rPr>
              <w:t>Fifteen Thousand</w:t>
            </w:r>
            <w:r w:rsidRPr="00467052">
              <w:rPr>
                <w:rFonts w:ascii="Arial" w:hAnsi="Arial" w:cs="Arial"/>
                <w:sz w:val="20"/>
                <w:szCs w:val="20"/>
              </w:rPr>
              <w:t>. The cash should be deposited in the bank on the same day. Only cash received after the bank’s closing hours can be retained as cash in hand for that day and should be deposited in the bank on the very next day</w:t>
            </w:r>
          </w:p>
        </w:tc>
      </w:tr>
      <w:tr w:rsidR="000C36AA" w:rsidRPr="002E7EA1" w:rsidTr="00B47B77">
        <w:tblPrEx>
          <w:tblLook w:val="01E0"/>
        </w:tblPrEx>
        <w:tc>
          <w:tcPr>
            <w:tcW w:w="2160" w:type="dxa"/>
            <w:vMerge/>
          </w:tcPr>
          <w:p w:rsidR="000C36AA" w:rsidRPr="00467052" w:rsidRDefault="000C36AA" w:rsidP="008A3A78">
            <w:pPr>
              <w:numPr>
                <w:ilvl w:val="0"/>
                <w:numId w:val="48"/>
              </w:numPr>
              <w:spacing w:before="60" w:after="60"/>
              <w:rPr>
                <w:rFonts w:ascii="Arial" w:hAnsi="Arial" w:cs="Arial"/>
                <w:sz w:val="20"/>
                <w:szCs w:val="20"/>
              </w:rPr>
            </w:pPr>
          </w:p>
        </w:tc>
        <w:tc>
          <w:tcPr>
            <w:tcW w:w="8460" w:type="dxa"/>
            <w:gridSpan w:val="2"/>
          </w:tcPr>
          <w:p w:rsidR="000C36AA" w:rsidRPr="00467052" w:rsidRDefault="000C36AA" w:rsidP="008A3A78">
            <w:pPr>
              <w:numPr>
                <w:ilvl w:val="0"/>
                <w:numId w:val="49"/>
              </w:numPr>
              <w:spacing w:before="60" w:after="60"/>
              <w:rPr>
                <w:rFonts w:ascii="Arial" w:hAnsi="Arial" w:cs="Arial"/>
                <w:sz w:val="20"/>
                <w:szCs w:val="20"/>
              </w:rPr>
            </w:pPr>
            <w:r w:rsidRPr="00467052">
              <w:rPr>
                <w:rFonts w:ascii="Arial" w:hAnsi="Arial" w:cs="Arial"/>
                <w:sz w:val="20"/>
                <w:szCs w:val="20"/>
              </w:rPr>
              <w:t xml:space="preserve">In case the accounts section does not have cash in hand, it can withdraw it from the </w:t>
            </w:r>
            <w:r w:rsidRPr="00467052">
              <w:rPr>
                <w:rFonts w:ascii="Arial" w:hAnsi="Arial" w:cs="Arial"/>
                <w:sz w:val="20"/>
                <w:szCs w:val="20"/>
              </w:rPr>
              <w:lastRenderedPageBreak/>
              <w:t>bank. The accounts officer should prepare a self cheque and take approval from the Director. Post approval, the accounts officer should take signature from signing authority.</w:t>
            </w:r>
          </w:p>
        </w:tc>
      </w:tr>
      <w:tr w:rsidR="000C36AA" w:rsidRPr="002E7EA1" w:rsidTr="00B47B77">
        <w:tblPrEx>
          <w:tblLook w:val="01E0"/>
        </w:tblPrEx>
        <w:tc>
          <w:tcPr>
            <w:tcW w:w="2160" w:type="dxa"/>
            <w:vMerge/>
          </w:tcPr>
          <w:p w:rsidR="000C36AA" w:rsidRPr="00467052" w:rsidRDefault="000C36AA" w:rsidP="008A3A78">
            <w:pPr>
              <w:numPr>
                <w:ilvl w:val="0"/>
                <w:numId w:val="48"/>
              </w:numPr>
              <w:spacing w:before="60" w:after="60"/>
              <w:rPr>
                <w:rFonts w:ascii="Arial" w:hAnsi="Arial" w:cs="Arial"/>
                <w:sz w:val="20"/>
                <w:szCs w:val="20"/>
              </w:rPr>
            </w:pPr>
          </w:p>
        </w:tc>
        <w:tc>
          <w:tcPr>
            <w:tcW w:w="8460" w:type="dxa"/>
            <w:gridSpan w:val="2"/>
          </w:tcPr>
          <w:p w:rsidR="000C36AA" w:rsidRPr="00467052" w:rsidRDefault="000C36AA" w:rsidP="008A3A78">
            <w:pPr>
              <w:numPr>
                <w:ilvl w:val="0"/>
                <w:numId w:val="49"/>
              </w:numPr>
              <w:spacing w:before="60" w:after="60"/>
              <w:rPr>
                <w:rFonts w:ascii="Arial" w:hAnsi="Arial" w:cs="Arial"/>
                <w:sz w:val="20"/>
                <w:szCs w:val="20"/>
              </w:rPr>
            </w:pPr>
            <w:r w:rsidRPr="00467052">
              <w:rPr>
                <w:rFonts w:ascii="Arial" w:hAnsi="Arial" w:cs="Arial"/>
                <w:sz w:val="20"/>
                <w:szCs w:val="20"/>
              </w:rPr>
              <w:t>Post cash withdrawal the books of account should be updated with the relevant entry and cash book should be updated with cash</w:t>
            </w:r>
          </w:p>
        </w:tc>
      </w:tr>
      <w:tr w:rsidR="000C36AA" w:rsidRPr="002E7EA1" w:rsidTr="00B47B77">
        <w:tblPrEx>
          <w:tblLook w:val="01E0"/>
        </w:tblPrEx>
        <w:tc>
          <w:tcPr>
            <w:tcW w:w="2160" w:type="dxa"/>
            <w:vMerge/>
          </w:tcPr>
          <w:p w:rsidR="000C36AA" w:rsidRPr="00467052" w:rsidRDefault="000C36AA" w:rsidP="008A3A78">
            <w:pPr>
              <w:numPr>
                <w:ilvl w:val="0"/>
                <w:numId w:val="48"/>
              </w:numPr>
              <w:spacing w:before="60" w:after="60"/>
              <w:rPr>
                <w:rFonts w:ascii="Arial" w:hAnsi="Arial" w:cs="Arial"/>
                <w:sz w:val="20"/>
                <w:szCs w:val="20"/>
              </w:rPr>
            </w:pPr>
          </w:p>
        </w:tc>
        <w:tc>
          <w:tcPr>
            <w:tcW w:w="8460" w:type="dxa"/>
            <w:gridSpan w:val="2"/>
          </w:tcPr>
          <w:p w:rsidR="000C36AA" w:rsidRPr="00467052" w:rsidRDefault="000C36AA" w:rsidP="008A3A78">
            <w:pPr>
              <w:numPr>
                <w:ilvl w:val="0"/>
                <w:numId w:val="49"/>
              </w:numPr>
              <w:spacing w:before="60" w:after="60"/>
              <w:rPr>
                <w:rFonts w:ascii="Arial" w:hAnsi="Arial" w:cs="Arial"/>
                <w:sz w:val="20"/>
                <w:szCs w:val="20"/>
              </w:rPr>
            </w:pPr>
            <w:r w:rsidRPr="00467052">
              <w:rPr>
                <w:rFonts w:ascii="Arial" w:hAnsi="Arial" w:cs="Arial"/>
                <w:sz w:val="20"/>
                <w:szCs w:val="20"/>
              </w:rPr>
              <w:t xml:space="preserve">The various types of payments made through cash can be </w:t>
            </w:r>
          </w:p>
          <w:p w:rsidR="000C36AA" w:rsidRPr="00467052" w:rsidRDefault="000C36AA" w:rsidP="00E11397">
            <w:pPr>
              <w:numPr>
                <w:ilvl w:val="0"/>
                <w:numId w:val="74"/>
              </w:numPr>
              <w:spacing w:before="60" w:after="60"/>
              <w:ind w:left="1789" w:hanging="283"/>
              <w:rPr>
                <w:rFonts w:ascii="Arial" w:hAnsi="Arial" w:cs="Arial"/>
                <w:sz w:val="20"/>
                <w:szCs w:val="20"/>
              </w:rPr>
            </w:pPr>
            <w:r w:rsidRPr="00467052">
              <w:rPr>
                <w:rFonts w:ascii="Arial" w:hAnsi="Arial" w:cs="Arial"/>
                <w:sz w:val="20"/>
                <w:szCs w:val="20"/>
              </w:rPr>
              <w:t>Program advance</w:t>
            </w:r>
          </w:p>
          <w:p w:rsidR="000C36AA" w:rsidRPr="00467052" w:rsidRDefault="000C36AA" w:rsidP="00E11397">
            <w:pPr>
              <w:numPr>
                <w:ilvl w:val="0"/>
                <w:numId w:val="74"/>
              </w:numPr>
              <w:spacing w:before="60" w:after="60"/>
              <w:ind w:left="1789" w:hanging="283"/>
              <w:rPr>
                <w:rFonts w:ascii="Arial" w:hAnsi="Arial" w:cs="Arial"/>
                <w:sz w:val="20"/>
                <w:szCs w:val="20"/>
              </w:rPr>
            </w:pPr>
            <w:r w:rsidRPr="00467052">
              <w:rPr>
                <w:rFonts w:ascii="Arial" w:hAnsi="Arial" w:cs="Arial"/>
                <w:sz w:val="20"/>
                <w:szCs w:val="20"/>
              </w:rPr>
              <w:t>Travel related advance</w:t>
            </w:r>
          </w:p>
          <w:p w:rsidR="000C36AA" w:rsidRPr="00467052" w:rsidRDefault="000C36AA" w:rsidP="00E11397">
            <w:pPr>
              <w:numPr>
                <w:ilvl w:val="0"/>
                <w:numId w:val="74"/>
              </w:numPr>
              <w:spacing w:before="60" w:after="60"/>
              <w:ind w:left="1789" w:hanging="283"/>
              <w:rPr>
                <w:rFonts w:ascii="Arial" w:hAnsi="Arial" w:cs="Arial"/>
                <w:sz w:val="20"/>
                <w:szCs w:val="20"/>
              </w:rPr>
            </w:pPr>
            <w:r w:rsidRPr="00467052">
              <w:rPr>
                <w:rFonts w:ascii="Arial" w:hAnsi="Arial" w:cs="Arial"/>
                <w:sz w:val="20"/>
                <w:szCs w:val="20"/>
              </w:rPr>
              <w:t>Miscellaneous office expenses</w:t>
            </w:r>
          </w:p>
          <w:p w:rsidR="000C36AA" w:rsidRPr="00467052" w:rsidRDefault="000C36AA" w:rsidP="00E11397">
            <w:pPr>
              <w:numPr>
                <w:ilvl w:val="0"/>
                <w:numId w:val="74"/>
              </w:numPr>
              <w:spacing w:before="60" w:after="60"/>
              <w:ind w:left="1789" w:hanging="283"/>
              <w:rPr>
                <w:rFonts w:ascii="Arial" w:hAnsi="Arial" w:cs="Arial"/>
                <w:sz w:val="20"/>
                <w:szCs w:val="20"/>
              </w:rPr>
            </w:pPr>
            <w:r w:rsidRPr="00467052">
              <w:rPr>
                <w:rFonts w:ascii="Arial" w:hAnsi="Arial" w:cs="Arial"/>
                <w:sz w:val="20"/>
                <w:szCs w:val="20"/>
              </w:rPr>
              <w:t>Emergency repairing</w:t>
            </w:r>
          </w:p>
          <w:p w:rsidR="000C36AA" w:rsidRPr="00467052" w:rsidRDefault="000C36AA" w:rsidP="00E11397">
            <w:pPr>
              <w:numPr>
                <w:ilvl w:val="0"/>
                <w:numId w:val="74"/>
              </w:numPr>
              <w:spacing w:before="60" w:after="60"/>
              <w:ind w:left="1789" w:hanging="283"/>
              <w:rPr>
                <w:rFonts w:ascii="Arial" w:hAnsi="Arial" w:cs="Arial"/>
                <w:sz w:val="20"/>
                <w:szCs w:val="20"/>
              </w:rPr>
            </w:pPr>
            <w:r w:rsidRPr="00467052">
              <w:rPr>
                <w:rFonts w:ascii="Arial" w:hAnsi="Arial" w:cs="Arial"/>
                <w:sz w:val="20"/>
                <w:szCs w:val="20"/>
              </w:rPr>
              <w:t>Stores advance</w:t>
            </w:r>
          </w:p>
          <w:p w:rsidR="000C36AA" w:rsidRPr="00467052" w:rsidRDefault="000C36AA" w:rsidP="00E11397">
            <w:pPr>
              <w:numPr>
                <w:ilvl w:val="0"/>
                <w:numId w:val="74"/>
              </w:numPr>
              <w:spacing w:before="60" w:after="60"/>
              <w:ind w:left="1789" w:hanging="283"/>
              <w:rPr>
                <w:rFonts w:ascii="Arial" w:hAnsi="Arial" w:cs="Arial"/>
                <w:sz w:val="20"/>
                <w:szCs w:val="20"/>
              </w:rPr>
            </w:pPr>
            <w:r w:rsidRPr="00467052">
              <w:rPr>
                <w:rFonts w:ascii="Arial" w:hAnsi="Arial" w:cs="Arial"/>
                <w:sz w:val="20"/>
                <w:szCs w:val="20"/>
              </w:rPr>
              <w:t>Mobile bills</w:t>
            </w:r>
          </w:p>
          <w:p w:rsidR="000C36AA" w:rsidRPr="00467052" w:rsidRDefault="000C36AA" w:rsidP="00E11397">
            <w:pPr>
              <w:numPr>
                <w:ilvl w:val="0"/>
                <w:numId w:val="74"/>
              </w:numPr>
              <w:spacing w:before="60" w:after="60"/>
              <w:ind w:left="1789" w:hanging="283"/>
              <w:rPr>
                <w:rFonts w:ascii="Arial" w:hAnsi="Arial" w:cs="Arial"/>
                <w:sz w:val="20"/>
                <w:szCs w:val="20"/>
              </w:rPr>
            </w:pPr>
            <w:r w:rsidRPr="00467052">
              <w:rPr>
                <w:rFonts w:ascii="Arial" w:hAnsi="Arial" w:cs="Arial"/>
                <w:sz w:val="20"/>
                <w:szCs w:val="20"/>
              </w:rPr>
              <w:t>Others</w:t>
            </w:r>
          </w:p>
        </w:tc>
      </w:tr>
      <w:tr w:rsidR="000C36AA" w:rsidRPr="002E7EA1" w:rsidTr="00B47B77">
        <w:tblPrEx>
          <w:tblLook w:val="01E0"/>
        </w:tblPrEx>
        <w:tc>
          <w:tcPr>
            <w:tcW w:w="2160" w:type="dxa"/>
            <w:vMerge/>
          </w:tcPr>
          <w:p w:rsidR="000C36AA" w:rsidRPr="00467052" w:rsidRDefault="000C36AA" w:rsidP="008A3A78">
            <w:pPr>
              <w:numPr>
                <w:ilvl w:val="0"/>
                <w:numId w:val="48"/>
              </w:numPr>
              <w:spacing w:before="60" w:after="60"/>
              <w:rPr>
                <w:rFonts w:ascii="Arial" w:hAnsi="Arial" w:cs="Arial"/>
                <w:sz w:val="20"/>
                <w:szCs w:val="20"/>
              </w:rPr>
            </w:pPr>
          </w:p>
        </w:tc>
        <w:tc>
          <w:tcPr>
            <w:tcW w:w="8460" w:type="dxa"/>
            <w:gridSpan w:val="2"/>
          </w:tcPr>
          <w:p w:rsidR="000C36AA" w:rsidRPr="00467052" w:rsidRDefault="000C36AA" w:rsidP="008A3A78">
            <w:pPr>
              <w:numPr>
                <w:ilvl w:val="0"/>
                <w:numId w:val="49"/>
              </w:numPr>
              <w:spacing w:before="60" w:after="60"/>
              <w:rPr>
                <w:rFonts w:ascii="Arial" w:hAnsi="Arial" w:cs="Arial"/>
                <w:sz w:val="20"/>
                <w:szCs w:val="20"/>
              </w:rPr>
            </w:pPr>
            <w:r w:rsidRPr="00467052">
              <w:rPr>
                <w:rFonts w:ascii="Arial" w:hAnsi="Arial" w:cs="Arial"/>
                <w:sz w:val="20"/>
                <w:szCs w:val="20"/>
              </w:rPr>
              <w:t xml:space="preserve">For any cash payment, a payment voucher should be prepared by cashier. The payment voucher should be signed by the accounts officer and forwarded to the Director along with supporting for approval. </w:t>
            </w:r>
          </w:p>
        </w:tc>
      </w:tr>
      <w:tr w:rsidR="000C36AA" w:rsidRPr="002E7EA1" w:rsidTr="00B47B77">
        <w:tblPrEx>
          <w:tblLook w:val="01E0"/>
        </w:tblPrEx>
        <w:tc>
          <w:tcPr>
            <w:tcW w:w="2160" w:type="dxa"/>
            <w:vMerge/>
          </w:tcPr>
          <w:p w:rsidR="000C36AA" w:rsidRPr="00467052" w:rsidRDefault="000C36AA" w:rsidP="008A3A78">
            <w:pPr>
              <w:numPr>
                <w:ilvl w:val="0"/>
                <w:numId w:val="48"/>
              </w:numPr>
              <w:spacing w:before="60" w:after="60"/>
              <w:rPr>
                <w:rFonts w:ascii="Arial" w:hAnsi="Arial" w:cs="Arial"/>
                <w:sz w:val="20"/>
                <w:szCs w:val="20"/>
              </w:rPr>
            </w:pPr>
          </w:p>
        </w:tc>
        <w:tc>
          <w:tcPr>
            <w:tcW w:w="8460" w:type="dxa"/>
            <w:gridSpan w:val="2"/>
          </w:tcPr>
          <w:p w:rsidR="000C36AA" w:rsidRPr="00467052" w:rsidRDefault="000C36AA" w:rsidP="008A3A78">
            <w:pPr>
              <w:numPr>
                <w:ilvl w:val="0"/>
                <w:numId w:val="49"/>
              </w:numPr>
              <w:spacing w:before="60" w:after="60"/>
              <w:rPr>
                <w:rFonts w:ascii="Arial" w:hAnsi="Arial" w:cs="Arial"/>
                <w:sz w:val="20"/>
                <w:szCs w:val="20"/>
              </w:rPr>
            </w:pPr>
            <w:r w:rsidRPr="00467052">
              <w:rPr>
                <w:rFonts w:ascii="Arial" w:hAnsi="Arial" w:cs="Arial"/>
                <w:sz w:val="20"/>
                <w:szCs w:val="20"/>
              </w:rPr>
              <w:t>Post approval the cash should be paid for the expenses and relevant entry is made in the books of accounts</w:t>
            </w:r>
          </w:p>
        </w:tc>
      </w:tr>
      <w:tr w:rsidR="000C36AA" w:rsidRPr="002E7EA1" w:rsidTr="00B47B77">
        <w:tblPrEx>
          <w:tblLook w:val="01E0"/>
        </w:tblPrEx>
        <w:tc>
          <w:tcPr>
            <w:tcW w:w="2160" w:type="dxa"/>
            <w:vMerge/>
          </w:tcPr>
          <w:p w:rsidR="000C36AA" w:rsidRPr="00467052" w:rsidRDefault="000C36AA" w:rsidP="008A3A78">
            <w:pPr>
              <w:numPr>
                <w:ilvl w:val="0"/>
                <w:numId w:val="48"/>
              </w:numPr>
              <w:spacing w:before="60" w:after="60"/>
              <w:rPr>
                <w:rFonts w:ascii="Arial" w:hAnsi="Arial" w:cs="Arial"/>
                <w:sz w:val="20"/>
                <w:szCs w:val="20"/>
              </w:rPr>
            </w:pPr>
          </w:p>
        </w:tc>
        <w:tc>
          <w:tcPr>
            <w:tcW w:w="8460" w:type="dxa"/>
            <w:gridSpan w:val="2"/>
          </w:tcPr>
          <w:p w:rsidR="000C36AA" w:rsidRPr="00467052" w:rsidRDefault="000C36AA" w:rsidP="008A3A78">
            <w:pPr>
              <w:numPr>
                <w:ilvl w:val="0"/>
                <w:numId w:val="49"/>
              </w:numPr>
              <w:spacing w:before="60" w:after="60"/>
              <w:rPr>
                <w:rFonts w:ascii="Arial" w:hAnsi="Arial" w:cs="Arial"/>
                <w:sz w:val="20"/>
                <w:szCs w:val="20"/>
              </w:rPr>
            </w:pPr>
            <w:r w:rsidRPr="00467052">
              <w:rPr>
                <w:rFonts w:ascii="Arial" w:hAnsi="Arial" w:cs="Arial"/>
                <w:sz w:val="20"/>
                <w:szCs w:val="20"/>
              </w:rPr>
              <w:t>All cash payment entries should be accounted on the very same day and all cash receipts should be accounted on the same day or very next day</w:t>
            </w:r>
          </w:p>
        </w:tc>
      </w:tr>
      <w:tr w:rsidR="000C36AA" w:rsidRPr="002E7EA1" w:rsidTr="00B47B77">
        <w:tblPrEx>
          <w:tblLook w:val="01E0"/>
        </w:tblPrEx>
        <w:tc>
          <w:tcPr>
            <w:tcW w:w="2160" w:type="dxa"/>
            <w:vMerge/>
          </w:tcPr>
          <w:p w:rsidR="000C36AA" w:rsidRPr="00467052" w:rsidRDefault="000C36AA" w:rsidP="008A3A78">
            <w:pPr>
              <w:numPr>
                <w:ilvl w:val="0"/>
                <w:numId w:val="48"/>
              </w:numPr>
              <w:spacing w:before="60" w:after="60"/>
              <w:rPr>
                <w:rFonts w:ascii="Arial" w:hAnsi="Arial" w:cs="Arial"/>
                <w:sz w:val="20"/>
                <w:szCs w:val="20"/>
              </w:rPr>
            </w:pPr>
          </w:p>
        </w:tc>
        <w:tc>
          <w:tcPr>
            <w:tcW w:w="8460" w:type="dxa"/>
            <w:gridSpan w:val="2"/>
          </w:tcPr>
          <w:p w:rsidR="000C36AA" w:rsidRPr="007E6566" w:rsidRDefault="000C36AA" w:rsidP="007E6566">
            <w:pPr>
              <w:numPr>
                <w:ilvl w:val="0"/>
                <w:numId w:val="49"/>
              </w:numPr>
              <w:spacing w:before="60" w:after="60"/>
              <w:rPr>
                <w:rFonts w:ascii="Arial" w:hAnsi="Arial" w:cs="Arial"/>
                <w:sz w:val="20"/>
                <w:szCs w:val="20"/>
              </w:rPr>
            </w:pPr>
            <w:r w:rsidRPr="00467052">
              <w:rPr>
                <w:rFonts w:ascii="Arial" w:hAnsi="Arial" w:cs="Arial"/>
                <w:sz w:val="20"/>
                <w:szCs w:val="20"/>
              </w:rPr>
              <w:t>Cash books should be closed at the day end with reconciliation of payments and cash in hand and should have signature of cashier, accounts officer and Director</w:t>
            </w:r>
            <w:r w:rsidRPr="007E6566">
              <w:rPr>
                <w:rFonts w:ascii="Arial" w:hAnsi="Arial" w:cs="Arial"/>
                <w:sz w:val="20"/>
                <w:szCs w:val="20"/>
              </w:rPr>
              <w:t>.</w:t>
            </w:r>
          </w:p>
        </w:tc>
      </w:tr>
      <w:tr w:rsidR="007E6566" w:rsidRPr="002E7EA1" w:rsidTr="00B47B77">
        <w:tblPrEx>
          <w:tblLook w:val="01E0"/>
        </w:tblPrEx>
        <w:tc>
          <w:tcPr>
            <w:tcW w:w="2160" w:type="dxa"/>
          </w:tcPr>
          <w:p w:rsidR="007E6566" w:rsidRPr="00467052" w:rsidRDefault="007E6566" w:rsidP="007E6566">
            <w:pPr>
              <w:spacing w:before="60" w:after="60"/>
              <w:ind w:left="360"/>
              <w:rPr>
                <w:rFonts w:ascii="Arial" w:hAnsi="Arial" w:cs="Arial"/>
                <w:sz w:val="20"/>
                <w:szCs w:val="20"/>
              </w:rPr>
            </w:pPr>
          </w:p>
        </w:tc>
        <w:tc>
          <w:tcPr>
            <w:tcW w:w="8460" w:type="dxa"/>
            <w:gridSpan w:val="2"/>
          </w:tcPr>
          <w:p w:rsidR="007E6566" w:rsidRPr="00467052" w:rsidRDefault="007E6566" w:rsidP="007E6566">
            <w:pPr>
              <w:numPr>
                <w:ilvl w:val="0"/>
                <w:numId w:val="49"/>
              </w:numPr>
              <w:spacing w:before="60" w:after="60"/>
              <w:rPr>
                <w:rFonts w:ascii="Arial" w:hAnsi="Arial" w:cs="Arial"/>
                <w:sz w:val="20"/>
                <w:szCs w:val="20"/>
              </w:rPr>
            </w:pPr>
            <w:r>
              <w:rPr>
                <w:rFonts w:ascii="Arial" w:hAnsi="Arial" w:cs="Arial"/>
                <w:sz w:val="20"/>
                <w:szCs w:val="20"/>
              </w:rPr>
              <w:t>Surprise Cash verification should be done by the Director once a month.</w:t>
            </w:r>
          </w:p>
        </w:tc>
      </w:tr>
      <w:tr w:rsidR="000C36AA" w:rsidRPr="002E7EA1" w:rsidTr="00B47B77">
        <w:tblPrEx>
          <w:tblLook w:val="01E0"/>
        </w:tblPrEx>
        <w:tc>
          <w:tcPr>
            <w:tcW w:w="2160" w:type="dxa"/>
            <w:vMerge w:val="restart"/>
          </w:tcPr>
          <w:p w:rsidR="000C36AA" w:rsidRPr="00467052" w:rsidRDefault="000C36AA" w:rsidP="008A3A78">
            <w:pPr>
              <w:numPr>
                <w:ilvl w:val="0"/>
                <w:numId w:val="48"/>
              </w:numPr>
              <w:spacing w:before="60" w:after="60"/>
              <w:rPr>
                <w:rFonts w:ascii="Arial" w:hAnsi="Arial" w:cs="Arial"/>
                <w:sz w:val="20"/>
                <w:szCs w:val="20"/>
              </w:rPr>
            </w:pPr>
            <w:r w:rsidRPr="00467052">
              <w:rPr>
                <w:rFonts w:ascii="Arial" w:hAnsi="Arial" w:cs="Arial"/>
                <w:sz w:val="20"/>
                <w:szCs w:val="20"/>
              </w:rPr>
              <w:t>Receipt Books Management</w:t>
            </w:r>
          </w:p>
        </w:tc>
        <w:tc>
          <w:tcPr>
            <w:tcW w:w="8460" w:type="dxa"/>
            <w:gridSpan w:val="2"/>
          </w:tcPr>
          <w:p w:rsidR="000C36AA" w:rsidRPr="00467052" w:rsidRDefault="000C36AA" w:rsidP="008A3A78">
            <w:pPr>
              <w:numPr>
                <w:ilvl w:val="0"/>
                <w:numId w:val="50"/>
              </w:numPr>
              <w:spacing w:before="60" w:after="60"/>
              <w:rPr>
                <w:rFonts w:ascii="Arial" w:hAnsi="Arial" w:cs="Arial"/>
                <w:sz w:val="20"/>
                <w:szCs w:val="20"/>
              </w:rPr>
            </w:pPr>
            <w:r w:rsidRPr="00467052">
              <w:rPr>
                <w:rFonts w:ascii="Arial" w:hAnsi="Arial" w:cs="Arial"/>
                <w:sz w:val="20"/>
                <w:szCs w:val="20"/>
              </w:rPr>
              <w:t>Receipt books are printed by the corporate office (Printed every year with the new financial year and serial number) and sent to the institute. The new receipt books would be used for the financial year. All unused receipt books at the end of year should be returned to the corporate office.</w:t>
            </w:r>
          </w:p>
        </w:tc>
      </w:tr>
      <w:tr w:rsidR="000C36AA" w:rsidRPr="002E7EA1" w:rsidTr="00B47B77">
        <w:tblPrEx>
          <w:tblLook w:val="01E0"/>
        </w:tblPrEx>
        <w:tc>
          <w:tcPr>
            <w:tcW w:w="2160" w:type="dxa"/>
            <w:vMerge/>
          </w:tcPr>
          <w:p w:rsidR="000C36AA" w:rsidRPr="00467052" w:rsidRDefault="000C36AA" w:rsidP="00B47B77">
            <w:pPr>
              <w:spacing w:before="60" w:after="60"/>
              <w:rPr>
                <w:rFonts w:ascii="Arial" w:hAnsi="Arial" w:cs="Arial"/>
                <w:sz w:val="20"/>
                <w:szCs w:val="20"/>
              </w:rPr>
            </w:pPr>
          </w:p>
        </w:tc>
        <w:tc>
          <w:tcPr>
            <w:tcW w:w="8460" w:type="dxa"/>
            <w:gridSpan w:val="2"/>
          </w:tcPr>
          <w:p w:rsidR="000C36AA" w:rsidRPr="00467052" w:rsidRDefault="000C36AA" w:rsidP="008A3A78">
            <w:pPr>
              <w:numPr>
                <w:ilvl w:val="0"/>
                <w:numId w:val="50"/>
              </w:numPr>
              <w:spacing w:before="60" w:after="60"/>
              <w:rPr>
                <w:rFonts w:ascii="Arial" w:hAnsi="Arial" w:cs="Arial"/>
                <w:sz w:val="20"/>
                <w:szCs w:val="20"/>
              </w:rPr>
            </w:pPr>
            <w:r w:rsidRPr="00467052">
              <w:rPr>
                <w:rFonts w:ascii="Arial" w:hAnsi="Arial" w:cs="Arial"/>
                <w:sz w:val="20"/>
                <w:szCs w:val="20"/>
              </w:rPr>
              <w:t>All cash payments should be recorded in the receipt books.</w:t>
            </w:r>
          </w:p>
        </w:tc>
      </w:tr>
      <w:tr w:rsidR="000C36AA" w:rsidRPr="002E7EA1" w:rsidTr="00B47B77">
        <w:tblPrEx>
          <w:tblLook w:val="01E0"/>
        </w:tblPrEx>
        <w:tc>
          <w:tcPr>
            <w:tcW w:w="2160" w:type="dxa"/>
            <w:vMerge/>
          </w:tcPr>
          <w:p w:rsidR="000C36AA" w:rsidRPr="00467052" w:rsidRDefault="000C36AA" w:rsidP="00B47B77">
            <w:pPr>
              <w:spacing w:before="60" w:after="60"/>
              <w:rPr>
                <w:rFonts w:ascii="Arial" w:hAnsi="Arial" w:cs="Arial"/>
                <w:sz w:val="20"/>
                <w:szCs w:val="20"/>
              </w:rPr>
            </w:pPr>
          </w:p>
        </w:tc>
        <w:tc>
          <w:tcPr>
            <w:tcW w:w="8460" w:type="dxa"/>
            <w:gridSpan w:val="2"/>
          </w:tcPr>
          <w:p w:rsidR="000C36AA" w:rsidRPr="00467052" w:rsidRDefault="000C36AA" w:rsidP="008A3A78">
            <w:pPr>
              <w:numPr>
                <w:ilvl w:val="0"/>
                <w:numId w:val="50"/>
              </w:numPr>
              <w:spacing w:before="60" w:after="60"/>
              <w:rPr>
                <w:rFonts w:ascii="Arial" w:hAnsi="Arial" w:cs="Arial"/>
                <w:sz w:val="20"/>
                <w:szCs w:val="20"/>
              </w:rPr>
            </w:pPr>
            <w:r w:rsidRPr="00467052">
              <w:rPr>
                <w:rFonts w:ascii="Arial" w:hAnsi="Arial" w:cs="Arial"/>
                <w:sz w:val="20"/>
                <w:szCs w:val="20"/>
              </w:rPr>
              <w:t>The accounts section should maintain record of the utilization of receipt books</w:t>
            </w:r>
          </w:p>
        </w:tc>
      </w:tr>
      <w:tr w:rsidR="000C36AA" w:rsidRPr="002E7EA1" w:rsidTr="00B47B77">
        <w:tblPrEx>
          <w:tblLook w:val="01E0"/>
        </w:tblPrEx>
        <w:tc>
          <w:tcPr>
            <w:tcW w:w="2160" w:type="dxa"/>
            <w:vMerge/>
          </w:tcPr>
          <w:p w:rsidR="000C36AA" w:rsidRPr="00467052" w:rsidRDefault="000C36AA" w:rsidP="00B47B77">
            <w:pPr>
              <w:spacing w:before="60" w:after="60"/>
              <w:rPr>
                <w:rFonts w:ascii="Arial" w:hAnsi="Arial" w:cs="Arial"/>
                <w:sz w:val="20"/>
                <w:szCs w:val="20"/>
              </w:rPr>
            </w:pPr>
          </w:p>
        </w:tc>
        <w:tc>
          <w:tcPr>
            <w:tcW w:w="8460" w:type="dxa"/>
            <w:gridSpan w:val="2"/>
          </w:tcPr>
          <w:p w:rsidR="000C36AA" w:rsidRPr="00467052" w:rsidRDefault="000C36AA" w:rsidP="008A3A78">
            <w:pPr>
              <w:numPr>
                <w:ilvl w:val="0"/>
                <w:numId w:val="50"/>
              </w:numPr>
              <w:spacing w:before="60" w:after="60"/>
              <w:rPr>
                <w:rFonts w:ascii="Arial" w:hAnsi="Arial" w:cs="Arial"/>
                <w:sz w:val="20"/>
                <w:szCs w:val="20"/>
              </w:rPr>
            </w:pPr>
            <w:r w:rsidRPr="00467052">
              <w:rPr>
                <w:rFonts w:ascii="Arial" w:hAnsi="Arial" w:cs="Arial"/>
                <w:sz w:val="20"/>
                <w:szCs w:val="20"/>
              </w:rPr>
              <w:t>The receipt books can be issued to Department head or program coordinator to record collection at department level or program related collections</w:t>
            </w:r>
          </w:p>
        </w:tc>
      </w:tr>
      <w:tr w:rsidR="000C36AA" w:rsidRPr="002E7EA1" w:rsidTr="00B47B77">
        <w:tblPrEx>
          <w:tblLook w:val="01E0"/>
        </w:tblPrEx>
        <w:tc>
          <w:tcPr>
            <w:tcW w:w="2160" w:type="dxa"/>
            <w:vMerge/>
          </w:tcPr>
          <w:p w:rsidR="000C36AA" w:rsidRPr="00467052" w:rsidRDefault="000C36AA" w:rsidP="00B47B77">
            <w:pPr>
              <w:spacing w:before="60" w:after="60"/>
              <w:rPr>
                <w:rFonts w:ascii="Arial" w:hAnsi="Arial" w:cs="Arial"/>
                <w:sz w:val="20"/>
                <w:szCs w:val="20"/>
              </w:rPr>
            </w:pPr>
          </w:p>
        </w:tc>
        <w:tc>
          <w:tcPr>
            <w:tcW w:w="8460" w:type="dxa"/>
            <w:gridSpan w:val="2"/>
          </w:tcPr>
          <w:p w:rsidR="000C36AA" w:rsidRPr="00467052" w:rsidRDefault="000C36AA" w:rsidP="008A3A78">
            <w:pPr>
              <w:numPr>
                <w:ilvl w:val="0"/>
                <w:numId w:val="50"/>
              </w:numPr>
              <w:spacing w:before="60" w:after="60"/>
              <w:rPr>
                <w:rFonts w:ascii="Arial" w:hAnsi="Arial" w:cs="Arial"/>
                <w:sz w:val="20"/>
                <w:szCs w:val="20"/>
              </w:rPr>
            </w:pPr>
            <w:r w:rsidRPr="00467052">
              <w:rPr>
                <w:rFonts w:ascii="Arial" w:hAnsi="Arial" w:cs="Arial"/>
                <w:sz w:val="20"/>
                <w:szCs w:val="20"/>
              </w:rPr>
              <w:t>Any collection related to program should be recorded in the receipt book</w:t>
            </w:r>
          </w:p>
        </w:tc>
      </w:tr>
      <w:tr w:rsidR="000C36AA" w:rsidRPr="002E7EA1" w:rsidTr="00B47B77">
        <w:tblPrEx>
          <w:tblLook w:val="01E0"/>
        </w:tblPrEx>
        <w:tc>
          <w:tcPr>
            <w:tcW w:w="2160" w:type="dxa"/>
            <w:vMerge/>
          </w:tcPr>
          <w:p w:rsidR="000C36AA" w:rsidRPr="00467052" w:rsidRDefault="000C36AA" w:rsidP="00B47B77">
            <w:pPr>
              <w:spacing w:before="60" w:after="60"/>
              <w:rPr>
                <w:rFonts w:ascii="Arial" w:hAnsi="Arial" w:cs="Arial"/>
                <w:sz w:val="20"/>
                <w:szCs w:val="20"/>
              </w:rPr>
            </w:pPr>
          </w:p>
        </w:tc>
        <w:tc>
          <w:tcPr>
            <w:tcW w:w="8460" w:type="dxa"/>
            <w:gridSpan w:val="2"/>
          </w:tcPr>
          <w:p w:rsidR="000C36AA" w:rsidRPr="00467052" w:rsidRDefault="000C36AA" w:rsidP="008A3A78">
            <w:pPr>
              <w:numPr>
                <w:ilvl w:val="0"/>
                <w:numId w:val="50"/>
              </w:numPr>
              <w:spacing w:before="60" w:after="60"/>
              <w:rPr>
                <w:rFonts w:ascii="Arial" w:hAnsi="Arial" w:cs="Arial"/>
                <w:sz w:val="20"/>
                <w:szCs w:val="20"/>
              </w:rPr>
            </w:pPr>
            <w:r w:rsidRPr="00467052">
              <w:rPr>
                <w:rFonts w:ascii="Arial" w:hAnsi="Arial" w:cs="Arial"/>
                <w:sz w:val="20"/>
                <w:szCs w:val="20"/>
              </w:rPr>
              <w:t>Periodically the amount should be given to the accounts section along with the receipt book</w:t>
            </w:r>
          </w:p>
        </w:tc>
      </w:tr>
      <w:tr w:rsidR="000C36AA" w:rsidRPr="002E7EA1" w:rsidTr="00B47B77">
        <w:tblPrEx>
          <w:tblLook w:val="01E0"/>
        </w:tblPrEx>
        <w:tc>
          <w:tcPr>
            <w:tcW w:w="2160" w:type="dxa"/>
            <w:vMerge/>
          </w:tcPr>
          <w:p w:rsidR="000C36AA" w:rsidRPr="00467052" w:rsidRDefault="000C36AA" w:rsidP="00B47B77">
            <w:pPr>
              <w:spacing w:before="60" w:after="60"/>
              <w:rPr>
                <w:rFonts w:ascii="Arial" w:hAnsi="Arial" w:cs="Arial"/>
                <w:sz w:val="20"/>
                <w:szCs w:val="20"/>
              </w:rPr>
            </w:pPr>
          </w:p>
        </w:tc>
        <w:tc>
          <w:tcPr>
            <w:tcW w:w="8460" w:type="dxa"/>
            <w:gridSpan w:val="2"/>
          </w:tcPr>
          <w:p w:rsidR="000C36AA" w:rsidRPr="00467052" w:rsidRDefault="000C36AA" w:rsidP="008A3A78">
            <w:pPr>
              <w:numPr>
                <w:ilvl w:val="0"/>
                <w:numId w:val="50"/>
              </w:numPr>
              <w:spacing w:before="60" w:after="60"/>
              <w:rPr>
                <w:rFonts w:ascii="Arial" w:hAnsi="Arial" w:cs="Arial"/>
                <w:sz w:val="20"/>
                <w:szCs w:val="20"/>
              </w:rPr>
            </w:pPr>
            <w:r w:rsidRPr="00467052">
              <w:rPr>
                <w:rFonts w:ascii="Arial" w:hAnsi="Arial" w:cs="Arial"/>
                <w:sz w:val="20"/>
                <w:szCs w:val="20"/>
              </w:rPr>
              <w:t>The accounts section should perform the reconciliation as follows</w:t>
            </w:r>
          </w:p>
          <w:p w:rsidR="000C36AA" w:rsidRPr="00467052" w:rsidRDefault="000C36AA" w:rsidP="00E11397">
            <w:pPr>
              <w:numPr>
                <w:ilvl w:val="0"/>
                <w:numId w:val="74"/>
              </w:numPr>
              <w:spacing w:before="60" w:after="60"/>
              <w:ind w:left="1789" w:hanging="283"/>
              <w:rPr>
                <w:rFonts w:ascii="Arial" w:hAnsi="Arial" w:cs="Arial"/>
                <w:sz w:val="20"/>
                <w:szCs w:val="20"/>
              </w:rPr>
            </w:pPr>
            <w:r w:rsidRPr="00467052">
              <w:rPr>
                <w:rFonts w:ascii="Arial" w:hAnsi="Arial" w:cs="Arial"/>
                <w:sz w:val="20"/>
                <w:szCs w:val="20"/>
              </w:rPr>
              <w:t>Value of collection with the value in receipt books</w:t>
            </w:r>
          </w:p>
          <w:p w:rsidR="000C36AA" w:rsidRPr="00467052" w:rsidRDefault="000C36AA" w:rsidP="00E11397">
            <w:pPr>
              <w:numPr>
                <w:ilvl w:val="0"/>
                <w:numId w:val="74"/>
              </w:numPr>
              <w:spacing w:before="60" w:after="60"/>
              <w:ind w:left="1789" w:hanging="283"/>
              <w:rPr>
                <w:rFonts w:ascii="Arial" w:hAnsi="Arial" w:cs="Arial"/>
                <w:sz w:val="20"/>
                <w:szCs w:val="20"/>
              </w:rPr>
            </w:pPr>
            <w:r w:rsidRPr="00467052">
              <w:rPr>
                <w:rFonts w:ascii="Arial" w:hAnsi="Arial" w:cs="Arial"/>
                <w:sz w:val="20"/>
                <w:szCs w:val="20"/>
              </w:rPr>
              <w:t>Completion of all the receipt vouchers</w:t>
            </w:r>
          </w:p>
        </w:tc>
      </w:tr>
      <w:tr w:rsidR="000C36AA" w:rsidRPr="002E7EA1" w:rsidTr="00B47B77">
        <w:tblPrEx>
          <w:tblLook w:val="01E0"/>
        </w:tblPrEx>
        <w:tc>
          <w:tcPr>
            <w:tcW w:w="2160" w:type="dxa"/>
            <w:vMerge w:val="restart"/>
          </w:tcPr>
          <w:p w:rsidR="000C36AA" w:rsidRPr="00467052" w:rsidRDefault="000C36AA" w:rsidP="008A3A78">
            <w:pPr>
              <w:numPr>
                <w:ilvl w:val="0"/>
                <w:numId w:val="48"/>
              </w:numPr>
              <w:spacing w:before="60" w:after="60"/>
              <w:rPr>
                <w:rFonts w:ascii="Arial" w:hAnsi="Arial" w:cs="Arial"/>
                <w:sz w:val="20"/>
                <w:szCs w:val="20"/>
              </w:rPr>
            </w:pPr>
            <w:r w:rsidRPr="00467052">
              <w:rPr>
                <w:rFonts w:ascii="Arial" w:hAnsi="Arial" w:cs="Arial"/>
                <w:sz w:val="20"/>
                <w:szCs w:val="20"/>
              </w:rPr>
              <w:t>Professional Society Payments</w:t>
            </w:r>
          </w:p>
        </w:tc>
        <w:tc>
          <w:tcPr>
            <w:tcW w:w="8460" w:type="dxa"/>
            <w:gridSpan w:val="2"/>
            <w:tcBorders>
              <w:bottom w:val="single" w:sz="4" w:space="0" w:color="808080"/>
            </w:tcBorders>
          </w:tcPr>
          <w:p w:rsidR="000C36AA" w:rsidRPr="00467052" w:rsidRDefault="000C36AA" w:rsidP="008A3A78">
            <w:pPr>
              <w:numPr>
                <w:ilvl w:val="1"/>
                <w:numId w:val="48"/>
              </w:numPr>
              <w:spacing w:before="60" w:after="60"/>
              <w:rPr>
                <w:rFonts w:ascii="Arial" w:hAnsi="Arial" w:cs="Arial"/>
                <w:sz w:val="20"/>
                <w:szCs w:val="20"/>
              </w:rPr>
            </w:pPr>
            <w:r w:rsidRPr="00467052">
              <w:rPr>
                <w:rFonts w:ascii="Arial" w:hAnsi="Arial" w:cs="Arial"/>
                <w:sz w:val="20"/>
                <w:szCs w:val="20"/>
              </w:rPr>
              <w:t xml:space="preserve">The membership fee for professional society should be treated as a regular expense. The payment should be recorded for Society name, faculty name, and amount paid is recorded and the </w:t>
            </w:r>
          </w:p>
        </w:tc>
      </w:tr>
      <w:tr w:rsidR="000C36AA" w:rsidRPr="002E7EA1" w:rsidTr="00B47B77">
        <w:tblPrEx>
          <w:tblLook w:val="01E0"/>
        </w:tblPrEx>
        <w:tc>
          <w:tcPr>
            <w:tcW w:w="2160" w:type="dxa"/>
            <w:vMerge/>
          </w:tcPr>
          <w:p w:rsidR="000C36AA" w:rsidRPr="00467052" w:rsidRDefault="000C36AA" w:rsidP="008A3A78">
            <w:pPr>
              <w:numPr>
                <w:ilvl w:val="0"/>
                <w:numId w:val="48"/>
              </w:numPr>
              <w:spacing w:before="60" w:after="60"/>
              <w:rPr>
                <w:rFonts w:ascii="Arial" w:hAnsi="Arial" w:cs="Arial"/>
                <w:sz w:val="20"/>
                <w:szCs w:val="20"/>
              </w:rPr>
            </w:pPr>
          </w:p>
        </w:tc>
        <w:tc>
          <w:tcPr>
            <w:tcW w:w="8460" w:type="dxa"/>
            <w:gridSpan w:val="2"/>
            <w:tcBorders>
              <w:bottom w:val="single" w:sz="4" w:space="0" w:color="808080"/>
            </w:tcBorders>
            <w:shd w:val="clear" w:color="auto" w:fill="auto"/>
          </w:tcPr>
          <w:p w:rsidR="000C36AA" w:rsidRPr="00467052" w:rsidRDefault="000C36AA" w:rsidP="008A3A78">
            <w:pPr>
              <w:numPr>
                <w:ilvl w:val="1"/>
                <w:numId w:val="55"/>
              </w:numPr>
              <w:spacing w:before="60" w:after="60"/>
              <w:rPr>
                <w:rFonts w:ascii="Arial" w:hAnsi="Arial" w:cs="Arial"/>
                <w:sz w:val="20"/>
                <w:szCs w:val="20"/>
              </w:rPr>
            </w:pPr>
            <w:r w:rsidRPr="00467052">
              <w:rPr>
                <w:rFonts w:ascii="Arial" w:hAnsi="Arial" w:cs="Arial"/>
                <w:sz w:val="20"/>
                <w:szCs w:val="20"/>
              </w:rPr>
              <w:t>Separate bank account is maintained in cases where the society requires maintenance of separate account</w:t>
            </w:r>
          </w:p>
        </w:tc>
      </w:tr>
      <w:tr w:rsidR="000C36AA" w:rsidRPr="002E7EA1" w:rsidTr="00B47B77">
        <w:tblPrEx>
          <w:tblLook w:val="01E0"/>
        </w:tblPrEx>
        <w:tc>
          <w:tcPr>
            <w:tcW w:w="2160" w:type="dxa"/>
            <w:vMerge w:val="restart"/>
          </w:tcPr>
          <w:p w:rsidR="000C36AA" w:rsidRPr="00467052" w:rsidRDefault="000C36AA" w:rsidP="008A3A78">
            <w:pPr>
              <w:numPr>
                <w:ilvl w:val="0"/>
                <w:numId w:val="56"/>
              </w:numPr>
              <w:spacing w:before="60" w:after="60"/>
              <w:rPr>
                <w:rFonts w:ascii="Arial" w:hAnsi="Arial" w:cs="Arial"/>
                <w:sz w:val="20"/>
                <w:szCs w:val="20"/>
              </w:rPr>
            </w:pPr>
            <w:r w:rsidRPr="00467052">
              <w:rPr>
                <w:rFonts w:ascii="Arial" w:hAnsi="Arial" w:cs="Arial"/>
                <w:sz w:val="20"/>
                <w:szCs w:val="20"/>
              </w:rPr>
              <w:t>Debit Note Preparation</w:t>
            </w:r>
          </w:p>
        </w:tc>
        <w:tc>
          <w:tcPr>
            <w:tcW w:w="8460" w:type="dxa"/>
            <w:gridSpan w:val="2"/>
            <w:tcBorders>
              <w:top w:val="single" w:sz="4" w:space="0" w:color="808080"/>
              <w:bottom w:val="single" w:sz="4" w:space="0" w:color="808080"/>
            </w:tcBorders>
          </w:tcPr>
          <w:p w:rsidR="000C36AA" w:rsidRPr="00467052" w:rsidRDefault="000C36AA" w:rsidP="008A3A78">
            <w:pPr>
              <w:numPr>
                <w:ilvl w:val="1"/>
                <w:numId w:val="56"/>
              </w:numPr>
              <w:spacing w:before="60" w:after="60"/>
              <w:ind w:left="522" w:hanging="522"/>
              <w:rPr>
                <w:rFonts w:ascii="Arial" w:hAnsi="Arial" w:cs="Arial"/>
                <w:sz w:val="20"/>
                <w:szCs w:val="20"/>
              </w:rPr>
            </w:pPr>
            <w:r w:rsidRPr="00467052">
              <w:rPr>
                <w:rFonts w:ascii="Arial" w:hAnsi="Arial" w:cs="Arial"/>
                <w:sz w:val="20"/>
                <w:szCs w:val="20"/>
              </w:rPr>
              <w:t xml:space="preserve">The debit note on the prescribed printed invoice should be prepared by the accounts section. It should be prepared for the following </w:t>
            </w:r>
          </w:p>
          <w:p w:rsidR="000C36AA" w:rsidRPr="00467052" w:rsidRDefault="000C36AA" w:rsidP="00E11397">
            <w:pPr>
              <w:numPr>
                <w:ilvl w:val="0"/>
                <w:numId w:val="74"/>
              </w:numPr>
              <w:spacing w:before="60" w:after="60"/>
              <w:ind w:left="1789" w:hanging="283"/>
              <w:rPr>
                <w:rFonts w:ascii="Arial" w:hAnsi="Arial" w:cs="Arial"/>
                <w:sz w:val="20"/>
                <w:szCs w:val="20"/>
              </w:rPr>
            </w:pPr>
            <w:r w:rsidRPr="00467052">
              <w:rPr>
                <w:rFonts w:ascii="Arial" w:hAnsi="Arial" w:cs="Arial"/>
                <w:sz w:val="20"/>
                <w:szCs w:val="20"/>
              </w:rPr>
              <w:t>Inter college transfer (non-returnable)</w:t>
            </w:r>
          </w:p>
          <w:p w:rsidR="000C36AA" w:rsidRPr="00467052" w:rsidRDefault="000C36AA" w:rsidP="00E11397">
            <w:pPr>
              <w:numPr>
                <w:ilvl w:val="0"/>
                <w:numId w:val="74"/>
              </w:numPr>
              <w:spacing w:before="60" w:after="60"/>
              <w:ind w:left="1789" w:hanging="283"/>
              <w:rPr>
                <w:rFonts w:ascii="Arial" w:hAnsi="Arial" w:cs="Arial"/>
                <w:sz w:val="20"/>
                <w:szCs w:val="20"/>
              </w:rPr>
            </w:pPr>
            <w:r w:rsidRPr="00467052">
              <w:rPr>
                <w:rFonts w:ascii="Arial" w:hAnsi="Arial" w:cs="Arial"/>
                <w:sz w:val="20"/>
                <w:szCs w:val="20"/>
              </w:rPr>
              <w:t>Sale of goods</w:t>
            </w:r>
          </w:p>
          <w:p w:rsidR="000C36AA" w:rsidRPr="00467052" w:rsidRDefault="000C36AA" w:rsidP="00E11397">
            <w:pPr>
              <w:numPr>
                <w:ilvl w:val="0"/>
                <w:numId w:val="74"/>
              </w:numPr>
              <w:spacing w:before="60" w:after="60"/>
              <w:ind w:left="1789" w:hanging="283"/>
              <w:rPr>
                <w:rFonts w:ascii="Arial" w:hAnsi="Arial" w:cs="Arial"/>
                <w:sz w:val="20"/>
                <w:szCs w:val="20"/>
              </w:rPr>
            </w:pPr>
            <w:r w:rsidRPr="00467052">
              <w:rPr>
                <w:rFonts w:ascii="Arial" w:hAnsi="Arial" w:cs="Arial"/>
                <w:sz w:val="20"/>
                <w:szCs w:val="20"/>
              </w:rPr>
              <w:lastRenderedPageBreak/>
              <w:t>Scrap sale</w:t>
            </w:r>
          </w:p>
        </w:tc>
      </w:tr>
      <w:tr w:rsidR="000C36AA" w:rsidRPr="00467052" w:rsidTr="00B47B77">
        <w:tblPrEx>
          <w:tblLook w:val="01E0"/>
        </w:tblPrEx>
        <w:tc>
          <w:tcPr>
            <w:tcW w:w="2160" w:type="dxa"/>
            <w:vMerge/>
          </w:tcPr>
          <w:p w:rsidR="000C36AA" w:rsidRPr="00467052" w:rsidRDefault="000C36AA" w:rsidP="008A3A78">
            <w:pPr>
              <w:numPr>
                <w:ilvl w:val="0"/>
                <w:numId w:val="56"/>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467052" w:rsidRDefault="000C36AA" w:rsidP="008A3A78">
            <w:pPr>
              <w:numPr>
                <w:ilvl w:val="1"/>
                <w:numId w:val="56"/>
              </w:numPr>
              <w:spacing w:before="60" w:after="60"/>
              <w:ind w:left="522" w:hanging="522"/>
              <w:rPr>
                <w:rFonts w:ascii="Arial" w:hAnsi="Arial" w:cs="Arial"/>
                <w:sz w:val="20"/>
                <w:szCs w:val="20"/>
              </w:rPr>
            </w:pPr>
            <w:r w:rsidRPr="00467052">
              <w:rPr>
                <w:rFonts w:ascii="Arial" w:hAnsi="Arial" w:cs="Arial"/>
                <w:sz w:val="20"/>
                <w:szCs w:val="20"/>
              </w:rPr>
              <w:t>The sale / transfer value considered as market value should be mentioned on the debit note. This can be calculated based on the following parameters</w:t>
            </w:r>
          </w:p>
          <w:p w:rsidR="000C36AA" w:rsidRPr="00467052" w:rsidRDefault="000C36AA" w:rsidP="00E11397">
            <w:pPr>
              <w:numPr>
                <w:ilvl w:val="0"/>
                <w:numId w:val="74"/>
              </w:numPr>
              <w:spacing w:before="60" w:after="60"/>
              <w:ind w:left="1789" w:hanging="283"/>
              <w:rPr>
                <w:rFonts w:ascii="Arial" w:hAnsi="Arial" w:cs="Arial"/>
                <w:sz w:val="20"/>
                <w:szCs w:val="20"/>
              </w:rPr>
            </w:pPr>
            <w:r w:rsidRPr="00467052">
              <w:rPr>
                <w:rFonts w:ascii="Arial" w:hAnsi="Arial" w:cs="Arial"/>
                <w:sz w:val="20"/>
                <w:szCs w:val="20"/>
              </w:rPr>
              <w:t>Original purchase value of the goods</w:t>
            </w:r>
          </w:p>
          <w:p w:rsidR="000C36AA" w:rsidRPr="00467052" w:rsidRDefault="000C36AA" w:rsidP="00E11397">
            <w:pPr>
              <w:numPr>
                <w:ilvl w:val="0"/>
                <w:numId w:val="74"/>
              </w:numPr>
              <w:spacing w:before="60" w:after="60"/>
              <w:ind w:left="1789" w:hanging="283"/>
              <w:rPr>
                <w:rFonts w:ascii="Arial" w:hAnsi="Arial" w:cs="Arial"/>
                <w:sz w:val="20"/>
                <w:szCs w:val="20"/>
              </w:rPr>
            </w:pPr>
            <w:r w:rsidRPr="00467052">
              <w:rPr>
                <w:rFonts w:ascii="Arial" w:hAnsi="Arial" w:cs="Arial"/>
                <w:sz w:val="20"/>
                <w:szCs w:val="20"/>
              </w:rPr>
              <w:t>Depreciation accumulated in the goods</w:t>
            </w:r>
          </w:p>
          <w:p w:rsidR="000C36AA" w:rsidRPr="00467052" w:rsidRDefault="000C36AA" w:rsidP="00E11397">
            <w:pPr>
              <w:numPr>
                <w:ilvl w:val="0"/>
                <w:numId w:val="74"/>
              </w:numPr>
              <w:spacing w:before="60" w:after="60"/>
              <w:ind w:left="1789" w:hanging="283"/>
              <w:rPr>
                <w:rFonts w:ascii="Arial" w:hAnsi="Arial" w:cs="Arial"/>
                <w:sz w:val="20"/>
                <w:szCs w:val="20"/>
              </w:rPr>
            </w:pPr>
            <w:r w:rsidRPr="00467052">
              <w:rPr>
                <w:rFonts w:ascii="Arial" w:hAnsi="Arial" w:cs="Arial"/>
                <w:sz w:val="20"/>
                <w:szCs w:val="20"/>
              </w:rPr>
              <w:t>Scrap value in case of scrap sale</w:t>
            </w:r>
          </w:p>
          <w:p w:rsidR="000C36AA" w:rsidRPr="00467052" w:rsidRDefault="000C36AA" w:rsidP="00B47B77">
            <w:pPr>
              <w:spacing w:before="60" w:after="60"/>
              <w:ind w:left="432"/>
              <w:rPr>
                <w:rFonts w:ascii="Arial" w:hAnsi="Arial" w:cs="Arial"/>
                <w:sz w:val="20"/>
                <w:szCs w:val="20"/>
              </w:rPr>
            </w:pPr>
            <w:r w:rsidRPr="00467052">
              <w:rPr>
                <w:rFonts w:ascii="Arial" w:hAnsi="Arial" w:cs="Arial"/>
                <w:sz w:val="20"/>
                <w:szCs w:val="20"/>
              </w:rPr>
              <w:t>The accounts section should include the name of transferee, date and signature of the person preparing the debit note</w:t>
            </w:r>
          </w:p>
        </w:tc>
      </w:tr>
      <w:tr w:rsidR="000C36AA" w:rsidRPr="00467052" w:rsidTr="00B47B77">
        <w:tblPrEx>
          <w:tblLook w:val="01E0"/>
        </w:tblPrEx>
        <w:tc>
          <w:tcPr>
            <w:tcW w:w="2160" w:type="dxa"/>
            <w:vMerge/>
          </w:tcPr>
          <w:p w:rsidR="000C36AA" w:rsidRPr="00467052" w:rsidRDefault="000C36AA" w:rsidP="008A3A78">
            <w:pPr>
              <w:numPr>
                <w:ilvl w:val="0"/>
                <w:numId w:val="56"/>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467052" w:rsidRDefault="000C36AA" w:rsidP="008A3A78">
            <w:pPr>
              <w:numPr>
                <w:ilvl w:val="1"/>
                <w:numId w:val="56"/>
              </w:numPr>
              <w:spacing w:before="60" w:after="60"/>
              <w:ind w:left="522" w:hanging="522"/>
              <w:rPr>
                <w:rFonts w:ascii="Arial" w:hAnsi="Arial" w:cs="Arial"/>
                <w:sz w:val="20"/>
                <w:szCs w:val="20"/>
              </w:rPr>
            </w:pPr>
            <w:r w:rsidRPr="00467052">
              <w:rPr>
                <w:rFonts w:ascii="Arial" w:hAnsi="Arial" w:cs="Arial"/>
                <w:sz w:val="20"/>
                <w:szCs w:val="20"/>
              </w:rPr>
              <w:t>Accounts section should mark a debit entry to buyer of the goods and credit entry in the goods head</w:t>
            </w:r>
          </w:p>
        </w:tc>
      </w:tr>
      <w:tr w:rsidR="000C36AA" w:rsidRPr="00467052" w:rsidTr="00B47B77">
        <w:tblPrEx>
          <w:tblLook w:val="01E0"/>
        </w:tblPrEx>
        <w:tc>
          <w:tcPr>
            <w:tcW w:w="2160" w:type="dxa"/>
            <w:vMerge/>
          </w:tcPr>
          <w:p w:rsidR="000C36AA" w:rsidRPr="00467052" w:rsidRDefault="000C36AA" w:rsidP="008A3A78">
            <w:pPr>
              <w:numPr>
                <w:ilvl w:val="0"/>
                <w:numId w:val="56"/>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467052" w:rsidRDefault="000C36AA" w:rsidP="008A3A78">
            <w:pPr>
              <w:numPr>
                <w:ilvl w:val="1"/>
                <w:numId w:val="56"/>
              </w:numPr>
              <w:spacing w:before="60" w:after="60"/>
              <w:ind w:left="522" w:hanging="522"/>
              <w:rPr>
                <w:rFonts w:ascii="Arial" w:hAnsi="Arial" w:cs="Arial"/>
                <w:sz w:val="20"/>
                <w:szCs w:val="20"/>
              </w:rPr>
            </w:pPr>
            <w:r w:rsidRPr="00467052">
              <w:rPr>
                <w:rFonts w:ascii="Arial" w:hAnsi="Arial" w:cs="Arial"/>
                <w:sz w:val="20"/>
                <w:szCs w:val="20"/>
              </w:rPr>
              <w:t>The debit note should be approved by the accounts officer and forwarded to Director for approval</w:t>
            </w:r>
          </w:p>
        </w:tc>
      </w:tr>
      <w:tr w:rsidR="000C36AA" w:rsidRPr="00467052" w:rsidTr="00B47B77">
        <w:tblPrEx>
          <w:tblLook w:val="01E0"/>
        </w:tblPrEx>
        <w:tc>
          <w:tcPr>
            <w:tcW w:w="2160" w:type="dxa"/>
            <w:vMerge/>
          </w:tcPr>
          <w:p w:rsidR="000C36AA" w:rsidRPr="00467052" w:rsidRDefault="000C36AA" w:rsidP="008A3A78">
            <w:pPr>
              <w:numPr>
                <w:ilvl w:val="0"/>
                <w:numId w:val="56"/>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467052" w:rsidRDefault="000C36AA" w:rsidP="008A3A78">
            <w:pPr>
              <w:numPr>
                <w:ilvl w:val="1"/>
                <w:numId w:val="56"/>
              </w:numPr>
              <w:spacing w:before="60" w:after="60"/>
              <w:ind w:left="522" w:hanging="522"/>
              <w:rPr>
                <w:rFonts w:ascii="Arial" w:hAnsi="Arial" w:cs="Arial"/>
                <w:sz w:val="20"/>
                <w:szCs w:val="20"/>
              </w:rPr>
            </w:pPr>
            <w:r w:rsidRPr="00467052">
              <w:rPr>
                <w:rFonts w:ascii="Arial" w:hAnsi="Arial" w:cs="Arial"/>
                <w:sz w:val="20"/>
                <w:szCs w:val="20"/>
              </w:rPr>
              <w:t>The accounts section should send the debit note along with the goods to the buyer</w:t>
            </w:r>
          </w:p>
        </w:tc>
      </w:tr>
      <w:tr w:rsidR="000C36AA" w:rsidRPr="00467052" w:rsidTr="00B47B77">
        <w:tblPrEx>
          <w:tblLook w:val="01E0"/>
        </w:tblPrEx>
        <w:tc>
          <w:tcPr>
            <w:tcW w:w="2160" w:type="dxa"/>
            <w:vMerge/>
          </w:tcPr>
          <w:p w:rsidR="000C36AA" w:rsidRPr="00467052" w:rsidRDefault="000C36AA" w:rsidP="008A3A78">
            <w:pPr>
              <w:numPr>
                <w:ilvl w:val="0"/>
                <w:numId w:val="56"/>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467052" w:rsidRDefault="000C36AA" w:rsidP="008A3A78">
            <w:pPr>
              <w:numPr>
                <w:ilvl w:val="1"/>
                <w:numId w:val="56"/>
              </w:numPr>
              <w:spacing w:before="60" w:after="60"/>
              <w:ind w:left="522" w:hanging="522"/>
              <w:rPr>
                <w:rFonts w:ascii="Arial" w:hAnsi="Arial" w:cs="Arial"/>
                <w:sz w:val="20"/>
                <w:szCs w:val="20"/>
              </w:rPr>
            </w:pPr>
            <w:r w:rsidRPr="00467052">
              <w:rPr>
                <w:rFonts w:ascii="Arial" w:hAnsi="Arial" w:cs="Arial"/>
                <w:sz w:val="20"/>
                <w:szCs w:val="20"/>
              </w:rPr>
              <w:t>The accounts section should follow up with the transferee in the debit note for the payment collection</w:t>
            </w:r>
          </w:p>
        </w:tc>
      </w:tr>
      <w:tr w:rsidR="000C36AA" w:rsidRPr="00467052" w:rsidTr="00B47B77">
        <w:tblPrEx>
          <w:tblLook w:val="01E0"/>
        </w:tblPrEx>
        <w:tc>
          <w:tcPr>
            <w:tcW w:w="2160" w:type="dxa"/>
            <w:vMerge w:val="restart"/>
          </w:tcPr>
          <w:p w:rsidR="000C36AA" w:rsidRPr="00467052" w:rsidRDefault="000C36AA" w:rsidP="008A3A78">
            <w:pPr>
              <w:numPr>
                <w:ilvl w:val="0"/>
                <w:numId w:val="56"/>
              </w:numPr>
              <w:spacing w:before="60" w:after="60"/>
              <w:rPr>
                <w:rFonts w:ascii="Arial" w:hAnsi="Arial" w:cs="Arial"/>
                <w:sz w:val="20"/>
                <w:szCs w:val="20"/>
              </w:rPr>
            </w:pPr>
            <w:r w:rsidRPr="00467052">
              <w:rPr>
                <w:rFonts w:ascii="Arial" w:hAnsi="Arial" w:cs="Arial"/>
                <w:sz w:val="20"/>
                <w:szCs w:val="20"/>
              </w:rPr>
              <w:t>Research Work Grants Monitoring</w:t>
            </w:r>
          </w:p>
        </w:tc>
        <w:tc>
          <w:tcPr>
            <w:tcW w:w="8460" w:type="dxa"/>
            <w:gridSpan w:val="2"/>
            <w:tcBorders>
              <w:top w:val="single" w:sz="4" w:space="0" w:color="808080"/>
              <w:bottom w:val="single" w:sz="4" w:space="0" w:color="808080"/>
            </w:tcBorders>
          </w:tcPr>
          <w:p w:rsidR="000C36AA" w:rsidRPr="00467052" w:rsidRDefault="000C36AA" w:rsidP="008A3A78">
            <w:pPr>
              <w:numPr>
                <w:ilvl w:val="1"/>
                <w:numId w:val="56"/>
              </w:numPr>
              <w:spacing w:before="60" w:after="60"/>
              <w:ind w:left="522" w:hanging="522"/>
              <w:rPr>
                <w:rFonts w:ascii="Arial" w:hAnsi="Arial" w:cs="Arial"/>
                <w:sz w:val="20"/>
                <w:szCs w:val="20"/>
              </w:rPr>
            </w:pPr>
            <w:r w:rsidRPr="00467052">
              <w:rPr>
                <w:rFonts w:ascii="Arial" w:hAnsi="Arial" w:cs="Arial"/>
                <w:sz w:val="20"/>
                <w:szCs w:val="20"/>
              </w:rPr>
              <w:t>Once the grant is approved by the funding agency, the details of grants along with budget should be submitted by the project in-charge to the accounts section</w:t>
            </w:r>
          </w:p>
        </w:tc>
      </w:tr>
      <w:tr w:rsidR="000C36AA" w:rsidRPr="00467052" w:rsidTr="00B47B77">
        <w:tblPrEx>
          <w:tblLook w:val="01E0"/>
        </w:tblPrEx>
        <w:tc>
          <w:tcPr>
            <w:tcW w:w="2160" w:type="dxa"/>
            <w:vMerge/>
          </w:tcPr>
          <w:p w:rsidR="000C36AA" w:rsidRPr="00467052" w:rsidRDefault="000C36AA" w:rsidP="008A3A78">
            <w:pPr>
              <w:numPr>
                <w:ilvl w:val="0"/>
                <w:numId w:val="56"/>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467052" w:rsidRDefault="000C36AA" w:rsidP="008A3A78">
            <w:pPr>
              <w:numPr>
                <w:ilvl w:val="1"/>
                <w:numId w:val="56"/>
              </w:numPr>
              <w:spacing w:before="60" w:after="60"/>
              <w:ind w:left="522" w:hanging="522"/>
              <w:rPr>
                <w:rFonts w:ascii="Arial" w:hAnsi="Arial" w:cs="Arial"/>
                <w:sz w:val="20"/>
                <w:szCs w:val="20"/>
              </w:rPr>
            </w:pPr>
            <w:r w:rsidRPr="00467052">
              <w:rPr>
                <w:rFonts w:ascii="Arial" w:hAnsi="Arial" w:cs="Arial"/>
                <w:sz w:val="20"/>
                <w:szCs w:val="20"/>
              </w:rPr>
              <w:t>The accounts section should open the account head for the project</w:t>
            </w:r>
          </w:p>
        </w:tc>
      </w:tr>
      <w:tr w:rsidR="000C36AA" w:rsidRPr="00467052" w:rsidTr="00B47B77">
        <w:tblPrEx>
          <w:tblLook w:val="01E0"/>
        </w:tblPrEx>
        <w:tc>
          <w:tcPr>
            <w:tcW w:w="2160" w:type="dxa"/>
            <w:vMerge/>
          </w:tcPr>
          <w:p w:rsidR="000C36AA" w:rsidRPr="00467052" w:rsidRDefault="000C36AA" w:rsidP="008A3A78">
            <w:pPr>
              <w:numPr>
                <w:ilvl w:val="0"/>
                <w:numId w:val="56"/>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467052" w:rsidRDefault="000C36AA" w:rsidP="008A3A78">
            <w:pPr>
              <w:numPr>
                <w:ilvl w:val="1"/>
                <w:numId w:val="56"/>
              </w:numPr>
              <w:spacing w:before="60" w:after="60"/>
              <w:ind w:left="522" w:hanging="522"/>
              <w:rPr>
                <w:rFonts w:ascii="Arial" w:hAnsi="Arial" w:cs="Arial"/>
                <w:sz w:val="20"/>
                <w:szCs w:val="20"/>
              </w:rPr>
            </w:pPr>
            <w:r w:rsidRPr="00467052">
              <w:rPr>
                <w:rFonts w:ascii="Arial" w:hAnsi="Arial" w:cs="Arial"/>
                <w:sz w:val="20"/>
                <w:szCs w:val="20"/>
              </w:rPr>
              <w:t>The funding / grant agency requires continuous monitoring on the execution of the project. A progress report is required to be submitted at defined time intervals to the funding agency</w:t>
            </w:r>
          </w:p>
        </w:tc>
      </w:tr>
      <w:tr w:rsidR="000C36AA" w:rsidRPr="00467052" w:rsidTr="00B47B77">
        <w:tblPrEx>
          <w:tblLook w:val="01E0"/>
        </w:tblPrEx>
        <w:tc>
          <w:tcPr>
            <w:tcW w:w="2160" w:type="dxa"/>
            <w:vMerge/>
          </w:tcPr>
          <w:p w:rsidR="000C36AA" w:rsidRPr="00467052" w:rsidRDefault="000C36AA" w:rsidP="008A3A78">
            <w:pPr>
              <w:numPr>
                <w:ilvl w:val="0"/>
                <w:numId w:val="56"/>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467052" w:rsidRDefault="000C36AA" w:rsidP="008A3A78">
            <w:pPr>
              <w:numPr>
                <w:ilvl w:val="1"/>
                <w:numId w:val="56"/>
              </w:numPr>
              <w:spacing w:before="60" w:after="60"/>
              <w:ind w:left="522" w:hanging="522"/>
              <w:rPr>
                <w:rFonts w:ascii="Arial" w:hAnsi="Arial" w:cs="Arial"/>
                <w:sz w:val="20"/>
                <w:szCs w:val="20"/>
              </w:rPr>
            </w:pPr>
            <w:r w:rsidRPr="00467052">
              <w:rPr>
                <w:rFonts w:ascii="Arial" w:hAnsi="Arial" w:cs="Arial"/>
                <w:sz w:val="20"/>
                <w:szCs w:val="20"/>
              </w:rPr>
              <w:t>Accounts section should prepare “Utilization Certificate” of all the projects / research work through grants from the external agency. For details regarding internal assessment of the project, refer to “External Project Funding” under “Research &amp; Development” process document.</w:t>
            </w:r>
          </w:p>
        </w:tc>
      </w:tr>
      <w:tr w:rsidR="000C36AA" w:rsidRPr="00467052" w:rsidTr="00B47B77">
        <w:tblPrEx>
          <w:tblLook w:val="01E0"/>
        </w:tblPrEx>
        <w:tc>
          <w:tcPr>
            <w:tcW w:w="2160" w:type="dxa"/>
            <w:vMerge/>
          </w:tcPr>
          <w:p w:rsidR="000C36AA" w:rsidRPr="00467052" w:rsidRDefault="000C36AA" w:rsidP="008A3A78">
            <w:pPr>
              <w:numPr>
                <w:ilvl w:val="0"/>
                <w:numId w:val="56"/>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467052" w:rsidRDefault="000C36AA" w:rsidP="008A3A78">
            <w:pPr>
              <w:numPr>
                <w:ilvl w:val="1"/>
                <w:numId w:val="56"/>
              </w:numPr>
              <w:spacing w:before="60" w:after="60"/>
              <w:ind w:left="522" w:hanging="522"/>
              <w:rPr>
                <w:rFonts w:ascii="Arial" w:hAnsi="Arial" w:cs="Arial"/>
                <w:sz w:val="20"/>
                <w:szCs w:val="20"/>
              </w:rPr>
            </w:pPr>
            <w:r w:rsidRPr="00467052">
              <w:rPr>
                <w:rFonts w:ascii="Arial" w:hAnsi="Arial" w:cs="Arial"/>
                <w:sz w:val="20"/>
                <w:szCs w:val="20"/>
              </w:rPr>
              <w:t>The account section should collect all details and supporting from the concerned research in-charge or department head regarding disbursement and expenditure. These should be accompanied with bills and supporting along with the project status report from them</w:t>
            </w:r>
          </w:p>
        </w:tc>
      </w:tr>
      <w:tr w:rsidR="000C36AA" w:rsidRPr="00467052" w:rsidTr="00B47B77">
        <w:tblPrEx>
          <w:tblLook w:val="01E0"/>
        </w:tblPrEx>
        <w:tc>
          <w:tcPr>
            <w:tcW w:w="2160" w:type="dxa"/>
            <w:vMerge/>
          </w:tcPr>
          <w:p w:rsidR="000C36AA" w:rsidRPr="00467052" w:rsidRDefault="000C36AA" w:rsidP="008A3A78">
            <w:pPr>
              <w:numPr>
                <w:ilvl w:val="0"/>
                <w:numId w:val="56"/>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467052" w:rsidRDefault="000C36AA" w:rsidP="008A3A78">
            <w:pPr>
              <w:numPr>
                <w:ilvl w:val="1"/>
                <w:numId w:val="56"/>
              </w:numPr>
              <w:spacing w:before="60" w:after="60"/>
              <w:ind w:left="342"/>
              <w:rPr>
                <w:rFonts w:ascii="Arial" w:hAnsi="Arial" w:cs="Arial"/>
                <w:sz w:val="20"/>
                <w:szCs w:val="20"/>
              </w:rPr>
            </w:pPr>
            <w:r w:rsidRPr="00467052">
              <w:rPr>
                <w:rFonts w:ascii="Arial" w:hAnsi="Arial" w:cs="Arial"/>
                <w:sz w:val="20"/>
                <w:szCs w:val="20"/>
              </w:rPr>
              <w:t>Based on this the accounts section should prepare “Utilization Certificate” and submit it to Director for approval. Once approved, it should be forwarded to auditors with supporting</w:t>
            </w:r>
          </w:p>
        </w:tc>
      </w:tr>
      <w:tr w:rsidR="000C36AA" w:rsidRPr="00467052" w:rsidTr="00B47B77">
        <w:tblPrEx>
          <w:tblLook w:val="01E0"/>
        </w:tblPrEx>
        <w:tc>
          <w:tcPr>
            <w:tcW w:w="2160" w:type="dxa"/>
            <w:vMerge/>
          </w:tcPr>
          <w:p w:rsidR="000C36AA" w:rsidRPr="00467052" w:rsidRDefault="000C36AA" w:rsidP="008A3A78">
            <w:pPr>
              <w:numPr>
                <w:ilvl w:val="0"/>
                <w:numId w:val="56"/>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467052" w:rsidRDefault="000C36AA" w:rsidP="008A3A78">
            <w:pPr>
              <w:numPr>
                <w:ilvl w:val="1"/>
                <w:numId w:val="56"/>
              </w:numPr>
              <w:spacing w:before="60" w:after="60"/>
              <w:ind w:left="342"/>
              <w:rPr>
                <w:rFonts w:ascii="Arial" w:hAnsi="Arial" w:cs="Arial"/>
                <w:sz w:val="20"/>
                <w:szCs w:val="20"/>
              </w:rPr>
            </w:pPr>
            <w:r w:rsidRPr="00467052">
              <w:rPr>
                <w:rFonts w:ascii="Arial" w:hAnsi="Arial" w:cs="Arial"/>
                <w:sz w:val="20"/>
                <w:szCs w:val="20"/>
              </w:rPr>
              <w:t>The audit for the project should be performed during required time intervals (as defined by the agency in order to keep a check on the defined duration / schedule and budget utilization of the project</w:t>
            </w:r>
          </w:p>
        </w:tc>
      </w:tr>
      <w:tr w:rsidR="000C36AA" w:rsidRPr="00467052" w:rsidTr="00B47B77">
        <w:tblPrEx>
          <w:tblLook w:val="01E0"/>
        </w:tblPrEx>
        <w:tc>
          <w:tcPr>
            <w:tcW w:w="2160" w:type="dxa"/>
            <w:vMerge/>
          </w:tcPr>
          <w:p w:rsidR="000C36AA" w:rsidRPr="00467052" w:rsidRDefault="000C36AA" w:rsidP="008A3A78">
            <w:pPr>
              <w:numPr>
                <w:ilvl w:val="0"/>
                <w:numId w:val="56"/>
              </w:numPr>
              <w:spacing w:before="60" w:after="60"/>
              <w:rPr>
                <w:rFonts w:ascii="Arial" w:hAnsi="Arial" w:cs="Arial"/>
                <w:sz w:val="20"/>
                <w:szCs w:val="20"/>
              </w:rPr>
            </w:pPr>
          </w:p>
        </w:tc>
        <w:tc>
          <w:tcPr>
            <w:tcW w:w="8460" w:type="dxa"/>
            <w:gridSpan w:val="2"/>
            <w:tcBorders>
              <w:top w:val="single" w:sz="4" w:space="0" w:color="808080"/>
              <w:bottom w:val="single" w:sz="4" w:space="0" w:color="808080"/>
            </w:tcBorders>
          </w:tcPr>
          <w:p w:rsidR="000C36AA" w:rsidRPr="00467052" w:rsidRDefault="000C36AA" w:rsidP="008A3A78">
            <w:pPr>
              <w:numPr>
                <w:ilvl w:val="1"/>
                <w:numId w:val="56"/>
              </w:numPr>
              <w:spacing w:before="60" w:after="60"/>
              <w:ind w:left="342"/>
              <w:rPr>
                <w:rFonts w:ascii="Arial" w:hAnsi="Arial" w:cs="Arial"/>
                <w:sz w:val="20"/>
                <w:szCs w:val="20"/>
              </w:rPr>
            </w:pPr>
            <w:r w:rsidRPr="00467052">
              <w:rPr>
                <w:rFonts w:ascii="Arial" w:hAnsi="Arial" w:cs="Arial"/>
                <w:sz w:val="20"/>
                <w:szCs w:val="20"/>
              </w:rPr>
              <w:t>The audit report should also be submitted to the funding agency.</w:t>
            </w:r>
          </w:p>
        </w:tc>
      </w:tr>
    </w:tbl>
    <w:p w:rsidR="000C36AA" w:rsidRPr="00467052" w:rsidRDefault="000C36AA" w:rsidP="000C36AA">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8460"/>
      </w:tblGrid>
      <w:tr w:rsidR="000C36AA" w:rsidRPr="00467052" w:rsidTr="00B47B77">
        <w:tc>
          <w:tcPr>
            <w:tcW w:w="2160" w:type="dxa"/>
          </w:tcPr>
          <w:p w:rsidR="000C36AA" w:rsidRPr="00467052" w:rsidRDefault="000C36AA" w:rsidP="00B47B77">
            <w:pPr>
              <w:spacing w:before="60" w:after="60"/>
              <w:rPr>
                <w:rFonts w:ascii="Arial" w:hAnsi="Arial" w:cs="Arial"/>
                <w:sz w:val="20"/>
                <w:szCs w:val="20"/>
              </w:rPr>
            </w:pPr>
            <w:r w:rsidRPr="00467052">
              <w:rPr>
                <w:rFonts w:ascii="Arial" w:hAnsi="Arial" w:cs="Arial"/>
                <w:sz w:val="20"/>
                <w:szCs w:val="20"/>
              </w:rPr>
              <w:t>Key Outputs</w:t>
            </w:r>
          </w:p>
        </w:tc>
        <w:tc>
          <w:tcPr>
            <w:tcW w:w="8460" w:type="dxa"/>
          </w:tcPr>
          <w:p w:rsidR="000C36AA" w:rsidRPr="00467052"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467052">
              <w:rPr>
                <w:rFonts w:ascii="Arial" w:hAnsi="Arial" w:cs="Arial"/>
                <w:sz w:val="20"/>
                <w:szCs w:val="20"/>
              </w:rPr>
              <w:t>“Grant Utilization Report”</w:t>
            </w:r>
          </w:p>
          <w:p w:rsidR="000C36AA" w:rsidRPr="00467052"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467052">
              <w:rPr>
                <w:rFonts w:ascii="Arial" w:hAnsi="Arial" w:cs="Arial"/>
                <w:sz w:val="20"/>
                <w:szCs w:val="20"/>
              </w:rPr>
              <w:t>“Updated Petty Cash Books”</w:t>
            </w:r>
          </w:p>
          <w:p w:rsidR="000C36AA" w:rsidRPr="00467052"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467052">
              <w:rPr>
                <w:rFonts w:ascii="Arial" w:hAnsi="Arial" w:cs="Arial"/>
                <w:sz w:val="20"/>
                <w:szCs w:val="20"/>
              </w:rPr>
              <w:t>Debit Notes</w:t>
            </w:r>
          </w:p>
          <w:p w:rsidR="000C36AA" w:rsidRPr="00467052"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467052">
              <w:rPr>
                <w:rFonts w:ascii="Arial" w:hAnsi="Arial" w:cs="Arial"/>
                <w:sz w:val="20"/>
                <w:szCs w:val="20"/>
              </w:rPr>
              <w:t>Audited report of CEP activities</w:t>
            </w:r>
          </w:p>
        </w:tc>
      </w:tr>
      <w:tr w:rsidR="000C36AA" w:rsidRPr="00467052" w:rsidTr="00B47B77">
        <w:tc>
          <w:tcPr>
            <w:tcW w:w="2160" w:type="dxa"/>
          </w:tcPr>
          <w:p w:rsidR="000C36AA" w:rsidRPr="00467052" w:rsidRDefault="000C36AA" w:rsidP="00B47B77">
            <w:pPr>
              <w:spacing w:before="60" w:after="60"/>
              <w:rPr>
                <w:rFonts w:ascii="Arial" w:hAnsi="Arial" w:cs="Arial"/>
                <w:sz w:val="20"/>
                <w:szCs w:val="20"/>
              </w:rPr>
            </w:pPr>
            <w:r w:rsidRPr="00467052">
              <w:rPr>
                <w:rFonts w:ascii="Arial" w:hAnsi="Arial" w:cs="Arial"/>
                <w:sz w:val="20"/>
                <w:szCs w:val="20"/>
              </w:rPr>
              <w:t>KPIs</w:t>
            </w:r>
          </w:p>
        </w:tc>
        <w:tc>
          <w:tcPr>
            <w:tcW w:w="8460" w:type="dxa"/>
          </w:tcPr>
          <w:p w:rsidR="000C36AA" w:rsidRPr="00467052"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467052">
              <w:rPr>
                <w:rFonts w:ascii="Arial" w:hAnsi="Arial" w:cs="Arial"/>
                <w:sz w:val="20"/>
                <w:szCs w:val="20"/>
              </w:rPr>
              <w:t>Timely completion of the activities</w:t>
            </w:r>
          </w:p>
          <w:p w:rsidR="000C36AA" w:rsidRPr="00467052" w:rsidRDefault="000C36AA" w:rsidP="00B47B77">
            <w:pPr>
              <w:numPr>
                <w:ilvl w:val="0"/>
                <w:numId w:val="1"/>
              </w:numPr>
              <w:tabs>
                <w:tab w:val="clear" w:pos="720"/>
                <w:tab w:val="num" w:pos="365"/>
              </w:tabs>
              <w:spacing w:before="60" w:after="60"/>
              <w:ind w:left="365" w:hanging="365"/>
              <w:rPr>
                <w:rFonts w:ascii="Arial" w:hAnsi="Arial" w:cs="Arial"/>
                <w:sz w:val="20"/>
                <w:szCs w:val="20"/>
              </w:rPr>
            </w:pPr>
            <w:r w:rsidRPr="00467052">
              <w:rPr>
                <w:rFonts w:ascii="Arial" w:hAnsi="Arial" w:cs="Arial"/>
                <w:sz w:val="20"/>
                <w:szCs w:val="20"/>
              </w:rPr>
              <w:t>First time right on the reconciliation of books of accounts</w:t>
            </w:r>
          </w:p>
        </w:tc>
      </w:tr>
    </w:tbl>
    <w:p w:rsidR="000C36AA" w:rsidRPr="002E7EA1" w:rsidRDefault="000C36AA" w:rsidP="000C36AA">
      <w:pPr>
        <w:spacing w:before="60" w:after="60"/>
        <w:rPr>
          <w:rFonts w:ascii="Arial" w:hAnsi="Arial" w:cs="Arial"/>
          <w:sz w:val="22"/>
        </w:rPr>
        <w:sectPr w:rsidR="000C36AA" w:rsidRPr="002E7EA1" w:rsidSect="00B47B77">
          <w:headerReference w:type="default" r:id="rId9"/>
          <w:footerReference w:type="default" r:id="rId10"/>
          <w:pgSz w:w="11906" w:h="16838" w:code="9"/>
          <w:pgMar w:top="1242" w:right="746" w:bottom="1242" w:left="1797" w:header="720" w:footer="590" w:gutter="0"/>
          <w:cols w:space="720"/>
          <w:docGrid w:linePitch="360"/>
        </w:sectPr>
      </w:pPr>
    </w:p>
    <w:p w:rsidR="000C36AA" w:rsidRPr="001108E1" w:rsidRDefault="000C36AA" w:rsidP="000C36AA">
      <w:pPr>
        <w:autoSpaceDE w:val="0"/>
        <w:autoSpaceDN w:val="0"/>
        <w:adjustRightInd w:val="0"/>
        <w:ind w:left="540"/>
        <w:rPr>
          <w:rFonts w:ascii="Arial" w:hAnsi="Arial" w:cs="Arial"/>
          <w:b/>
          <w:bCs/>
          <w:sz w:val="20"/>
          <w:szCs w:val="20"/>
        </w:rPr>
      </w:pPr>
    </w:p>
    <w:p w:rsidR="000C36AA" w:rsidRPr="001108E1" w:rsidRDefault="000C36AA" w:rsidP="000C36AA">
      <w:pPr>
        <w:autoSpaceDE w:val="0"/>
        <w:autoSpaceDN w:val="0"/>
        <w:adjustRightInd w:val="0"/>
        <w:ind w:left="540"/>
        <w:jc w:val="both"/>
        <w:rPr>
          <w:rFonts w:ascii="Arial" w:hAnsi="Arial" w:cs="Arial"/>
          <w:b/>
          <w:bCs/>
          <w:sz w:val="20"/>
          <w:szCs w:val="20"/>
        </w:rPr>
      </w:pPr>
      <w:r w:rsidRPr="001108E1">
        <w:rPr>
          <w:rFonts w:ascii="Arial" w:hAnsi="Arial" w:cs="Arial"/>
          <w:b/>
          <w:bCs/>
          <w:sz w:val="20"/>
          <w:szCs w:val="20"/>
        </w:rPr>
        <w:t>Report usage limitations</w:t>
      </w:r>
    </w:p>
    <w:p w:rsidR="000C36AA" w:rsidRPr="001108E1" w:rsidRDefault="000C36AA" w:rsidP="000C36AA">
      <w:pPr>
        <w:autoSpaceDE w:val="0"/>
        <w:autoSpaceDN w:val="0"/>
        <w:adjustRightInd w:val="0"/>
        <w:ind w:left="540"/>
        <w:jc w:val="both"/>
        <w:rPr>
          <w:rFonts w:ascii="Arial" w:hAnsi="Arial" w:cs="Arial"/>
          <w:b/>
          <w:bCs/>
          <w:sz w:val="20"/>
          <w:szCs w:val="20"/>
        </w:rPr>
      </w:pPr>
    </w:p>
    <w:p w:rsidR="000C36AA" w:rsidRPr="001108E1" w:rsidRDefault="000C36AA" w:rsidP="000C36AA">
      <w:pPr>
        <w:autoSpaceDE w:val="0"/>
        <w:autoSpaceDN w:val="0"/>
        <w:adjustRightInd w:val="0"/>
        <w:ind w:left="540"/>
        <w:jc w:val="both"/>
        <w:rPr>
          <w:rFonts w:ascii="Arial" w:hAnsi="Arial" w:cs="Arial"/>
          <w:sz w:val="20"/>
          <w:szCs w:val="20"/>
        </w:rPr>
      </w:pPr>
      <w:r w:rsidRPr="001108E1">
        <w:rPr>
          <w:rFonts w:ascii="Arial" w:hAnsi="Arial" w:cs="Arial"/>
          <w:sz w:val="20"/>
          <w:szCs w:val="20"/>
        </w:rPr>
        <w:t xml:space="preserve">This report is intended solely for the information and use of the management of </w:t>
      </w:r>
      <w:r>
        <w:rPr>
          <w:rFonts w:ascii="Arial" w:hAnsi="Arial" w:cs="Arial"/>
          <w:sz w:val="20"/>
          <w:szCs w:val="20"/>
        </w:rPr>
        <w:t>VIT</w:t>
      </w:r>
      <w:r w:rsidRPr="001108E1">
        <w:rPr>
          <w:rFonts w:ascii="Arial" w:hAnsi="Arial" w:cs="Arial"/>
          <w:sz w:val="20"/>
          <w:szCs w:val="20"/>
        </w:rPr>
        <w:t xml:space="preserve"> and is not intended to be and should not be used by anyone other than these specified parties. Ernst &amp; Young therefore assumes no responsibility to any user of the report other than </w:t>
      </w:r>
      <w:r>
        <w:rPr>
          <w:rFonts w:ascii="Arial" w:hAnsi="Arial" w:cs="Arial"/>
          <w:sz w:val="20"/>
          <w:szCs w:val="20"/>
        </w:rPr>
        <w:t>VIT</w:t>
      </w:r>
      <w:r w:rsidRPr="001108E1">
        <w:rPr>
          <w:rFonts w:ascii="Arial" w:hAnsi="Arial" w:cs="Arial"/>
          <w:sz w:val="20"/>
          <w:szCs w:val="20"/>
        </w:rPr>
        <w:t xml:space="preserve"> Management. Any other persons who choose to rely on our report do so entirely at their own risk.</w:t>
      </w:r>
    </w:p>
    <w:p w:rsidR="000C36AA" w:rsidRPr="001108E1" w:rsidRDefault="000C36AA" w:rsidP="000C36AA">
      <w:pPr>
        <w:autoSpaceDE w:val="0"/>
        <w:autoSpaceDN w:val="0"/>
        <w:adjustRightInd w:val="0"/>
        <w:ind w:left="540"/>
        <w:jc w:val="both"/>
        <w:rPr>
          <w:rFonts w:ascii="Arial" w:hAnsi="Arial" w:cs="Arial"/>
          <w:sz w:val="20"/>
          <w:szCs w:val="20"/>
        </w:rPr>
      </w:pPr>
    </w:p>
    <w:p w:rsidR="000C36AA" w:rsidRPr="001108E1" w:rsidRDefault="000C36AA" w:rsidP="000C36AA">
      <w:pPr>
        <w:autoSpaceDE w:val="0"/>
        <w:autoSpaceDN w:val="0"/>
        <w:adjustRightInd w:val="0"/>
        <w:ind w:left="540"/>
        <w:jc w:val="both"/>
        <w:rPr>
          <w:rFonts w:ascii="Arial" w:hAnsi="Arial" w:cs="Arial"/>
          <w:b/>
          <w:bCs/>
          <w:sz w:val="20"/>
          <w:szCs w:val="20"/>
        </w:rPr>
      </w:pPr>
    </w:p>
    <w:p w:rsidR="000C36AA" w:rsidRPr="001108E1" w:rsidRDefault="000C36AA" w:rsidP="000C36AA">
      <w:pPr>
        <w:autoSpaceDE w:val="0"/>
        <w:autoSpaceDN w:val="0"/>
        <w:adjustRightInd w:val="0"/>
        <w:ind w:left="540"/>
        <w:jc w:val="both"/>
        <w:rPr>
          <w:rFonts w:ascii="Arial" w:hAnsi="Arial" w:cs="Arial"/>
          <w:b/>
          <w:bCs/>
          <w:sz w:val="20"/>
          <w:szCs w:val="20"/>
        </w:rPr>
      </w:pPr>
      <w:r w:rsidRPr="001108E1">
        <w:rPr>
          <w:rFonts w:ascii="Arial" w:hAnsi="Arial" w:cs="Arial"/>
          <w:b/>
          <w:bCs/>
          <w:sz w:val="20"/>
          <w:szCs w:val="20"/>
        </w:rPr>
        <w:t>Limitations of procedures</w:t>
      </w:r>
    </w:p>
    <w:p w:rsidR="000C36AA" w:rsidRPr="001108E1" w:rsidRDefault="000C36AA" w:rsidP="000C36AA">
      <w:pPr>
        <w:autoSpaceDE w:val="0"/>
        <w:autoSpaceDN w:val="0"/>
        <w:adjustRightInd w:val="0"/>
        <w:ind w:left="540"/>
        <w:jc w:val="both"/>
        <w:rPr>
          <w:rFonts w:ascii="Arial" w:hAnsi="Arial" w:cs="Arial"/>
          <w:b/>
          <w:bCs/>
          <w:sz w:val="20"/>
          <w:szCs w:val="20"/>
        </w:rPr>
      </w:pPr>
    </w:p>
    <w:p w:rsidR="000C36AA" w:rsidRPr="001108E1" w:rsidRDefault="000C36AA" w:rsidP="000C36AA">
      <w:pPr>
        <w:autoSpaceDE w:val="0"/>
        <w:autoSpaceDN w:val="0"/>
        <w:adjustRightInd w:val="0"/>
        <w:ind w:left="540"/>
        <w:jc w:val="both"/>
        <w:rPr>
          <w:rFonts w:ascii="Arial" w:hAnsi="Arial" w:cs="Arial"/>
          <w:sz w:val="20"/>
          <w:szCs w:val="20"/>
        </w:rPr>
      </w:pPr>
      <w:r w:rsidRPr="001108E1">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Pr>
          <w:rFonts w:ascii="Arial" w:hAnsi="Arial" w:cs="Arial"/>
          <w:sz w:val="20"/>
          <w:szCs w:val="20"/>
        </w:rPr>
        <w:t xml:space="preserve"> </w:t>
      </w:r>
      <w:r w:rsidRPr="001108E1">
        <w:rPr>
          <w:rFonts w:ascii="Arial" w:hAnsi="Arial" w:cs="Arial"/>
          <w:sz w:val="20"/>
          <w:szCs w:val="20"/>
        </w:rPr>
        <w:t>matters perceived as important by the management.</w:t>
      </w:r>
    </w:p>
    <w:p w:rsidR="000C36AA" w:rsidRPr="001108E1" w:rsidRDefault="000C36AA" w:rsidP="000C36AA">
      <w:pPr>
        <w:autoSpaceDE w:val="0"/>
        <w:autoSpaceDN w:val="0"/>
        <w:adjustRightInd w:val="0"/>
        <w:ind w:left="540"/>
        <w:jc w:val="both"/>
        <w:rPr>
          <w:rFonts w:ascii="Arial" w:hAnsi="Arial" w:cs="Arial"/>
          <w:sz w:val="20"/>
          <w:szCs w:val="20"/>
        </w:rPr>
      </w:pPr>
    </w:p>
    <w:p w:rsidR="000C36AA" w:rsidRPr="001108E1" w:rsidRDefault="000C36AA" w:rsidP="000C36AA">
      <w:pPr>
        <w:autoSpaceDE w:val="0"/>
        <w:autoSpaceDN w:val="0"/>
        <w:adjustRightInd w:val="0"/>
        <w:ind w:left="540"/>
        <w:jc w:val="both"/>
        <w:rPr>
          <w:rFonts w:ascii="Arial" w:hAnsi="Arial" w:cs="Arial"/>
          <w:sz w:val="20"/>
          <w:szCs w:val="20"/>
        </w:rPr>
      </w:pPr>
      <w:r w:rsidRPr="001108E1">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rsidR="000C36AA" w:rsidRPr="001108E1" w:rsidRDefault="000C36AA" w:rsidP="000C36AA">
      <w:pPr>
        <w:autoSpaceDE w:val="0"/>
        <w:autoSpaceDN w:val="0"/>
        <w:adjustRightInd w:val="0"/>
        <w:ind w:left="540"/>
        <w:jc w:val="both"/>
        <w:rPr>
          <w:rFonts w:ascii="Arial" w:hAnsi="Arial" w:cs="Arial"/>
          <w:sz w:val="20"/>
          <w:szCs w:val="20"/>
        </w:rPr>
      </w:pPr>
    </w:p>
    <w:p w:rsidR="000C36AA" w:rsidRPr="002E7EA1" w:rsidRDefault="000C36AA" w:rsidP="000C36AA">
      <w:pPr>
        <w:autoSpaceDE w:val="0"/>
        <w:autoSpaceDN w:val="0"/>
        <w:adjustRightInd w:val="0"/>
        <w:ind w:left="540"/>
        <w:jc w:val="both"/>
        <w:rPr>
          <w:rFonts w:ascii="Arial" w:hAnsi="Arial" w:cs="Arial"/>
          <w:b/>
          <w:sz w:val="22"/>
          <w:szCs w:val="22"/>
          <w:lang w:val="en-GB"/>
        </w:rPr>
      </w:pPr>
      <w:r w:rsidRPr="001108E1">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rsidR="000C36AA" w:rsidRPr="002E7EA1" w:rsidRDefault="000C36AA" w:rsidP="000C36AA">
      <w:pPr>
        <w:jc w:val="both"/>
        <w:rPr>
          <w:rFonts w:ascii="Arial" w:hAnsi="Arial" w:cs="Arial"/>
          <w:lang w:val="en-GB"/>
        </w:rPr>
      </w:pPr>
    </w:p>
    <w:p w:rsidR="000C36AA" w:rsidRPr="002E7EA1" w:rsidRDefault="000C36AA" w:rsidP="000C36AA">
      <w:pPr>
        <w:rPr>
          <w:rFonts w:ascii="Arial" w:hAnsi="Arial" w:cs="Arial"/>
        </w:rPr>
      </w:pPr>
    </w:p>
    <w:p w:rsidR="002E7745" w:rsidRDefault="002E7745"/>
    <w:sectPr w:rsidR="002E7745" w:rsidSect="00B47B77">
      <w:headerReference w:type="default" r:id="rId11"/>
      <w:pgSz w:w="11906" w:h="16838" w:code="9"/>
      <w:pgMar w:top="1242" w:right="1797" w:bottom="1242" w:left="357" w:header="720" w:footer="52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17E4" w:rsidRDefault="00C917E4" w:rsidP="006A3B0C">
      <w:r>
        <w:separator/>
      </w:r>
    </w:p>
  </w:endnote>
  <w:endnote w:type="continuationSeparator" w:id="0">
    <w:p w:rsidR="00C917E4" w:rsidRDefault="00C917E4" w:rsidP="006A3B0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EY Tagline">
    <w:panose1 w:val="02000400000000000000"/>
    <w:charset w:val="00"/>
    <w:family w:val="auto"/>
    <w:pitch w:val="variable"/>
    <w:sig w:usb0="00000007" w:usb1="00000000" w:usb2="00000000" w:usb3="00000000" w:csb0="00000003"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79EF" w:rsidRDefault="008A79EF" w:rsidP="00B47B77">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79EF" w:rsidRDefault="008A79EF" w:rsidP="00B47B77">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sidR="00CC5B34">
      <w:rPr>
        <w:rFonts w:ascii="Arial" w:hAnsi="Arial" w:cs="Arial"/>
        <w:color w:val="333333"/>
        <w:sz w:val="22"/>
      </w:rPr>
      <w:fldChar w:fldCharType="begin"/>
    </w:r>
    <w:r>
      <w:rPr>
        <w:rFonts w:ascii="Arial" w:hAnsi="Arial" w:cs="Arial"/>
        <w:color w:val="333333"/>
        <w:sz w:val="22"/>
      </w:rPr>
      <w:instrText xml:space="preserve"> PAGE </w:instrText>
    </w:r>
    <w:r w:rsidR="00CC5B34">
      <w:rPr>
        <w:rFonts w:ascii="Arial" w:hAnsi="Arial" w:cs="Arial"/>
        <w:color w:val="333333"/>
        <w:sz w:val="22"/>
      </w:rPr>
      <w:fldChar w:fldCharType="separate"/>
    </w:r>
    <w:r w:rsidR="006D6943">
      <w:rPr>
        <w:rFonts w:ascii="Arial" w:hAnsi="Arial" w:cs="Arial"/>
        <w:noProof/>
        <w:color w:val="333333"/>
        <w:sz w:val="22"/>
      </w:rPr>
      <w:t>8</w:t>
    </w:r>
    <w:r w:rsidR="00CC5B34">
      <w:rPr>
        <w:rFonts w:ascii="Arial" w:hAnsi="Arial" w:cs="Arial"/>
        <w:color w:val="333333"/>
        <w:sz w:val="22"/>
      </w:rPr>
      <w:fldChar w:fldCharType="end"/>
    </w:r>
    <w:r>
      <w:rPr>
        <w:rFonts w:ascii="Arial" w:hAnsi="Arial" w:cs="Arial"/>
        <w:color w:val="333333"/>
        <w:sz w:val="22"/>
      </w:rPr>
      <w:t xml:space="preserve"> of </w:t>
    </w:r>
    <w:r w:rsidR="00CC5B34">
      <w:rPr>
        <w:rFonts w:ascii="Arial" w:hAnsi="Arial" w:cs="Arial"/>
        <w:color w:val="333333"/>
        <w:sz w:val="22"/>
      </w:rPr>
      <w:fldChar w:fldCharType="begin"/>
    </w:r>
    <w:r>
      <w:rPr>
        <w:rFonts w:ascii="Arial" w:hAnsi="Arial" w:cs="Arial"/>
        <w:color w:val="333333"/>
        <w:sz w:val="22"/>
      </w:rPr>
      <w:instrText xml:space="preserve"> NUMPAGES </w:instrText>
    </w:r>
    <w:r w:rsidR="00CC5B34">
      <w:rPr>
        <w:rFonts w:ascii="Arial" w:hAnsi="Arial" w:cs="Arial"/>
        <w:color w:val="333333"/>
        <w:sz w:val="22"/>
      </w:rPr>
      <w:fldChar w:fldCharType="separate"/>
    </w:r>
    <w:r w:rsidR="006D6943">
      <w:rPr>
        <w:rFonts w:ascii="Arial" w:hAnsi="Arial" w:cs="Arial"/>
        <w:noProof/>
        <w:color w:val="333333"/>
        <w:sz w:val="22"/>
      </w:rPr>
      <w:t>14</w:t>
    </w:r>
    <w:r w:rsidR="00CC5B34">
      <w:rPr>
        <w:rFonts w:ascii="Arial" w:hAnsi="Arial" w:cs="Arial"/>
        <w:color w:val="333333"/>
        <w:sz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17E4" w:rsidRDefault="00C917E4" w:rsidP="006A3B0C">
      <w:r>
        <w:separator/>
      </w:r>
    </w:p>
  </w:footnote>
  <w:footnote w:type="continuationSeparator" w:id="0">
    <w:p w:rsidR="00C917E4" w:rsidRDefault="00C917E4" w:rsidP="006A3B0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79EF" w:rsidRDefault="00CC5B34" w:rsidP="00B47B77">
    <w:pPr>
      <w:pStyle w:val="Header"/>
      <w:tabs>
        <w:tab w:val="clear" w:pos="4153"/>
        <w:tab w:val="clear" w:pos="8306"/>
        <w:tab w:val="left" w:pos="887"/>
      </w:tabs>
      <w:ind w:left="-900" w:right="-1228"/>
      <w:rPr>
        <w:rFonts w:ascii="Arial" w:hAnsi="Arial" w:cs="Arial"/>
        <w:b/>
        <w:bCs/>
        <w:smallCaps/>
        <w:color w:val="333399"/>
        <w:sz w:val="26"/>
      </w:rPr>
    </w:pPr>
    <w:r w:rsidRPr="00CC5B34">
      <w:rPr>
        <w:rFonts w:ascii="Arial" w:hAnsi="Arial" w:cs="Arial"/>
        <w:b/>
        <w:bCs/>
        <w:smallCaps/>
        <w:noProof/>
        <w:color w:val="333399"/>
        <w:sz w:val="26"/>
      </w:rPr>
      <w:pict>
        <v:rect id="_x0000_s1026" style="position:absolute;left:0;text-align:left;margin-left:81pt;margin-top:12.05pt;width:252pt;height:9.75pt;z-index:251661312" fillcolor="#fc0" stroked="f"/>
      </w:pict>
    </w:r>
    <w:r w:rsidRPr="00CC5B34">
      <w:rPr>
        <w:rFonts w:ascii="Arial" w:hAnsi="Arial" w:cs="Arial"/>
        <w:b/>
        <w:bCs/>
        <w:smallCaps/>
        <w:noProof/>
        <w:color w:val="333399"/>
        <w:sz w:val="26"/>
      </w:rPr>
      <w:pict>
        <v:rect id="_x0000_s1025" style="position:absolute;left:0;text-align:left;margin-left:-136.1pt;margin-top:12.6pt;width:259.2pt;height:9pt;z-index:251660288" fillcolor="gray" stroked="f"/>
      </w:pict>
    </w:r>
    <w:r w:rsidR="008A79EF">
      <w:rPr>
        <w:rFonts w:ascii="Arial" w:hAnsi="Arial" w:cs="Arial"/>
        <w:b/>
        <w:bCs/>
        <w:smallCaps/>
        <w:color w:val="333399"/>
        <w:sz w:val="26"/>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79EF" w:rsidRPr="00EF1986" w:rsidRDefault="008A79EF" w:rsidP="00B47B77">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Finance &amp; Accounts</w:t>
    </w:r>
  </w:p>
  <w:p w:rsidR="008A79EF" w:rsidRPr="00186149" w:rsidRDefault="008A79EF" w:rsidP="00B47B77">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79EF" w:rsidRPr="00EF1986" w:rsidRDefault="008A79EF" w:rsidP="00B47B77">
    <w:pPr>
      <w:pStyle w:val="Header"/>
      <w:pBdr>
        <w:bottom w:val="double" w:sz="4" w:space="1" w:color="FFCC00"/>
      </w:pBdr>
      <w:tabs>
        <w:tab w:val="clear" w:pos="8306"/>
        <w:tab w:val="right" w:pos="9540"/>
      </w:tabs>
      <w:ind w:left="540" w:right="32"/>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w:t>
    </w:r>
    <w:r w:rsidRPr="00EF1986">
      <w:rPr>
        <w:rFonts w:ascii="Arial" w:hAnsi="Arial" w:cs="Arial"/>
        <w:b/>
        <w:bCs/>
        <w:smallCaps/>
        <w:color w:val="808080"/>
        <w:sz w:val="26"/>
      </w:rPr>
      <w:t xml:space="preserve"> </w:t>
    </w:r>
    <w:r>
      <w:rPr>
        <w:rFonts w:ascii="Arial" w:hAnsi="Arial" w:cs="Arial"/>
        <w:b/>
        <w:bCs/>
        <w:smallCaps/>
        <w:color w:val="808080"/>
        <w:sz w:val="26"/>
      </w:rPr>
      <w:t>Finance &amp; Accounts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A5E22"/>
    <w:multiLevelType w:val="multilevel"/>
    <w:tmpl w:val="0F70A93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2C91393"/>
    <w:multiLevelType w:val="hybridMultilevel"/>
    <w:tmpl w:val="752A4966"/>
    <w:lvl w:ilvl="0" w:tplc="8744A67C">
      <w:start w:val="1"/>
      <w:numFmt w:val="decimal"/>
      <w:lvlText w:val="2.%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4833D63"/>
    <w:multiLevelType w:val="multilevel"/>
    <w:tmpl w:val="59AEBD90"/>
    <w:lvl w:ilvl="0">
      <w:start w:val="4"/>
      <w:numFmt w:val="decimal"/>
      <w:lvlText w:val="%1."/>
      <w:lvlJc w:val="left"/>
      <w:pPr>
        <w:tabs>
          <w:tab w:val="num" w:pos="360"/>
        </w:tabs>
        <w:ind w:left="360" w:hanging="360"/>
      </w:pPr>
      <w:rPr>
        <w:rFonts w:hint="default"/>
        <w:sz w:val="20"/>
        <w:szCs w:val="20"/>
      </w:rPr>
    </w:lvl>
    <w:lvl w:ilvl="1">
      <w:start w:val="2"/>
      <w:numFmt w:val="none"/>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nsid w:val="05E0021E"/>
    <w:multiLevelType w:val="multilevel"/>
    <w:tmpl w:val="F392B37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C704699"/>
    <w:multiLevelType w:val="multilevel"/>
    <w:tmpl w:val="0346D824"/>
    <w:lvl w:ilvl="0">
      <w:start w:val="1"/>
      <w:numFmt w:val="decimal"/>
      <w:lvlText w:val="%1."/>
      <w:lvlJc w:val="left"/>
      <w:pPr>
        <w:tabs>
          <w:tab w:val="num" w:pos="360"/>
        </w:tabs>
        <w:ind w:left="360" w:hanging="360"/>
      </w:pPr>
      <w:rPr>
        <w:rFonts w:hint="default"/>
        <w:sz w:val="22"/>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nsid w:val="0C8B71B8"/>
    <w:multiLevelType w:val="hybridMultilevel"/>
    <w:tmpl w:val="FBF6A5AE"/>
    <w:lvl w:ilvl="0" w:tplc="A39AC68E">
      <w:start w:val="1"/>
      <w:numFmt w:val="bullet"/>
      <w:lvlText w:val=""/>
      <w:lvlJc w:val="left"/>
      <w:pPr>
        <w:ind w:left="1800" w:hanging="360"/>
      </w:pPr>
      <w:rPr>
        <w:rFonts w:ascii="Wingdings" w:hAnsi="Wingdings"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0E2D7E5A"/>
    <w:multiLevelType w:val="hybridMultilevel"/>
    <w:tmpl w:val="B8AE6CB4"/>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0FB3747E"/>
    <w:multiLevelType w:val="hybridMultilevel"/>
    <w:tmpl w:val="8D964FD8"/>
    <w:lvl w:ilvl="0" w:tplc="A39AC68E">
      <w:start w:val="1"/>
      <w:numFmt w:val="bullet"/>
      <w:lvlText w:val=""/>
      <w:lvlJc w:val="left"/>
      <w:pPr>
        <w:ind w:left="1800" w:hanging="360"/>
      </w:pPr>
      <w:rPr>
        <w:rFonts w:ascii="Wingdings" w:hAnsi="Wingdings"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10B17B01"/>
    <w:multiLevelType w:val="multilevel"/>
    <w:tmpl w:val="ECB8DB18"/>
    <w:lvl w:ilvl="0">
      <w:start w:val="1"/>
      <w:numFmt w:val="none"/>
      <w:lvlText w:val="2"/>
      <w:lvlJc w:val="left"/>
      <w:pPr>
        <w:ind w:left="360" w:hanging="360"/>
      </w:pPr>
      <w:rPr>
        <w:rFonts w:hint="default"/>
      </w:rPr>
    </w:lvl>
    <w:lvl w:ilvl="1">
      <w:start w:val="3"/>
      <w:numFmt w:val="none"/>
      <w:lvlText w:val="1.3"/>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10BD558E"/>
    <w:multiLevelType w:val="multilevel"/>
    <w:tmpl w:val="22C8D1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10DE3914"/>
    <w:multiLevelType w:val="hybridMultilevel"/>
    <w:tmpl w:val="FB6CE3C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121C6734"/>
    <w:multiLevelType w:val="multilevel"/>
    <w:tmpl w:val="22C8D12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1294754E"/>
    <w:multiLevelType w:val="multilevel"/>
    <w:tmpl w:val="EB5816F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nsid w:val="13BB12B9"/>
    <w:multiLevelType w:val="multilevel"/>
    <w:tmpl w:val="3E581F42"/>
    <w:lvl w:ilvl="0">
      <w:start w:val="1"/>
      <w:numFmt w:val="decimal"/>
      <w:lvlText w:val="%1."/>
      <w:lvlJc w:val="left"/>
      <w:pPr>
        <w:tabs>
          <w:tab w:val="num" w:pos="360"/>
        </w:tabs>
        <w:ind w:left="360" w:hanging="360"/>
      </w:pPr>
      <w:rPr>
        <w:rFonts w:hint="default"/>
        <w:sz w:val="20"/>
        <w:szCs w:val="2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nsid w:val="143E4753"/>
    <w:multiLevelType w:val="multilevel"/>
    <w:tmpl w:val="0CE2BDDA"/>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5BE5582"/>
    <w:multiLevelType w:val="multilevel"/>
    <w:tmpl w:val="22C8D1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1F484C1E"/>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nsid w:val="21D22C6E"/>
    <w:multiLevelType w:val="hybridMultilevel"/>
    <w:tmpl w:val="62F4B5E2"/>
    <w:lvl w:ilvl="0" w:tplc="04090003">
      <w:start w:val="1"/>
      <w:numFmt w:val="bullet"/>
      <w:lvlText w:val="o"/>
      <w:lvlJc w:val="left"/>
      <w:pPr>
        <w:ind w:left="1493" w:hanging="360"/>
      </w:pPr>
      <w:rPr>
        <w:rFonts w:ascii="Courier New" w:hAnsi="Courier New" w:cs="Courier New" w:hint="default"/>
      </w:rPr>
    </w:lvl>
    <w:lvl w:ilvl="1" w:tplc="04090003" w:tentative="1">
      <w:start w:val="1"/>
      <w:numFmt w:val="bullet"/>
      <w:lvlText w:val="o"/>
      <w:lvlJc w:val="left"/>
      <w:pPr>
        <w:ind w:left="2213" w:hanging="360"/>
      </w:pPr>
      <w:rPr>
        <w:rFonts w:ascii="Courier New" w:hAnsi="Courier New" w:cs="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18">
    <w:nsid w:val="21E92EC7"/>
    <w:multiLevelType w:val="multilevel"/>
    <w:tmpl w:val="68867208"/>
    <w:lvl w:ilvl="0">
      <w:start w:val="1"/>
      <w:numFmt w:val="decimal"/>
      <w:lvlText w:val="%1."/>
      <w:lvlJc w:val="left"/>
      <w:pPr>
        <w:tabs>
          <w:tab w:val="num" w:pos="360"/>
        </w:tabs>
        <w:ind w:left="360" w:hanging="360"/>
      </w:pPr>
      <w:rPr>
        <w:rFonts w:hint="default"/>
        <w:sz w:val="20"/>
        <w:szCs w:val="2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nsid w:val="23AA5B82"/>
    <w:multiLevelType w:val="hybridMultilevel"/>
    <w:tmpl w:val="942276C0"/>
    <w:lvl w:ilvl="0" w:tplc="0409000F">
      <w:start w:val="1"/>
      <w:numFmt w:val="decimal"/>
      <w:lvlText w:val="%1."/>
      <w:lvlJc w:val="left"/>
      <w:pPr>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nsid w:val="262D55D5"/>
    <w:multiLevelType w:val="multilevel"/>
    <w:tmpl w:val="22C8D1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26996EE2"/>
    <w:multiLevelType w:val="hybridMultilevel"/>
    <w:tmpl w:val="66D8FC34"/>
    <w:lvl w:ilvl="0" w:tplc="5FC45166">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27471847"/>
    <w:multiLevelType w:val="multilevel"/>
    <w:tmpl w:val="345C078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276A58E7"/>
    <w:multiLevelType w:val="hybridMultilevel"/>
    <w:tmpl w:val="D3D8B8CC"/>
    <w:lvl w:ilvl="0" w:tplc="04090005">
      <w:start w:val="1"/>
      <w:numFmt w:val="bullet"/>
      <w:lvlText w:val=""/>
      <w:lvlJc w:val="left"/>
      <w:pPr>
        <w:ind w:left="1493" w:hanging="360"/>
      </w:pPr>
      <w:rPr>
        <w:rFonts w:ascii="Wingdings" w:hAnsi="Wingdings" w:hint="default"/>
      </w:rPr>
    </w:lvl>
    <w:lvl w:ilvl="1" w:tplc="04090003" w:tentative="1">
      <w:start w:val="1"/>
      <w:numFmt w:val="bullet"/>
      <w:lvlText w:val="o"/>
      <w:lvlJc w:val="left"/>
      <w:pPr>
        <w:ind w:left="2213" w:hanging="360"/>
      </w:pPr>
      <w:rPr>
        <w:rFonts w:ascii="Courier New" w:hAnsi="Courier New" w:cs="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24">
    <w:nsid w:val="289108DF"/>
    <w:multiLevelType w:val="multilevel"/>
    <w:tmpl w:val="81FC3CCE"/>
    <w:lvl w:ilvl="0">
      <w:start w:val="1"/>
      <w:numFmt w:val="none"/>
      <w:lvlText w:val="3"/>
      <w:lvlJc w:val="left"/>
      <w:pPr>
        <w:ind w:left="360" w:hanging="360"/>
      </w:pPr>
      <w:rPr>
        <w:rFonts w:hint="default"/>
      </w:rPr>
    </w:lvl>
    <w:lvl w:ilvl="1">
      <w:start w:val="3"/>
      <w:numFmt w:val="decimal"/>
      <w:lvlText w:val="%1.3"/>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29B54CCA"/>
    <w:multiLevelType w:val="multilevel"/>
    <w:tmpl w:val="22C8D12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2ACD2E11"/>
    <w:multiLevelType w:val="hybridMultilevel"/>
    <w:tmpl w:val="9956EB8A"/>
    <w:lvl w:ilvl="0" w:tplc="35F67D74">
      <w:start w:val="1"/>
      <w:numFmt w:val="decimal"/>
      <w:lvlText w:val="2.%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2AD141BA"/>
    <w:multiLevelType w:val="hybridMultilevel"/>
    <w:tmpl w:val="9FA85A6A"/>
    <w:lvl w:ilvl="0" w:tplc="2D323BC8">
      <w:start w:val="1"/>
      <w:numFmt w:val="decimal"/>
      <w:lvlText w:val="6.%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nsid w:val="2C980C05"/>
    <w:multiLevelType w:val="hybridMultilevel"/>
    <w:tmpl w:val="8A30DF1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2EEB2CEE"/>
    <w:multiLevelType w:val="multilevel"/>
    <w:tmpl w:val="C4F2F9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304159C4"/>
    <w:multiLevelType w:val="hybridMultilevel"/>
    <w:tmpl w:val="171AC622"/>
    <w:lvl w:ilvl="0" w:tplc="A39AC68E">
      <w:start w:val="1"/>
      <w:numFmt w:val="bullet"/>
      <w:lvlText w:val=""/>
      <w:lvlJc w:val="left"/>
      <w:pPr>
        <w:ind w:left="1800" w:hanging="360"/>
      </w:pPr>
      <w:rPr>
        <w:rFonts w:ascii="Wingdings" w:hAnsi="Wingdings"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nsid w:val="31EF6905"/>
    <w:multiLevelType w:val="hybridMultilevel"/>
    <w:tmpl w:val="743812D8"/>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nsid w:val="32A9499D"/>
    <w:multiLevelType w:val="multilevel"/>
    <w:tmpl w:val="22C8D1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33237C2C"/>
    <w:multiLevelType w:val="multilevel"/>
    <w:tmpl w:val="73224F5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bullet"/>
      <w:lvlText w:val=""/>
      <w:lvlJc w:val="left"/>
      <w:pPr>
        <w:ind w:left="720" w:hanging="720"/>
      </w:pPr>
      <w:rPr>
        <w:rFonts w:ascii="Wingdings" w:hAnsi="Wingding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336D0F71"/>
    <w:multiLevelType w:val="hybridMultilevel"/>
    <w:tmpl w:val="20104D1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nsid w:val="33A02ED6"/>
    <w:multiLevelType w:val="multilevel"/>
    <w:tmpl w:val="BF34D676"/>
    <w:lvl w:ilvl="0">
      <w:start w:val="1"/>
      <w:numFmt w:val="decimal"/>
      <w:lvlText w:val="%1."/>
      <w:lvlJc w:val="left"/>
      <w:pPr>
        <w:tabs>
          <w:tab w:val="num" w:pos="360"/>
        </w:tabs>
        <w:ind w:left="360" w:hanging="360"/>
      </w:pPr>
      <w:rPr>
        <w:rFonts w:hint="default"/>
        <w:sz w:val="20"/>
        <w:szCs w:val="2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6">
    <w:nsid w:val="356B10EA"/>
    <w:multiLevelType w:val="hybridMultilevel"/>
    <w:tmpl w:val="0EFC4E1A"/>
    <w:lvl w:ilvl="0" w:tplc="A39AC68E">
      <w:start w:val="1"/>
      <w:numFmt w:val="bullet"/>
      <w:lvlText w:val=""/>
      <w:lvlJc w:val="left"/>
      <w:pPr>
        <w:ind w:left="1800" w:hanging="360"/>
      </w:pPr>
      <w:rPr>
        <w:rFonts w:ascii="Wingdings" w:hAnsi="Wingdings"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nsid w:val="36A3376D"/>
    <w:multiLevelType w:val="hybridMultilevel"/>
    <w:tmpl w:val="16F28BD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nsid w:val="39605068"/>
    <w:multiLevelType w:val="multilevel"/>
    <w:tmpl w:val="C2F4B83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399A770D"/>
    <w:multiLevelType w:val="hybridMultilevel"/>
    <w:tmpl w:val="DECCC59C"/>
    <w:lvl w:ilvl="0" w:tplc="DE3C3AA8">
      <w:start w:val="1"/>
      <w:numFmt w:val="decimal"/>
      <w:lvlText w:val="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39A40B76"/>
    <w:multiLevelType w:val="hybridMultilevel"/>
    <w:tmpl w:val="BA46845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nsid w:val="3B3B10A6"/>
    <w:multiLevelType w:val="hybridMultilevel"/>
    <w:tmpl w:val="A0B8468E"/>
    <w:lvl w:ilvl="0" w:tplc="A39AC68E">
      <w:start w:val="1"/>
      <w:numFmt w:val="bullet"/>
      <w:lvlText w:val=""/>
      <w:lvlJc w:val="left"/>
      <w:pPr>
        <w:ind w:left="1800" w:hanging="360"/>
      </w:pPr>
      <w:rPr>
        <w:rFonts w:ascii="Wingdings" w:hAnsi="Wingdings"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nsid w:val="3FDD3964"/>
    <w:multiLevelType w:val="hybridMultilevel"/>
    <w:tmpl w:val="063CAA8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nsid w:val="41922D1B"/>
    <w:multiLevelType w:val="multilevel"/>
    <w:tmpl w:val="22C8D12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nsid w:val="44AD764A"/>
    <w:multiLevelType w:val="multilevel"/>
    <w:tmpl w:val="6A6C528A"/>
    <w:lvl w:ilvl="0">
      <w:start w:val="1"/>
      <w:numFmt w:val="decimal"/>
      <w:lvlText w:val="%1."/>
      <w:lvlJc w:val="left"/>
      <w:pPr>
        <w:tabs>
          <w:tab w:val="num" w:pos="360"/>
        </w:tabs>
        <w:ind w:left="360" w:hanging="360"/>
      </w:pPr>
      <w:rPr>
        <w:rFonts w:hint="default"/>
        <w:sz w:val="20"/>
        <w:szCs w:val="20"/>
      </w:rPr>
    </w:lvl>
    <w:lvl w:ilvl="1">
      <w:start w:val="2"/>
      <w:numFmt w:val="none"/>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5">
    <w:nsid w:val="44BA4553"/>
    <w:multiLevelType w:val="hybridMultilevel"/>
    <w:tmpl w:val="7CA8AFC8"/>
    <w:lvl w:ilvl="0" w:tplc="A39AC68E">
      <w:start w:val="1"/>
      <w:numFmt w:val="bullet"/>
      <w:lvlText w:val=""/>
      <w:lvlJc w:val="left"/>
      <w:pPr>
        <w:ind w:left="1800" w:hanging="360"/>
      </w:pPr>
      <w:rPr>
        <w:rFonts w:ascii="Wingdings" w:hAnsi="Wingdings"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nsid w:val="451C0E9E"/>
    <w:multiLevelType w:val="multilevel"/>
    <w:tmpl w:val="22C8D1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nsid w:val="462F4243"/>
    <w:multiLevelType w:val="multilevel"/>
    <w:tmpl w:val="086C5F5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nsid w:val="463A5748"/>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nsid w:val="475D6FA2"/>
    <w:multiLevelType w:val="hybridMultilevel"/>
    <w:tmpl w:val="752A4966"/>
    <w:lvl w:ilvl="0" w:tplc="8744A67C">
      <w:start w:val="1"/>
      <w:numFmt w:val="decimal"/>
      <w:lvlText w:val="2.%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nsid w:val="480C303B"/>
    <w:multiLevelType w:val="hybridMultilevel"/>
    <w:tmpl w:val="F9ACD840"/>
    <w:lvl w:ilvl="0" w:tplc="04090003">
      <w:start w:val="1"/>
      <w:numFmt w:val="bullet"/>
      <w:lvlText w:val="o"/>
      <w:lvlJc w:val="left"/>
      <w:pPr>
        <w:ind w:left="1440" w:hanging="360"/>
      </w:pPr>
      <w:rPr>
        <w:rFonts w:ascii="Courier New" w:hAnsi="Courier New" w:cs="Courier New" w:hint="default"/>
      </w:rPr>
    </w:lvl>
    <w:lvl w:ilvl="1" w:tplc="A39AC68E">
      <w:start w:val="1"/>
      <w:numFmt w:val="bullet"/>
      <w:lvlText w:val=""/>
      <w:lvlJc w:val="left"/>
      <w:pPr>
        <w:ind w:left="2160" w:hanging="360"/>
      </w:pPr>
      <w:rPr>
        <w:rFonts w:ascii="Wingdings" w:hAnsi="Wingdings" w:hint="default"/>
        <w:color w:val="auto"/>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nsid w:val="4AA4311A"/>
    <w:multiLevelType w:val="multilevel"/>
    <w:tmpl w:val="0346D824"/>
    <w:lvl w:ilvl="0">
      <w:start w:val="1"/>
      <w:numFmt w:val="decimal"/>
      <w:lvlText w:val="%1."/>
      <w:lvlJc w:val="left"/>
      <w:pPr>
        <w:tabs>
          <w:tab w:val="num" w:pos="360"/>
        </w:tabs>
        <w:ind w:left="360" w:hanging="360"/>
      </w:pPr>
      <w:rPr>
        <w:rFonts w:hint="default"/>
        <w:sz w:val="22"/>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2">
    <w:nsid w:val="4D200CBF"/>
    <w:multiLevelType w:val="multilevel"/>
    <w:tmpl w:val="70FE230A"/>
    <w:lvl w:ilvl="0">
      <w:start w:val="1"/>
      <w:numFmt w:val="decimal"/>
      <w:lvlText w:val="%1."/>
      <w:lvlJc w:val="left"/>
      <w:pPr>
        <w:tabs>
          <w:tab w:val="num" w:pos="360"/>
        </w:tabs>
        <w:ind w:left="360" w:hanging="360"/>
      </w:pPr>
      <w:rPr>
        <w:rFonts w:hint="default"/>
        <w:sz w:val="20"/>
        <w:szCs w:val="2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3">
    <w:nsid w:val="545C1FDC"/>
    <w:multiLevelType w:val="hybridMultilevel"/>
    <w:tmpl w:val="8A30DF1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nsid w:val="54BE4E5D"/>
    <w:multiLevelType w:val="hybridMultilevel"/>
    <w:tmpl w:val="8A56AFE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7A40194"/>
    <w:multiLevelType w:val="hybridMultilevel"/>
    <w:tmpl w:val="C90EDA30"/>
    <w:lvl w:ilvl="0" w:tplc="80BE808C">
      <w:start w:val="1"/>
      <w:numFmt w:val="decimal"/>
      <w:lvlText w:val="1.%1"/>
      <w:lvlJc w:val="left"/>
      <w:pPr>
        <w:tabs>
          <w:tab w:val="num" w:pos="360"/>
        </w:tabs>
        <w:ind w:left="360" w:hanging="360"/>
      </w:pPr>
      <w:rPr>
        <w:rFonts w:hint="default"/>
        <w:b w:val="0"/>
      </w:rPr>
    </w:lvl>
    <w:lvl w:ilvl="1" w:tplc="F404FE14">
      <w:start w:val="1"/>
      <w:numFmt w:val="lowerLetter"/>
      <w:lvlText w:val="%2."/>
      <w:lvlJc w:val="left"/>
      <w:pPr>
        <w:tabs>
          <w:tab w:val="num" w:pos="1080"/>
        </w:tabs>
        <w:ind w:left="1080" w:hanging="360"/>
      </w:pPr>
      <w:rPr>
        <w:b w:val="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6">
    <w:nsid w:val="58A04315"/>
    <w:multiLevelType w:val="multilevel"/>
    <w:tmpl w:val="7DF0F13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nsid w:val="59F96876"/>
    <w:multiLevelType w:val="hybridMultilevel"/>
    <w:tmpl w:val="7D42D914"/>
    <w:lvl w:ilvl="0" w:tplc="A39AC68E">
      <w:start w:val="1"/>
      <w:numFmt w:val="bullet"/>
      <w:lvlText w:val=""/>
      <w:lvlJc w:val="left"/>
      <w:pPr>
        <w:ind w:left="1800" w:hanging="360"/>
      </w:pPr>
      <w:rPr>
        <w:rFonts w:ascii="Wingdings" w:hAnsi="Wingdings"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nsid w:val="5A035DAA"/>
    <w:multiLevelType w:val="multilevel"/>
    <w:tmpl w:val="22C8D12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nsid w:val="5BEF1B50"/>
    <w:multiLevelType w:val="hybridMultilevel"/>
    <w:tmpl w:val="DECCC59C"/>
    <w:lvl w:ilvl="0" w:tplc="DE3C3AA8">
      <w:start w:val="1"/>
      <w:numFmt w:val="decimal"/>
      <w:lvlText w:val="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nsid w:val="60E15F5E"/>
    <w:multiLevelType w:val="hybridMultilevel"/>
    <w:tmpl w:val="8CE6C93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nsid w:val="61C50DA0"/>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2">
    <w:nsid w:val="639341AB"/>
    <w:multiLevelType w:val="hybridMultilevel"/>
    <w:tmpl w:val="DFA2C714"/>
    <w:lvl w:ilvl="0" w:tplc="A39AC68E">
      <w:start w:val="1"/>
      <w:numFmt w:val="bullet"/>
      <w:lvlText w:val=""/>
      <w:lvlJc w:val="left"/>
      <w:pPr>
        <w:ind w:left="1800" w:hanging="360"/>
      </w:pPr>
      <w:rPr>
        <w:rFonts w:ascii="Wingdings" w:hAnsi="Wingdings"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nsid w:val="640F4DAE"/>
    <w:multiLevelType w:val="hybridMultilevel"/>
    <w:tmpl w:val="F8E287A0"/>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nsid w:val="68C05E5F"/>
    <w:multiLevelType w:val="hybridMultilevel"/>
    <w:tmpl w:val="DC649E8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nsid w:val="6C1F2FC6"/>
    <w:multiLevelType w:val="multilevel"/>
    <w:tmpl w:val="730E76FE"/>
    <w:lvl w:ilvl="0">
      <w:start w:val="1"/>
      <w:numFmt w:val="none"/>
      <w:lvlText w:val="3"/>
      <w:lvlJc w:val="left"/>
      <w:pPr>
        <w:ind w:left="360" w:hanging="360"/>
      </w:pPr>
      <w:rPr>
        <w:rFonts w:hint="default"/>
      </w:rPr>
    </w:lvl>
    <w:lvl w:ilvl="1">
      <w:start w:val="3"/>
      <w:numFmt w:val="none"/>
      <w:lvlText w:val="1.3"/>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nsid w:val="6D3135A9"/>
    <w:multiLevelType w:val="multilevel"/>
    <w:tmpl w:val="10583F72"/>
    <w:lvl w:ilvl="0">
      <w:start w:val="1"/>
      <w:numFmt w:val="decimal"/>
      <w:lvlText w:val="%1."/>
      <w:lvlJc w:val="left"/>
      <w:pPr>
        <w:tabs>
          <w:tab w:val="num" w:pos="360"/>
        </w:tabs>
        <w:ind w:left="360" w:hanging="360"/>
      </w:pPr>
      <w:rPr>
        <w:rFonts w:hint="default"/>
        <w:sz w:val="20"/>
        <w:szCs w:val="20"/>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7">
    <w:nsid w:val="6F8B6AD2"/>
    <w:multiLevelType w:val="hybridMultilevel"/>
    <w:tmpl w:val="9956EB8A"/>
    <w:lvl w:ilvl="0" w:tplc="35F67D74">
      <w:start w:val="1"/>
      <w:numFmt w:val="decimal"/>
      <w:lvlText w:val="2.%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nsid w:val="76625435"/>
    <w:multiLevelType w:val="hybridMultilevel"/>
    <w:tmpl w:val="7C2E5350"/>
    <w:lvl w:ilvl="0" w:tplc="A39AC68E">
      <w:start w:val="1"/>
      <w:numFmt w:val="bullet"/>
      <w:lvlText w:val=""/>
      <w:lvlJc w:val="left"/>
      <w:pPr>
        <w:ind w:left="1800" w:hanging="360"/>
      </w:pPr>
      <w:rPr>
        <w:rFonts w:ascii="Wingdings" w:hAnsi="Wingdings"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nsid w:val="781F0518"/>
    <w:multiLevelType w:val="hybridMultilevel"/>
    <w:tmpl w:val="20ACC56E"/>
    <w:lvl w:ilvl="0" w:tplc="A39AC68E">
      <w:start w:val="1"/>
      <w:numFmt w:val="bullet"/>
      <w:lvlText w:val=""/>
      <w:lvlJc w:val="left"/>
      <w:pPr>
        <w:ind w:left="1800" w:hanging="360"/>
      </w:pPr>
      <w:rPr>
        <w:rFonts w:ascii="Wingdings" w:hAnsi="Wingdings"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nsid w:val="7B7D4933"/>
    <w:multiLevelType w:val="hybridMultilevel"/>
    <w:tmpl w:val="ECB2261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nsid w:val="7D0A4F12"/>
    <w:multiLevelType w:val="hybridMultilevel"/>
    <w:tmpl w:val="452ACA0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nsid w:val="7E932319"/>
    <w:multiLevelType w:val="multilevel"/>
    <w:tmpl w:val="3F5289D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nsid w:val="7ECB0D23"/>
    <w:multiLevelType w:val="hybridMultilevel"/>
    <w:tmpl w:val="73CCBDEC"/>
    <w:lvl w:ilvl="0" w:tplc="A39AC68E">
      <w:start w:val="1"/>
      <w:numFmt w:val="bullet"/>
      <w:lvlText w:val=""/>
      <w:lvlJc w:val="left"/>
      <w:pPr>
        <w:ind w:left="108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0"/>
  </w:num>
  <w:num w:numId="2">
    <w:abstractNumId w:val="72"/>
  </w:num>
  <w:num w:numId="3">
    <w:abstractNumId w:val="68"/>
  </w:num>
  <w:num w:numId="4">
    <w:abstractNumId w:val="21"/>
  </w:num>
  <w:num w:numId="5">
    <w:abstractNumId w:val="13"/>
  </w:num>
  <w:num w:numId="6">
    <w:abstractNumId w:val="28"/>
  </w:num>
  <w:num w:numId="7">
    <w:abstractNumId w:val="19"/>
  </w:num>
  <w:num w:numId="8">
    <w:abstractNumId w:val="18"/>
  </w:num>
  <w:num w:numId="9">
    <w:abstractNumId w:val="59"/>
  </w:num>
  <w:num w:numId="10">
    <w:abstractNumId w:val="26"/>
  </w:num>
  <w:num w:numId="11">
    <w:abstractNumId w:val="47"/>
  </w:num>
  <w:num w:numId="12">
    <w:abstractNumId w:val="20"/>
  </w:num>
  <w:num w:numId="13">
    <w:abstractNumId w:val="65"/>
  </w:num>
  <w:num w:numId="14">
    <w:abstractNumId w:val="24"/>
  </w:num>
  <w:num w:numId="15">
    <w:abstractNumId w:val="66"/>
  </w:num>
  <w:num w:numId="16">
    <w:abstractNumId w:val="48"/>
  </w:num>
  <w:num w:numId="17">
    <w:abstractNumId w:val="1"/>
  </w:num>
  <w:num w:numId="18">
    <w:abstractNumId w:val="50"/>
  </w:num>
  <w:num w:numId="19">
    <w:abstractNumId w:val="44"/>
  </w:num>
  <w:num w:numId="20">
    <w:abstractNumId w:val="55"/>
  </w:num>
  <w:num w:numId="21">
    <w:abstractNumId w:val="49"/>
  </w:num>
  <w:num w:numId="22">
    <w:abstractNumId w:val="63"/>
  </w:num>
  <w:num w:numId="23">
    <w:abstractNumId w:val="8"/>
  </w:num>
  <w:num w:numId="24">
    <w:abstractNumId w:val="17"/>
  </w:num>
  <w:num w:numId="25">
    <w:abstractNumId w:val="29"/>
  </w:num>
  <w:num w:numId="26">
    <w:abstractNumId w:val="38"/>
  </w:num>
  <w:num w:numId="27">
    <w:abstractNumId w:val="34"/>
  </w:num>
  <w:num w:numId="28">
    <w:abstractNumId w:val="10"/>
  </w:num>
  <w:num w:numId="29">
    <w:abstractNumId w:val="64"/>
  </w:num>
  <w:num w:numId="30">
    <w:abstractNumId w:val="6"/>
  </w:num>
  <w:num w:numId="31">
    <w:abstractNumId w:val="4"/>
  </w:num>
  <w:num w:numId="32">
    <w:abstractNumId w:val="16"/>
  </w:num>
  <w:num w:numId="33">
    <w:abstractNumId w:val="51"/>
  </w:num>
  <w:num w:numId="34">
    <w:abstractNumId w:val="61"/>
  </w:num>
  <w:num w:numId="35">
    <w:abstractNumId w:val="35"/>
  </w:num>
  <w:num w:numId="36">
    <w:abstractNumId w:val="9"/>
  </w:num>
  <w:num w:numId="37">
    <w:abstractNumId w:val="46"/>
  </w:num>
  <w:num w:numId="38">
    <w:abstractNumId w:val="53"/>
  </w:num>
  <w:num w:numId="39">
    <w:abstractNumId w:val="43"/>
  </w:num>
  <w:num w:numId="40">
    <w:abstractNumId w:val="11"/>
  </w:num>
  <w:num w:numId="41">
    <w:abstractNumId w:val="15"/>
  </w:num>
  <w:num w:numId="42">
    <w:abstractNumId w:val="25"/>
  </w:num>
  <w:num w:numId="43">
    <w:abstractNumId w:val="33"/>
  </w:num>
  <w:num w:numId="44">
    <w:abstractNumId w:val="54"/>
  </w:num>
  <w:num w:numId="45">
    <w:abstractNumId w:val="32"/>
  </w:num>
  <w:num w:numId="46">
    <w:abstractNumId w:val="58"/>
  </w:num>
  <w:num w:numId="47">
    <w:abstractNumId w:val="22"/>
  </w:num>
  <w:num w:numId="48">
    <w:abstractNumId w:val="52"/>
  </w:num>
  <w:num w:numId="49">
    <w:abstractNumId w:val="39"/>
  </w:num>
  <w:num w:numId="50">
    <w:abstractNumId w:val="67"/>
  </w:num>
  <w:num w:numId="51">
    <w:abstractNumId w:val="56"/>
  </w:num>
  <w:num w:numId="52">
    <w:abstractNumId w:val="71"/>
  </w:num>
  <w:num w:numId="53">
    <w:abstractNumId w:val="0"/>
  </w:num>
  <w:num w:numId="54">
    <w:abstractNumId w:val="3"/>
  </w:num>
  <w:num w:numId="55">
    <w:abstractNumId w:val="74"/>
  </w:num>
  <w:num w:numId="56">
    <w:abstractNumId w:val="12"/>
  </w:num>
  <w:num w:numId="57">
    <w:abstractNumId w:val="30"/>
  </w:num>
  <w:num w:numId="58">
    <w:abstractNumId w:val="14"/>
  </w:num>
  <w:num w:numId="59">
    <w:abstractNumId w:val="45"/>
  </w:num>
  <w:num w:numId="60">
    <w:abstractNumId w:val="70"/>
  </w:num>
  <w:num w:numId="61">
    <w:abstractNumId w:val="5"/>
  </w:num>
  <w:num w:numId="62">
    <w:abstractNumId w:val="75"/>
  </w:num>
  <w:num w:numId="63">
    <w:abstractNumId w:val="2"/>
  </w:num>
  <w:num w:numId="64">
    <w:abstractNumId w:val="69"/>
  </w:num>
  <w:num w:numId="65">
    <w:abstractNumId w:val="7"/>
  </w:num>
  <w:num w:numId="66">
    <w:abstractNumId w:val="57"/>
  </w:num>
  <w:num w:numId="67">
    <w:abstractNumId w:val="41"/>
  </w:num>
  <w:num w:numId="68">
    <w:abstractNumId w:val="62"/>
  </w:num>
  <w:num w:numId="69">
    <w:abstractNumId w:val="36"/>
  </w:num>
  <w:num w:numId="70">
    <w:abstractNumId w:val="23"/>
  </w:num>
  <w:num w:numId="71">
    <w:abstractNumId w:val="37"/>
  </w:num>
  <w:num w:numId="72">
    <w:abstractNumId w:val="42"/>
  </w:num>
  <w:num w:numId="73">
    <w:abstractNumId w:val="40"/>
  </w:num>
  <w:num w:numId="74">
    <w:abstractNumId w:val="73"/>
  </w:num>
  <w:num w:numId="75">
    <w:abstractNumId w:val="31"/>
  </w:num>
  <w:num w:numId="76">
    <w:abstractNumId w:val="27"/>
  </w:num>
  <w:numIdMacAtCleanup w:val="6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5362"/>
    <o:shapelayout v:ext="edit">
      <o:idmap v:ext="edit" data="1"/>
    </o:shapelayout>
  </w:hdrShapeDefaults>
  <w:footnotePr>
    <w:footnote w:id="-1"/>
    <w:footnote w:id="0"/>
  </w:footnotePr>
  <w:endnotePr>
    <w:endnote w:id="-1"/>
    <w:endnote w:id="0"/>
  </w:endnotePr>
  <w:compat/>
  <w:rsids>
    <w:rsidRoot w:val="000C36AA"/>
    <w:rsid w:val="000102E9"/>
    <w:rsid w:val="000A1E4C"/>
    <w:rsid w:val="000A6FFC"/>
    <w:rsid w:val="000C36AA"/>
    <w:rsid w:val="00102D28"/>
    <w:rsid w:val="00127956"/>
    <w:rsid w:val="001614B9"/>
    <w:rsid w:val="001C245C"/>
    <w:rsid w:val="00226C99"/>
    <w:rsid w:val="00227794"/>
    <w:rsid w:val="00263CE5"/>
    <w:rsid w:val="00272D82"/>
    <w:rsid w:val="0027649B"/>
    <w:rsid w:val="00286896"/>
    <w:rsid w:val="002C0391"/>
    <w:rsid w:val="002E1093"/>
    <w:rsid w:val="002E7745"/>
    <w:rsid w:val="00304A63"/>
    <w:rsid w:val="00382159"/>
    <w:rsid w:val="003F229A"/>
    <w:rsid w:val="00426B8F"/>
    <w:rsid w:val="00434905"/>
    <w:rsid w:val="004765B2"/>
    <w:rsid w:val="004A1324"/>
    <w:rsid w:val="00530EDF"/>
    <w:rsid w:val="005866FD"/>
    <w:rsid w:val="005E02B7"/>
    <w:rsid w:val="0060392A"/>
    <w:rsid w:val="006711E6"/>
    <w:rsid w:val="006A3B0C"/>
    <w:rsid w:val="006B5F61"/>
    <w:rsid w:val="006D6943"/>
    <w:rsid w:val="00703A4E"/>
    <w:rsid w:val="00724D7D"/>
    <w:rsid w:val="007B3BD2"/>
    <w:rsid w:val="007C0456"/>
    <w:rsid w:val="007C0E40"/>
    <w:rsid w:val="007D1F53"/>
    <w:rsid w:val="007E6566"/>
    <w:rsid w:val="007F0FBC"/>
    <w:rsid w:val="008267CD"/>
    <w:rsid w:val="008A3A78"/>
    <w:rsid w:val="008A79EF"/>
    <w:rsid w:val="00904C1D"/>
    <w:rsid w:val="00925B38"/>
    <w:rsid w:val="00931ECF"/>
    <w:rsid w:val="00A202BC"/>
    <w:rsid w:val="00AA0F7B"/>
    <w:rsid w:val="00AE092F"/>
    <w:rsid w:val="00AF5350"/>
    <w:rsid w:val="00B07F70"/>
    <w:rsid w:val="00B47B77"/>
    <w:rsid w:val="00B9474E"/>
    <w:rsid w:val="00BA7B9B"/>
    <w:rsid w:val="00BA7C7F"/>
    <w:rsid w:val="00BE2D38"/>
    <w:rsid w:val="00C733D7"/>
    <w:rsid w:val="00C917E4"/>
    <w:rsid w:val="00CB35F0"/>
    <w:rsid w:val="00CC5B34"/>
    <w:rsid w:val="00CE4DB8"/>
    <w:rsid w:val="00D25A6D"/>
    <w:rsid w:val="00D47F57"/>
    <w:rsid w:val="00D55D81"/>
    <w:rsid w:val="00D6113F"/>
    <w:rsid w:val="00E11397"/>
    <w:rsid w:val="00E65FB8"/>
    <w:rsid w:val="00E75275"/>
    <w:rsid w:val="00EF28CA"/>
    <w:rsid w:val="00F539E8"/>
    <w:rsid w:val="00F53D7A"/>
    <w:rsid w:val="00FD0A9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36A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0C36AA"/>
    <w:pPr>
      <w:keepNext/>
      <w:outlineLvl w:val="0"/>
    </w:pPr>
    <w:rPr>
      <w:b/>
      <w:bCs/>
    </w:rPr>
  </w:style>
  <w:style w:type="paragraph" w:styleId="Heading2">
    <w:name w:val="heading 2"/>
    <w:basedOn w:val="Normal"/>
    <w:next w:val="Normal"/>
    <w:link w:val="Heading2Char"/>
    <w:qFormat/>
    <w:rsid w:val="000C36AA"/>
    <w:pPr>
      <w:keepNext/>
      <w:ind w:left="360"/>
      <w:outlineLvl w:val="1"/>
    </w:pPr>
    <w:rPr>
      <w:rFonts w:ascii="Arial" w:hAnsi="Arial" w:cs="Arial"/>
      <w:i/>
      <w:iCs/>
      <w:sz w:val="22"/>
      <w:u w:val="single"/>
    </w:rPr>
  </w:style>
  <w:style w:type="paragraph" w:styleId="Heading3">
    <w:name w:val="heading 3"/>
    <w:basedOn w:val="Normal"/>
    <w:next w:val="Normal"/>
    <w:link w:val="Heading3Char"/>
    <w:qFormat/>
    <w:rsid w:val="000C36A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0C36AA"/>
    <w:pPr>
      <w:keepNext/>
      <w:spacing w:before="60" w:after="60"/>
      <w:outlineLvl w:val="3"/>
    </w:pPr>
    <w:rPr>
      <w:rFonts w:ascii="Arial" w:hAnsi="Arial" w:cs="Arial"/>
      <w:b/>
      <w:bCs/>
      <w:color w:val="FF0000"/>
      <w:sz w:val="22"/>
    </w:rPr>
  </w:style>
  <w:style w:type="paragraph" w:styleId="Heading5">
    <w:name w:val="heading 5"/>
    <w:basedOn w:val="Normal"/>
    <w:next w:val="Normal"/>
    <w:link w:val="Heading5Char"/>
    <w:qFormat/>
    <w:rsid w:val="000C36AA"/>
    <w:pPr>
      <w:keepNext/>
      <w:numPr>
        <w:numId w:val="2"/>
      </w:numPr>
      <w:spacing w:before="60" w:after="60"/>
      <w:outlineLvl w:val="4"/>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C36AA"/>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rsid w:val="000C36AA"/>
    <w:rPr>
      <w:rFonts w:ascii="Arial" w:eastAsia="Times New Roman" w:hAnsi="Arial" w:cs="Arial"/>
      <w:i/>
      <w:iCs/>
      <w:szCs w:val="24"/>
      <w:u w:val="single"/>
    </w:rPr>
  </w:style>
  <w:style w:type="character" w:customStyle="1" w:styleId="Heading3Char">
    <w:name w:val="Heading 3 Char"/>
    <w:basedOn w:val="DefaultParagraphFont"/>
    <w:link w:val="Heading3"/>
    <w:rsid w:val="000C36AA"/>
    <w:rPr>
      <w:rFonts w:ascii="Arial" w:eastAsia="Times New Roman" w:hAnsi="Arial" w:cs="Arial"/>
      <w:b/>
      <w:bCs/>
      <w:sz w:val="26"/>
      <w:szCs w:val="26"/>
    </w:rPr>
  </w:style>
  <w:style w:type="character" w:customStyle="1" w:styleId="Heading4Char">
    <w:name w:val="Heading 4 Char"/>
    <w:basedOn w:val="DefaultParagraphFont"/>
    <w:link w:val="Heading4"/>
    <w:rsid w:val="000C36AA"/>
    <w:rPr>
      <w:rFonts w:ascii="Arial" w:eastAsia="Times New Roman" w:hAnsi="Arial" w:cs="Arial"/>
      <w:b/>
      <w:bCs/>
      <w:color w:val="FF0000"/>
      <w:szCs w:val="24"/>
    </w:rPr>
  </w:style>
  <w:style w:type="character" w:customStyle="1" w:styleId="Heading5Char">
    <w:name w:val="Heading 5 Char"/>
    <w:basedOn w:val="DefaultParagraphFont"/>
    <w:link w:val="Heading5"/>
    <w:rsid w:val="000C36AA"/>
    <w:rPr>
      <w:rFonts w:ascii="Arial" w:eastAsia="Times New Roman" w:hAnsi="Arial" w:cs="Arial"/>
      <w:b/>
      <w:bCs/>
      <w:szCs w:val="24"/>
    </w:rPr>
  </w:style>
  <w:style w:type="paragraph" w:styleId="Header">
    <w:name w:val="header"/>
    <w:basedOn w:val="Normal"/>
    <w:link w:val="HeaderChar"/>
    <w:rsid w:val="000C36AA"/>
    <w:pPr>
      <w:tabs>
        <w:tab w:val="center" w:pos="4153"/>
        <w:tab w:val="right" w:pos="8306"/>
      </w:tabs>
    </w:pPr>
  </w:style>
  <w:style w:type="character" w:customStyle="1" w:styleId="HeaderChar">
    <w:name w:val="Header Char"/>
    <w:basedOn w:val="DefaultParagraphFont"/>
    <w:link w:val="Header"/>
    <w:rsid w:val="000C36AA"/>
    <w:rPr>
      <w:rFonts w:ascii="Times New Roman" w:eastAsia="Times New Roman" w:hAnsi="Times New Roman" w:cs="Times New Roman"/>
      <w:sz w:val="24"/>
      <w:szCs w:val="24"/>
    </w:rPr>
  </w:style>
  <w:style w:type="paragraph" w:styleId="Footer">
    <w:name w:val="footer"/>
    <w:basedOn w:val="Normal"/>
    <w:link w:val="FooterChar"/>
    <w:rsid w:val="000C36AA"/>
    <w:pPr>
      <w:tabs>
        <w:tab w:val="center" w:pos="4153"/>
        <w:tab w:val="right" w:pos="8306"/>
      </w:tabs>
    </w:pPr>
  </w:style>
  <w:style w:type="character" w:customStyle="1" w:styleId="FooterChar">
    <w:name w:val="Footer Char"/>
    <w:basedOn w:val="DefaultParagraphFont"/>
    <w:link w:val="Footer"/>
    <w:rsid w:val="000C36AA"/>
    <w:rPr>
      <w:rFonts w:ascii="Times New Roman" w:eastAsia="Times New Roman" w:hAnsi="Times New Roman" w:cs="Times New Roman"/>
      <w:sz w:val="24"/>
      <w:szCs w:val="24"/>
    </w:rPr>
  </w:style>
  <w:style w:type="character" w:styleId="PageNumber">
    <w:name w:val="page number"/>
    <w:basedOn w:val="DefaultParagraphFont"/>
    <w:rsid w:val="000C36AA"/>
  </w:style>
  <w:style w:type="character" w:styleId="Hyperlink">
    <w:name w:val="Hyperlink"/>
    <w:basedOn w:val="DefaultParagraphFont"/>
    <w:uiPriority w:val="99"/>
    <w:rsid w:val="000C36AA"/>
    <w:rPr>
      <w:color w:val="0000FF"/>
      <w:u w:val="single"/>
    </w:rPr>
  </w:style>
  <w:style w:type="character" w:styleId="FollowedHyperlink">
    <w:name w:val="FollowedHyperlink"/>
    <w:basedOn w:val="DefaultParagraphFont"/>
    <w:rsid w:val="000C36AA"/>
    <w:rPr>
      <w:color w:val="800080"/>
      <w:u w:val="single"/>
    </w:rPr>
  </w:style>
  <w:style w:type="paragraph" w:styleId="Caption">
    <w:name w:val="caption"/>
    <w:basedOn w:val="Normal"/>
    <w:next w:val="Normal"/>
    <w:qFormat/>
    <w:rsid w:val="000C36AA"/>
    <w:pPr>
      <w:ind w:left="720" w:firstLine="720"/>
      <w:jc w:val="right"/>
    </w:pPr>
    <w:rPr>
      <w:rFonts w:ascii="Arial" w:hAnsi="Arial" w:cs="Arial"/>
      <w:b/>
      <w:bCs/>
      <w:sz w:val="22"/>
    </w:rPr>
  </w:style>
  <w:style w:type="paragraph" w:styleId="BodyTextIndent">
    <w:name w:val="Body Text Indent"/>
    <w:basedOn w:val="Normal"/>
    <w:link w:val="BodyTextIndentChar"/>
    <w:rsid w:val="000C36AA"/>
    <w:pPr>
      <w:spacing w:before="60" w:after="60"/>
      <w:ind w:left="365"/>
    </w:pPr>
    <w:rPr>
      <w:rFonts w:ascii="Arial" w:hAnsi="Arial" w:cs="Arial"/>
      <w:sz w:val="22"/>
    </w:rPr>
  </w:style>
  <w:style w:type="character" w:customStyle="1" w:styleId="BodyTextIndentChar">
    <w:name w:val="Body Text Indent Char"/>
    <w:basedOn w:val="DefaultParagraphFont"/>
    <w:link w:val="BodyTextIndent"/>
    <w:rsid w:val="000C36AA"/>
    <w:rPr>
      <w:rFonts w:ascii="Arial" w:eastAsia="Times New Roman" w:hAnsi="Arial" w:cs="Arial"/>
      <w:szCs w:val="24"/>
    </w:rPr>
  </w:style>
  <w:style w:type="paragraph" w:styleId="TOC1">
    <w:name w:val="toc 1"/>
    <w:basedOn w:val="Normal"/>
    <w:next w:val="Normal"/>
    <w:autoRedefine/>
    <w:uiPriority w:val="39"/>
    <w:rsid w:val="000C36AA"/>
    <w:pPr>
      <w:tabs>
        <w:tab w:val="right" w:leader="dot" w:pos="8910"/>
      </w:tabs>
    </w:pPr>
    <w:rPr>
      <w:rFonts w:ascii="Arial" w:hAnsi="Arial" w:cs="Arial"/>
      <w:b/>
    </w:rPr>
  </w:style>
  <w:style w:type="paragraph" w:styleId="TOC2">
    <w:name w:val="toc 2"/>
    <w:basedOn w:val="Normal"/>
    <w:next w:val="Normal"/>
    <w:autoRedefine/>
    <w:uiPriority w:val="39"/>
    <w:rsid w:val="000C36AA"/>
    <w:pPr>
      <w:tabs>
        <w:tab w:val="right" w:leader="dot" w:pos="8910"/>
      </w:tabs>
      <w:ind w:left="240"/>
    </w:pPr>
    <w:rPr>
      <w:rFonts w:ascii="Arial" w:hAnsi="Arial" w:cs="Arial"/>
      <w:smallCaps/>
      <w:noProof/>
      <w:sz w:val="22"/>
      <w:szCs w:val="22"/>
    </w:rPr>
  </w:style>
  <w:style w:type="paragraph" w:styleId="BalloonText">
    <w:name w:val="Balloon Text"/>
    <w:basedOn w:val="Normal"/>
    <w:link w:val="BalloonTextChar"/>
    <w:semiHidden/>
    <w:rsid w:val="000C36AA"/>
    <w:rPr>
      <w:rFonts w:ascii="Tahoma" w:hAnsi="Tahoma" w:cs="Tahoma"/>
      <w:sz w:val="16"/>
      <w:szCs w:val="16"/>
    </w:rPr>
  </w:style>
  <w:style w:type="character" w:customStyle="1" w:styleId="BalloonTextChar">
    <w:name w:val="Balloon Text Char"/>
    <w:basedOn w:val="DefaultParagraphFont"/>
    <w:link w:val="BalloonText"/>
    <w:semiHidden/>
    <w:rsid w:val="000C36AA"/>
    <w:rPr>
      <w:rFonts w:ascii="Tahoma" w:eastAsia="Times New Roman" w:hAnsi="Tahoma" w:cs="Tahoma"/>
      <w:sz w:val="16"/>
      <w:szCs w:val="16"/>
    </w:rPr>
  </w:style>
  <w:style w:type="paragraph" w:styleId="ListParagraph">
    <w:name w:val="List Paragraph"/>
    <w:basedOn w:val="Normal"/>
    <w:qFormat/>
    <w:rsid w:val="000C36AA"/>
    <w:pPr>
      <w:ind w:left="720"/>
      <w:contextualSpacing/>
    </w:pPr>
  </w:style>
  <w:style w:type="paragraph" w:styleId="NoSpacing">
    <w:name w:val="No Spacing"/>
    <w:uiPriority w:val="1"/>
    <w:qFormat/>
    <w:rsid w:val="000C36AA"/>
    <w:pPr>
      <w:spacing w:after="0"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14</Pages>
  <Words>4850</Words>
  <Characters>27650</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32436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Ernst &amp; Young</dc:creator>
  <cp:keywords/>
  <dc:description/>
  <cp:lastModifiedBy>Parnika Patil</cp:lastModifiedBy>
  <cp:revision>12</cp:revision>
  <cp:lastPrinted>2012-05-08T12:25:00Z</cp:lastPrinted>
  <dcterms:created xsi:type="dcterms:W3CDTF">2012-05-31T04:48:00Z</dcterms:created>
  <dcterms:modified xsi:type="dcterms:W3CDTF">2012-06-14T08:02:00Z</dcterms:modified>
</cp:coreProperties>
</file>