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EA27C" w14:textId="24B6023E" w:rsidR="00D1408B" w:rsidRPr="00155E77" w:rsidRDefault="00D1408B" w:rsidP="00D1408B">
      <w:pPr>
        <w:rPr>
          <w:rFonts w:ascii="Calibri" w:hAnsi="Calibri" w:cs="Calibri"/>
          <w:sz w:val="22"/>
          <w:szCs w:val="22"/>
        </w:rPr>
      </w:pPr>
      <w:r w:rsidRPr="00155E77">
        <w:rPr>
          <w:rFonts w:ascii="Calibri" w:hAnsi="Calibri" w:cs="Calibri"/>
          <w:sz w:val="22"/>
          <w:szCs w:val="22"/>
        </w:rPr>
        <w:t>### **WEST REGION</w:t>
      </w:r>
      <w:r w:rsidR="00143500" w:rsidRPr="00155E77">
        <w:rPr>
          <w:rFonts w:ascii="Calibri" w:hAnsi="Calibri" w:cs="Calibri"/>
          <w:sz w:val="22"/>
          <w:szCs w:val="22"/>
        </w:rPr>
        <w:t xml:space="preserve"> </w:t>
      </w:r>
      <w:r w:rsidRPr="00155E77">
        <w:rPr>
          <w:rFonts w:ascii="Calibri" w:hAnsi="Calibri" w:cs="Calibri"/>
          <w:sz w:val="22"/>
          <w:szCs w:val="22"/>
        </w:rPr>
        <w:t>**</w:t>
      </w:r>
    </w:p>
    <w:p w14:paraId="769C5B2A" w14:textId="77777777" w:rsidR="00D1408B" w:rsidRPr="00155E77" w:rsidRDefault="00D1408B" w:rsidP="00D1408B">
      <w:pPr>
        <w:rPr>
          <w:rFonts w:ascii="Calibri" w:hAnsi="Calibri" w:cs="Calibri"/>
          <w:sz w:val="22"/>
          <w:szCs w:val="22"/>
        </w:rPr>
      </w:pPr>
    </w:p>
    <w:p w14:paraId="67625EA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 VOICEMAIL**</w:t>
      </w:r>
    </w:p>
    <w:p w14:paraId="43D62B5F" w14:textId="77777777" w:rsidR="00D1408B" w:rsidRPr="00155E77" w:rsidRDefault="00D1408B" w:rsidP="00D1408B">
      <w:pPr>
        <w:rPr>
          <w:rFonts w:ascii="Calibri" w:hAnsi="Calibri" w:cs="Calibri"/>
          <w:sz w:val="22"/>
          <w:szCs w:val="22"/>
        </w:rPr>
      </w:pPr>
    </w:p>
    <w:p w14:paraId="0A4ABB4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**Purpose**</w:t>
      </w:r>
    </w:p>
    <w:p w14:paraId="6FFF252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Voicemail is an important tool we use here in Document Retrieval as we depend on it to receive any messages we have missed while we are on the phone or away from our desk.</w:t>
      </w:r>
    </w:p>
    <w:p w14:paraId="2A410FE7" w14:textId="77777777" w:rsidR="00D1408B" w:rsidRPr="00155E77" w:rsidRDefault="00D1408B" w:rsidP="00D1408B">
      <w:pPr>
        <w:rPr>
          <w:rFonts w:ascii="Calibri" w:hAnsi="Calibri" w:cs="Calibri"/>
          <w:sz w:val="22"/>
          <w:szCs w:val="22"/>
        </w:rPr>
      </w:pPr>
    </w:p>
    <w:p w14:paraId="1D0BD66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**Procedure**</w:t>
      </w:r>
    </w:p>
    <w:p w14:paraId="6A2C095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You must always remember to check your voicemail.</w:t>
      </w:r>
    </w:p>
    <w:p w14:paraId="366E96E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Voicemails should be checked multiple times throughout the day.</w:t>
      </w:r>
    </w:p>
    <w:p w14:paraId="4BA12A3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All calls must be returned.</w:t>
      </w:r>
    </w:p>
    <w:p w14:paraId="00DE30B8" w14:textId="77777777" w:rsidR="00D1408B" w:rsidRPr="00155E77" w:rsidRDefault="00D1408B" w:rsidP="00D1408B">
      <w:pPr>
        <w:rPr>
          <w:rFonts w:ascii="Calibri" w:hAnsi="Calibri" w:cs="Calibri"/>
          <w:sz w:val="22"/>
          <w:szCs w:val="22"/>
        </w:rPr>
      </w:pPr>
    </w:p>
    <w:p w14:paraId="66FFAC0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**Voicemail Greeting Example**</w:t>
      </w:r>
    </w:p>
    <w:p w14:paraId="79786B2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"Hello and thank you for calling ABI Document Support Services. This is the desk of [Your first &amp; last name]. I am either on another call or away from my desk. If your call is urgent please email me at [your email, spell out if needed]. Slowly and clearly state your name, call back number, the ABI reference number along with a brief message and I will return your call as soon as I can. Thank you and have a great day!"</w:t>
      </w:r>
    </w:p>
    <w:p w14:paraId="1BB49DB4" w14:textId="77777777" w:rsidR="00D1408B" w:rsidRPr="00155E77" w:rsidRDefault="00D1408B" w:rsidP="00D1408B">
      <w:pPr>
        <w:rPr>
          <w:rFonts w:ascii="Calibri" w:hAnsi="Calibri" w:cs="Calibri"/>
          <w:sz w:val="22"/>
          <w:szCs w:val="22"/>
        </w:rPr>
      </w:pPr>
    </w:p>
    <w:p w14:paraId="7B12BBB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18B80D3C" w14:textId="77777777" w:rsidR="00D1408B" w:rsidRPr="00155E77" w:rsidRDefault="00D1408B" w:rsidP="00D1408B">
      <w:pPr>
        <w:rPr>
          <w:rFonts w:ascii="Calibri" w:hAnsi="Calibri" w:cs="Calibri"/>
          <w:sz w:val="22"/>
          <w:szCs w:val="22"/>
        </w:rPr>
      </w:pPr>
    </w:p>
    <w:p w14:paraId="67E081A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 SIGNATURE FOR EMAIL**</w:t>
      </w:r>
    </w:p>
    <w:p w14:paraId="2ADAA8C1" w14:textId="77777777" w:rsidR="00D1408B" w:rsidRPr="00155E77" w:rsidRDefault="00D1408B" w:rsidP="00D1408B">
      <w:pPr>
        <w:rPr>
          <w:rFonts w:ascii="Calibri" w:hAnsi="Calibri" w:cs="Calibri"/>
          <w:sz w:val="22"/>
          <w:szCs w:val="22"/>
        </w:rPr>
      </w:pPr>
    </w:p>
    <w:p w14:paraId="2188B9B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**Purpose**</w:t>
      </w:r>
    </w:p>
    <w:p w14:paraId="1549BE3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To change or create your email signature in Microsoft Outlook.</w:t>
      </w:r>
    </w:p>
    <w:p w14:paraId="4913B6F9" w14:textId="77777777" w:rsidR="00D1408B" w:rsidRPr="00155E77" w:rsidRDefault="00D1408B" w:rsidP="00D1408B">
      <w:pPr>
        <w:rPr>
          <w:rFonts w:ascii="Calibri" w:hAnsi="Calibri" w:cs="Calibri"/>
          <w:sz w:val="22"/>
          <w:szCs w:val="22"/>
        </w:rPr>
      </w:pPr>
    </w:p>
    <w:p w14:paraId="145F4A9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**Procedure**</w:t>
      </w:r>
    </w:p>
    <w:p w14:paraId="26BE7946" w14:textId="77777777" w:rsidR="00D1408B" w:rsidRPr="00155E77" w:rsidRDefault="00D1408B" w:rsidP="00D1408B">
      <w:pPr>
        <w:rPr>
          <w:rFonts w:ascii="Calibri" w:hAnsi="Calibri" w:cs="Calibri"/>
          <w:sz w:val="22"/>
          <w:szCs w:val="22"/>
        </w:rPr>
      </w:pPr>
    </w:p>
    <w:p w14:paraId="743F3F2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  Open **Outlook**.</w:t>
      </w:r>
    </w:p>
    <w:p w14:paraId="3966BB5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  Click **File** (top left).</w:t>
      </w:r>
    </w:p>
    <w:p w14:paraId="352EFD4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3.  Click **Options** (bottom left).</w:t>
      </w:r>
    </w:p>
    <w:p w14:paraId="66B6AD5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4.  Click **Mail** (top left).</w:t>
      </w:r>
    </w:p>
    <w:p w14:paraId="0924865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5.  Scroll down to **Compose Messages**, scroll down to **Create or modify signatures for messages**; Select **Signatures**.</w:t>
      </w:r>
    </w:p>
    <w:p w14:paraId="5942D07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6.  There are two options from here: **NEW** (Go to Step 7) or **EDIT EXISTING** (Go to Step 18).</w:t>
      </w:r>
    </w:p>
    <w:p w14:paraId="7344075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7.  If signature is **NEW**, select **NEW**.</w:t>
      </w:r>
    </w:p>
    <w:p w14:paraId="13D9C76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8.  Name your email signature.</w:t>
      </w:r>
    </w:p>
    <w:p w14:paraId="24C49D8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9.  Copy the email signature above and paste into the edit signature window.</w:t>
      </w:r>
    </w:p>
    <w:p w14:paraId="25DB2FD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10. Edit to include your information.</w:t>
      </w:r>
    </w:p>
    <w:p w14:paraId="64C6F3A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11. At the upper right corner of the signature box, choose your new email signature for both new emails and replies.</w:t>
      </w:r>
    </w:p>
    <w:p w14:paraId="3F7DBEA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12. Go back to the Compose Messages Section and select Stationary (below signature option).</w:t>
      </w:r>
    </w:p>
    <w:p w14:paraId="56090CD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13. Click font (New mail messages) select Segoe UI size 12 in black.</w:t>
      </w:r>
    </w:p>
    <w:p w14:paraId="343DDEE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14. Click OK.</w:t>
      </w:r>
    </w:p>
    <w:p w14:paraId="449D457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15. Click font (replying or forwarding messages) select Segoe UI size 12 in black.</w:t>
      </w:r>
    </w:p>
    <w:p w14:paraId="607EE89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16. Click OK.</w:t>
      </w:r>
    </w:p>
    <w:p w14:paraId="7FAE5E3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17. Click OK.</w:t>
      </w:r>
    </w:p>
    <w:p w14:paraId="5F626BD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18. **EDIT EXISTING.** If signature just needs to be edited, select signature to be edited and make edits in signature box.</w:t>
      </w:r>
    </w:p>
    <w:p w14:paraId="5DD089C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19. Choose your new email signature for both your new emails and replies (upper right corner). Hit OK.</w:t>
      </w:r>
    </w:p>
    <w:p w14:paraId="24433DC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20. Next click go back to Compose Messages and select stationery (below signature).</w:t>
      </w:r>
    </w:p>
    <w:p w14:paraId="42A535D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21. Click font (New mail messages) select Segoe UI size 12 in black.</w:t>
      </w:r>
    </w:p>
    <w:p w14:paraId="570F1DF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22. Click OK.</w:t>
      </w:r>
    </w:p>
    <w:p w14:paraId="79FD9B0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23. Click font (replying or forwarding messages) select Segoe UI size 12 in black.</w:t>
      </w:r>
    </w:p>
    <w:p w14:paraId="1130E63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24. Click OK.</w:t>
      </w:r>
    </w:p>
    <w:p w14:paraId="1BFB6B2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25. Click OK.</w:t>
      </w:r>
    </w:p>
    <w:p w14:paraId="17495A2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26. Open a new email to confirm your signature has been updated.</w:t>
      </w:r>
    </w:p>
    <w:p w14:paraId="741383F8" w14:textId="77777777" w:rsidR="00D1408B" w:rsidRPr="00155E77" w:rsidRDefault="00D1408B" w:rsidP="00D1408B">
      <w:pPr>
        <w:rPr>
          <w:rFonts w:ascii="Calibri" w:hAnsi="Calibri" w:cs="Calibri"/>
          <w:sz w:val="22"/>
          <w:szCs w:val="22"/>
        </w:rPr>
      </w:pPr>
    </w:p>
    <w:p w14:paraId="2BBAB51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34C1C75D" w14:textId="77777777" w:rsidR="00D1408B" w:rsidRPr="00155E77" w:rsidRDefault="00D1408B" w:rsidP="00D1408B">
      <w:pPr>
        <w:rPr>
          <w:rFonts w:ascii="Calibri" w:hAnsi="Calibri" w:cs="Calibri"/>
          <w:sz w:val="22"/>
          <w:szCs w:val="22"/>
        </w:rPr>
      </w:pPr>
    </w:p>
    <w:p w14:paraId="090A015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**3. HIPAA LAW**</w:t>
      </w:r>
    </w:p>
    <w:p w14:paraId="5FE35108" w14:textId="77777777" w:rsidR="00D1408B" w:rsidRPr="00155E77" w:rsidRDefault="00D1408B" w:rsidP="00D1408B">
      <w:pPr>
        <w:rPr>
          <w:rFonts w:ascii="Calibri" w:hAnsi="Calibri" w:cs="Calibri"/>
          <w:sz w:val="22"/>
          <w:szCs w:val="22"/>
        </w:rPr>
      </w:pPr>
    </w:p>
    <w:p w14:paraId="2EA8909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13C01E9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The Health Insurance Portability &amp; Accountability Act (HIPAA) establishes standards to protect an individual's medical records and other personal health information. HIPAA has rules and requires safeguards that set limits and conditions on the uses and disclosures that could be made of such information without patient authorization. This gives the individual rights over their own health information. This Privacy Rule is located at 45 CFR part 160 ad subparts A and E Part 164.</w:t>
      </w:r>
    </w:p>
    <w:p w14:paraId="4C634F7E" w14:textId="77777777" w:rsidR="00D1408B" w:rsidRPr="00155E77" w:rsidRDefault="00D1408B" w:rsidP="00D1408B">
      <w:pPr>
        <w:rPr>
          <w:rFonts w:ascii="Calibri" w:hAnsi="Calibri" w:cs="Calibri"/>
          <w:sz w:val="22"/>
          <w:szCs w:val="22"/>
        </w:rPr>
      </w:pPr>
    </w:p>
    <w:p w14:paraId="18ED622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65DC242C" w14:textId="77777777" w:rsidR="00D1408B" w:rsidRPr="00155E77" w:rsidRDefault="00D1408B" w:rsidP="00D1408B">
      <w:pPr>
        <w:rPr>
          <w:rFonts w:ascii="Calibri" w:hAnsi="Calibri" w:cs="Calibri"/>
          <w:sz w:val="22"/>
          <w:szCs w:val="22"/>
        </w:rPr>
      </w:pPr>
    </w:p>
    <w:p w14:paraId="4964A54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**4. DISCOVERY LAW**</w:t>
      </w:r>
    </w:p>
    <w:p w14:paraId="35260B02" w14:textId="77777777" w:rsidR="00D1408B" w:rsidRPr="00155E77" w:rsidRDefault="00D1408B" w:rsidP="00D1408B">
      <w:pPr>
        <w:rPr>
          <w:rFonts w:ascii="Calibri" w:hAnsi="Calibri" w:cs="Calibri"/>
          <w:sz w:val="22"/>
          <w:szCs w:val="22"/>
        </w:rPr>
      </w:pPr>
    </w:p>
    <w:p w14:paraId="0F8120A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67CD45E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A pre-trial procedure in a lawsuit in which each party can obtain evidence from the other party or parties. This disclosure is called "Discovery" which comes in 3 forms: written discovery, document production and depositions.</w:t>
      </w:r>
    </w:p>
    <w:p w14:paraId="48FECBF0" w14:textId="77777777" w:rsidR="00D1408B" w:rsidRPr="00155E77" w:rsidRDefault="00D1408B" w:rsidP="00D1408B">
      <w:pPr>
        <w:rPr>
          <w:rFonts w:ascii="Calibri" w:hAnsi="Calibri" w:cs="Calibri"/>
          <w:sz w:val="22"/>
          <w:szCs w:val="22"/>
        </w:rPr>
      </w:pPr>
    </w:p>
    <w:p w14:paraId="71E2920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**4.1 Interrogatories**</w:t>
      </w:r>
    </w:p>
    <w:p w14:paraId="1C09CAB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To interrogate a witness the attorney would request a questionnaire to be completed, this form will be conducted under oath.</w:t>
      </w:r>
    </w:p>
    <w:p w14:paraId="3EB2F87E" w14:textId="77777777" w:rsidR="00D1408B" w:rsidRPr="00155E77" w:rsidRDefault="00D1408B" w:rsidP="00D1408B">
      <w:pPr>
        <w:rPr>
          <w:rFonts w:ascii="Calibri" w:hAnsi="Calibri" w:cs="Calibri"/>
          <w:sz w:val="22"/>
          <w:szCs w:val="22"/>
        </w:rPr>
      </w:pPr>
    </w:p>
    <w:p w14:paraId="72F3D91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**4.2 Requests for Production**</w:t>
      </w:r>
    </w:p>
    <w:p w14:paraId="0FDBD64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A legal request for documents, electronically stored information or other tangible items made in the course of litigation. (Under Federal Rule of Civil Procedure 34)</w:t>
      </w:r>
    </w:p>
    <w:p w14:paraId="7FB7CE3C" w14:textId="77777777" w:rsidR="00D1408B" w:rsidRPr="00155E77" w:rsidRDefault="00D1408B" w:rsidP="00D1408B">
      <w:pPr>
        <w:rPr>
          <w:rFonts w:ascii="Calibri" w:hAnsi="Calibri" w:cs="Calibri"/>
          <w:sz w:val="22"/>
          <w:szCs w:val="22"/>
        </w:rPr>
      </w:pPr>
    </w:p>
    <w:p w14:paraId="496FC45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**4.3 Depositions**</w:t>
      </w:r>
    </w:p>
    <w:p w14:paraId="5FCC10D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This is the process of giving sworn evidence. A deposition is the taking of an oral statement of a witness under oath, before trial.</w:t>
      </w:r>
    </w:p>
    <w:p w14:paraId="32AF4D78" w14:textId="77777777" w:rsidR="00D1408B" w:rsidRPr="00155E77" w:rsidRDefault="00D1408B" w:rsidP="00D1408B">
      <w:pPr>
        <w:rPr>
          <w:rFonts w:ascii="Calibri" w:hAnsi="Calibri" w:cs="Calibri"/>
          <w:sz w:val="22"/>
          <w:szCs w:val="22"/>
        </w:rPr>
      </w:pPr>
    </w:p>
    <w:p w14:paraId="0A3BB90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The purpose of Discovery is to make both parties aware of the evidence that may be presented at trial.</w:t>
      </w:r>
    </w:p>
    <w:p w14:paraId="30352EFC" w14:textId="77777777" w:rsidR="00D1408B" w:rsidRPr="00155E77" w:rsidRDefault="00D1408B" w:rsidP="00D1408B">
      <w:pPr>
        <w:rPr>
          <w:rFonts w:ascii="Calibri" w:hAnsi="Calibri" w:cs="Calibri"/>
          <w:sz w:val="22"/>
          <w:szCs w:val="22"/>
        </w:rPr>
      </w:pPr>
    </w:p>
    <w:p w14:paraId="0358484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w:t>
      </w:r>
    </w:p>
    <w:p w14:paraId="6CDA61C6" w14:textId="77777777" w:rsidR="00D1408B" w:rsidRPr="00155E77" w:rsidRDefault="00D1408B" w:rsidP="00D1408B">
      <w:pPr>
        <w:rPr>
          <w:rFonts w:ascii="Calibri" w:hAnsi="Calibri" w:cs="Calibri"/>
          <w:sz w:val="22"/>
          <w:szCs w:val="22"/>
        </w:rPr>
      </w:pPr>
    </w:p>
    <w:p w14:paraId="10E5E4C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**5. AUDIT CRITERIA AND METRICS**</w:t>
      </w:r>
    </w:p>
    <w:p w14:paraId="5E86D699" w14:textId="77777777" w:rsidR="00D1408B" w:rsidRPr="00155E77" w:rsidRDefault="00D1408B" w:rsidP="00D1408B">
      <w:pPr>
        <w:rPr>
          <w:rFonts w:ascii="Calibri" w:hAnsi="Calibri" w:cs="Calibri"/>
          <w:sz w:val="22"/>
          <w:szCs w:val="22"/>
        </w:rPr>
      </w:pPr>
    </w:p>
    <w:p w14:paraId="75E394C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**Purpose**</w:t>
      </w:r>
    </w:p>
    <w:p w14:paraId="36CF976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Audits will be ran to ensure that your statuses meet the needed criteria and that the correct procedures are being followed. Use these audits as a resource for learning from your mistakes.</w:t>
      </w:r>
    </w:p>
    <w:p w14:paraId="54EFD655" w14:textId="77777777" w:rsidR="00D1408B" w:rsidRPr="00155E77" w:rsidRDefault="00D1408B" w:rsidP="00D1408B">
      <w:pPr>
        <w:rPr>
          <w:rFonts w:ascii="Calibri" w:hAnsi="Calibri" w:cs="Calibri"/>
          <w:sz w:val="22"/>
          <w:szCs w:val="22"/>
        </w:rPr>
      </w:pPr>
    </w:p>
    <w:p w14:paraId="0FFE502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**Scoring**</w:t>
      </w:r>
    </w:p>
    <w:p w14:paraId="2A55906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You will be scored on 6 orders chosen at random within the past 48 hours.</w:t>
      </w:r>
    </w:p>
    <w:p w14:paraId="2F91AE0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Your score will consist of a "Pass" or "Fail" from 8 requirements.</w:t>
      </w:r>
    </w:p>
    <w:p w14:paraId="02CD86D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Each "Pass" is 13% of your total score per order and each passing order is 17% from the overall audit score.</w:t>
      </w:r>
    </w:p>
    <w:p w14:paraId="21BA2F6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 passing score is 96% or higher, meaning 3 errors or more will put you at a fail.</w:t>
      </w:r>
    </w:p>
    <w:p w14:paraId="7EB9920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You will have until your next audit to bring your score up, if necessary.</w:t>
      </w:r>
    </w:p>
    <w:p w14:paraId="30251BCC" w14:textId="77777777" w:rsidR="00D1408B" w:rsidRPr="00155E77" w:rsidRDefault="00D1408B" w:rsidP="00D1408B">
      <w:pPr>
        <w:rPr>
          <w:rFonts w:ascii="Calibri" w:hAnsi="Calibri" w:cs="Calibri"/>
          <w:sz w:val="22"/>
          <w:szCs w:val="22"/>
        </w:rPr>
      </w:pPr>
    </w:p>
    <w:p w14:paraId="1AA82C9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**Performance Expectations**</w:t>
      </w:r>
    </w:p>
    <w:p w14:paraId="080DE81A" w14:textId="67A731A4" w:rsidR="00A318DD" w:rsidRDefault="00D1408B" w:rsidP="00D1408B">
      <w:pPr>
        <w:rPr>
          <w:rFonts w:ascii="Calibri" w:hAnsi="Calibri" w:cs="Calibri"/>
          <w:sz w:val="22"/>
          <w:szCs w:val="22"/>
        </w:rPr>
      </w:pPr>
      <w:r w:rsidRPr="00155E77">
        <w:rPr>
          <w:rFonts w:ascii="Calibri" w:hAnsi="Calibri" w:cs="Calibri"/>
          <w:sz w:val="22"/>
          <w:szCs w:val="22"/>
        </w:rPr>
        <w:t>Once training is complete, you will be required to make **50 calls per day as well 24 completes**.</w:t>
      </w:r>
    </w:p>
    <w:p w14:paraId="1705E362" w14:textId="4AC7CAC5" w:rsidR="00A318DD" w:rsidRPr="00155E77" w:rsidRDefault="001E3097" w:rsidP="00D1408B">
      <w:pPr>
        <w:rPr>
          <w:rFonts w:ascii="Calibri" w:hAnsi="Calibri" w:cs="Calibri"/>
          <w:sz w:val="22"/>
          <w:szCs w:val="22"/>
        </w:rPr>
      </w:pPr>
      <w:r w:rsidRPr="00E60191">
        <w:rPr>
          <w:rFonts w:ascii="Calibri" w:hAnsi="Calibri" w:cs="Calibri"/>
          <w:noProof/>
          <w:sz w:val="22"/>
          <w:szCs w:val="22"/>
        </w:rPr>
        <w:drawing>
          <wp:inline distT="0" distB="0" distL="0" distR="0" wp14:anchorId="6DBAB471" wp14:editId="2001E29B">
            <wp:extent cx="5731510" cy="1376561"/>
            <wp:effectExtent l="0" t="0" r="2540" b="0"/>
            <wp:docPr id="95980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376561"/>
                    </a:xfrm>
                    <a:prstGeom prst="rect">
                      <a:avLst/>
                    </a:prstGeom>
                    <a:noFill/>
                    <a:ln>
                      <a:noFill/>
                    </a:ln>
                  </pic:spPr>
                </pic:pic>
              </a:graphicData>
            </a:graphic>
          </wp:inline>
        </w:drawing>
      </w:r>
    </w:p>
    <w:p w14:paraId="7CEDD1A8" w14:textId="77777777" w:rsidR="00D1408B" w:rsidRPr="00155E77" w:rsidRDefault="00D1408B" w:rsidP="00D1408B">
      <w:pPr>
        <w:rPr>
          <w:rFonts w:ascii="Calibri" w:hAnsi="Calibri" w:cs="Calibri"/>
          <w:sz w:val="22"/>
          <w:szCs w:val="22"/>
        </w:rPr>
      </w:pPr>
    </w:p>
    <w:p w14:paraId="4A91136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**5.1 Pre-Call**</w:t>
      </w:r>
    </w:p>
    <w:p w14:paraId="3AA2AD3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**Preferences/ Client Class:** Were the Client preferences followed? This can be reviewed by checking the Client Notes/ Special Instructions.</w:t>
      </w:r>
    </w:p>
    <w:p w14:paraId="0DDCCDF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**Key Events/History:** Were appropriate actions taken and the correct procedures followed? Did we ask for the correct Custodian? Was proper research conducted and those details listed in the status?</w:t>
      </w:r>
    </w:p>
    <w:p w14:paraId="6AD51C51" w14:textId="77777777" w:rsidR="00D1408B" w:rsidRPr="00155E77" w:rsidRDefault="00D1408B" w:rsidP="00D1408B">
      <w:pPr>
        <w:rPr>
          <w:rFonts w:ascii="Calibri" w:hAnsi="Calibri" w:cs="Calibri"/>
          <w:sz w:val="22"/>
          <w:szCs w:val="22"/>
        </w:rPr>
      </w:pPr>
    </w:p>
    <w:p w14:paraId="0CAC4F1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**5.2 During Call**</w:t>
      </w:r>
    </w:p>
    <w:p w14:paraId="4963861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**Voicemail:** If a voicemail was left, Was the call made during proper office hours? Did we attempt alternate contact methods?</w:t>
      </w:r>
    </w:p>
    <w:p w14:paraId="0A1B0A0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**Record Types/ Affidavit:** Were all record types/Affidavit addressed on the call and specified in your status?</w:t>
      </w:r>
    </w:p>
    <w:p w14:paraId="4A5D605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**Escalation:** Was the order Escalated appropriately by sending the Past Due Notices? Was the order escalated to their Management? If a Demand Letter was provided, was it forwarded to the facility?</w:t>
      </w:r>
    </w:p>
    <w:p w14:paraId="7B45348E" w14:textId="77777777" w:rsidR="00D1408B" w:rsidRPr="00155E77" w:rsidRDefault="00D1408B" w:rsidP="00D1408B">
      <w:pPr>
        <w:rPr>
          <w:rFonts w:ascii="Calibri" w:hAnsi="Calibri" w:cs="Calibri"/>
          <w:sz w:val="22"/>
          <w:szCs w:val="22"/>
        </w:rPr>
      </w:pPr>
    </w:p>
    <w:p w14:paraId="28FE14B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**5.3 Post Call**</w:t>
      </w:r>
    </w:p>
    <w:p w14:paraId="366D5DF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**Activity Code/ Status:** Was the correct Activity Code used and does the status make sense? Was a detailed summary of the call captured? If a fax or email was sent, was the confirmation pasted?</w:t>
      </w:r>
    </w:p>
    <w:p w14:paraId="1CBA8A0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**Custodian Details:** Did we note the custodian information? (Ex: Name, title, phone number, extension, fax number, email address)</w:t>
      </w:r>
    </w:p>
    <w:p w14:paraId="3B4DD1F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**Order Pended:** Was the order Pended accordingly for the next follow up?</w:t>
      </w:r>
    </w:p>
    <w:p w14:paraId="337D872A" w14:textId="77777777" w:rsidR="00D1408B" w:rsidRPr="00155E77" w:rsidRDefault="00D1408B" w:rsidP="00D1408B">
      <w:pPr>
        <w:rPr>
          <w:rFonts w:ascii="Calibri" w:hAnsi="Calibri" w:cs="Calibri"/>
          <w:sz w:val="22"/>
          <w:szCs w:val="22"/>
        </w:rPr>
      </w:pPr>
    </w:p>
    <w:p w14:paraId="71B72F3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1B9A824F" w14:textId="77777777" w:rsidR="00D1408B" w:rsidRPr="00155E77" w:rsidRDefault="00D1408B" w:rsidP="00D1408B">
      <w:pPr>
        <w:rPr>
          <w:rFonts w:ascii="Calibri" w:hAnsi="Calibri" w:cs="Calibri"/>
          <w:sz w:val="22"/>
          <w:szCs w:val="22"/>
        </w:rPr>
      </w:pPr>
    </w:p>
    <w:p w14:paraId="1185CEF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**6. TYPES OF REQUESTS**</w:t>
      </w:r>
    </w:p>
    <w:p w14:paraId="5561B165" w14:textId="77777777" w:rsidR="00D1408B" w:rsidRPr="00155E77" w:rsidRDefault="00D1408B" w:rsidP="00D1408B">
      <w:pPr>
        <w:rPr>
          <w:rFonts w:ascii="Calibri" w:hAnsi="Calibri" w:cs="Calibri"/>
          <w:sz w:val="22"/>
          <w:szCs w:val="22"/>
        </w:rPr>
      </w:pPr>
    </w:p>
    <w:p w14:paraId="1FDF5D7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**Purpose**</w:t>
      </w:r>
    </w:p>
    <w:p w14:paraId="571155A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The Retrieval Department handles multiple types of record requests, and each one differs from the other. Though they may request the same type of records and from the same facilities, they have different requirements.</w:t>
      </w:r>
    </w:p>
    <w:p w14:paraId="4F10B792" w14:textId="77777777" w:rsidR="00D1408B" w:rsidRPr="00155E77" w:rsidRDefault="00D1408B" w:rsidP="00D1408B">
      <w:pPr>
        <w:rPr>
          <w:rFonts w:ascii="Calibri" w:hAnsi="Calibri" w:cs="Calibri"/>
          <w:sz w:val="22"/>
          <w:szCs w:val="22"/>
        </w:rPr>
      </w:pPr>
    </w:p>
    <w:p w14:paraId="4F5F413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**6.1 Medical Authorization**</w:t>
      </w:r>
    </w:p>
    <w:p w14:paraId="1454D6E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A Medical Authorization is a request in which the Plaintiff/ Patient signs an authorization form giving our office permission to obtain copies of their records. **Authorizations must comply with state and federal HIPAA requirements**.</w:t>
      </w:r>
    </w:p>
    <w:p w14:paraId="15C46D07" w14:textId="77777777" w:rsidR="00D1408B" w:rsidRPr="00155E77" w:rsidRDefault="00D1408B" w:rsidP="00D1408B">
      <w:pPr>
        <w:rPr>
          <w:rFonts w:ascii="Calibri" w:hAnsi="Calibri" w:cs="Calibri"/>
          <w:sz w:val="22"/>
          <w:szCs w:val="22"/>
        </w:rPr>
      </w:pPr>
    </w:p>
    <w:p w14:paraId="2B975F9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**6.2 Deposition Subpoena**</w:t>
      </w:r>
    </w:p>
    <w:p w14:paraId="693BDB1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A Deposition Subpoena is a request requiring a location/ facility to produce documents as evidence. By law, the subpoena provides 15 days from the date of service for the facility to comply. Records </w:t>
      </w:r>
      <w:r w:rsidRPr="00155E77">
        <w:rPr>
          <w:rFonts w:ascii="Calibri" w:hAnsi="Calibri" w:cs="Calibri"/>
          <w:sz w:val="22"/>
          <w:szCs w:val="22"/>
        </w:rPr>
        <w:lastRenderedPageBreak/>
        <w:t>obtained from any facility with this type of request will always require that a properly signed Affidavit of Custodian of Records is also provided.</w:t>
      </w:r>
    </w:p>
    <w:p w14:paraId="3851892E" w14:textId="77777777" w:rsidR="00D1408B" w:rsidRPr="00155E77" w:rsidRDefault="00D1408B" w:rsidP="00D1408B">
      <w:pPr>
        <w:rPr>
          <w:rFonts w:ascii="Calibri" w:hAnsi="Calibri" w:cs="Calibri"/>
          <w:sz w:val="22"/>
          <w:szCs w:val="22"/>
        </w:rPr>
      </w:pPr>
    </w:p>
    <w:p w14:paraId="2B08728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**6.3 Workers Compensation Subpoena**</w:t>
      </w:r>
    </w:p>
    <w:p w14:paraId="7E1F073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A Photocopy Special is needed when obtaining records from the W.C.A.B (Worker's Compensation Appeals Board). These orders do not require a subpoena or authorization. The records we are attempting to obtain are public records and are therefore available upon order.</w:t>
      </w:r>
    </w:p>
    <w:p w14:paraId="07660A67" w14:textId="77777777" w:rsidR="00D1408B" w:rsidRPr="00155E77" w:rsidRDefault="00D1408B" w:rsidP="00D1408B">
      <w:pPr>
        <w:rPr>
          <w:rFonts w:ascii="Calibri" w:hAnsi="Calibri" w:cs="Calibri"/>
          <w:sz w:val="22"/>
          <w:szCs w:val="22"/>
        </w:rPr>
      </w:pPr>
    </w:p>
    <w:p w14:paraId="70A9D77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**6.4 Personal Appearance Subpoena/ Serve Only**</w:t>
      </w:r>
    </w:p>
    <w:p w14:paraId="3EBC36C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These subpoenas are handled differently as they do not require any follow up from our department. As a courtesy for our Client, ABI will serve the subpoena to the facility, then the order should be automatically closed out by the Field Department. These requests summon the owner/ office manager to appear and provide records directly to the court. **Usually due to non-compliance**.</w:t>
      </w:r>
    </w:p>
    <w:p w14:paraId="558ECAB5" w14:textId="77777777" w:rsidR="00D1408B" w:rsidRPr="00155E77" w:rsidRDefault="00D1408B" w:rsidP="00D1408B">
      <w:pPr>
        <w:rPr>
          <w:rFonts w:ascii="Calibri" w:hAnsi="Calibri" w:cs="Calibri"/>
          <w:sz w:val="22"/>
          <w:szCs w:val="22"/>
        </w:rPr>
      </w:pPr>
    </w:p>
    <w:p w14:paraId="62036E1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**6.5 Court Order**</w:t>
      </w:r>
    </w:p>
    <w:p w14:paraId="38A3A7F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A Court Order is a legal request issued by a judge or court, requiring the facility to comply with providing the needed records.</w:t>
      </w:r>
    </w:p>
    <w:p w14:paraId="796EDA35" w14:textId="77777777" w:rsidR="00D1408B" w:rsidRPr="00155E77" w:rsidRDefault="00D1408B" w:rsidP="00D1408B">
      <w:pPr>
        <w:rPr>
          <w:rFonts w:ascii="Calibri" w:hAnsi="Calibri" w:cs="Calibri"/>
          <w:sz w:val="22"/>
          <w:szCs w:val="22"/>
        </w:rPr>
      </w:pPr>
    </w:p>
    <w:p w14:paraId="2CB627A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Federal entities, Out-of-State locations, Native American locations and requests for "sensitive" records are not bound by the same laws, as the request either lacks sufficient authority or there is no jurisdiction.</w:t>
      </w:r>
    </w:p>
    <w:p w14:paraId="631C0A02" w14:textId="77777777" w:rsidR="00D1408B" w:rsidRPr="00155E77" w:rsidRDefault="00D1408B" w:rsidP="00D1408B">
      <w:pPr>
        <w:rPr>
          <w:rFonts w:ascii="Calibri" w:hAnsi="Calibri" w:cs="Calibri"/>
          <w:sz w:val="22"/>
          <w:szCs w:val="22"/>
        </w:rPr>
      </w:pPr>
    </w:p>
    <w:p w14:paraId="45B8CE7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A signed authorization or court order will be required for these specific scenarios.</w:t>
      </w:r>
    </w:p>
    <w:p w14:paraId="5DD64A21" w14:textId="77777777" w:rsidR="00D1408B" w:rsidRPr="00155E77" w:rsidRDefault="00D1408B" w:rsidP="00D1408B">
      <w:pPr>
        <w:rPr>
          <w:rFonts w:ascii="Calibri" w:hAnsi="Calibri" w:cs="Calibri"/>
          <w:sz w:val="22"/>
          <w:szCs w:val="22"/>
        </w:rPr>
      </w:pPr>
    </w:p>
    <w:p w14:paraId="00E6C11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2F8A2E74" w14:textId="77777777" w:rsidR="00D1408B" w:rsidRPr="00155E77" w:rsidRDefault="00D1408B" w:rsidP="00D1408B">
      <w:pPr>
        <w:rPr>
          <w:rFonts w:ascii="Calibri" w:hAnsi="Calibri" w:cs="Calibri"/>
          <w:sz w:val="22"/>
          <w:szCs w:val="22"/>
        </w:rPr>
      </w:pPr>
    </w:p>
    <w:p w14:paraId="6324DA3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**7. Types of Records**</w:t>
      </w:r>
    </w:p>
    <w:p w14:paraId="17D4D05B" w14:textId="77777777" w:rsidR="00D1408B" w:rsidRPr="00155E77" w:rsidRDefault="00D1408B" w:rsidP="00D1408B">
      <w:pPr>
        <w:rPr>
          <w:rFonts w:ascii="Calibri" w:hAnsi="Calibri" w:cs="Calibri"/>
          <w:sz w:val="22"/>
          <w:szCs w:val="22"/>
        </w:rPr>
      </w:pPr>
    </w:p>
    <w:p w14:paraId="5A49F6C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**Purpose**</w:t>
      </w:r>
    </w:p>
    <w:p w14:paraId="628DAB6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ABI requests and obtains a variety of records from many locations. The below are the most common records requested:</w:t>
      </w:r>
    </w:p>
    <w:p w14:paraId="6FF475B6" w14:textId="77777777" w:rsidR="00D1408B" w:rsidRPr="00155E77" w:rsidRDefault="00D1408B" w:rsidP="00D1408B">
      <w:pPr>
        <w:rPr>
          <w:rFonts w:ascii="Calibri" w:hAnsi="Calibri" w:cs="Calibri"/>
          <w:sz w:val="22"/>
          <w:szCs w:val="22"/>
        </w:rPr>
      </w:pPr>
    </w:p>
    <w:p w14:paraId="1054C04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**7.1 Medical Records**</w:t>
      </w:r>
    </w:p>
    <w:p w14:paraId="1E6132B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Requesting records/documents regarding medical care, treatment, examinations, chart notes, reports, intake forms, test, results, prescriptions, lab work, patient sign-in sheets, radiology reports, etc.</w:t>
      </w:r>
    </w:p>
    <w:p w14:paraId="11E29468" w14:textId="77777777" w:rsidR="00D1408B" w:rsidRPr="00155E77" w:rsidRDefault="00D1408B" w:rsidP="00D1408B">
      <w:pPr>
        <w:rPr>
          <w:rFonts w:ascii="Calibri" w:hAnsi="Calibri" w:cs="Calibri"/>
          <w:sz w:val="22"/>
          <w:szCs w:val="22"/>
        </w:rPr>
      </w:pPr>
    </w:p>
    <w:p w14:paraId="3C64270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**7.2 Billing Records**</w:t>
      </w:r>
    </w:p>
    <w:p w14:paraId="693A422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Requesting records/ documents regarding medical billing, statements, itemized billing, adjustments, credits, payments, billing information, CPT codes, EOB's etc.</w:t>
      </w:r>
    </w:p>
    <w:p w14:paraId="7B08FA1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**Facility may require the patient's home address and/ or phone number in order to do a search.**</w:t>
      </w:r>
    </w:p>
    <w:p w14:paraId="226ED3A5" w14:textId="77777777" w:rsidR="00D1408B" w:rsidRPr="00155E77" w:rsidRDefault="00D1408B" w:rsidP="00D1408B">
      <w:pPr>
        <w:rPr>
          <w:rFonts w:ascii="Calibri" w:hAnsi="Calibri" w:cs="Calibri"/>
          <w:sz w:val="22"/>
          <w:szCs w:val="22"/>
        </w:rPr>
      </w:pPr>
    </w:p>
    <w:p w14:paraId="10BA168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**7.3 Radiology Images**</w:t>
      </w:r>
    </w:p>
    <w:p w14:paraId="4DFE9AE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Requesting actual digital images, x-ray films, MRI films, CAT scan, myelograms, ultrasounds, CT's, mammograms, dental x-rays etc. If images available, obtain x-ray breakdown.</w:t>
      </w:r>
    </w:p>
    <w:p w14:paraId="3B8A28D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**X-ray Breakdown: A list of the exams that were performed on the patient as well as the dates they were taken.**</w:t>
      </w:r>
    </w:p>
    <w:p w14:paraId="3E4CFF5E" w14:textId="77777777" w:rsidR="00D1408B" w:rsidRPr="00155E77" w:rsidRDefault="00D1408B" w:rsidP="00D1408B">
      <w:pPr>
        <w:rPr>
          <w:rFonts w:ascii="Calibri" w:hAnsi="Calibri" w:cs="Calibri"/>
          <w:sz w:val="22"/>
          <w:szCs w:val="22"/>
        </w:rPr>
      </w:pPr>
    </w:p>
    <w:p w14:paraId="2AED956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**7.4 Employment Records**</w:t>
      </w:r>
    </w:p>
    <w:p w14:paraId="7788C17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Requesting actual records/ documents pertaining to employment, personnel records, salary, payroll, attendance, health records, workers' compensation claims, job performance evaluations, dates of employment, reason for termination, employee benefits, W2's, 1099's etc. **We are NOT seeking employment verification, do not let the facility direct you to "The Work Number".**</w:t>
      </w:r>
    </w:p>
    <w:p w14:paraId="5471FB05" w14:textId="77777777" w:rsidR="00D1408B" w:rsidRPr="00155E77" w:rsidRDefault="00D1408B" w:rsidP="00D1408B">
      <w:pPr>
        <w:rPr>
          <w:rFonts w:ascii="Calibri" w:hAnsi="Calibri" w:cs="Calibri"/>
          <w:sz w:val="22"/>
          <w:szCs w:val="22"/>
        </w:rPr>
      </w:pPr>
    </w:p>
    <w:p w14:paraId="33B7C91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**7.5 Workers Compensations Appeals Board (WCAB) Records**</w:t>
      </w:r>
    </w:p>
    <w:p w14:paraId="2CAAE5E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Requesting records/documents regarding medical, insurance or legal workers compensation claims. These records are public and can be requested by anyone.</w:t>
      </w:r>
    </w:p>
    <w:p w14:paraId="33439C2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**Facility requires an ADJ number and full social security number.**</w:t>
      </w:r>
    </w:p>
    <w:p w14:paraId="43C94819" w14:textId="77777777" w:rsidR="00D1408B" w:rsidRPr="00155E77" w:rsidRDefault="00D1408B" w:rsidP="00D1408B">
      <w:pPr>
        <w:rPr>
          <w:rFonts w:ascii="Calibri" w:hAnsi="Calibri" w:cs="Calibri"/>
          <w:sz w:val="22"/>
          <w:szCs w:val="22"/>
        </w:rPr>
      </w:pPr>
    </w:p>
    <w:p w14:paraId="1BDFC41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**7.6 Insurance Records**</w:t>
      </w:r>
    </w:p>
    <w:p w14:paraId="7271A9F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Requesting records/ documents pertaining to the insurance and claim file, payments, policy information, listing of providers, health information claim forms, claim details, color photographs etc.</w:t>
      </w:r>
    </w:p>
    <w:p w14:paraId="0D92A19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**Facility usually requires a claim number, policy number and/or full social security number.**</w:t>
      </w:r>
    </w:p>
    <w:p w14:paraId="4D4D88CD" w14:textId="77777777" w:rsidR="00D1408B" w:rsidRPr="00155E77" w:rsidRDefault="00D1408B" w:rsidP="00D1408B">
      <w:pPr>
        <w:rPr>
          <w:rFonts w:ascii="Calibri" w:hAnsi="Calibri" w:cs="Calibri"/>
          <w:sz w:val="22"/>
          <w:szCs w:val="22"/>
        </w:rPr>
      </w:pPr>
    </w:p>
    <w:p w14:paraId="3285F8B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**7.7 Dental Records**</w:t>
      </w:r>
    </w:p>
    <w:p w14:paraId="58A4437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Requesting records/documents pertaining to dental records, dentist's notes, dental assistants notes, endodontics records and notes, periodontics records and notes, oral surgeon records and notes, orthodontics records and notes, regarding crowns, fillings, root canals, teeth cleanings, teeth whitening etc.</w:t>
      </w:r>
    </w:p>
    <w:p w14:paraId="30BC75FC" w14:textId="77777777" w:rsidR="00D1408B" w:rsidRPr="00155E77" w:rsidRDefault="00D1408B" w:rsidP="00D1408B">
      <w:pPr>
        <w:rPr>
          <w:rFonts w:ascii="Calibri" w:hAnsi="Calibri" w:cs="Calibri"/>
          <w:sz w:val="22"/>
          <w:szCs w:val="22"/>
        </w:rPr>
      </w:pPr>
    </w:p>
    <w:p w14:paraId="49070AE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**7.8 Ambulance Records**</w:t>
      </w:r>
    </w:p>
    <w:p w14:paraId="2E3A2F4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Requesting records/documents pertaining to care, treatments, examinations, transport records, call-in logs, medical and medication records, itemized billing charges etc.</w:t>
      </w:r>
    </w:p>
    <w:p w14:paraId="0933F40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**Facility requires date of incident and location of incident.**</w:t>
      </w:r>
    </w:p>
    <w:p w14:paraId="2925B6D1" w14:textId="77777777" w:rsidR="00D1408B" w:rsidRPr="00155E77" w:rsidRDefault="00D1408B" w:rsidP="00D1408B">
      <w:pPr>
        <w:rPr>
          <w:rFonts w:ascii="Calibri" w:hAnsi="Calibri" w:cs="Calibri"/>
          <w:sz w:val="22"/>
          <w:szCs w:val="22"/>
        </w:rPr>
      </w:pPr>
    </w:p>
    <w:p w14:paraId="26E3369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**7.9 Prescription Records**</w:t>
      </w:r>
    </w:p>
    <w:p w14:paraId="75B1D6F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Requesting records/ documents pertaining to doctor's prescription forms, refills, issuance and sale of prescription drugs, including itemized billing for prescriptions etc.</w:t>
      </w:r>
    </w:p>
    <w:p w14:paraId="429147C1" w14:textId="77777777" w:rsidR="00D1408B" w:rsidRPr="00155E77" w:rsidRDefault="00D1408B" w:rsidP="00D1408B">
      <w:pPr>
        <w:rPr>
          <w:rFonts w:ascii="Calibri" w:hAnsi="Calibri" w:cs="Calibri"/>
          <w:sz w:val="22"/>
          <w:szCs w:val="22"/>
        </w:rPr>
      </w:pPr>
    </w:p>
    <w:p w14:paraId="5A7A989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**7.10 Psych Records**</w:t>
      </w:r>
    </w:p>
    <w:p w14:paraId="2C3CE51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Requesting records/ documents pertaining to psychiatric evaluations, counselling sessions, test results, treatments, examination, including billing charges for services etc.</w:t>
      </w:r>
    </w:p>
    <w:p w14:paraId="372EB14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**Sensitive HIPAA auth may be required.**</w:t>
      </w:r>
    </w:p>
    <w:p w14:paraId="1554A50D" w14:textId="77777777" w:rsidR="00D1408B" w:rsidRPr="00155E77" w:rsidRDefault="00D1408B" w:rsidP="00D1408B">
      <w:pPr>
        <w:rPr>
          <w:rFonts w:ascii="Calibri" w:hAnsi="Calibri" w:cs="Calibri"/>
          <w:sz w:val="22"/>
          <w:szCs w:val="22"/>
        </w:rPr>
      </w:pPr>
    </w:p>
    <w:p w14:paraId="6B4CA18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**7.11 Non-Privilege Records**</w:t>
      </w:r>
    </w:p>
    <w:p w14:paraId="75DDFF5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Usually requested from a Law Office, documents that can be released to people other than those with privilege(lawyers). This means that they are not protected by law and can be shared.</w:t>
      </w:r>
    </w:p>
    <w:p w14:paraId="6099FFD4" w14:textId="77777777" w:rsidR="00D1408B" w:rsidRPr="00155E77" w:rsidRDefault="00D1408B" w:rsidP="00D1408B">
      <w:pPr>
        <w:rPr>
          <w:rFonts w:ascii="Calibri" w:hAnsi="Calibri" w:cs="Calibri"/>
          <w:sz w:val="22"/>
          <w:szCs w:val="22"/>
        </w:rPr>
      </w:pPr>
    </w:p>
    <w:p w14:paraId="0EF843A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**7.12 Police/ Sheriff Records**</w:t>
      </w:r>
    </w:p>
    <w:p w14:paraId="65483D2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Requesting records/documents pertaining to incident, accident and/ or arrest reports, photographs, investigation notes, radio or dispatch call and response log records/ forms, transport records, fingerprint cards, booking records or statements, criminal history, surveillance video, tapes, statements etc.</w:t>
      </w:r>
    </w:p>
    <w:p w14:paraId="1F5DDE3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**Facility may require case name, case number and/or report number.**</w:t>
      </w:r>
    </w:p>
    <w:p w14:paraId="6F2221BE" w14:textId="77777777" w:rsidR="00D1408B" w:rsidRPr="00155E77" w:rsidRDefault="00D1408B" w:rsidP="00D1408B">
      <w:pPr>
        <w:rPr>
          <w:rFonts w:ascii="Calibri" w:hAnsi="Calibri" w:cs="Calibri"/>
          <w:sz w:val="22"/>
          <w:szCs w:val="22"/>
        </w:rPr>
      </w:pPr>
    </w:p>
    <w:p w14:paraId="0B75605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**7.13 Gym Records**</w:t>
      </w:r>
    </w:p>
    <w:p w14:paraId="30FE069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Requesting records/documents regarding the gym membership. Any contracts, membership agreements, beginning evaluations, sign-in sheets, exercise sheets, attendance records, payment records, and records of any physical and muscle strength testing.</w:t>
      </w:r>
    </w:p>
    <w:p w14:paraId="1C4F4A3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**Most gyms do not handle records in-house and the request is usually forwarded to a Corporate Office/Legal Department.**</w:t>
      </w:r>
    </w:p>
    <w:p w14:paraId="28DEC96B" w14:textId="77777777" w:rsidR="00D1408B" w:rsidRPr="00155E77" w:rsidRDefault="00D1408B" w:rsidP="00D1408B">
      <w:pPr>
        <w:rPr>
          <w:rFonts w:ascii="Calibri" w:hAnsi="Calibri" w:cs="Calibri"/>
          <w:sz w:val="22"/>
          <w:szCs w:val="22"/>
        </w:rPr>
      </w:pPr>
    </w:p>
    <w:p w14:paraId="05E1D28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**7.14 Repair Records**</w:t>
      </w:r>
    </w:p>
    <w:p w14:paraId="4355876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Requesting records/documents pertaining services performed on a vehicle. Estimates, appraisals, color photographs, notes, memorandum, receipts, billing, correspondence, contracts, agreements and any and all purchase history for all parts used in the repairs performed.</w:t>
      </w:r>
    </w:p>
    <w:p w14:paraId="4337C9B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**Facility usually requires VIN number, owner's name and/or make/model/year of car.**</w:t>
      </w:r>
    </w:p>
    <w:p w14:paraId="4E4248C5" w14:textId="77777777" w:rsidR="00D1408B" w:rsidRPr="00155E77" w:rsidRDefault="00D1408B" w:rsidP="00D1408B">
      <w:pPr>
        <w:rPr>
          <w:rFonts w:ascii="Calibri" w:hAnsi="Calibri" w:cs="Calibri"/>
          <w:sz w:val="22"/>
          <w:szCs w:val="22"/>
        </w:rPr>
      </w:pPr>
    </w:p>
    <w:p w14:paraId="5FEE9ED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**7.15 Service Records**</w:t>
      </w:r>
    </w:p>
    <w:p w14:paraId="605129F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Requesting records/documents pertaining services rendered. Any photographs, videos, invoices, contracts, service agreements, inspections and maintenance.</w:t>
      </w:r>
    </w:p>
    <w:p w14:paraId="24C41D4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**Facility will require an address of which the services were done at and/or date of service.**</w:t>
      </w:r>
    </w:p>
    <w:p w14:paraId="12A5301A" w14:textId="77777777" w:rsidR="00D1408B" w:rsidRPr="00155E77" w:rsidRDefault="00D1408B" w:rsidP="00D1408B">
      <w:pPr>
        <w:rPr>
          <w:rFonts w:ascii="Calibri" w:hAnsi="Calibri" w:cs="Calibri"/>
          <w:sz w:val="22"/>
          <w:szCs w:val="22"/>
        </w:rPr>
      </w:pPr>
    </w:p>
    <w:p w14:paraId="6633051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**7.16 Pet Records**</w:t>
      </w:r>
    </w:p>
    <w:p w14:paraId="4E577E0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Requesting records/ documents pertaining to a pet. Any health history, vaccinations, observations, concerns, evaluations and treatments relevant to the pet's behaviour or condition.</w:t>
      </w:r>
    </w:p>
    <w:p w14:paraId="0D89B1C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**Will require owner's name and/or pet name.**</w:t>
      </w:r>
    </w:p>
    <w:p w14:paraId="7674CDDE" w14:textId="77777777" w:rsidR="00D1408B" w:rsidRPr="00155E77" w:rsidRDefault="00D1408B" w:rsidP="00D1408B">
      <w:pPr>
        <w:rPr>
          <w:rFonts w:ascii="Calibri" w:hAnsi="Calibri" w:cs="Calibri"/>
          <w:sz w:val="22"/>
          <w:szCs w:val="22"/>
        </w:rPr>
      </w:pPr>
    </w:p>
    <w:p w14:paraId="7A0AA38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05313344" w14:textId="77777777" w:rsidR="00D1408B" w:rsidRPr="00155E77" w:rsidRDefault="00D1408B" w:rsidP="00D1408B">
      <w:pPr>
        <w:rPr>
          <w:rFonts w:ascii="Calibri" w:hAnsi="Calibri" w:cs="Calibri"/>
          <w:sz w:val="22"/>
          <w:szCs w:val="22"/>
        </w:rPr>
      </w:pPr>
    </w:p>
    <w:p w14:paraId="4B885F7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**8. AFFIDAVIT OF CUSTODIAN OF RECORDS**</w:t>
      </w:r>
    </w:p>
    <w:p w14:paraId="49C4298F" w14:textId="77777777" w:rsidR="00D1408B" w:rsidRPr="00155E77" w:rsidRDefault="00D1408B" w:rsidP="00D1408B">
      <w:pPr>
        <w:rPr>
          <w:rFonts w:ascii="Calibri" w:hAnsi="Calibri" w:cs="Calibri"/>
          <w:sz w:val="22"/>
          <w:szCs w:val="22"/>
        </w:rPr>
      </w:pPr>
    </w:p>
    <w:p w14:paraId="057B230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**8.1 Subpoenas**</w:t>
      </w:r>
    </w:p>
    <w:p w14:paraId="5FFC63D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Whenever records are obtained on a subpoena request, an Affidavit of Custodian of Records is required as it proves the legitimacy of records provided. This document is written proof/ confirmation that the facility provided records to ABI and verifies the authenticity. Affidavit of Custodian of Records, Declaration of Records, Certificate of Records are all interchangeable terms for this document.</w:t>
      </w:r>
    </w:p>
    <w:p w14:paraId="709013B0" w14:textId="77777777" w:rsidR="00D1408B" w:rsidRPr="00155E77" w:rsidRDefault="00D1408B" w:rsidP="00D1408B">
      <w:pPr>
        <w:rPr>
          <w:rFonts w:ascii="Calibri" w:hAnsi="Calibri" w:cs="Calibri"/>
          <w:sz w:val="22"/>
          <w:szCs w:val="22"/>
        </w:rPr>
      </w:pPr>
    </w:p>
    <w:p w14:paraId="6250312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**8.2 Authorizations/ Photocopy Specials**</w:t>
      </w:r>
    </w:p>
    <w:p w14:paraId="397BC7C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For authorizations and photocopy special requests, there is no legal obligation for the Affidavit of Custodian of Records to be signed. Therefore, an Affidavit of Custodian of Records is not required but still preferred.</w:t>
      </w:r>
    </w:p>
    <w:p w14:paraId="5CAC89EA" w14:textId="77777777" w:rsidR="00D1408B" w:rsidRPr="00155E77" w:rsidRDefault="00D1408B" w:rsidP="00D1408B">
      <w:pPr>
        <w:rPr>
          <w:rFonts w:ascii="Calibri" w:hAnsi="Calibri" w:cs="Calibri"/>
          <w:sz w:val="22"/>
          <w:szCs w:val="22"/>
        </w:rPr>
      </w:pPr>
    </w:p>
    <w:p w14:paraId="6233C7A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**8.3 AFFIDAVIT OF NO RECORDS**</w:t>
      </w:r>
    </w:p>
    <w:p w14:paraId="7780006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When NO records are available, we need the Affidavit of No Records signed as written proof/ confirmation that the facility does not have any records. **Certificate of No Records (CNR), Affidavit of No Records (ANR)** and **Declaration of No Records** are all interchangeable terms for this document. **Affidavit of No Xray's (ANX)** are signed specifically if no films/ images can be provided. The custodian or person signing the affidavit must provide a valid and true reason as to why records could not be produced.</w:t>
      </w:r>
    </w:p>
    <w:p w14:paraId="049B5C7D" w14:textId="77777777" w:rsidR="00D1408B" w:rsidRPr="00155E77" w:rsidRDefault="00D1408B" w:rsidP="00D1408B">
      <w:pPr>
        <w:rPr>
          <w:rFonts w:ascii="Calibri" w:hAnsi="Calibri" w:cs="Calibri"/>
          <w:sz w:val="22"/>
          <w:szCs w:val="22"/>
        </w:rPr>
      </w:pPr>
    </w:p>
    <w:p w14:paraId="5737D36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**REASONS FOR SIGNING AN ANR/ANX**</w:t>
      </w:r>
    </w:p>
    <w:p w14:paraId="13B5951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Records/Images do not exist.</w:t>
      </w:r>
    </w:p>
    <w:p w14:paraId="3824A30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Records/Images have been destroyed or purged per their retention policy.</w:t>
      </w:r>
    </w:p>
    <w:p w14:paraId="708F85C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Records/Images have been lost.</w:t>
      </w:r>
    </w:p>
    <w:p w14:paraId="4D0B361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Records/Images do not exist for the dates being requested.</w:t>
      </w:r>
    </w:p>
    <w:p w14:paraId="42282A97" w14:textId="77777777" w:rsidR="00D1408B" w:rsidRPr="00155E77" w:rsidRDefault="00D1408B" w:rsidP="00D1408B">
      <w:pPr>
        <w:rPr>
          <w:rFonts w:ascii="Calibri" w:hAnsi="Calibri" w:cs="Calibri"/>
          <w:sz w:val="22"/>
          <w:szCs w:val="22"/>
        </w:rPr>
      </w:pPr>
    </w:p>
    <w:p w14:paraId="19F6A8D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26B80C9C" w14:textId="77777777" w:rsidR="00D1408B" w:rsidRPr="00155E77" w:rsidRDefault="00D1408B" w:rsidP="00D1408B">
      <w:pPr>
        <w:rPr>
          <w:rFonts w:ascii="Calibri" w:hAnsi="Calibri" w:cs="Calibri"/>
          <w:sz w:val="22"/>
          <w:szCs w:val="22"/>
        </w:rPr>
      </w:pPr>
    </w:p>
    <w:p w14:paraId="7DC8819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**9. NOTARY**</w:t>
      </w:r>
    </w:p>
    <w:p w14:paraId="1020F559" w14:textId="77777777" w:rsidR="00D1408B" w:rsidRPr="00155E77" w:rsidRDefault="00D1408B" w:rsidP="00D1408B">
      <w:pPr>
        <w:rPr>
          <w:rFonts w:ascii="Calibri" w:hAnsi="Calibri" w:cs="Calibri"/>
          <w:sz w:val="22"/>
          <w:szCs w:val="22"/>
        </w:rPr>
      </w:pPr>
    </w:p>
    <w:p w14:paraId="5B71094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1A7EFB76" w14:textId="77777777" w:rsidR="00D1408B" w:rsidRDefault="00D1408B" w:rsidP="00D1408B">
      <w:pPr>
        <w:rPr>
          <w:rFonts w:ascii="Calibri" w:hAnsi="Calibri" w:cs="Calibri"/>
          <w:sz w:val="22"/>
          <w:szCs w:val="22"/>
        </w:rPr>
      </w:pPr>
      <w:r w:rsidRPr="00155E77">
        <w:rPr>
          <w:rFonts w:ascii="Calibri" w:hAnsi="Calibri" w:cs="Calibri"/>
          <w:sz w:val="22"/>
          <w:szCs w:val="22"/>
        </w:rPr>
        <w:t>A Notary is a third-party public official who verifies the identity of the person signing the legal document and ensures the signer understands the document's contents. Certain states will require the affidavit to be Notarized. These orders will specify this requirement under the Client's "Special Instructions". The Affidavit of Records and Affidavit of No Records will also have a section at the bottom of each page for the notary to sign and stamp. Always ask if the facility has an on-site notary or if they can contact a third-party notary themselves for the affidavit to be completed. If neither option is available, they need to explain this on the affidavit.</w:t>
      </w:r>
    </w:p>
    <w:p w14:paraId="01E3864C" w14:textId="77777777" w:rsidR="003A076F" w:rsidRDefault="003A076F" w:rsidP="00D1408B">
      <w:pPr>
        <w:rPr>
          <w:rFonts w:ascii="Calibri" w:hAnsi="Calibri" w:cs="Calibri"/>
          <w:sz w:val="22"/>
          <w:szCs w:val="22"/>
        </w:rPr>
      </w:pPr>
    </w:p>
    <w:p w14:paraId="78537191" w14:textId="3438B18D" w:rsidR="003A076F" w:rsidRPr="00155E77" w:rsidRDefault="003A076F" w:rsidP="00D1408B">
      <w:pPr>
        <w:rPr>
          <w:rFonts w:ascii="Calibri" w:hAnsi="Calibri" w:cs="Calibri"/>
          <w:sz w:val="22"/>
          <w:szCs w:val="22"/>
        </w:rPr>
      </w:pPr>
      <w:r w:rsidRPr="000B1C9F">
        <w:rPr>
          <w:rFonts w:ascii="Calibri" w:hAnsi="Calibri" w:cs="Calibri"/>
          <w:noProof/>
          <w:sz w:val="22"/>
          <w:szCs w:val="22"/>
        </w:rPr>
        <w:lastRenderedPageBreak/>
        <w:drawing>
          <wp:inline distT="0" distB="0" distL="0" distR="0" wp14:anchorId="7E003B05" wp14:editId="256758A9">
            <wp:extent cx="5731510" cy="4053205"/>
            <wp:effectExtent l="0" t="0" r="2540" b="4445"/>
            <wp:docPr id="785762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53205"/>
                    </a:xfrm>
                    <a:prstGeom prst="rect">
                      <a:avLst/>
                    </a:prstGeom>
                    <a:noFill/>
                    <a:ln>
                      <a:noFill/>
                    </a:ln>
                  </pic:spPr>
                </pic:pic>
              </a:graphicData>
            </a:graphic>
          </wp:inline>
        </w:drawing>
      </w:r>
    </w:p>
    <w:p w14:paraId="14819697" w14:textId="77777777" w:rsidR="00D1408B" w:rsidRPr="00155E77" w:rsidRDefault="00D1408B" w:rsidP="00D1408B">
      <w:pPr>
        <w:rPr>
          <w:rFonts w:ascii="Calibri" w:hAnsi="Calibri" w:cs="Calibri"/>
          <w:sz w:val="22"/>
          <w:szCs w:val="22"/>
        </w:rPr>
      </w:pPr>
    </w:p>
    <w:p w14:paraId="4A7AE59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67C69750" w14:textId="77777777" w:rsidR="00D1408B" w:rsidRPr="00155E77" w:rsidRDefault="00D1408B" w:rsidP="00D1408B">
      <w:pPr>
        <w:rPr>
          <w:rFonts w:ascii="Calibri" w:hAnsi="Calibri" w:cs="Calibri"/>
          <w:sz w:val="22"/>
          <w:szCs w:val="22"/>
        </w:rPr>
      </w:pPr>
    </w:p>
    <w:p w14:paraId="48A7C08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**10. CLIENT RELATIONS / CUSTOMER SERVICE**</w:t>
      </w:r>
    </w:p>
    <w:p w14:paraId="6691435F" w14:textId="77777777" w:rsidR="00D1408B" w:rsidRPr="00155E77" w:rsidRDefault="00D1408B" w:rsidP="00D1408B">
      <w:pPr>
        <w:rPr>
          <w:rFonts w:ascii="Calibri" w:hAnsi="Calibri" w:cs="Calibri"/>
          <w:sz w:val="22"/>
          <w:szCs w:val="22"/>
        </w:rPr>
      </w:pPr>
    </w:p>
    <w:p w14:paraId="6DD26EE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3CF644A7" w14:textId="77777777" w:rsidR="00D1408B" w:rsidRDefault="00D1408B" w:rsidP="00D1408B">
      <w:pPr>
        <w:rPr>
          <w:rFonts w:ascii="Calibri" w:hAnsi="Calibri" w:cs="Calibri"/>
          <w:sz w:val="22"/>
          <w:szCs w:val="22"/>
        </w:rPr>
      </w:pPr>
      <w:r w:rsidRPr="00155E77">
        <w:rPr>
          <w:rFonts w:ascii="Calibri" w:hAnsi="Calibri" w:cs="Calibri"/>
          <w:sz w:val="22"/>
          <w:szCs w:val="22"/>
        </w:rPr>
        <w:t>Client Relations and Customer Service are interchangeable terms for the department that handles our clients and their concerns directly. Any time that we need more information or need to report an issue that we've run into and we cannot fix it in our own department, we notify Client Relations for further review and/ or assistance.</w:t>
      </w:r>
    </w:p>
    <w:p w14:paraId="1DDB56AF" w14:textId="77777777" w:rsidR="00F02BF6" w:rsidRDefault="00F02BF6" w:rsidP="00D1408B">
      <w:pPr>
        <w:rPr>
          <w:rFonts w:ascii="Calibri" w:hAnsi="Calibri" w:cs="Calibri"/>
          <w:sz w:val="22"/>
          <w:szCs w:val="22"/>
        </w:rPr>
      </w:pPr>
    </w:p>
    <w:p w14:paraId="4CA1BA87" w14:textId="737DA888" w:rsidR="00F02BF6" w:rsidRPr="00155E77" w:rsidRDefault="00F02BF6" w:rsidP="00D1408B">
      <w:pPr>
        <w:rPr>
          <w:rFonts w:ascii="Calibri" w:hAnsi="Calibri" w:cs="Calibri"/>
          <w:sz w:val="22"/>
          <w:szCs w:val="22"/>
        </w:rPr>
      </w:pPr>
      <w:r w:rsidRPr="00E44CD8">
        <w:rPr>
          <w:rFonts w:ascii="Calibri" w:hAnsi="Calibri" w:cs="Calibri"/>
          <w:noProof/>
          <w:sz w:val="22"/>
          <w:szCs w:val="22"/>
        </w:rPr>
        <w:drawing>
          <wp:inline distT="0" distB="0" distL="0" distR="0" wp14:anchorId="36B751EF" wp14:editId="1FAFE290">
            <wp:extent cx="5731510" cy="760095"/>
            <wp:effectExtent l="0" t="0" r="2540" b="1905"/>
            <wp:docPr id="138340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09523" name=""/>
                    <pic:cNvPicPr/>
                  </pic:nvPicPr>
                  <pic:blipFill>
                    <a:blip r:embed="rId7"/>
                    <a:stretch>
                      <a:fillRect/>
                    </a:stretch>
                  </pic:blipFill>
                  <pic:spPr>
                    <a:xfrm>
                      <a:off x="0" y="0"/>
                      <a:ext cx="5731510" cy="760095"/>
                    </a:xfrm>
                    <a:prstGeom prst="rect">
                      <a:avLst/>
                    </a:prstGeom>
                  </pic:spPr>
                </pic:pic>
              </a:graphicData>
            </a:graphic>
          </wp:inline>
        </w:drawing>
      </w:r>
    </w:p>
    <w:p w14:paraId="4EB48A51" w14:textId="77777777" w:rsidR="00D1408B" w:rsidRPr="00155E77" w:rsidRDefault="00D1408B" w:rsidP="00D1408B">
      <w:pPr>
        <w:rPr>
          <w:rFonts w:ascii="Calibri" w:hAnsi="Calibri" w:cs="Calibri"/>
          <w:sz w:val="22"/>
          <w:szCs w:val="22"/>
        </w:rPr>
      </w:pPr>
    </w:p>
    <w:p w14:paraId="7F2B227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The flow of information must be passed within the Retrieval and Client Relations departments. The Custodian/ Facility will never speak to Client Relations directly just as Retrieval will never speak to </w:t>
      </w:r>
      <w:r w:rsidRPr="00155E77">
        <w:rPr>
          <w:rFonts w:ascii="Calibri" w:hAnsi="Calibri" w:cs="Calibri"/>
          <w:sz w:val="22"/>
          <w:szCs w:val="22"/>
        </w:rPr>
        <w:lastRenderedPageBreak/>
        <w:t>the Client directly. In order for the communication to stay open, both Retrieval and Client Relations must relay the information being requested from the Custodian/ Facility and the Client.</w:t>
      </w:r>
    </w:p>
    <w:p w14:paraId="34D6DFD1" w14:textId="77777777" w:rsidR="00D1408B" w:rsidRPr="00155E77" w:rsidRDefault="00D1408B" w:rsidP="00D1408B">
      <w:pPr>
        <w:rPr>
          <w:rFonts w:ascii="Calibri" w:hAnsi="Calibri" w:cs="Calibri"/>
          <w:sz w:val="22"/>
          <w:szCs w:val="22"/>
        </w:rPr>
      </w:pPr>
    </w:p>
    <w:p w14:paraId="325516A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There are only certain occasions where the Custodian/ Facility and the Client will get in contact with each other. Such as, the Custodian/ Facility may want more details on the case (which ABI does not have), to clarify the information being requested on the subpoena/ authorization or if they refuse to speak with ABI regarding a concern. Our client may also contact the Facility directly if they are being non-compliant and we request for them to intervene.</w:t>
      </w:r>
    </w:p>
    <w:p w14:paraId="05525086" w14:textId="77777777" w:rsidR="00D1408B" w:rsidRPr="00155E77" w:rsidRDefault="00D1408B" w:rsidP="00D1408B">
      <w:pPr>
        <w:rPr>
          <w:rFonts w:ascii="Calibri" w:hAnsi="Calibri" w:cs="Calibri"/>
          <w:sz w:val="22"/>
          <w:szCs w:val="22"/>
        </w:rPr>
      </w:pPr>
    </w:p>
    <w:p w14:paraId="41E7C7F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**10.1 Client Relations Emails**</w:t>
      </w:r>
    </w:p>
    <w:p w14:paraId="73EF642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Client Relations may email you requesting an updated status or may need you to verify information on a specific request(s), it is **MANDATORY** that you reply "all" to those emails, within **2 hours**.</w:t>
      </w:r>
    </w:p>
    <w:p w14:paraId="41E173E6" w14:textId="77777777" w:rsidR="00D1408B" w:rsidRPr="00155E77" w:rsidRDefault="00D1408B" w:rsidP="00D1408B">
      <w:pPr>
        <w:rPr>
          <w:rFonts w:ascii="Calibri" w:hAnsi="Calibri" w:cs="Calibri"/>
          <w:sz w:val="22"/>
          <w:szCs w:val="22"/>
        </w:rPr>
      </w:pPr>
    </w:p>
    <w:p w14:paraId="012808A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**10.2 Verifying Information/ Requesting Documentation**</w:t>
      </w:r>
    </w:p>
    <w:p w14:paraId="77E1078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In the event that you need additional information or documentation in order to proceed, you may send the request to Client Relations so the Client can provide that needed or missing information/ documentation.</w:t>
      </w:r>
    </w:p>
    <w:p w14:paraId="0EEA682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**Verifying information:** Some facilities may think they have the patient in their system however, some of the demographics may be off. You can reach out to Client Relations to have them verify the patient's information so that we can confirm we are obtaining the correct records for the correct patient.</w:t>
      </w:r>
    </w:p>
    <w:p w14:paraId="51A9DE9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(Example: The facility has informed ABI that they have a patient in their system with the same name however, the date of birth is different.)</w:t>
      </w:r>
    </w:p>
    <w:p w14:paraId="7CCDBC9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**Additional information:** The client does not always originally provide several identifiers so the facility can locate the plaintiff/ claimant in their system. You may need the patient's date of birth, the employee's social security number, the date and location of an incident etc for the facility to do a valid and complete search.</w:t>
      </w:r>
    </w:p>
    <w:p w14:paraId="7BC9F13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(Example: The facility has advised ABI that they need the patient's date of birth and/ or social security number in order to do a valid search.)</w:t>
      </w:r>
    </w:p>
    <w:p w14:paraId="0D37692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**Needed Documentation:** Some facilities require more diligence and need specific documentation in order to process a request. You can request this documentation from the Client and inform them that you cannot proceed without it. Such documents may be requested: copy of photo ID/ driver's license, Letter of Assurance, Letter of Representation, copies of birth or death certificates etc.</w:t>
      </w:r>
    </w:p>
    <w:p w14:paraId="21CAC4F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(Example: The facility has informed ABI that the request cannot be processed as they need a Letter of Guardianship because the patient is a minor.)</w:t>
      </w:r>
    </w:p>
    <w:p w14:paraId="7AF39EA8" w14:textId="77777777" w:rsidR="00D1408B" w:rsidRPr="00155E77" w:rsidRDefault="00D1408B" w:rsidP="00D1408B">
      <w:pPr>
        <w:rPr>
          <w:rFonts w:ascii="Calibri" w:hAnsi="Calibri" w:cs="Calibri"/>
          <w:sz w:val="22"/>
          <w:szCs w:val="22"/>
        </w:rPr>
      </w:pPr>
    </w:p>
    <w:p w14:paraId="6F1A8C3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688102B3" w14:textId="77777777" w:rsidR="00D1408B" w:rsidRPr="00155E77" w:rsidRDefault="00D1408B" w:rsidP="00D1408B">
      <w:pPr>
        <w:rPr>
          <w:rFonts w:ascii="Calibri" w:hAnsi="Calibri" w:cs="Calibri"/>
          <w:sz w:val="22"/>
          <w:szCs w:val="22"/>
        </w:rPr>
      </w:pPr>
    </w:p>
    <w:p w14:paraId="3851713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**11. OBJECTIONS/MOTION TO QUASH/CASE SETTLE/CASE CANCEL**</w:t>
      </w:r>
    </w:p>
    <w:p w14:paraId="2770D27A" w14:textId="77777777" w:rsidR="00D1408B" w:rsidRPr="00155E77" w:rsidRDefault="00D1408B" w:rsidP="00D1408B">
      <w:pPr>
        <w:rPr>
          <w:rFonts w:ascii="Calibri" w:hAnsi="Calibri" w:cs="Calibri"/>
          <w:sz w:val="22"/>
          <w:szCs w:val="22"/>
        </w:rPr>
      </w:pPr>
    </w:p>
    <w:p w14:paraId="2E474C1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**11.1 Objection**</w:t>
      </w:r>
    </w:p>
    <w:p w14:paraId="003EE9E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When the other party (patient/plaintiff/claimant) wants to object to the production of records either because they want to limit the dates requested or to only release records for specific body parts. The objection must be filed before the deposition date or else it is not valid. You will continue to work these orders until you obtain the records/ CNR or until the case is cancelled.</w:t>
      </w:r>
    </w:p>
    <w:p w14:paraId="08A0B4DD" w14:textId="77777777" w:rsidR="00D1408B" w:rsidRPr="00155E77" w:rsidRDefault="00D1408B" w:rsidP="00D1408B">
      <w:pPr>
        <w:rPr>
          <w:rFonts w:ascii="Calibri" w:hAnsi="Calibri" w:cs="Calibri"/>
          <w:sz w:val="22"/>
          <w:szCs w:val="22"/>
        </w:rPr>
      </w:pPr>
    </w:p>
    <w:p w14:paraId="1847499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**11.2 Case Cancelled**</w:t>
      </w:r>
    </w:p>
    <w:p w14:paraId="01E0179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Orders can be cancelled for multiple reasons. If the opposing party files a valid objection, we may cancel our orders so that we can reissue with the given limitations. Our client can also cancel orders if they believe the request was created incorrectly, missing information or if the request wording needs to be amended. These orders also come to a complete stop and must be closed right away.</w:t>
      </w:r>
    </w:p>
    <w:p w14:paraId="0CF6E234" w14:textId="77777777" w:rsidR="00D1408B" w:rsidRPr="00155E77" w:rsidRDefault="00D1408B" w:rsidP="00D1408B">
      <w:pPr>
        <w:rPr>
          <w:rFonts w:ascii="Calibri" w:hAnsi="Calibri" w:cs="Calibri"/>
          <w:sz w:val="22"/>
          <w:szCs w:val="22"/>
        </w:rPr>
      </w:pPr>
    </w:p>
    <w:p w14:paraId="76509FE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**11.3 Case Settled**</w:t>
      </w:r>
    </w:p>
    <w:p w14:paraId="0E1319D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When the case has reached a settlement and records are no longer needed. This happens when our client has reached an agreement with opposing counsel outside of court and decides they no longer want records or that they already have the information they need. The order comes to a complete stop and must be closed right away.</w:t>
      </w:r>
    </w:p>
    <w:p w14:paraId="0DD24304" w14:textId="77777777" w:rsidR="00D1408B" w:rsidRPr="00155E77" w:rsidRDefault="00D1408B" w:rsidP="00D1408B">
      <w:pPr>
        <w:rPr>
          <w:rFonts w:ascii="Calibri" w:hAnsi="Calibri" w:cs="Calibri"/>
          <w:sz w:val="22"/>
          <w:szCs w:val="22"/>
        </w:rPr>
      </w:pPr>
    </w:p>
    <w:p w14:paraId="5661ACF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**11.4 Motion to Quash**</w:t>
      </w:r>
    </w:p>
    <w:p w14:paraId="7C36837B" w14:textId="77777777" w:rsidR="00D1408B" w:rsidRDefault="00D1408B" w:rsidP="00D1408B">
      <w:pPr>
        <w:rPr>
          <w:rFonts w:ascii="Calibri" w:hAnsi="Calibri" w:cs="Calibri"/>
          <w:sz w:val="22"/>
          <w:szCs w:val="22"/>
        </w:rPr>
      </w:pPr>
      <w:r w:rsidRPr="00155E77">
        <w:rPr>
          <w:rFonts w:ascii="Calibri" w:hAnsi="Calibri" w:cs="Calibri"/>
          <w:sz w:val="22"/>
          <w:szCs w:val="22"/>
        </w:rPr>
        <w:t>Motions are filed with a judge when the attorneys cannot come to an agreement or if the plaintiff's attorney does not feel the records requested are pertinent to this case. The order comes to a complete stop and will be closed right away.</w:t>
      </w:r>
    </w:p>
    <w:p w14:paraId="3DB143CD" w14:textId="77777777" w:rsidR="007B3E1C" w:rsidRDefault="007B3E1C" w:rsidP="00D1408B">
      <w:pPr>
        <w:rPr>
          <w:rFonts w:ascii="Calibri" w:hAnsi="Calibri" w:cs="Calibri"/>
          <w:sz w:val="22"/>
          <w:szCs w:val="22"/>
        </w:rPr>
      </w:pPr>
    </w:p>
    <w:p w14:paraId="3DC48DA8" w14:textId="387B3D8C" w:rsidR="007B3E1C" w:rsidRPr="00155E77" w:rsidRDefault="007B3E1C" w:rsidP="00D1408B">
      <w:pPr>
        <w:rPr>
          <w:rFonts w:ascii="Calibri" w:hAnsi="Calibri" w:cs="Calibri"/>
          <w:sz w:val="22"/>
          <w:szCs w:val="22"/>
        </w:rPr>
      </w:pPr>
      <w:r>
        <w:rPr>
          <w:noProof/>
        </w:rPr>
        <w:lastRenderedPageBreak/>
        <w:drawing>
          <wp:inline distT="0" distB="0" distL="0" distR="0" wp14:anchorId="6AF503B1" wp14:editId="549B835A">
            <wp:extent cx="5704762" cy="6676190"/>
            <wp:effectExtent l="0" t="0" r="0" b="0"/>
            <wp:docPr id="54432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22083" name=""/>
                    <pic:cNvPicPr/>
                  </pic:nvPicPr>
                  <pic:blipFill>
                    <a:blip r:embed="rId8"/>
                    <a:stretch>
                      <a:fillRect/>
                    </a:stretch>
                  </pic:blipFill>
                  <pic:spPr>
                    <a:xfrm>
                      <a:off x="0" y="0"/>
                      <a:ext cx="5704762" cy="6676190"/>
                    </a:xfrm>
                    <a:prstGeom prst="rect">
                      <a:avLst/>
                    </a:prstGeom>
                  </pic:spPr>
                </pic:pic>
              </a:graphicData>
            </a:graphic>
          </wp:inline>
        </w:drawing>
      </w:r>
    </w:p>
    <w:p w14:paraId="525F0583" w14:textId="77777777" w:rsidR="00D1408B" w:rsidRPr="00155E77" w:rsidRDefault="00D1408B" w:rsidP="00D1408B">
      <w:pPr>
        <w:rPr>
          <w:rFonts w:ascii="Calibri" w:hAnsi="Calibri" w:cs="Calibri"/>
          <w:sz w:val="22"/>
          <w:szCs w:val="22"/>
        </w:rPr>
      </w:pPr>
    </w:p>
    <w:p w14:paraId="226347E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55CB7164" w14:textId="77777777" w:rsidR="00D1408B" w:rsidRPr="00155E77" w:rsidRDefault="00D1408B" w:rsidP="00D1408B">
      <w:pPr>
        <w:rPr>
          <w:rFonts w:ascii="Calibri" w:hAnsi="Calibri" w:cs="Calibri"/>
          <w:sz w:val="22"/>
          <w:szCs w:val="22"/>
        </w:rPr>
      </w:pPr>
    </w:p>
    <w:p w14:paraId="78C9F3C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**12. DOC PRO**</w:t>
      </w:r>
    </w:p>
    <w:p w14:paraId="769ADD94" w14:textId="77777777" w:rsidR="00D1408B" w:rsidRPr="00155E77" w:rsidRDefault="00D1408B" w:rsidP="00D1408B">
      <w:pPr>
        <w:rPr>
          <w:rFonts w:ascii="Calibri" w:hAnsi="Calibri" w:cs="Calibri"/>
          <w:sz w:val="22"/>
          <w:szCs w:val="22"/>
        </w:rPr>
      </w:pPr>
    </w:p>
    <w:p w14:paraId="2E337C5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0836D08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Website Link: https://www.abidss.com/abipro/#/login</w:t>
      </w:r>
    </w:p>
    <w:p w14:paraId="39EAB59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 xml:space="preserve">Username must list the domain first and backslash: </w:t>
      </w:r>
      <w:proofErr w:type="spellStart"/>
      <w:r w:rsidRPr="00155E77">
        <w:rPr>
          <w:rFonts w:ascii="Calibri" w:hAnsi="Calibri" w:cs="Calibri"/>
          <w:sz w:val="22"/>
          <w:szCs w:val="22"/>
        </w:rPr>
        <w:t>abidss</w:t>
      </w:r>
      <w:proofErr w:type="spellEnd"/>
      <w:r w:rsidRPr="00155E77">
        <w:rPr>
          <w:rFonts w:ascii="Calibri" w:hAnsi="Calibri" w:cs="Calibri"/>
          <w:sz w:val="22"/>
          <w:szCs w:val="22"/>
        </w:rPr>
        <w:t>\\abc0102</w:t>
      </w:r>
    </w:p>
    <w:p w14:paraId="7C4546EE" w14:textId="77777777" w:rsidR="00D1408B" w:rsidRPr="00155E77" w:rsidRDefault="00D1408B" w:rsidP="00D1408B">
      <w:pPr>
        <w:rPr>
          <w:rFonts w:ascii="Calibri" w:hAnsi="Calibri" w:cs="Calibri"/>
          <w:sz w:val="22"/>
          <w:szCs w:val="22"/>
        </w:rPr>
      </w:pPr>
    </w:p>
    <w:p w14:paraId="08BF19F1" w14:textId="77777777" w:rsidR="00D1408B" w:rsidRDefault="00D1408B" w:rsidP="00D1408B">
      <w:pPr>
        <w:rPr>
          <w:rFonts w:ascii="Calibri" w:hAnsi="Calibri" w:cs="Calibri"/>
          <w:sz w:val="22"/>
          <w:szCs w:val="22"/>
        </w:rPr>
      </w:pPr>
      <w:r w:rsidRPr="00155E77">
        <w:rPr>
          <w:rFonts w:ascii="Calibri" w:hAnsi="Calibri" w:cs="Calibri"/>
          <w:sz w:val="22"/>
          <w:szCs w:val="22"/>
        </w:rPr>
        <w:t>The program used to update statuses for our clients as well as keep track of what is happening with the order. The comments are listed from most recent at the top and the oldest at the bottom. Statuses should be read from bottom to top so that you can follow the history of the order. Any status with a "Y" under the "Comment" column, is an internal note meaning only ABI employees can see these statuses. All statuses with an "N" under the "Comment" column are viewable to the Client meaning they can see your update via the ABI portal.</w:t>
      </w:r>
    </w:p>
    <w:p w14:paraId="739FE731" w14:textId="5875282D" w:rsidR="00A745B3" w:rsidRPr="00155E77" w:rsidRDefault="00A745B3" w:rsidP="00D1408B">
      <w:pPr>
        <w:rPr>
          <w:rFonts w:ascii="Calibri" w:hAnsi="Calibri" w:cs="Calibri"/>
          <w:sz w:val="22"/>
          <w:szCs w:val="22"/>
        </w:rPr>
      </w:pPr>
      <w:r w:rsidRPr="00D263FE">
        <w:rPr>
          <w:rFonts w:ascii="Calibri" w:hAnsi="Calibri" w:cs="Calibri"/>
          <w:noProof/>
          <w:sz w:val="22"/>
          <w:szCs w:val="22"/>
        </w:rPr>
        <w:drawing>
          <wp:inline distT="0" distB="0" distL="0" distR="0" wp14:anchorId="21933D69" wp14:editId="28A7B0AD">
            <wp:extent cx="5356860" cy="769620"/>
            <wp:effectExtent l="0" t="0" r="0" b="0"/>
            <wp:docPr id="1240041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56860" cy="769620"/>
                    </a:xfrm>
                    <a:prstGeom prst="rect">
                      <a:avLst/>
                    </a:prstGeom>
                    <a:noFill/>
                    <a:ln>
                      <a:noFill/>
                    </a:ln>
                  </pic:spPr>
                </pic:pic>
              </a:graphicData>
            </a:graphic>
          </wp:inline>
        </w:drawing>
      </w:r>
    </w:p>
    <w:p w14:paraId="2652E13C" w14:textId="77777777" w:rsidR="00D1408B" w:rsidRPr="00155E77" w:rsidRDefault="00D1408B" w:rsidP="00D1408B">
      <w:pPr>
        <w:rPr>
          <w:rFonts w:ascii="Calibri" w:hAnsi="Calibri" w:cs="Calibri"/>
          <w:sz w:val="22"/>
          <w:szCs w:val="22"/>
        </w:rPr>
      </w:pPr>
    </w:p>
    <w:p w14:paraId="5497747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**12.1 Workflows**</w:t>
      </w:r>
    </w:p>
    <w:p w14:paraId="515CDA5E" w14:textId="77777777" w:rsidR="00D1408B" w:rsidRDefault="00D1408B" w:rsidP="00D1408B">
      <w:pPr>
        <w:rPr>
          <w:rFonts w:ascii="Calibri" w:hAnsi="Calibri" w:cs="Calibri"/>
          <w:sz w:val="22"/>
          <w:szCs w:val="22"/>
        </w:rPr>
      </w:pPr>
      <w:r w:rsidRPr="00155E77">
        <w:rPr>
          <w:rFonts w:ascii="Calibri" w:hAnsi="Calibri" w:cs="Calibri"/>
          <w:sz w:val="22"/>
          <w:szCs w:val="22"/>
        </w:rPr>
        <w:t>All orders fall into systems called the **Paper Workflow** and **Paperless Workflow**. The Paper Workflow is used by other departments handling physical paper requests. As a Retrieval Specialist, everything will be done on the Paperless Workflow since all orders are handled electronically (paperless). In order for a request to move through the Paperless Workflow, it must first be made "Live". This is done by inputting the status "Sent-Records Retrieval-PAPERLESS". Within 2-3 minutes, another status will auto-generate confirming that order is Live and has made its way to our department, stating "Work Order Sent to Records Retrieval (</w:t>
      </w:r>
      <w:proofErr w:type="spellStart"/>
      <w:r w:rsidRPr="00155E77">
        <w:rPr>
          <w:rFonts w:ascii="Calibri" w:hAnsi="Calibri" w:cs="Calibri"/>
          <w:sz w:val="22"/>
          <w:szCs w:val="22"/>
        </w:rPr>
        <w:t>solcomuser</w:t>
      </w:r>
      <w:proofErr w:type="spellEnd"/>
      <w:r w:rsidRPr="00155E77">
        <w:rPr>
          <w:rFonts w:ascii="Calibri" w:hAnsi="Calibri" w:cs="Calibri"/>
          <w:sz w:val="22"/>
          <w:szCs w:val="22"/>
        </w:rPr>
        <w:t>)". Once the order is on the Paperless Workflow, it is able to move smoothly within the different departments as needed. The order will "End" from the Paperless Workflow once the order is being closed or if the order is sent to the Field Department where it will be put on the Paper Workflow since Field only handles the physical paper copies. If an order happens to fall off of the Paperless Workflow for any reason, that order is now stuck and will not be able to move within the departments.</w:t>
      </w:r>
    </w:p>
    <w:p w14:paraId="6099B0AC" w14:textId="031BAAA1" w:rsidR="009E6067" w:rsidRPr="00155E77" w:rsidRDefault="009E6067" w:rsidP="00D1408B">
      <w:pPr>
        <w:rPr>
          <w:rFonts w:ascii="Calibri" w:hAnsi="Calibri" w:cs="Calibri"/>
          <w:sz w:val="22"/>
          <w:szCs w:val="22"/>
        </w:rPr>
      </w:pPr>
      <w:r w:rsidRPr="005D772F">
        <w:rPr>
          <w:rFonts w:ascii="Calibri" w:hAnsi="Calibri" w:cs="Calibri"/>
          <w:noProof/>
          <w:sz w:val="22"/>
          <w:szCs w:val="22"/>
        </w:rPr>
        <w:drawing>
          <wp:inline distT="0" distB="0" distL="0" distR="0" wp14:anchorId="576D846E" wp14:editId="3348FFD4">
            <wp:extent cx="5731510" cy="549910"/>
            <wp:effectExtent l="0" t="0" r="2540" b="2540"/>
            <wp:docPr id="42879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91028" name=""/>
                    <pic:cNvPicPr/>
                  </pic:nvPicPr>
                  <pic:blipFill>
                    <a:blip r:embed="rId10"/>
                    <a:stretch>
                      <a:fillRect/>
                    </a:stretch>
                  </pic:blipFill>
                  <pic:spPr>
                    <a:xfrm>
                      <a:off x="0" y="0"/>
                      <a:ext cx="5731510" cy="549910"/>
                    </a:xfrm>
                    <a:prstGeom prst="rect">
                      <a:avLst/>
                    </a:prstGeom>
                  </pic:spPr>
                </pic:pic>
              </a:graphicData>
            </a:graphic>
          </wp:inline>
        </w:drawing>
      </w:r>
    </w:p>
    <w:p w14:paraId="723224C2" w14:textId="77777777" w:rsidR="00D1408B" w:rsidRPr="00155E77" w:rsidRDefault="00D1408B" w:rsidP="00D1408B">
      <w:pPr>
        <w:rPr>
          <w:rFonts w:ascii="Calibri" w:hAnsi="Calibri" w:cs="Calibri"/>
          <w:sz w:val="22"/>
          <w:szCs w:val="22"/>
        </w:rPr>
      </w:pPr>
    </w:p>
    <w:p w14:paraId="08B913C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**12.2 Triggers**</w:t>
      </w:r>
    </w:p>
    <w:p w14:paraId="3F39538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Triggers are statuses used to moved orders to other departments or work baskets. These statuses can be found under "Sent". Once a Trigger is used, it will move the order to the designated department/workbasket in 8 minutes.</w:t>
      </w:r>
    </w:p>
    <w:p w14:paraId="154704EB" w14:textId="77777777" w:rsidR="00D1408B" w:rsidRPr="00155E77" w:rsidRDefault="00D1408B" w:rsidP="00D1408B">
      <w:pPr>
        <w:rPr>
          <w:rFonts w:ascii="Calibri" w:hAnsi="Calibri" w:cs="Calibri"/>
          <w:sz w:val="22"/>
          <w:szCs w:val="22"/>
        </w:rPr>
      </w:pPr>
    </w:p>
    <w:p w14:paraId="609463C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**12.3 Pend**</w:t>
      </w:r>
    </w:p>
    <w:p w14:paraId="37C533F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The Pend statuses are Triggers used to move orders to the back of your Call Rotation. We generally Pend orders for 5 days meaning, that specific order will not fall back into your Call Rotation for 5 days.</w:t>
      </w:r>
    </w:p>
    <w:p w14:paraId="2367870A" w14:textId="77777777" w:rsidR="00D1408B" w:rsidRPr="00155E77" w:rsidRDefault="00D1408B" w:rsidP="00D1408B">
      <w:pPr>
        <w:rPr>
          <w:rFonts w:ascii="Calibri" w:hAnsi="Calibri" w:cs="Calibri"/>
          <w:sz w:val="22"/>
          <w:szCs w:val="22"/>
        </w:rPr>
      </w:pPr>
    </w:p>
    <w:p w14:paraId="55B44B3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00B69337" w14:textId="77777777" w:rsidR="00D1408B" w:rsidRPr="00155E77" w:rsidRDefault="00D1408B" w:rsidP="00D1408B">
      <w:pPr>
        <w:rPr>
          <w:rFonts w:ascii="Calibri" w:hAnsi="Calibri" w:cs="Calibri"/>
          <w:sz w:val="22"/>
          <w:szCs w:val="22"/>
        </w:rPr>
      </w:pPr>
    </w:p>
    <w:p w14:paraId="773A5FB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**13. DOC PRO TABS**</w:t>
      </w:r>
    </w:p>
    <w:p w14:paraId="157725A3" w14:textId="77777777" w:rsidR="00D1408B" w:rsidRPr="00155E77" w:rsidRDefault="00D1408B" w:rsidP="00D1408B">
      <w:pPr>
        <w:rPr>
          <w:rFonts w:ascii="Calibri" w:hAnsi="Calibri" w:cs="Calibri"/>
          <w:sz w:val="22"/>
          <w:szCs w:val="22"/>
        </w:rPr>
      </w:pPr>
    </w:p>
    <w:p w14:paraId="16EB8CC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**13.1 Dashboard**</w:t>
      </w:r>
    </w:p>
    <w:p w14:paraId="65834D8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This tab does not pertain to your position however; it is calculated information regarding the orders in every department Base. Each department has their own sub-tab.</w:t>
      </w:r>
    </w:p>
    <w:p w14:paraId="7941510F" w14:textId="77777777" w:rsidR="00D1408B" w:rsidRPr="00155E77" w:rsidRDefault="00D1408B" w:rsidP="00D1408B">
      <w:pPr>
        <w:rPr>
          <w:rFonts w:ascii="Calibri" w:hAnsi="Calibri" w:cs="Calibri"/>
          <w:sz w:val="22"/>
          <w:szCs w:val="22"/>
        </w:rPr>
      </w:pPr>
    </w:p>
    <w:p w14:paraId="59CFAEA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**13.2 Order**</w:t>
      </w:r>
    </w:p>
    <w:p w14:paraId="0F6CF10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This is the main tab you will be working all your orders from. All updates and processes will be done the "Order Search" tab or "Favorites" tab.</w:t>
      </w:r>
    </w:p>
    <w:p w14:paraId="616651C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**ORDER SEARCH** - This tab is used to search for individual specific orders or to view a sequence of orders.</w:t>
      </w:r>
    </w:p>
    <w:p w14:paraId="2D5C5C1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**FAVORITES** - This tab can be used to add/work multiple orders by using the reference number ONLY.</w:t>
      </w:r>
    </w:p>
    <w:p w14:paraId="4B46CB68" w14:textId="77777777" w:rsidR="00D1408B" w:rsidRPr="00155E77" w:rsidRDefault="00D1408B" w:rsidP="00D1408B">
      <w:pPr>
        <w:rPr>
          <w:rFonts w:ascii="Calibri" w:hAnsi="Calibri" w:cs="Calibri"/>
          <w:sz w:val="22"/>
          <w:szCs w:val="22"/>
        </w:rPr>
      </w:pPr>
    </w:p>
    <w:p w14:paraId="75F62CD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**13.3 Workbasket**</w:t>
      </w:r>
    </w:p>
    <w:p w14:paraId="00225E8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This tab is not generally used however; it lists all the Area Designation Baskets that our orders are categorized under.</w:t>
      </w:r>
    </w:p>
    <w:p w14:paraId="41919D7D" w14:textId="77777777" w:rsidR="00D1408B" w:rsidRPr="00155E77" w:rsidRDefault="00D1408B" w:rsidP="00D1408B">
      <w:pPr>
        <w:rPr>
          <w:rFonts w:ascii="Calibri" w:hAnsi="Calibri" w:cs="Calibri"/>
          <w:sz w:val="22"/>
          <w:szCs w:val="22"/>
        </w:rPr>
      </w:pPr>
    </w:p>
    <w:p w14:paraId="0A53979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**13.4 Maintenance**</w:t>
      </w:r>
    </w:p>
    <w:p w14:paraId="43EB08D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This tab does not pertain to your position; you will not need to use.</w:t>
      </w:r>
    </w:p>
    <w:p w14:paraId="2ABE2407" w14:textId="77777777" w:rsidR="00D1408B" w:rsidRPr="00155E77" w:rsidRDefault="00D1408B" w:rsidP="00D1408B">
      <w:pPr>
        <w:rPr>
          <w:rFonts w:ascii="Calibri" w:hAnsi="Calibri" w:cs="Calibri"/>
          <w:sz w:val="22"/>
          <w:szCs w:val="22"/>
        </w:rPr>
      </w:pPr>
    </w:p>
    <w:p w14:paraId="5B78DBC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4695880A" w14:textId="77777777" w:rsidR="00D1408B" w:rsidRPr="00155E77" w:rsidRDefault="00D1408B" w:rsidP="00D1408B">
      <w:pPr>
        <w:rPr>
          <w:rFonts w:ascii="Calibri" w:hAnsi="Calibri" w:cs="Calibri"/>
          <w:sz w:val="22"/>
          <w:szCs w:val="22"/>
        </w:rPr>
      </w:pPr>
    </w:p>
    <w:p w14:paraId="7190BA6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**14. DOC PRO ORDER SEARCH TAB**</w:t>
      </w:r>
    </w:p>
    <w:p w14:paraId="584CDCC9" w14:textId="77777777" w:rsidR="00D1408B" w:rsidRPr="00155E77" w:rsidRDefault="00D1408B" w:rsidP="00D1408B">
      <w:pPr>
        <w:rPr>
          <w:rFonts w:ascii="Calibri" w:hAnsi="Calibri" w:cs="Calibri"/>
          <w:sz w:val="22"/>
          <w:szCs w:val="22"/>
        </w:rPr>
      </w:pPr>
    </w:p>
    <w:p w14:paraId="17BEE82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**14.1 Order Search**</w:t>
      </w:r>
    </w:p>
    <w:p w14:paraId="11DD17E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When working in the Order Search tab, the top left corner of the white screen gives a drop menu with 4 options. These are different formats for searching orders specified to your department or preference.</w:t>
      </w:r>
    </w:p>
    <w:p w14:paraId="69EADCCC" w14:textId="77777777" w:rsidR="00D1408B" w:rsidRPr="00155E77" w:rsidRDefault="00D1408B" w:rsidP="00D1408B">
      <w:pPr>
        <w:rPr>
          <w:rFonts w:ascii="Calibri" w:hAnsi="Calibri" w:cs="Calibri"/>
          <w:sz w:val="22"/>
          <w:szCs w:val="22"/>
        </w:rPr>
      </w:pPr>
    </w:p>
    <w:p w14:paraId="72255CD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Each option has different views and ways to search.</w:t>
      </w:r>
    </w:p>
    <w:p w14:paraId="1E66AE8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**ORDER ENTRY** - This format is used by the Order Entry Department.</w:t>
      </w:r>
    </w:p>
    <w:p w14:paraId="6442E4A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**WORK ORDER** - This will be used when searching for an order. Usually used to search by a specific reference number or by patient name.</w:t>
      </w:r>
    </w:p>
    <w:p w14:paraId="754A086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**ORDER FACILITY** - This format provides the same options as "WORK ORDER" with the additional option to search by Facility Name.</w:t>
      </w:r>
    </w:p>
    <w:p w14:paraId="3430F9F6" w14:textId="77777777" w:rsidR="00D1408B" w:rsidRDefault="00D1408B" w:rsidP="00D1408B">
      <w:pPr>
        <w:rPr>
          <w:rFonts w:ascii="Calibri" w:hAnsi="Calibri" w:cs="Calibri"/>
          <w:sz w:val="22"/>
          <w:szCs w:val="22"/>
        </w:rPr>
      </w:pPr>
      <w:r w:rsidRPr="00155E77">
        <w:rPr>
          <w:rFonts w:ascii="Calibri" w:hAnsi="Calibri" w:cs="Calibri"/>
          <w:sz w:val="22"/>
          <w:szCs w:val="22"/>
        </w:rPr>
        <w:t>- **COURT CASE** - This format provides the same options as "WORK ORDER" but is mainly used to search by Court Case Number.</w:t>
      </w:r>
    </w:p>
    <w:p w14:paraId="618C3CD2" w14:textId="5062713F" w:rsidR="006F7595" w:rsidRDefault="006F7595" w:rsidP="00D1408B">
      <w:pPr>
        <w:rPr>
          <w:rFonts w:ascii="Calibri" w:hAnsi="Calibri" w:cs="Calibri"/>
          <w:sz w:val="22"/>
          <w:szCs w:val="22"/>
        </w:rPr>
      </w:pPr>
      <w:r w:rsidRPr="00FA1642">
        <w:rPr>
          <w:rFonts w:ascii="Calibri" w:hAnsi="Calibri" w:cs="Calibri"/>
          <w:b/>
          <w:bCs/>
          <w:noProof/>
          <w:sz w:val="28"/>
          <w:szCs w:val="28"/>
        </w:rPr>
        <w:drawing>
          <wp:inline distT="0" distB="0" distL="0" distR="0" wp14:anchorId="13977EC9" wp14:editId="35E790A1">
            <wp:extent cx="3619500" cy="1455420"/>
            <wp:effectExtent l="0" t="0" r="0" b="0"/>
            <wp:docPr id="1423183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0" cy="1455420"/>
                    </a:xfrm>
                    <a:prstGeom prst="rect">
                      <a:avLst/>
                    </a:prstGeom>
                    <a:noFill/>
                    <a:ln>
                      <a:noFill/>
                    </a:ln>
                  </pic:spPr>
                </pic:pic>
              </a:graphicData>
            </a:graphic>
          </wp:inline>
        </w:drawing>
      </w:r>
      <w:r w:rsidR="007F271F">
        <w:rPr>
          <w:rFonts w:ascii="Calibri" w:hAnsi="Calibri" w:cs="Calibri"/>
          <w:sz w:val="22"/>
          <w:szCs w:val="22"/>
        </w:rPr>
        <w:t xml:space="preserve">            </w:t>
      </w:r>
      <w:r w:rsidR="007F271F" w:rsidRPr="00FA1642">
        <w:rPr>
          <w:rFonts w:ascii="Calibri" w:hAnsi="Calibri" w:cs="Calibri"/>
          <w:b/>
          <w:bCs/>
          <w:noProof/>
          <w:sz w:val="28"/>
          <w:szCs w:val="28"/>
        </w:rPr>
        <w:drawing>
          <wp:inline distT="0" distB="0" distL="0" distR="0" wp14:anchorId="09ABAD10" wp14:editId="1A1AF729">
            <wp:extent cx="1638300" cy="1478280"/>
            <wp:effectExtent l="0" t="0" r="0" b="7620"/>
            <wp:docPr id="1607674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38300" cy="1478280"/>
                    </a:xfrm>
                    <a:prstGeom prst="rect">
                      <a:avLst/>
                    </a:prstGeom>
                    <a:noFill/>
                    <a:ln>
                      <a:noFill/>
                    </a:ln>
                  </pic:spPr>
                </pic:pic>
              </a:graphicData>
            </a:graphic>
          </wp:inline>
        </w:drawing>
      </w:r>
    </w:p>
    <w:p w14:paraId="71FDE6D0" w14:textId="77777777" w:rsidR="006F7595" w:rsidRPr="00155E77" w:rsidRDefault="006F7595" w:rsidP="00D1408B">
      <w:pPr>
        <w:rPr>
          <w:rFonts w:ascii="Calibri" w:hAnsi="Calibri" w:cs="Calibri"/>
          <w:sz w:val="22"/>
          <w:szCs w:val="22"/>
        </w:rPr>
      </w:pPr>
    </w:p>
    <w:p w14:paraId="55F2222A" w14:textId="77777777" w:rsidR="00D1408B" w:rsidRPr="00155E77" w:rsidRDefault="00D1408B" w:rsidP="00D1408B">
      <w:pPr>
        <w:rPr>
          <w:rFonts w:ascii="Calibri" w:hAnsi="Calibri" w:cs="Calibri"/>
          <w:sz w:val="22"/>
          <w:szCs w:val="22"/>
        </w:rPr>
      </w:pPr>
    </w:p>
    <w:p w14:paraId="4515904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**14.2 Search for Work Order**</w:t>
      </w:r>
    </w:p>
    <w:p w14:paraId="674BF62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The first thing you want do when working under the Order Search Tab, is to change the "Search Type" to either WORK ORDER or ORDER FACILITY, these will be your best options to work with.</w:t>
      </w:r>
    </w:p>
    <w:p w14:paraId="682E857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If you are wanting to review an "Open" order(s): Type in what you are looking for on the designated space and click "Search".</w:t>
      </w:r>
    </w:p>
    <w:p w14:paraId="5BC2FD8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If you are wanting to review ALL orders, both "Closed" and "Open": Type in what you are looking for on the designated space, check the box "**Include Closed Orders**" then click "Search".</w:t>
      </w:r>
    </w:p>
    <w:p w14:paraId="6284C89B" w14:textId="77777777" w:rsidR="00D1408B" w:rsidRDefault="00D1408B" w:rsidP="00D1408B">
      <w:pPr>
        <w:rPr>
          <w:rFonts w:ascii="Calibri" w:hAnsi="Calibri" w:cs="Calibri"/>
          <w:sz w:val="22"/>
          <w:szCs w:val="22"/>
        </w:rPr>
      </w:pPr>
      <w:r w:rsidRPr="00155E77">
        <w:rPr>
          <w:rFonts w:ascii="Calibri" w:hAnsi="Calibri" w:cs="Calibri"/>
          <w:sz w:val="22"/>
          <w:szCs w:val="22"/>
        </w:rPr>
        <w:t>**MAKE SURE THERE ARE NO ADDITIONAL SPACES BEFORE, IN BETWEEN OR AFTER THE INFO YOU ARE TYPING.** (If there are any spaces, no orders will populate)</w:t>
      </w:r>
    </w:p>
    <w:p w14:paraId="551CC679" w14:textId="77777777" w:rsidR="004251F8" w:rsidRDefault="004251F8" w:rsidP="00D1408B">
      <w:pPr>
        <w:rPr>
          <w:rFonts w:ascii="Calibri" w:hAnsi="Calibri" w:cs="Calibri"/>
          <w:sz w:val="22"/>
          <w:szCs w:val="22"/>
        </w:rPr>
      </w:pPr>
    </w:p>
    <w:p w14:paraId="591B184D" w14:textId="7F80172A" w:rsidR="004251F8" w:rsidRPr="00155E77" w:rsidRDefault="004251F8" w:rsidP="00D1408B">
      <w:pPr>
        <w:rPr>
          <w:rFonts w:ascii="Calibri" w:hAnsi="Calibri" w:cs="Calibri"/>
          <w:sz w:val="22"/>
          <w:szCs w:val="22"/>
        </w:rPr>
      </w:pPr>
      <w:r w:rsidRPr="00D42A13">
        <w:rPr>
          <w:rFonts w:ascii="Calibri" w:hAnsi="Calibri" w:cs="Calibri"/>
          <w:b/>
          <w:bCs/>
          <w:noProof/>
          <w:sz w:val="22"/>
          <w:szCs w:val="22"/>
        </w:rPr>
        <w:lastRenderedPageBreak/>
        <w:drawing>
          <wp:inline distT="0" distB="0" distL="0" distR="0" wp14:anchorId="70059440" wp14:editId="3A7E6FD0">
            <wp:extent cx="5731510" cy="1385570"/>
            <wp:effectExtent l="0" t="0" r="2540" b="5080"/>
            <wp:docPr id="1422404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385570"/>
                    </a:xfrm>
                    <a:prstGeom prst="rect">
                      <a:avLst/>
                    </a:prstGeom>
                    <a:noFill/>
                    <a:ln>
                      <a:noFill/>
                    </a:ln>
                  </pic:spPr>
                </pic:pic>
              </a:graphicData>
            </a:graphic>
          </wp:inline>
        </w:drawing>
      </w:r>
    </w:p>
    <w:p w14:paraId="1B10D4BA" w14:textId="77777777" w:rsidR="00D1408B" w:rsidRPr="00155E77" w:rsidRDefault="00D1408B" w:rsidP="00D1408B">
      <w:pPr>
        <w:rPr>
          <w:rFonts w:ascii="Calibri" w:hAnsi="Calibri" w:cs="Calibri"/>
          <w:sz w:val="22"/>
          <w:szCs w:val="22"/>
        </w:rPr>
      </w:pPr>
    </w:p>
    <w:p w14:paraId="6FBDA50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**14.3 Search for Work Order (Viewing)**</w:t>
      </w:r>
    </w:p>
    <w:p w14:paraId="597200D9" w14:textId="77777777" w:rsidR="00D1408B" w:rsidRDefault="00D1408B" w:rsidP="00D1408B">
      <w:pPr>
        <w:rPr>
          <w:rFonts w:ascii="Calibri" w:hAnsi="Calibri" w:cs="Calibri"/>
          <w:sz w:val="22"/>
          <w:szCs w:val="22"/>
        </w:rPr>
      </w:pPr>
      <w:r w:rsidRPr="00155E77">
        <w:rPr>
          <w:rFonts w:ascii="Calibri" w:hAnsi="Calibri" w:cs="Calibri"/>
          <w:sz w:val="22"/>
          <w:szCs w:val="22"/>
        </w:rPr>
        <w:t>To the view your order(s) most efficiently you will need to change the "View Type" or manually edit and check which boxes you want to view. If choosing to change the "View Type", use the drop down to change it from "Standard" to "Records Retrieval". However, if you choose to edit the options yourself, click on the Gear icon.</w:t>
      </w:r>
    </w:p>
    <w:p w14:paraId="7573C63A" w14:textId="51363A99" w:rsidR="00DC26EA" w:rsidRDefault="00DC26EA" w:rsidP="00D1408B">
      <w:pPr>
        <w:rPr>
          <w:rFonts w:ascii="Calibri" w:hAnsi="Calibri" w:cs="Calibri"/>
          <w:sz w:val="22"/>
          <w:szCs w:val="22"/>
        </w:rPr>
      </w:pPr>
      <w:r w:rsidRPr="00B603C0">
        <w:rPr>
          <w:rFonts w:ascii="Calibri" w:hAnsi="Calibri" w:cs="Calibri"/>
          <w:b/>
          <w:bCs/>
          <w:noProof/>
          <w:sz w:val="22"/>
          <w:szCs w:val="22"/>
        </w:rPr>
        <w:drawing>
          <wp:inline distT="0" distB="0" distL="0" distR="0" wp14:anchorId="2A6E4151" wp14:editId="62CC8FA0">
            <wp:extent cx="2209800" cy="411480"/>
            <wp:effectExtent l="0" t="0" r="0" b="7620"/>
            <wp:docPr id="15027191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09800" cy="411480"/>
                    </a:xfrm>
                    <a:prstGeom prst="rect">
                      <a:avLst/>
                    </a:prstGeom>
                    <a:noFill/>
                    <a:ln>
                      <a:noFill/>
                    </a:ln>
                  </pic:spPr>
                </pic:pic>
              </a:graphicData>
            </a:graphic>
          </wp:inline>
        </w:drawing>
      </w:r>
      <w:r>
        <w:rPr>
          <w:rFonts w:ascii="Calibri" w:hAnsi="Calibri" w:cs="Calibri"/>
          <w:sz w:val="22"/>
          <w:szCs w:val="22"/>
        </w:rPr>
        <w:t xml:space="preserve">     </w:t>
      </w:r>
      <w:r w:rsidR="008B2C72" w:rsidRPr="00D729DB">
        <w:rPr>
          <w:rFonts w:ascii="Calibri" w:hAnsi="Calibri" w:cs="Calibri"/>
          <w:b/>
          <w:bCs/>
          <w:noProof/>
          <w:sz w:val="22"/>
          <w:szCs w:val="22"/>
        </w:rPr>
        <w:drawing>
          <wp:inline distT="0" distB="0" distL="0" distR="0" wp14:anchorId="2872D620" wp14:editId="588D5B98">
            <wp:extent cx="2148840" cy="419100"/>
            <wp:effectExtent l="0" t="0" r="3810" b="0"/>
            <wp:docPr id="13847961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840" cy="419100"/>
                    </a:xfrm>
                    <a:prstGeom prst="rect">
                      <a:avLst/>
                    </a:prstGeom>
                    <a:noFill/>
                    <a:ln>
                      <a:noFill/>
                    </a:ln>
                  </pic:spPr>
                </pic:pic>
              </a:graphicData>
            </a:graphic>
          </wp:inline>
        </w:drawing>
      </w:r>
    </w:p>
    <w:p w14:paraId="22F1EA2E" w14:textId="77777777" w:rsidR="00DA4C88" w:rsidRDefault="00DA4C88" w:rsidP="00D1408B">
      <w:pPr>
        <w:rPr>
          <w:rFonts w:ascii="Calibri" w:hAnsi="Calibri" w:cs="Calibri"/>
          <w:sz w:val="22"/>
          <w:szCs w:val="22"/>
        </w:rPr>
      </w:pPr>
    </w:p>
    <w:p w14:paraId="7EF575BC" w14:textId="13D334D8" w:rsidR="00DA4C88" w:rsidRDefault="00100ADB" w:rsidP="00D1408B">
      <w:pPr>
        <w:rPr>
          <w:rFonts w:ascii="Calibri" w:hAnsi="Calibri" w:cs="Calibri"/>
          <w:sz w:val="22"/>
          <w:szCs w:val="22"/>
        </w:rPr>
      </w:pPr>
      <w:r w:rsidRPr="00EB4F59">
        <w:rPr>
          <w:rFonts w:ascii="Calibri" w:hAnsi="Calibri" w:cs="Calibri"/>
          <w:b/>
          <w:bCs/>
          <w:noProof/>
          <w:sz w:val="22"/>
          <w:szCs w:val="22"/>
        </w:rPr>
        <w:drawing>
          <wp:inline distT="0" distB="0" distL="0" distR="0" wp14:anchorId="289F0D8C" wp14:editId="78D78DD8">
            <wp:extent cx="2034540" cy="4488180"/>
            <wp:effectExtent l="0" t="0" r="3810" b="3810"/>
            <wp:docPr id="12142142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4540" cy="4488180"/>
                    </a:xfrm>
                    <a:prstGeom prst="rect">
                      <a:avLst/>
                    </a:prstGeom>
                    <a:noFill/>
                    <a:ln>
                      <a:noFill/>
                    </a:ln>
                  </pic:spPr>
                </pic:pic>
              </a:graphicData>
            </a:graphic>
          </wp:inline>
        </w:drawing>
      </w:r>
    </w:p>
    <w:p w14:paraId="1686A46B" w14:textId="77777777" w:rsidR="00DC26EA" w:rsidRPr="00155E77" w:rsidRDefault="00DC26EA" w:rsidP="00D1408B">
      <w:pPr>
        <w:rPr>
          <w:rFonts w:ascii="Calibri" w:hAnsi="Calibri" w:cs="Calibri"/>
          <w:sz w:val="22"/>
          <w:szCs w:val="22"/>
        </w:rPr>
      </w:pPr>
    </w:p>
    <w:p w14:paraId="05975AEE" w14:textId="77777777" w:rsidR="00D1408B" w:rsidRPr="00155E77" w:rsidRDefault="00D1408B" w:rsidP="00D1408B">
      <w:pPr>
        <w:rPr>
          <w:rFonts w:ascii="Calibri" w:hAnsi="Calibri" w:cs="Calibri"/>
          <w:sz w:val="22"/>
          <w:szCs w:val="22"/>
        </w:rPr>
      </w:pPr>
    </w:p>
    <w:p w14:paraId="1A8804A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**DESCRIPTION OF BOXES CHECKED:**</w:t>
      </w:r>
    </w:p>
    <w:p w14:paraId="6F262F6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**WORK ORDER** - Reference Number</w:t>
      </w:r>
    </w:p>
    <w:p w14:paraId="26F4CAD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**PATIENT NAME** - The Patient/ Claimant/ Employee we are requesting records on</w:t>
      </w:r>
    </w:p>
    <w:p w14:paraId="1815BCD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**AREA DESINGATION** - The route the order belongs to</w:t>
      </w:r>
    </w:p>
    <w:p w14:paraId="14F998A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**FACILITY NAME** - The location we are calling to obtain records from</w:t>
      </w:r>
    </w:p>
    <w:p w14:paraId="4662531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**FACILITY PHONE** - The phone number of the location we are obtaining records from</w:t>
      </w:r>
    </w:p>
    <w:p w14:paraId="451ADFC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**FACILITY FAX** - A possible fax number for the location/ department we need records from</w:t>
      </w:r>
    </w:p>
    <w:p w14:paraId="33073B7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**RELEASE TYPE** - The type of legal request: Subpoena, Authorization or Photocopy Special</w:t>
      </w:r>
    </w:p>
    <w:p w14:paraId="378044B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**RECORDS TO COPY** - The type of documents are we are requesting</w:t>
      </w:r>
    </w:p>
    <w:p w14:paraId="4ED8816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**CUSTOMER NAME** - The name of the Client who hired us to obtain recs(Attorney or Insurance Co)</w:t>
      </w:r>
    </w:p>
    <w:p w14:paraId="62E87E3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**DUE DATE** - The date that the facility needs to respond by (with records, CNR or rejection letter)</w:t>
      </w:r>
    </w:p>
    <w:p w14:paraId="0C3E05B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**INVOICE DATE** - If there is a date listed, the order has been billed and closed. If no date, the order is still open and needs to be worked</w:t>
      </w:r>
    </w:p>
    <w:p w14:paraId="426E87F0" w14:textId="77777777" w:rsidR="00D1408B" w:rsidRDefault="00D1408B" w:rsidP="00D1408B">
      <w:pPr>
        <w:rPr>
          <w:rFonts w:ascii="Calibri" w:hAnsi="Calibri" w:cs="Calibri"/>
          <w:sz w:val="22"/>
          <w:szCs w:val="22"/>
        </w:rPr>
      </w:pPr>
      <w:r w:rsidRPr="00155E77">
        <w:rPr>
          <w:rFonts w:ascii="Calibri" w:hAnsi="Calibri" w:cs="Calibri"/>
          <w:sz w:val="22"/>
          <w:szCs w:val="22"/>
        </w:rPr>
        <w:t>- **WORKBASKET** - The department in which the request is currently in</w:t>
      </w:r>
    </w:p>
    <w:p w14:paraId="0230AD72" w14:textId="207AB287" w:rsidR="00092727" w:rsidRPr="00155E77" w:rsidRDefault="00092727" w:rsidP="00D1408B">
      <w:pPr>
        <w:rPr>
          <w:rFonts w:ascii="Calibri" w:hAnsi="Calibri" w:cs="Calibri"/>
          <w:sz w:val="22"/>
          <w:szCs w:val="22"/>
        </w:rPr>
      </w:pPr>
      <w:r w:rsidRPr="00A774BF">
        <w:rPr>
          <w:rFonts w:ascii="Calibri" w:hAnsi="Calibri" w:cs="Calibri"/>
          <w:noProof/>
          <w:sz w:val="22"/>
          <w:szCs w:val="22"/>
        </w:rPr>
        <w:drawing>
          <wp:inline distT="0" distB="0" distL="0" distR="0" wp14:anchorId="1E1FB3CA" wp14:editId="4CE49601">
            <wp:extent cx="5731510" cy="952500"/>
            <wp:effectExtent l="0" t="0" r="2540" b="0"/>
            <wp:docPr id="17773525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952500"/>
                    </a:xfrm>
                    <a:prstGeom prst="rect">
                      <a:avLst/>
                    </a:prstGeom>
                    <a:noFill/>
                    <a:ln>
                      <a:noFill/>
                    </a:ln>
                  </pic:spPr>
                </pic:pic>
              </a:graphicData>
            </a:graphic>
          </wp:inline>
        </w:drawing>
      </w:r>
    </w:p>
    <w:p w14:paraId="2561D416" w14:textId="77777777" w:rsidR="00D1408B" w:rsidRPr="00155E77" w:rsidRDefault="00D1408B" w:rsidP="00D1408B">
      <w:pPr>
        <w:rPr>
          <w:rFonts w:ascii="Calibri" w:hAnsi="Calibri" w:cs="Calibri"/>
          <w:sz w:val="22"/>
          <w:szCs w:val="22"/>
        </w:rPr>
      </w:pPr>
    </w:p>
    <w:p w14:paraId="351217ED" w14:textId="77777777" w:rsidR="00D1408B" w:rsidRDefault="00D1408B" w:rsidP="00D1408B">
      <w:pPr>
        <w:rPr>
          <w:rFonts w:ascii="Calibri" w:hAnsi="Calibri" w:cs="Calibri"/>
          <w:sz w:val="22"/>
          <w:szCs w:val="22"/>
        </w:rPr>
      </w:pPr>
      <w:r w:rsidRPr="00155E77">
        <w:rPr>
          <w:rFonts w:ascii="Calibri" w:hAnsi="Calibri" w:cs="Calibri"/>
          <w:sz w:val="22"/>
          <w:szCs w:val="22"/>
        </w:rPr>
        <w:t>**Items Per Page:** Doc Pro is automatically set to show 10 items per page. If there are more than 10 orders, you will need to change the items per page to fit your search. There is 100 orders max per page, if the order amount is over 100 then you will need to use the arrows to scroll through the different pages.</w:t>
      </w:r>
    </w:p>
    <w:p w14:paraId="4FFE1FD4" w14:textId="6DBB4668" w:rsidR="00B454F7" w:rsidRPr="00155E77" w:rsidRDefault="00286DAD" w:rsidP="00D1408B">
      <w:pPr>
        <w:rPr>
          <w:rFonts w:ascii="Calibri" w:hAnsi="Calibri" w:cs="Calibri"/>
          <w:sz w:val="22"/>
          <w:szCs w:val="22"/>
        </w:rPr>
      </w:pPr>
      <w:r w:rsidRPr="001A15CB">
        <w:rPr>
          <w:rFonts w:ascii="Calibri" w:hAnsi="Calibri" w:cs="Calibri"/>
          <w:noProof/>
          <w:sz w:val="22"/>
          <w:szCs w:val="22"/>
        </w:rPr>
        <w:drawing>
          <wp:inline distT="0" distB="0" distL="0" distR="0" wp14:anchorId="666E772C" wp14:editId="36DEB3F1">
            <wp:extent cx="3537337" cy="479992"/>
            <wp:effectExtent l="0" t="0" r="0" b="0"/>
            <wp:docPr id="3257219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76317" cy="485281"/>
                    </a:xfrm>
                    <a:prstGeom prst="rect">
                      <a:avLst/>
                    </a:prstGeom>
                    <a:noFill/>
                    <a:ln>
                      <a:noFill/>
                    </a:ln>
                  </pic:spPr>
                </pic:pic>
              </a:graphicData>
            </a:graphic>
          </wp:inline>
        </w:drawing>
      </w:r>
      <w:r w:rsidR="00391EAB">
        <w:rPr>
          <w:rFonts w:ascii="Calibri" w:hAnsi="Calibri" w:cs="Calibri"/>
          <w:sz w:val="22"/>
          <w:szCs w:val="22"/>
        </w:rPr>
        <w:t xml:space="preserve">  </w:t>
      </w:r>
      <w:r w:rsidR="005065A6">
        <w:rPr>
          <w:rFonts w:ascii="Calibri" w:hAnsi="Calibri" w:cs="Calibri"/>
          <w:sz w:val="22"/>
          <w:szCs w:val="22"/>
        </w:rPr>
        <w:t xml:space="preserve">              </w:t>
      </w:r>
      <w:r w:rsidR="005065A6" w:rsidRPr="001B5656">
        <w:rPr>
          <w:rFonts w:ascii="Calibri" w:hAnsi="Calibri" w:cs="Calibri"/>
          <w:noProof/>
          <w:sz w:val="22"/>
          <w:szCs w:val="22"/>
        </w:rPr>
        <w:drawing>
          <wp:inline distT="0" distB="0" distL="0" distR="0" wp14:anchorId="4488FBE4" wp14:editId="56343A43">
            <wp:extent cx="1379220" cy="975360"/>
            <wp:effectExtent l="0" t="0" r="0" b="0"/>
            <wp:docPr id="2095262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79220" cy="975360"/>
                    </a:xfrm>
                    <a:prstGeom prst="rect">
                      <a:avLst/>
                    </a:prstGeom>
                    <a:noFill/>
                    <a:ln>
                      <a:noFill/>
                    </a:ln>
                  </pic:spPr>
                </pic:pic>
              </a:graphicData>
            </a:graphic>
          </wp:inline>
        </w:drawing>
      </w:r>
    </w:p>
    <w:p w14:paraId="122CA0F6" w14:textId="77777777" w:rsidR="00D1408B" w:rsidRPr="00155E77" w:rsidRDefault="00D1408B" w:rsidP="00D1408B">
      <w:pPr>
        <w:rPr>
          <w:rFonts w:ascii="Calibri" w:hAnsi="Calibri" w:cs="Calibri"/>
          <w:sz w:val="22"/>
          <w:szCs w:val="22"/>
        </w:rPr>
      </w:pPr>
    </w:p>
    <w:p w14:paraId="4F7BAC3B" w14:textId="77777777" w:rsidR="00835469" w:rsidRDefault="00835469" w:rsidP="00D1408B">
      <w:pPr>
        <w:rPr>
          <w:rFonts w:ascii="Calibri" w:hAnsi="Calibri" w:cs="Calibri"/>
          <w:sz w:val="22"/>
          <w:szCs w:val="22"/>
        </w:rPr>
      </w:pPr>
    </w:p>
    <w:p w14:paraId="5527CA3E" w14:textId="052DF77A" w:rsidR="00D1408B" w:rsidRDefault="00D1408B" w:rsidP="00D1408B">
      <w:pPr>
        <w:rPr>
          <w:rFonts w:ascii="Calibri" w:hAnsi="Calibri" w:cs="Calibri"/>
          <w:sz w:val="22"/>
          <w:szCs w:val="22"/>
        </w:rPr>
      </w:pPr>
      <w:r w:rsidRPr="00155E77">
        <w:rPr>
          <w:rFonts w:ascii="Calibri" w:hAnsi="Calibri" w:cs="Calibri"/>
          <w:sz w:val="22"/>
          <w:szCs w:val="22"/>
        </w:rPr>
        <w:lastRenderedPageBreak/>
        <w:t>**14.4 Action Buttons**</w:t>
      </w:r>
    </w:p>
    <w:p w14:paraId="0FB43C00" w14:textId="6608DADB" w:rsidR="00CF7A97" w:rsidRDefault="00CF7A97" w:rsidP="00D1408B">
      <w:pPr>
        <w:rPr>
          <w:rFonts w:ascii="Calibri" w:hAnsi="Calibri" w:cs="Calibri"/>
          <w:sz w:val="22"/>
          <w:szCs w:val="22"/>
        </w:rPr>
      </w:pPr>
      <w:r w:rsidRPr="00267AA0">
        <w:rPr>
          <w:rFonts w:ascii="Calibri" w:hAnsi="Calibri" w:cs="Calibri"/>
          <w:b/>
          <w:bCs/>
          <w:noProof/>
          <w:sz w:val="22"/>
          <w:szCs w:val="22"/>
        </w:rPr>
        <w:drawing>
          <wp:inline distT="0" distB="0" distL="0" distR="0" wp14:anchorId="7CC0EBEE" wp14:editId="10280AA4">
            <wp:extent cx="3703320" cy="1022674"/>
            <wp:effectExtent l="0" t="0" r="0" b="6350"/>
            <wp:docPr id="15583970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82027" cy="1044409"/>
                    </a:xfrm>
                    <a:prstGeom prst="rect">
                      <a:avLst/>
                    </a:prstGeom>
                    <a:noFill/>
                    <a:ln>
                      <a:noFill/>
                    </a:ln>
                  </pic:spPr>
                </pic:pic>
              </a:graphicData>
            </a:graphic>
          </wp:inline>
        </w:drawing>
      </w:r>
    </w:p>
    <w:p w14:paraId="7C0BA6BF" w14:textId="77777777" w:rsidR="00CF7A97" w:rsidRPr="00155E77" w:rsidRDefault="00CF7A97" w:rsidP="00D1408B">
      <w:pPr>
        <w:rPr>
          <w:rFonts w:ascii="Calibri" w:hAnsi="Calibri" w:cs="Calibri"/>
          <w:sz w:val="22"/>
          <w:szCs w:val="22"/>
        </w:rPr>
      </w:pPr>
    </w:p>
    <w:p w14:paraId="7286944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These icons are the buttons used to review the information on the order and case, not to be mistaken with the buttons to review statuses. These buttons help you to review the Client, Facility and Case information.</w:t>
      </w:r>
    </w:p>
    <w:p w14:paraId="2FF4176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**EDIT** - To review both the Client's and Patient's information, Opposing Counsel, all locations for corresponding reference numbers and Attachments.</w:t>
      </w:r>
    </w:p>
    <w:p w14:paraId="4232A48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**EDIT FACILITY** - To view the Facility Information, Request Wording and Records Requested.</w:t>
      </w:r>
    </w:p>
    <w:p w14:paraId="2BDFC92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**FAVORITE** - Click to add the order to the Favorites tab.</w:t>
      </w:r>
    </w:p>
    <w:p w14:paraId="4333E64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**DOCUMENTS** - To view any documents received from the facility such as Records, Invoices or Correspondence.</w:t>
      </w:r>
    </w:p>
    <w:p w14:paraId="391541B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**FACILITY PROOF** - To view where and when the request was Served/ Mailed, also provides name of recipient (If applicable).</w:t>
      </w:r>
    </w:p>
    <w:p w14:paraId="7F86540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**ADD/VIEW XRAY QUOTE** - This button does not apply to your position, do NOT use.</w:t>
      </w:r>
    </w:p>
    <w:p w14:paraId="5F5389B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**CREATE OPP/ADD ORDER** - This button does not apply to your position, do NOT use.</w:t>
      </w:r>
    </w:p>
    <w:p w14:paraId="22D7B37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**BILLING** - This button does not apply to your position, do NOT use.</w:t>
      </w:r>
    </w:p>
    <w:p w14:paraId="480C784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**PRINTED CHECKS** - To view all payments made to the facility.</w:t>
      </w:r>
    </w:p>
    <w:p w14:paraId="216E2CE8" w14:textId="77777777" w:rsidR="00D1408B" w:rsidRPr="00155E77" w:rsidRDefault="00D1408B" w:rsidP="00D1408B">
      <w:pPr>
        <w:rPr>
          <w:rFonts w:ascii="Calibri" w:hAnsi="Calibri" w:cs="Calibri"/>
          <w:sz w:val="22"/>
          <w:szCs w:val="22"/>
        </w:rPr>
      </w:pPr>
    </w:p>
    <w:p w14:paraId="1ABD8B3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**EDIT**</w:t>
      </w:r>
    </w:p>
    <w:p w14:paraId="749262AB" w14:textId="77777777" w:rsidR="00D1408B" w:rsidRDefault="00D1408B" w:rsidP="00D1408B">
      <w:pPr>
        <w:rPr>
          <w:rFonts w:ascii="Calibri" w:hAnsi="Calibri" w:cs="Calibri"/>
          <w:sz w:val="22"/>
          <w:szCs w:val="22"/>
        </w:rPr>
      </w:pPr>
      <w:r w:rsidRPr="00155E77">
        <w:rPr>
          <w:rFonts w:ascii="Calibri" w:hAnsi="Calibri" w:cs="Calibri"/>
          <w:sz w:val="22"/>
          <w:szCs w:val="22"/>
        </w:rPr>
        <w:t>This window first explains the information for the Client who hired ABI for services. This information is necessary when identifying a Sensitive Client, their Special Instructions or if you need to provide the facility with the Client's contact information.</w:t>
      </w:r>
    </w:p>
    <w:p w14:paraId="390A3CF3" w14:textId="58D10AA5" w:rsidR="00CF7E9F" w:rsidRPr="00155E77" w:rsidRDefault="00CF7E9F" w:rsidP="00D1408B">
      <w:pPr>
        <w:rPr>
          <w:rFonts w:ascii="Calibri" w:hAnsi="Calibri" w:cs="Calibri"/>
          <w:sz w:val="22"/>
          <w:szCs w:val="22"/>
        </w:rPr>
      </w:pPr>
      <w:r w:rsidRPr="006022E6">
        <w:rPr>
          <w:rFonts w:ascii="Calibri" w:hAnsi="Calibri" w:cs="Calibri"/>
          <w:noProof/>
          <w:sz w:val="22"/>
          <w:szCs w:val="22"/>
        </w:rPr>
        <w:lastRenderedPageBreak/>
        <w:drawing>
          <wp:inline distT="0" distB="0" distL="0" distR="0" wp14:anchorId="66924A02" wp14:editId="70C96B35">
            <wp:extent cx="5731510" cy="2621915"/>
            <wp:effectExtent l="0" t="0" r="2540" b="6985"/>
            <wp:docPr id="20891854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621915"/>
                    </a:xfrm>
                    <a:prstGeom prst="rect">
                      <a:avLst/>
                    </a:prstGeom>
                    <a:noFill/>
                    <a:ln>
                      <a:noFill/>
                    </a:ln>
                  </pic:spPr>
                </pic:pic>
              </a:graphicData>
            </a:graphic>
          </wp:inline>
        </w:drawing>
      </w:r>
    </w:p>
    <w:p w14:paraId="2EE021F9" w14:textId="77777777" w:rsidR="00D1408B" w:rsidRPr="00155E77" w:rsidRDefault="00D1408B" w:rsidP="00D1408B">
      <w:pPr>
        <w:rPr>
          <w:rFonts w:ascii="Calibri" w:hAnsi="Calibri" w:cs="Calibri"/>
          <w:sz w:val="22"/>
          <w:szCs w:val="22"/>
        </w:rPr>
      </w:pPr>
    </w:p>
    <w:p w14:paraId="67841E01" w14:textId="77777777" w:rsidR="00D1408B" w:rsidRDefault="00D1408B" w:rsidP="00D1408B">
      <w:pPr>
        <w:rPr>
          <w:rFonts w:ascii="Calibri" w:hAnsi="Calibri" w:cs="Calibri"/>
          <w:sz w:val="22"/>
          <w:szCs w:val="22"/>
        </w:rPr>
      </w:pPr>
      <w:r w:rsidRPr="00155E77">
        <w:rPr>
          <w:rFonts w:ascii="Calibri" w:hAnsi="Calibri" w:cs="Calibri"/>
          <w:sz w:val="22"/>
          <w:szCs w:val="22"/>
        </w:rPr>
        <w:t>When you scroll down, you can review the ORDER BY and BILL TO information however, this does not necessarily pertain to your position. Continue to scroll down and you will find the patient's information such as Name, Date of Birth, Social Security number and Date of Loss (DOL)/ Date of Incident (DOI) if applicable.</w:t>
      </w:r>
    </w:p>
    <w:p w14:paraId="74FAA30C" w14:textId="4E4DF6D3" w:rsidR="00D675C7" w:rsidRPr="00155E77" w:rsidRDefault="00D675C7" w:rsidP="00D1408B">
      <w:pPr>
        <w:rPr>
          <w:rFonts w:ascii="Calibri" w:hAnsi="Calibri" w:cs="Calibri"/>
          <w:sz w:val="22"/>
          <w:szCs w:val="22"/>
        </w:rPr>
      </w:pPr>
      <w:r w:rsidRPr="004237F1">
        <w:rPr>
          <w:rFonts w:ascii="Calibri" w:hAnsi="Calibri" w:cs="Calibri"/>
          <w:noProof/>
          <w:sz w:val="22"/>
          <w:szCs w:val="22"/>
        </w:rPr>
        <w:drawing>
          <wp:inline distT="0" distB="0" distL="0" distR="0" wp14:anchorId="2002D30C" wp14:editId="27673765">
            <wp:extent cx="3467100" cy="2110740"/>
            <wp:effectExtent l="0" t="0" r="0" b="3810"/>
            <wp:docPr id="17865939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67100" cy="2110740"/>
                    </a:xfrm>
                    <a:prstGeom prst="rect">
                      <a:avLst/>
                    </a:prstGeom>
                    <a:noFill/>
                    <a:ln>
                      <a:noFill/>
                    </a:ln>
                  </pic:spPr>
                </pic:pic>
              </a:graphicData>
            </a:graphic>
          </wp:inline>
        </w:drawing>
      </w:r>
    </w:p>
    <w:p w14:paraId="527FF051" w14:textId="77777777" w:rsidR="00D1408B" w:rsidRPr="00155E77" w:rsidRDefault="00D1408B" w:rsidP="00D1408B">
      <w:pPr>
        <w:rPr>
          <w:rFonts w:ascii="Calibri" w:hAnsi="Calibri" w:cs="Calibri"/>
          <w:sz w:val="22"/>
          <w:szCs w:val="22"/>
        </w:rPr>
      </w:pPr>
    </w:p>
    <w:p w14:paraId="1133391B" w14:textId="77777777" w:rsidR="00D1408B" w:rsidRDefault="00D1408B" w:rsidP="00D1408B">
      <w:pPr>
        <w:rPr>
          <w:rFonts w:ascii="Calibri" w:hAnsi="Calibri" w:cs="Calibri"/>
          <w:sz w:val="22"/>
          <w:szCs w:val="22"/>
        </w:rPr>
      </w:pPr>
      <w:r w:rsidRPr="00155E77">
        <w:rPr>
          <w:rFonts w:ascii="Calibri" w:hAnsi="Calibri" w:cs="Calibri"/>
          <w:sz w:val="22"/>
          <w:szCs w:val="22"/>
        </w:rPr>
        <w:t>Continue scrolling down to view OPPOSING COUNSEL, this is the law firm who represents the Plaintiff/ Patient. This information can be used if the facility is requesting verification on plaintiff's counsel.</w:t>
      </w:r>
    </w:p>
    <w:p w14:paraId="216D0242" w14:textId="6DFC74BE" w:rsidR="00B20126" w:rsidRPr="00155E77" w:rsidRDefault="00B20126" w:rsidP="00D1408B">
      <w:pPr>
        <w:rPr>
          <w:rFonts w:ascii="Calibri" w:hAnsi="Calibri" w:cs="Calibri"/>
          <w:sz w:val="22"/>
          <w:szCs w:val="22"/>
        </w:rPr>
      </w:pPr>
      <w:r w:rsidRPr="000F50A6">
        <w:rPr>
          <w:rFonts w:ascii="Calibri" w:hAnsi="Calibri" w:cs="Calibri"/>
          <w:noProof/>
          <w:sz w:val="22"/>
          <w:szCs w:val="22"/>
        </w:rPr>
        <w:drawing>
          <wp:inline distT="0" distB="0" distL="0" distR="0" wp14:anchorId="091783E7" wp14:editId="08EAFF6F">
            <wp:extent cx="5731510" cy="480695"/>
            <wp:effectExtent l="0" t="0" r="2540" b="0"/>
            <wp:docPr id="14039585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80695"/>
                    </a:xfrm>
                    <a:prstGeom prst="rect">
                      <a:avLst/>
                    </a:prstGeom>
                    <a:noFill/>
                    <a:ln>
                      <a:noFill/>
                    </a:ln>
                  </pic:spPr>
                </pic:pic>
              </a:graphicData>
            </a:graphic>
          </wp:inline>
        </w:drawing>
      </w:r>
    </w:p>
    <w:p w14:paraId="752286F0" w14:textId="77777777" w:rsidR="00D1408B" w:rsidRPr="00155E77" w:rsidRDefault="00D1408B" w:rsidP="00D1408B">
      <w:pPr>
        <w:rPr>
          <w:rFonts w:ascii="Calibri" w:hAnsi="Calibri" w:cs="Calibri"/>
          <w:sz w:val="22"/>
          <w:szCs w:val="22"/>
        </w:rPr>
      </w:pPr>
    </w:p>
    <w:p w14:paraId="489FA5F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Below OPPOSING COUNSEL, you will see LOCATION. These are all the orders for the corresponding reference number. Here you can see all the locations served, Facility Codes, Area Designations they fall under, the record type requested, Workbasket which is the department the order is currently in and if the order has been Invoiced/closed.</w:t>
      </w:r>
    </w:p>
    <w:p w14:paraId="2FAFBE0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**If there is a date listed under "Invoice Date" the order has been billed and closed, DO NOT work the order.**</w:t>
      </w:r>
    </w:p>
    <w:p w14:paraId="041A6B64" w14:textId="445D167A" w:rsidR="00D1408B" w:rsidRDefault="00A53525" w:rsidP="00D1408B">
      <w:pPr>
        <w:rPr>
          <w:rFonts w:ascii="Calibri" w:hAnsi="Calibri" w:cs="Calibri"/>
          <w:sz w:val="22"/>
          <w:szCs w:val="22"/>
        </w:rPr>
      </w:pPr>
      <w:r w:rsidRPr="00CA1EE5">
        <w:rPr>
          <w:rFonts w:ascii="Calibri" w:hAnsi="Calibri" w:cs="Calibri"/>
          <w:noProof/>
          <w:sz w:val="22"/>
          <w:szCs w:val="22"/>
        </w:rPr>
        <w:drawing>
          <wp:inline distT="0" distB="0" distL="0" distR="0" wp14:anchorId="423415E5" wp14:editId="3F7C922B">
            <wp:extent cx="5731510" cy="1693545"/>
            <wp:effectExtent l="0" t="0" r="2540" b="1905"/>
            <wp:docPr id="20754906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693545"/>
                    </a:xfrm>
                    <a:prstGeom prst="rect">
                      <a:avLst/>
                    </a:prstGeom>
                    <a:noFill/>
                    <a:ln>
                      <a:noFill/>
                    </a:ln>
                  </pic:spPr>
                </pic:pic>
              </a:graphicData>
            </a:graphic>
          </wp:inline>
        </w:drawing>
      </w:r>
    </w:p>
    <w:p w14:paraId="19CF64DC" w14:textId="77777777" w:rsidR="00A53525" w:rsidRPr="00155E77" w:rsidRDefault="00A53525" w:rsidP="00D1408B">
      <w:pPr>
        <w:rPr>
          <w:rFonts w:ascii="Calibri" w:hAnsi="Calibri" w:cs="Calibri"/>
          <w:sz w:val="22"/>
          <w:szCs w:val="22"/>
        </w:rPr>
      </w:pPr>
    </w:p>
    <w:p w14:paraId="04968212" w14:textId="77777777" w:rsidR="00D1408B" w:rsidRDefault="00D1408B" w:rsidP="00D1408B">
      <w:pPr>
        <w:rPr>
          <w:rFonts w:ascii="Calibri" w:hAnsi="Calibri" w:cs="Calibri"/>
          <w:sz w:val="22"/>
          <w:szCs w:val="22"/>
        </w:rPr>
      </w:pPr>
      <w:r w:rsidRPr="00155E77">
        <w:rPr>
          <w:rFonts w:ascii="Calibri" w:hAnsi="Calibri" w:cs="Calibri"/>
          <w:sz w:val="22"/>
          <w:szCs w:val="22"/>
        </w:rPr>
        <w:t xml:space="preserve">Lastly, you can view the ATTACHMENTS. This is where you would find any documents that the Client has provided to our office to assist in obtaining records. Such as: The HIPAA Authorization(s), Client Prepared Wording, Proof of Records, Power of Attorney, Copy of the Driver's License/ </w:t>
      </w:r>
      <w:proofErr w:type="spellStart"/>
      <w:r w:rsidRPr="00155E77">
        <w:rPr>
          <w:rFonts w:ascii="Calibri" w:hAnsi="Calibri" w:cs="Calibri"/>
          <w:sz w:val="22"/>
          <w:szCs w:val="22"/>
        </w:rPr>
        <w:t>ID..etc</w:t>
      </w:r>
      <w:proofErr w:type="spellEnd"/>
      <w:r w:rsidRPr="00155E77">
        <w:rPr>
          <w:rFonts w:ascii="Calibri" w:hAnsi="Calibri" w:cs="Calibri"/>
          <w:sz w:val="22"/>
          <w:szCs w:val="22"/>
        </w:rPr>
        <w:t>. In order to view, click on the highlighted Action Button below that looks like a Download symbol. It will be added to your Internet Downloads on the top right-hand corner of your web browser, open in Adobe Acrobat.</w:t>
      </w:r>
    </w:p>
    <w:p w14:paraId="24C99EAD" w14:textId="28A134C0" w:rsidR="0020172D" w:rsidRDefault="005E0A6C" w:rsidP="00D1408B">
      <w:pPr>
        <w:rPr>
          <w:rFonts w:ascii="Calibri" w:hAnsi="Calibri" w:cs="Calibri"/>
          <w:sz w:val="22"/>
          <w:szCs w:val="22"/>
        </w:rPr>
      </w:pPr>
      <w:r w:rsidRPr="008D5F76">
        <w:rPr>
          <w:rFonts w:ascii="Calibri" w:hAnsi="Calibri" w:cs="Calibri"/>
          <w:noProof/>
          <w:sz w:val="22"/>
          <w:szCs w:val="22"/>
        </w:rPr>
        <w:drawing>
          <wp:inline distT="0" distB="0" distL="0" distR="0" wp14:anchorId="79A77844" wp14:editId="0A559337">
            <wp:extent cx="5731510" cy="598805"/>
            <wp:effectExtent l="0" t="0" r="2540" b="0"/>
            <wp:docPr id="14638913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598805"/>
                    </a:xfrm>
                    <a:prstGeom prst="rect">
                      <a:avLst/>
                    </a:prstGeom>
                    <a:noFill/>
                    <a:ln>
                      <a:noFill/>
                    </a:ln>
                  </pic:spPr>
                </pic:pic>
              </a:graphicData>
            </a:graphic>
          </wp:inline>
        </w:drawing>
      </w:r>
    </w:p>
    <w:p w14:paraId="5380BC8E" w14:textId="62794DD2" w:rsidR="0020172D" w:rsidRPr="00155E77" w:rsidRDefault="00522391" w:rsidP="00D1408B">
      <w:pPr>
        <w:rPr>
          <w:rFonts w:ascii="Calibri" w:hAnsi="Calibri" w:cs="Calibri"/>
          <w:sz w:val="22"/>
          <w:szCs w:val="22"/>
        </w:rPr>
      </w:pPr>
      <w:r w:rsidRPr="00B617C5">
        <w:rPr>
          <w:rFonts w:ascii="Calibri" w:hAnsi="Calibri" w:cs="Calibri"/>
          <w:noProof/>
          <w:sz w:val="22"/>
          <w:szCs w:val="22"/>
        </w:rPr>
        <w:drawing>
          <wp:inline distT="0" distB="0" distL="0" distR="0" wp14:anchorId="62AB4FC6" wp14:editId="2F5C58B8">
            <wp:extent cx="5731510" cy="255270"/>
            <wp:effectExtent l="0" t="0" r="2540" b="0"/>
            <wp:docPr id="4391612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55270"/>
                    </a:xfrm>
                    <a:prstGeom prst="rect">
                      <a:avLst/>
                    </a:prstGeom>
                    <a:noFill/>
                    <a:ln>
                      <a:noFill/>
                    </a:ln>
                  </pic:spPr>
                </pic:pic>
              </a:graphicData>
            </a:graphic>
          </wp:inline>
        </w:drawing>
      </w:r>
    </w:p>
    <w:p w14:paraId="1D089C7F" w14:textId="77777777" w:rsidR="00D1408B" w:rsidRPr="00155E77" w:rsidRDefault="00D1408B" w:rsidP="00D1408B">
      <w:pPr>
        <w:rPr>
          <w:rFonts w:ascii="Calibri" w:hAnsi="Calibri" w:cs="Calibri"/>
          <w:sz w:val="22"/>
          <w:szCs w:val="22"/>
        </w:rPr>
      </w:pPr>
    </w:p>
    <w:p w14:paraId="6E68713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**EDIT FACILITY**</w:t>
      </w:r>
    </w:p>
    <w:p w14:paraId="37CBB327" w14:textId="77777777" w:rsidR="00D1408B" w:rsidRDefault="00D1408B" w:rsidP="00D1408B">
      <w:pPr>
        <w:rPr>
          <w:rFonts w:ascii="Calibri" w:hAnsi="Calibri" w:cs="Calibri"/>
          <w:sz w:val="22"/>
          <w:szCs w:val="22"/>
        </w:rPr>
      </w:pPr>
      <w:r w:rsidRPr="00155E77">
        <w:rPr>
          <w:rFonts w:ascii="Calibri" w:hAnsi="Calibri" w:cs="Calibri"/>
          <w:sz w:val="22"/>
          <w:szCs w:val="22"/>
        </w:rPr>
        <w:t>This window is used to review the facility information such as Location Name, Address and any Contact Information we have. (Phone Number, Fax, Email).</w:t>
      </w:r>
    </w:p>
    <w:p w14:paraId="49A51560" w14:textId="5D31D0FA" w:rsidR="00DA1D22" w:rsidRPr="00155E77" w:rsidRDefault="00DA1D22" w:rsidP="00D1408B">
      <w:pPr>
        <w:rPr>
          <w:rFonts w:ascii="Calibri" w:hAnsi="Calibri" w:cs="Calibri"/>
          <w:sz w:val="22"/>
          <w:szCs w:val="22"/>
        </w:rPr>
      </w:pPr>
      <w:r w:rsidRPr="00625A1E">
        <w:rPr>
          <w:rFonts w:ascii="Calibri" w:hAnsi="Calibri" w:cs="Calibri"/>
          <w:noProof/>
          <w:sz w:val="22"/>
          <w:szCs w:val="22"/>
        </w:rPr>
        <w:drawing>
          <wp:inline distT="0" distB="0" distL="0" distR="0" wp14:anchorId="5B2ADD23" wp14:editId="16726B26">
            <wp:extent cx="5646420" cy="2094865"/>
            <wp:effectExtent l="0" t="0" r="0" b="635"/>
            <wp:docPr id="14232713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0123" cy="2133340"/>
                    </a:xfrm>
                    <a:prstGeom prst="rect">
                      <a:avLst/>
                    </a:prstGeom>
                    <a:noFill/>
                    <a:ln>
                      <a:noFill/>
                    </a:ln>
                  </pic:spPr>
                </pic:pic>
              </a:graphicData>
            </a:graphic>
          </wp:inline>
        </w:drawing>
      </w:r>
    </w:p>
    <w:p w14:paraId="1CA4C24D" w14:textId="77777777" w:rsidR="00D1408B" w:rsidRPr="00155E77" w:rsidRDefault="00D1408B" w:rsidP="00D1408B">
      <w:pPr>
        <w:rPr>
          <w:rFonts w:ascii="Calibri" w:hAnsi="Calibri" w:cs="Calibri"/>
          <w:sz w:val="22"/>
          <w:szCs w:val="22"/>
        </w:rPr>
      </w:pPr>
    </w:p>
    <w:p w14:paraId="77BEC35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Continue to scroll down, you can skip passed the CUSTODIANS section as this information will not assist you.</w:t>
      </w:r>
    </w:p>
    <w:p w14:paraId="6C5993E2" w14:textId="77777777" w:rsidR="00D1408B" w:rsidRPr="00155E77" w:rsidRDefault="00D1408B" w:rsidP="00D1408B">
      <w:pPr>
        <w:rPr>
          <w:rFonts w:ascii="Calibri" w:hAnsi="Calibri" w:cs="Calibri"/>
          <w:sz w:val="22"/>
          <w:szCs w:val="22"/>
        </w:rPr>
      </w:pPr>
    </w:p>
    <w:p w14:paraId="438B41DB" w14:textId="77777777" w:rsidR="00D1408B" w:rsidRDefault="00D1408B" w:rsidP="00D1408B">
      <w:pPr>
        <w:rPr>
          <w:rFonts w:ascii="Calibri" w:hAnsi="Calibri" w:cs="Calibri"/>
          <w:sz w:val="22"/>
          <w:szCs w:val="22"/>
        </w:rPr>
      </w:pPr>
      <w:r w:rsidRPr="00155E77">
        <w:rPr>
          <w:rFonts w:ascii="Calibri" w:hAnsi="Calibri" w:cs="Calibri"/>
          <w:sz w:val="22"/>
          <w:szCs w:val="22"/>
        </w:rPr>
        <w:t>Once you scroll down to the COMMENTS section, you can view the Comments box which has all the location's special instructions and/ or internal notes regarding creating orders. Next to COMMENTS is the SUBPOENA LANGUAGE, this section will have the attachment 3 wording/ description of records requested. Right below is the RECORD TYPES. The requested records for your order will be checked off.</w:t>
      </w:r>
    </w:p>
    <w:p w14:paraId="3560A0FF" w14:textId="570D15CD" w:rsidR="002F4BBC" w:rsidRDefault="002F4BBC" w:rsidP="00D1408B">
      <w:pPr>
        <w:rPr>
          <w:rFonts w:ascii="Calibri" w:hAnsi="Calibri" w:cs="Calibri"/>
          <w:sz w:val="22"/>
          <w:szCs w:val="22"/>
        </w:rPr>
      </w:pPr>
      <w:r w:rsidRPr="004D03E6">
        <w:rPr>
          <w:rFonts w:ascii="Calibri" w:hAnsi="Calibri" w:cs="Calibri"/>
          <w:noProof/>
          <w:sz w:val="22"/>
          <w:szCs w:val="22"/>
        </w:rPr>
        <w:drawing>
          <wp:inline distT="0" distB="0" distL="0" distR="0" wp14:anchorId="2C0A3809" wp14:editId="1F146D97">
            <wp:extent cx="5189220" cy="3149753"/>
            <wp:effectExtent l="0" t="0" r="0" b="0"/>
            <wp:docPr id="14201152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19157" cy="3167924"/>
                    </a:xfrm>
                    <a:prstGeom prst="rect">
                      <a:avLst/>
                    </a:prstGeom>
                    <a:noFill/>
                    <a:ln>
                      <a:noFill/>
                    </a:ln>
                  </pic:spPr>
                </pic:pic>
              </a:graphicData>
            </a:graphic>
          </wp:inline>
        </w:drawing>
      </w:r>
    </w:p>
    <w:p w14:paraId="11F8319A" w14:textId="77777777" w:rsidR="000F418C" w:rsidRDefault="000F418C" w:rsidP="00D1408B">
      <w:pPr>
        <w:rPr>
          <w:rFonts w:ascii="Calibri" w:hAnsi="Calibri" w:cs="Calibri"/>
          <w:sz w:val="22"/>
          <w:szCs w:val="22"/>
        </w:rPr>
      </w:pPr>
    </w:p>
    <w:p w14:paraId="2D6CC803" w14:textId="4141E472" w:rsidR="000F418C" w:rsidRPr="00155E77" w:rsidRDefault="000F418C" w:rsidP="00D1408B">
      <w:pPr>
        <w:rPr>
          <w:rFonts w:ascii="Calibri" w:hAnsi="Calibri" w:cs="Calibri"/>
          <w:sz w:val="22"/>
          <w:szCs w:val="22"/>
        </w:rPr>
      </w:pPr>
      <w:r w:rsidRPr="004D03E6">
        <w:rPr>
          <w:rFonts w:ascii="Calibri" w:hAnsi="Calibri" w:cs="Calibri"/>
          <w:noProof/>
          <w:sz w:val="22"/>
          <w:szCs w:val="22"/>
        </w:rPr>
        <w:drawing>
          <wp:inline distT="0" distB="0" distL="0" distR="0" wp14:anchorId="17E5BC96" wp14:editId="638091CB">
            <wp:extent cx="5234940" cy="3040380"/>
            <wp:effectExtent l="0" t="0" r="3810" b="7620"/>
            <wp:docPr id="349831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34940" cy="3040380"/>
                    </a:xfrm>
                    <a:prstGeom prst="rect">
                      <a:avLst/>
                    </a:prstGeom>
                    <a:noFill/>
                    <a:ln>
                      <a:noFill/>
                    </a:ln>
                  </pic:spPr>
                </pic:pic>
              </a:graphicData>
            </a:graphic>
          </wp:inline>
        </w:drawing>
      </w:r>
    </w:p>
    <w:p w14:paraId="506A5908" w14:textId="77777777" w:rsidR="00D1408B" w:rsidRPr="00155E77" w:rsidRDefault="00D1408B" w:rsidP="00D1408B">
      <w:pPr>
        <w:rPr>
          <w:rFonts w:ascii="Calibri" w:hAnsi="Calibri" w:cs="Calibri"/>
          <w:sz w:val="22"/>
          <w:szCs w:val="22"/>
        </w:rPr>
      </w:pPr>
    </w:p>
    <w:p w14:paraId="1AE6660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**DOCUMENTS**</w:t>
      </w:r>
    </w:p>
    <w:p w14:paraId="13E486B1" w14:textId="77777777" w:rsidR="00D1408B" w:rsidRDefault="00D1408B" w:rsidP="00D1408B">
      <w:pPr>
        <w:rPr>
          <w:rFonts w:ascii="Calibri" w:hAnsi="Calibri" w:cs="Calibri"/>
          <w:sz w:val="22"/>
          <w:szCs w:val="22"/>
        </w:rPr>
      </w:pPr>
      <w:r w:rsidRPr="00155E77">
        <w:rPr>
          <w:rFonts w:ascii="Calibri" w:hAnsi="Calibri" w:cs="Calibri"/>
          <w:sz w:val="22"/>
          <w:szCs w:val="22"/>
        </w:rPr>
        <w:t>The DOCUMENTS window also known as, Solcom. This is where you can find all documents provided by the facility such as: Records received, invoices, rejection letters etc. Once you open DOCUMENTS, your order will populate on the left, double click the order to open the view options.</w:t>
      </w:r>
    </w:p>
    <w:p w14:paraId="0DFC778A" w14:textId="3005002C" w:rsidR="00741A21" w:rsidRPr="00155E77" w:rsidRDefault="007B2B4F" w:rsidP="00D1408B">
      <w:pPr>
        <w:rPr>
          <w:rFonts w:ascii="Calibri" w:hAnsi="Calibri" w:cs="Calibri"/>
          <w:sz w:val="22"/>
          <w:szCs w:val="22"/>
        </w:rPr>
      </w:pPr>
      <w:r w:rsidRPr="00591DC0">
        <w:rPr>
          <w:rFonts w:ascii="Calibri" w:hAnsi="Calibri" w:cs="Calibri"/>
          <w:noProof/>
          <w:sz w:val="22"/>
          <w:szCs w:val="22"/>
        </w:rPr>
        <w:drawing>
          <wp:inline distT="0" distB="0" distL="0" distR="0" wp14:anchorId="4AE474BF" wp14:editId="2FD1B5FA">
            <wp:extent cx="5731510" cy="737870"/>
            <wp:effectExtent l="0" t="0" r="2540" b="5080"/>
            <wp:docPr id="18855225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737870"/>
                    </a:xfrm>
                    <a:prstGeom prst="rect">
                      <a:avLst/>
                    </a:prstGeom>
                    <a:noFill/>
                    <a:ln>
                      <a:noFill/>
                    </a:ln>
                  </pic:spPr>
                </pic:pic>
              </a:graphicData>
            </a:graphic>
          </wp:inline>
        </w:drawing>
      </w:r>
    </w:p>
    <w:p w14:paraId="410FE29B" w14:textId="77777777" w:rsidR="00D1408B" w:rsidRPr="00155E77" w:rsidRDefault="00D1408B" w:rsidP="00D1408B">
      <w:pPr>
        <w:rPr>
          <w:rFonts w:ascii="Calibri" w:hAnsi="Calibri" w:cs="Calibri"/>
          <w:sz w:val="22"/>
          <w:szCs w:val="22"/>
        </w:rPr>
      </w:pPr>
    </w:p>
    <w:p w14:paraId="197537E4" w14:textId="77777777" w:rsidR="00D1408B" w:rsidRDefault="00D1408B" w:rsidP="00D1408B">
      <w:pPr>
        <w:rPr>
          <w:rFonts w:ascii="Calibri" w:hAnsi="Calibri" w:cs="Calibri"/>
          <w:sz w:val="22"/>
          <w:szCs w:val="22"/>
        </w:rPr>
      </w:pPr>
      <w:r w:rsidRPr="00155E77">
        <w:rPr>
          <w:rFonts w:ascii="Calibri" w:hAnsi="Calibri" w:cs="Calibri"/>
          <w:sz w:val="22"/>
          <w:szCs w:val="22"/>
        </w:rPr>
        <w:t>All documents will be listed and labeled on the right side, double click the document you wish to view, and a separate window will pop-out for you to review. The below labels are the most commonly used for our department.</w:t>
      </w:r>
    </w:p>
    <w:p w14:paraId="1317978D" w14:textId="0B1DC5F5" w:rsidR="00DF6E7F" w:rsidRPr="00155E77" w:rsidRDefault="00DF6E7F" w:rsidP="00D1408B">
      <w:pPr>
        <w:rPr>
          <w:rFonts w:ascii="Calibri" w:hAnsi="Calibri" w:cs="Calibri"/>
          <w:sz w:val="22"/>
          <w:szCs w:val="22"/>
        </w:rPr>
      </w:pPr>
      <w:r w:rsidRPr="0019395A">
        <w:rPr>
          <w:rFonts w:ascii="Calibri" w:hAnsi="Calibri" w:cs="Calibri"/>
          <w:noProof/>
          <w:sz w:val="22"/>
          <w:szCs w:val="22"/>
        </w:rPr>
        <w:drawing>
          <wp:inline distT="0" distB="0" distL="0" distR="0" wp14:anchorId="103FF14B" wp14:editId="09E85DA2">
            <wp:extent cx="5731510" cy="1317625"/>
            <wp:effectExtent l="0" t="0" r="2540" b="0"/>
            <wp:docPr id="17878213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317625"/>
                    </a:xfrm>
                    <a:prstGeom prst="rect">
                      <a:avLst/>
                    </a:prstGeom>
                    <a:noFill/>
                    <a:ln>
                      <a:noFill/>
                    </a:ln>
                  </pic:spPr>
                </pic:pic>
              </a:graphicData>
            </a:graphic>
          </wp:inline>
        </w:drawing>
      </w:r>
    </w:p>
    <w:p w14:paraId="40EDE8A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**CHECK STUB** - Invoices or the invoice target sheet with the cut check stub.</w:t>
      </w:r>
    </w:p>
    <w:p w14:paraId="02039C8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**FACILITY CUSTODIAN OF RECORD PACKET** - The original serve packet for the facility.</w:t>
      </w:r>
    </w:p>
    <w:p w14:paraId="5F978CB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**REQUESTED DOCUMENT FOR CUSTOMER** - Records received.</w:t>
      </w:r>
    </w:p>
    <w:p w14:paraId="53FDA3B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**CLOSEOUT LETTER FOR WORKORDER** - The status letter used to explain why the order is being closed out.</w:t>
      </w:r>
    </w:p>
    <w:p w14:paraId="447DA70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**CERTIFICATION OF NO RECORDS AVAILABLE** - The signed Affidavit of No Records.</w:t>
      </w:r>
    </w:p>
    <w:p w14:paraId="237D765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**DECLARATION OF PHOTOCOPIER** - The signed Affidavit of Custodian of Records.</w:t>
      </w:r>
    </w:p>
    <w:p w14:paraId="1F317CF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**REC RETREIVAL FACILITY CORRESPONDENCE** - Correspondence, rejections and breakdowns.</w:t>
      </w:r>
    </w:p>
    <w:p w14:paraId="4893BA4A" w14:textId="77777777" w:rsidR="00D1408B" w:rsidRPr="00155E77" w:rsidRDefault="00D1408B" w:rsidP="00D1408B">
      <w:pPr>
        <w:rPr>
          <w:rFonts w:ascii="Calibri" w:hAnsi="Calibri" w:cs="Calibri"/>
          <w:sz w:val="22"/>
          <w:szCs w:val="22"/>
        </w:rPr>
      </w:pPr>
    </w:p>
    <w:p w14:paraId="665E895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**FACILITY PROOF**</w:t>
      </w:r>
    </w:p>
    <w:p w14:paraId="53C6B97F" w14:textId="77777777" w:rsidR="00D1408B" w:rsidRDefault="00D1408B" w:rsidP="00D1408B">
      <w:pPr>
        <w:rPr>
          <w:rFonts w:ascii="Calibri" w:hAnsi="Calibri" w:cs="Calibri"/>
          <w:sz w:val="22"/>
          <w:szCs w:val="22"/>
        </w:rPr>
      </w:pPr>
      <w:r w:rsidRPr="00155E77">
        <w:rPr>
          <w:rFonts w:ascii="Calibri" w:hAnsi="Calibri" w:cs="Calibri"/>
          <w:sz w:val="22"/>
          <w:szCs w:val="22"/>
        </w:rPr>
        <w:t>This window provides you with the "Serve" information. It explains where the order was submitted to, including the address as well as the date and time submitted. If the request was hand served, the name of the person who accepted the request should be listed.</w:t>
      </w:r>
    </w:p>
    <w:p w14:paraId="027398E6" w14:textId="27BD6608" w:rsidR="00971072" w:rsidRPr="00155E77" w:rsidRDefault="00971072" w:rsidP="00D1408B">
      <w:pPr>
        <w:rPr>
          <w:rFonts w:ascii="Calibri" w:hAnsi="Calibri" w:cs="Calibri"/>
          <w:sz w:val="22"/>
          <w:szCs w:val="22"/>
        </w:rPr>
      </w:pPr>
      <w:r w:rsidRPr="00E9482C">
        <w:rPr>
          <w:rFonts w:ascii="Calibri" w:hAnsi="Calibri" w:cs="Calibri"/>
          <w:noProof/>
          <w:sz w:val="22"/>
          <w:szCs w:val="22"/>
        </w:rPr>
        <w:lastRenderedPageBreak/>
        <w:drawing>
          <wp:inline distT="0" distB="0" distL="0" distR="0" wp14:anchorId="27FFF669" wp14:editId="17324D24">
            <wp:extent cx="5731510" cy="3982085"/>
            <wp:effectExtent l="0" t="0" r="2540" b="0"/>
            <wp:docPr id="21076894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982085"/>
                    </a:xfrm>
                    <a:prstGeom prst="rect">
                      <a:avLst/>
                    </a:prstGeom>
                    <a:noFill/>
                    <a:ln>
                      <a:noFill/>
                    </a:ln>
                  </pic:spPr>
                </pic:pic>
              </a:graphicData>
            </a:graphic>
          </wp:inline>
        </w:drawing>
      </w:r>
    </w:p>
    <w:p w14:paraId="09C72B82" w14:textId="77777777" w:rsidR="00D1408B" w:rsidRPr="00155E77" w:rsidRDefault="00D1408B" w:rsidP="00D1408B">
      <w:pPr>
        <w:rPr>
          <w:rFonts w:ascii="Calibri" w:hAnsi="Calibri" w:cs="Calibri"/>
          <w:sz w:val="22"/>
          <w:szCs w:val="22"/>
        </w:rPr>
      </w:pPr>
    </w:p>
    <w:p w14:paraId="38DCE30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**PRINTED CHECKS**</w:t>
      </w:r>
    </w:p>
    <w:p w14:paraId="0CFF7F3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This window will show all payments made for this location both by check and credit card. Listed is the check number, the date the check was cut, who the check is payable to and the amount paid.</w:t>
      </w:r>
    </w:p>
    <w:p w14:paraId="40BFD60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Note: If the check number starts with a "1" the payment was made by check however, if the check number starts with an "8" this payment was made by credit card. You can also verify how it was paid by reviewing the statuses in Wincopy.</w:t>
      </w:r>
    </w:p>
    <w:p w14:paraId="1A8329E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Payments made by Credit Card should also have a receipt or confirmation uploaded in the DOCUMENTS.</w:t>
      </w:r>
    </w:p>
    <w:p w14:paraId="34EB6ED1" w14:textId="77777777" w:rsidR="00D1408B" w:rsidRDefault="00D1408B" w:rsidP="00D1408B">
      <w:pPr>
        <w:rPr>
          <w:rFonts w:ascii="Calibri" w:hAnsi="Calibri" w:cs="Calibri"/>
          <w:sz w:val="22"/>
          <w:szCs w:val="22"/>
        </w:rPr>
      </w:pPr>
      <w:r w:rsidRPr="00155E77">
        <w:rPr>
          <w:rFonts w:ascii="Calibri" w:hAnsi="Calibri" w:cs="Calibri"/>
          <w:sz w:val="22"/>
          <w:szCs w:val="22"/>
        </w:rPr>
        <w:t>**In the event that you need to verify if a check has cleared, to void a check or need a copy of a cleared check - email the Record Retrieval Leads with a screen shot of the check you are inquiring on and a brief explanation of what is needed.**</w:t>
      </w:r>
    </w:p>
    <w:p w14:paraId="375BD8BC" w14:textId="5996754B" w:rsidR="00E12E70" w:rsidRPr="00155E77" w:rsidRDefault="00E12E70" w:rsidP="00D1408B">
      <w:pPr>
        <w:rPr>
          <w:rFonts w:ascii="Calibri" w:hAnsi="Calibri" w:cs="Calibri"/>
          <w:sz w:val="22"/>
          <w:szCs w:val="22"/>
        </w:rPr>
      </w:pPr>
      <w:r w:rsidRPr="00DF156C">
        <w:rPr>
          <w:rFonts w:ascii="Calibri" w:hAnsi="Calibri" w:cs="Calibri"/>
          <w:b/>
          <w:bCs/>
          <w:noProof/>
          <w:sz w:val="22"/>
          <w:szCs w:val="22"/>
        </w:rPr>
        <w:drawing>
          <wp:inline distT="0" distB="0" distL="0" distR="0" wp14:anchorId="7C1EA5A5" wp14:editId="1A651FA9">
            <wp:extent cx="5731510" cy="1706880"/>
            <wp:effectExtent l="0" t="0" r="2540" b="7620"/>
            <wp:docPr id="1308907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706880"/>
                    </a:xfrm>
                    <a:prstGeom prst="rect">
                      <a:avLst/>
                    </a:prstGeom>
                    <a:noFill/>
                    <a:ln>
                      <a:noFill/>
                    </a:ln>
                  </pic:spPr>
                </pic:pic>
              </a:graphicData>
            </a:graphic>
          </wp:inline>
        </w:drawing>
      </w:r>
    </w:p>
    <w:p w14:paraId="470710FB" w14:textId="77777777" w:rsidR="00D1408B" w:rsidRPr="00155E77" w:rsidRDefault="00D1408B" w:rsidP="00D1408B">
      <w:pPr>
        <w:rPr>
          <w:rFonts w:ascii="Calibri" w:hAnsi="Calibri" w:cs="Calibri"/>
          <w:sz w:val="22"/>
          <w:szCs w:val="22"/>
        </w:rPr>
      </w:pPr>
    </w:p>
    <w:p w14:paraId="75234AD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**14.5 Favorites Tab**</w:t>
      </w:r>
    </w:p>
    <w:p w14:paraId="65FB1C4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The favourites tab can be used when you are needing to review multiple reference numbers. Just like the "Order Search" Tab, you can choose the "View Type" or click on the Gear Icon and edit. The number next to the title "FAVORITE ORDERS" is how many orders you have listed.</w:t>
      </w:r>
    </w:p>
    <w:p w14:paraId="6D77D71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To add orders you click on the plus sign **(+)** at the top of the screen.</w:t>
      </w:r>
    </w:p>
    <w:p w14:paraId="298328E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If you are adding multiple orders: add a work order number and press "Enter" on your keyboard, continue to do this until you've added all orders you need to view.</w:t>
      </w:r>
    </w:p>
    <w:p w14:paraId="27C6064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Once all of your orders are listed, press "Add" and your orders should populate below.</w:t>
      </w:r>
    </w:p>
    <w:p w14:paraId="72ECC1FD" w14:textId="676B98BD" w:rsidR="00D1408B" w:rsidRPr="00155E77" w:rsidRDefault="009307AE" w:rsidP="00D1408B">
      <w:pPr>
        <w:rPr>
          <w:rFonts w:ascii="Calibri" w:hAnsi="Calibri" w:cs="Calibri"/>
          <w:sz w:val="22"/>
          <w:szCs w:val="22"/>
        </w:rPr>
      </w:pPr>
      <w:r w:rsidRPr="001D5C19">
        <w:rPr>
          <w:rFonts w:ascii="Calibri" w:hAnsi="Calibri" w:cs="Calibri"/>
          <w:noProof/>
          <w:sz w:val="22"/>
          <w:szCs w:val="22"/>
        </w:rPr>
        <w:drawing>
          <wp:inline distT="0" distB="0" distL="0" distR="0" wp14:anchorId="7A93CCA2" wp14:editId="131E67DA">
            <wp:extent cx="1859280" cy="1675765"/>
            <wp:effectExtent l="0" t="0" r="7620" b="635"/>
            <wp:docPr id="174867810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88498" cy="1702099"/>
                    </a:xfrm>
                    <a:prstGeom prst="rect">
                      <a:avLst/>
                    </a:prstGeom>
                    <a:noFill/>
                    <a:ln>
                      <a:noFill/>
                    </a:ln>
                  </pic:spPr>
                </pic:pic>
              </a:graphicData>
            </a:graphic>
          </wp:inline>
        </w:drawing>
      </w:r>
      <w:r>
        <w:rPr>
          <w:rFonts w:ascii="Calibri" w:hAnsi="Calibri" w:cs="Calibri"/>
          <w:sz w:val="22"/>
          <w:szCs w:val="22"/>
        </w:rPr>
        <w:t xml:space="preserve">   </w:t>
      </w:r>
      <w:r w:rsidR="00EE0BC8" w:rsidRPr="001D5C19">
        <w:rPr>
          <w:rFonts w:ascii="Calibri" w:hAnsi="Calibri" w:cs="Calibri"/>
          <w:noProof/>
          <w:sz w:val="22"/>
          <w:szCs w:val="22"/>
        </w:rPr>
        <w:drawing>
          <wp:inline distT="0" distB="0" distL="0" distR="0" wp14:anchorId="524BFEE7" wp14:editId="487EC70C">
            <wp:extent cx="1912620" cy="1600200"/>
            <wp:effectExtent l="0" t="0" r="0" b="0"/>
            <wp:docPr id="10757021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12620" cy="1600200"/>
                    </a:xfrm>
                    <a:prstGeom prst="rect">
                      <a:avLst/>
                    </a:prstGeom>
                    <a:noFill/>
                    <a:ln>
                      <a:noFill/>
                    </a:ln>
                  </pic:spPr>
                </pic:pic>
              </a:graphicData>
            </a:graphic>
          </wp:inline>
        </w:drawing>
      </w:r>
      <w:r w:rsidR="00FF7242">
        <w:rPr>
          <w:rFonts w:ascii="Calibri" w:hAnsi="Calibri" w:cs="Calibri"/>
          <w:sz w:val="22"/>
          <w:szCs w:val="22"/>
        </w:rPr>
        <w:t xml:space="preserve">   </w:t>
      </w:r>
      <w:r w:rsidR="00A8421F" w:rsidRPr="001D5C19">
        <w:rPr>
          <w:rFonts w:ascii="Calibri" w:hAnsi="Calibri" w:cs="Calibri"/>
          <w:noProof/>
          <w:sz w:val="22"/>
          <w:szCs w:val="22"/>
        </w:rPr>
        <w:drawing>
          <wp:inline distT="0" distB="0" distL="0" distR="0" wp14:anchorId="25CF83E5" wp14:editId="2503BDFC">
            <wp:extent cx="1592580" cy="2225040"/>
            <wp:effectExtent l="0" t="0" r="7620" b="3810"/>
            <wp:docPr id="19240759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92580" cy="2225040"/>
                    </a:xfrm>
                    <a:prstGeom prst="rect">
                      <a:avLst/>
                    </a:prstGeom>
                    <a:noFill/>
                    <a:ln>
                      <a:noFill/>
                    </a:ln>
                  </pic:spPr>
                </pic:pic>
              </a:graphicData>
            </a:graphic>
          </wp:inline>
        </w:drawing>
      </w:r>
    </w:p>
    <w:p w14:paraId="7FDAF71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When working under the FAVORITES tab, you can click on one of your orders and a side bar will appear on the right side of the screen with a quick view of the order information.</w:t>
      </w:r>
    </w:p>
    <w:p w14:paraId="0E4590F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Listed is:</w:t>
      </w:r>
    </w:p>
    <w:p w14:paraId="1DD6E6F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Patient's information</w:t>
      </w:r>
    </w:p>
    <w:p w14:paraId="5868458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The records being requested along with the detailed explanation of what is needed</w:t>
      </w:r>
    </w:p>
    <w:p w14:paraId="3340798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The facility information and a preview of the statuses (Statuses cannot be added or edited from this view)</w:t>
      </w:r>
    </w:p>
    <w:p w14:paraId="4B821072" w14:textId="77777777" w:rsidR="00D1408B" w:rsidRDefault="00D1408B" w:rsidP="00D1408B">
      <w:pPr>
        <w:rPr>
          <w:rFonts w:ascii="Calibri" w:hAnsi="Calibri" w:cs="Calibri"/>
          <w:sz w:val="22"/>
          <w:szCs w:val="22"/>
        </w:rPr>
      </w:pPr>
      <w:r w:rsidRPr="00155E77">
        <w:rPr>
          <w:rFonts w:ascii="Calibri" w:hAnsi="Calibri" w:cs="Calibri"/>
          <w:sz w:val="22"/>
          <w:szCs w:val="22"/>
        </w:rPr>
        <w:t>**This side window can also be made a pop-out by clicking on the box icon in the top right corner. This is best used when you need to review multiple orders.**</w:t>
      </w:r>
    </w:p>
    <w:p w14:paraId="6575D405" w14:textId="7453A585" w:rsidR="00667A4B" w:rsidRDefault="00667A4B" w:rsidP="00D1408B">
      <w:pPr>
        <w:rPr>
          <w:rFonts w:ascii="Calibri" w:hAnsi="Calibri" w:cs="Calibri"/>
          <w:sz w:val="22"/>
          <w:szCs w:val="22"/>
        </w:rPr>
      </w:pPr>
      <w:r w:rsidRPr="00A24CCF">
        <w:rPr>
          <w:rFonts w:ascii="Calibri" w:hAnsi="Calibri" w:cs="Calibri"/>
          <w:b/>
          <w:bCs/>
          <w:noProof/>
          <w:sz w:val="22"/>
          <w:szCs w:val="22"/>
        </w:rPr>
        <w:lastRenderedPageBreak/>
        <w:drawing>
          <wp:inline distT="0" distB="0" distL="0" distR="0" wp14:anchorId="4801DA20" wp14:editId="0A19CC61">
            <wp:extent cx="3802380" cy="4564380"/>
            <wp:effectExtent l="0" t="0" r="7620" b="7620"/>
            <wp:docPr id="11700865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02380" cy="4564380"/>
                    </a:xfrm>
                    <a:prstGeom prst="rect">
                      <a:avLst/>
                    </a:prstGeom>
                    <a:noFill/>
                    <a:ln>
                      <a:noFill/>
                    </a:ln>
                  </pic:spPr>
                </pic:pic>
              </a:graphicData>
            </a:graphic>
          </wp:inline>
        </w:drawing>
      </w:r>
    </w:p>
    <w:p w14:paraId="4DBB9974" w14:textId="77777777" w:rsidR="00625A7C" w:rsidRDefault="00625A7C" w:rsidP="00D1408B">
      <w:pPr>
        <w:rPr>
          <w:rFonts w:ascii="Calibri" w:hAnsi="Calibri" w:cs="Calibri"/>
          <w:sz w:val="22"/>
          <w:szCs w:val="22"/>
        </w:rPr>
      </w:pPr>
    </w:p>
    <w:p w14:paraId="214F9D6F" w14:textId="06577DC0" w:rsidR="00625A7C" w:rsidRPr="00155E77" w:rsidRDefault="00625A7C" w:rsidP="00D1408B">
      <w:pPr>
        <w:rPr>
          <w:rFonts w:ascii="Calibri" w:hAnsi="Calibri" w:cs="Calibri"/>
          <w:sz w:val="22"/>
          <w:szCs w:val="22"/>
        </w:rPr>
      </w:pPr>
      <w:r w:rsidRPr="00A24CCF">
        <w:rPr>
          <w:rFonts w:ascii="Calibri" w:hAnsi="Calibri" w:cs="Calibri"/>
          <w:b/>
          <w:bCs/>
          <w:noProof/>
          <w:sz w:val="22"/>
          <w:szCs w:val="22"/>
        </w:rPr>
        <w:drawing>
          <wp:inline distT="0" distB="0" distL="0" distR="0" wp14:anchorId="657FDABB" wp14:editId="74F729AC">
            <wp:extent cx="3924300" cy="2186940"/>
            <wp:effectExtent l="0" t="0" r="0" b="3810"/>
            <wp:docPr id="178374993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24300" cy="2186940"/>
                    </a:xfrm>
                    <a:prstGeom prst="rect">
                      <a:avLst/>
                    </a:prstGeom>
                    <a:noFill/>
                    <a:ln>
                      <a:noFill/>
                    </a:ln>
                  </pic:spPr>
                </pic:pic>
              </a:graphicData>
            </a:graphic>
          </wp:inline>
        </w:drawing>
      </w:r>
    </w:p>
    <w:p w14:paraId="57BDC34C" w14:textId="77777777" w:rsidR="00D1408B" w:rsidRPr="00155E77" w:rsidRDefault="00D1408B" w:rsidP="00D1408B">
      <w:pPr>
        <w:rPr>
          <w:rFonts w:ascii="Calibri" w:hAnsi="Calibri" w:cs="Calibri"/>
          <w:sz w:val="22"/>
          <w:szCs w:val="22"/>
        </w:rPr>
      </w:pPr>
    </w:p>
    <w:p w14:paraId="25FA2B4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**14.6 Statuses in Doc Pro**</w:t>
      </w:r>
    </w:p>
    <w:p w14:paraId="095C0A02" w14:textId="77777777" w:rsidR="00D1408B" w:rsidRDefault="00D1408B" w:rsidP="00D1408B">
      <w:pPr>
        <w:rPr>
          <w:rFonts w:ascii="Calibri" w:hAnsi="Calibri" w:cs="Calibri"/>
          <w:sz w:val="22"/>
          <w:szCs w:val="22"/>
        </w:rPr>
      </w:pPr>
      <w:r w:rsidRPr="00155E77">
        <w:rPr>
          <w:rFonts w:ascii="Calibri" w:hAnsi="Calibri" w:cs="Calibri"/>
          <w:sz w:val="22"/>
          <w:szCs w:val="22"/>
        </w:rPr>
        <w:t>You can status your orders under both ORDER SEARCH and FAVORITE tabs. Do this by marking/ checking your order and clicking the Status Button.</w:t>
      </w:r>
    </w:p>
    <w:p w14:paraId="3FD25BE2" w14:textId="041BC0F3" w:rsidR="00C21A7B" w:rsidRPr="00155E77" w:rsidRDefault="00C21A7B" w:rsidP="00D1408B">
      <w:pPr>
        <w:rPr>
          <w:rFonts w:ascii="Calibri" w:hAnsi="Calibri" w:cs="Calibri"/>
          <w:sz w:val="22"/>
          <w:szCs w:val="22"/>
        </w:rPr>
      </w:pPr>
      <w:r w:rsidRPr="00CC49FA">
        <w:rPr>
          <w:rFonts w:ascii="Calibri" w:hAnsi="Calibri" w:cs="Calibri"/>
          <w:noProof/>
          <w:sz w:val="22"/>
          <w:szCs w:val="22"/>
        </w:rPr>
        <w:lastRenderedPageBreak/>
        <w:drawing>
          <wp:inline distT="0" distB="0" distL="0" distR="0" wp14:anchorId="37C5E792" wp14:editId="3E5195D8">
            <wp:extent cx="5021580" cy="1097280"/>
            <wp:effectExtent l="0" t="0" r="7620" b="7620"/>
            <wp:docPr id="11559760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21580" cy="1097280"/>
                    </a:xfrm>
                    <a:prstGeom prst="rect">
                      <a:avLst/>
                    </a:prstGeom>
                    <a:noFill/>
                    <a:ln>
                      <a:noFill/>
                    </a:ln>
                  </pic:spPr>
                </pic:pic>
              </a:graphicData>
            </a:graphic>
          </wp:inline>
        </w:drawing>
      </w:r>
    </w:p>
    <w:p w14:paraId="2AF8AAD2" w14:textId="77777777" w:rsidR="00D1408B" w:rsidRPr="00155E77" w:rsidRDefault="00D1408B" w:rsidP="00D1408B">
      <w:pPr>
        <w:rPr>
          <w:rFonts w:ascii="Calibri" w:hAnsi="Calibri" w:cs="Calibri"/>
          <w:sz w:val="22"/>
          <w:szCs w:val="22"/>
        </w:rPr>
      </w:pPr>
    </w:p>
    <w:p w14:paraId="20BE07B1" w14:textId="77777777" w:rsidR="00D1408B" w:rsidRDefault="00D1408B" w:rsidP="00D1408B">
      <w:pPr>
        <w:rPr>
          <w:rFonts w:ascii="Calibri" w:hAnsi="Calibri" w:cs="Calibri"/>
          <w:sz w:val="22"/>
          <w:szCs w:val="22"/>
        </w:rPr>
      </w:pPr>
      <w:r w:rsidRPr="00155E77">
        <w:rPr>
          <w:rFonts w:ascii="Calibri" w:hAnsi="Calibri" w:cs="Calibri"/>
          <w:sz w:val="22"/>
          <w:szCs w:val="22"/>
        </w:rPr>
        <w:t>Once the window opens, you will see your order on the left and the statuses to choose from on the right. To review the status history, click on the Single Triangle on the left side of the screen. This will bring down the statuses to view. You will need to review the statuses from bottom to top to ensure you understand the history of the order. The Double Triangles are to view the DOCUMENT/ Solcom Notes, this adds any internal notes from the QC Department. Again, statuses with a "Y" under Comment are internal for ABI's view ONLY and an "N" refers to viewable to the Client.</w:t>
      </w:r>
    </w:p>
    <w:p w14:paraId="239DB26A" w14:textId="77777777" w:rsidR="005211DC" w:rsidRPr="00155E77" w:rsidRDefault="005211DC" w:rsidP="00D1408B">
      <w:pPr>
        <w:rPr>
          <w:rFonts w:ascii="Calibri" w:hAnsi="Calibri" w:cs="Calibri"/>
          <w:sz w:val="22"/>
          <w:szCs w:val="22"/>
        </w:rPr>
      </w:pPr>
    </w:p>
    <w:p w14:paraId="3539DD21" w14:textId="2A5CFF4C" w:rsidR="00D1408B" w:rsidRPr="00155E77" w:rsidRDefault="00737956" w:rsidP="00D1408B">
      <w:pPr>
        <w:rPr>
          <w:rFonts w:ascii="Calibri" w:hAnsi="Calibri" w:cs="Calibri"/>
          <w:sz w:val="22"/>
          <w:szCs w:val="22"/>
        </w:rPr>
      </w:pPr>
      <w:r w:rsidRPr="00CC49FA">
        <w:rPr>
          <w:rFonts w:ascii="Calibri" w:hAnsi="Calibri" w:cs="Calibri"/>
          <w:noProof/>
          <w:sz w:val="22"/>
          <w:szCs w:val="22"/>
        </w:rPr>
        <w:drawing>
          <wp:inline distT="0" distB="0" distL="0" distR="0" wp14:anchorId="6A43B869" wp14:editId="430694B9">
            <wp:extent cx="2606040" cy="2285451"/>
            <wp:effectExtent l="0" t="0" r="3810" b="635"/>
            <wp:docPr id="17176856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17355" cy="2295374"/>
                    </a:xfrm>
                    <a:prstGeom prst="rect">
                      <a:avLst/>
                    </a:prstGeom>
                    <a:noFill/>
                    <a:ln>
                      <a:noFill/>
                    </a:ln>
                  </pic:spPr>
                </pic:pic>
              </a:graphicData>
            </a:graphic>
          </wp:inline>
        </w:drawing>
      </w:r>
      <w:r>
        <w:rPr>
          <w:rFonts w:ascii="Calibri" w:hAnsi="Calibri" w:cs="Calibri"/>
          <w:sz w:val="22"/>
          <w:szCs w:val="22"/>
        </w:rPr>
        <w:t xml:space="preserve">  </w:t>
      </w:r>
      <w:r w:rsidR="00BA5759" w:rsidRPr="006D1F8C">
        <w:rPr>
          <w:rFonts w:ascii="Calibri" w:hAnsi="Calibri" w:cs="Calibri"/>
          <w:noProof/>
          <w:sz w:val="22"/>
          <w:szCs w:val="22"/>
        </w:rPr>
        <w:drawing>
          <wp:inline distT="0" distB="0" distL="0" distR="0" wp14:anchorId="14F787E0" wp14:editId="7724583D">
            <wp:extent cx="3024237" cy="2258060"/>
            <wp:effectExtent l="0" t="0" r="5080" b="8890"/>
            <wp:docPr id="14134752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58725" cy="2283811"/>
                    </a:xfrm>
                    <a:prstGeom prst="rect">
                      <a:avLst/>
                    </a:prstGeom>
                    <a:noFill/>
                    <a:ln>
                      <a:noFill/>
                    </a:ln>
                  </pic:spPr>
                </pic:pic>
              </a:graphicData>
            </a:graphic>
          </wp:inline>
        </w:drawing>
      </w:r>
    </w:p>
    <w:p w14:paraId="07E50DF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When choosing your status in Doc Pro, the statuses are still in alphabetical order however the most efficient way to locate your status would be to search with the Status Code. You can also search with a Keyword however, multiple statuses have the same keywords so your selection may not be narrowed down as much as you'd like.</w:t>
      </w:r>
    </w:p>
    <w:p w14:paraId="79546695" w14:textId="77777777" w:rsidR="00D1408B" w:rsidRPr="00155E77" w:rsidRDefault="00D1408B" w:rsidP="00D1408B">
      <w:pPr>
        <w:rPr>
          <w:rFonts w:ascii="Calibri" w:hAnsi="Calibri" w:cs="Calibri"/>
          <w:sz w:val="22"/>
          <w:szCs w:val="22"/>
        </w:rPr>
      </w:pPr>
    </w:p>
    <w:p w14:paraId="35F05D6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**KEEP IN MIND:** In the top right corner you can see that we have a total of 874 statuses but the current view only shows" 10 Items per page". Change the setting to fit your view need.</w:t>
      </w:r>
    </w:p>
    <w:p w14:paraId="613B7129" w14:textId="77777777" w:rsidR="00D1408B" w:rsidRPr="00155E77" w:rsidRDefault="00D1408B" w:rsidP="00D1408B">
      <w:pPr>
        <w:rPr>
          <w:rFonts w:ascii="Calibri" w:hAnsi="Calibri" w:cs="Calibri"/>
          <w:sz w:val="22"/>
          <w:szCs w:val="22"/>
        </w:rPr>
      </w:pPr>
    </w:p>
    <w:p w14:paraId="407115B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The status window shows:</w:t>
      </w:r>
    </w:p>
    <w:p w14:paraId="4D5A4BC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**Code-** The number code used to identify a status.</w:t>
      </w:r>
    </w:p>
    <w:p w14:paraId="1C1992F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**Title-** The title of the status.</w:t>
      </w:r>
    </w:p>
    <w:p w14:paraId="1C27013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**Template-** The automatic email sent to the Client.</w:t>
      </w:r>
    </w:p>
    <w:p w14:paraId="1F676B43" w14:textId="77777777" w:rsidR="00D1408B" w:rsidRDefault="00D1408B" w:rsidP="00D1408B">
      <w:pPr>
        <w:rPr>
          <w:rFonts w:ascii="Calibri" w:hAnsi="Calibri" w:cs="Calibri"/>
          <w:sz w:val="22"/>
          <w:szCs w:val="22"/>
        </w:rPr>
      </w:pPr>
      <w:r w:rsidRPr="00155E77">
        <w:rPr>
          <w:rFonts w:ascii="Calibri" w:hAnsi="Calibri" w:cs="Calibri"/>
          <w:sz w:val="22"/>
          <w:szCs w:val="22"/>
        </w:rPr>
        <w:lastRenderedPageBreak/>
        <w:t>- **Phrase-** The already generated wording of the status.</w:t>
      </w:r>
    </w:p>
    <w:p w14:paraId="53B4F895" w14:textId="60B15148" w:rsidR="00D477B2" w:rsidRPr="00155E77" w:rsidRDefault="00D477B2" w:rsidP="00D1408B">
      <w:pPr>
        <w:rPr>
          <w:rFonts w:ascii="Calibri" w:hAnsi="Calibri" w:cs="Calibri"/>
          <w:sz w:val="22"/>
          <w:szCs w:val="22"/>
        </w:rPr>
      </w:pPr>
      <w:r w:rsidRPr="00905B7B">
        <w:rPr>
          <w:rFonts w:ascii="Calibri" w:hAnsi="Calibri" w:cs="Calibri"/>
          <w:noProof/>
          <w:sz w:val="22"/>
          <w:szCs w:val="22"/>
        </w:rPr>
        <w:drawing>
          <wp:inline distT="0" distB="0" distL="0" distR="0" wp14:anchorId="0D88193E" wp14:editId="393D0A15">
            <wp:extent cx="5021580" cy="3977640"/>
            <wp:effectExtent l="0" t="0" r="7620" b="3810"/>
            <wp:docPr id="214733992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21580" cy="3977640"/>
                    </a:xfrm>
                    <a:prstGeom prst="rect">
                      <a:avLst/>
                    </a:prstGeom>
                    <a:noFill/>
                    <a:ln>
                      <a:noFill/>
                    </a:ln>
                  </pic:spPr>
                </pic:pic>
              </a:graphicData>
            </a:graphic>
          </wp:inline>
        </w:drawing>
      </w:r>
    </w:p>
    <w:p w14:paraId="5D8AA49B" w14:textId="77777777" w:rsidR="00D1408B" w:rsidRPr="00155E77" w:rsidRDefault="00D1408B" w:rsidP="00D1408B">
      <w:pPr>
        <w:rPr>
          <w:rFonts w:ascii="Calibri" w:hAnsi="Calibri" w:cs="Calibri"/>
          <w:sz w:val="22"/>
          <w:szCs w:val="22"/>
        </w:rPr>
      </w:pPr>
    </w:p>
    <w:p w14:paraId="2AD9C22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**14.7 Printing in Doc Pro**</w:t>
      </w:r>
    </w:p>
    <w:p w14:paraId="7EF9FE9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You can print from both the ORDER SEARCH as well as the FAVORITES tabs. The buttons work exactly the same on each tab.</w:t>
      </w:r>
    </w:p>
    <w:p w14:paraId="57A928C5" w14:textId="77777777" w:rsidR="00D1408B" w:rsidRPr="00155E77" w:rsidRDefault="00D1408B" w:rsidP="00D1408B">
      <w:pPr>
        <w:rPr>
          <w:rFonts w:ascii="Calibri" w:hAnsi="Calibri" w:cs="Calibri"/>
          <w:sz w:val="22"/>
          <w:szCs w:val="22"/>
        </w:rPr>
      </w:pPr>
    </w:p>
    <w:p w14:paraId="0F8DEAB5" w14:textId="77777777" w:rsidR="00D1408B" w:rsidRDefault="00D1408B" w:rsidP="00D1408B">
      <w:pPr>
        <w:rPr>
          <w:rFonts w:ascii="Calibri" w:hAnsi="Calibri" w:cs="Calibri"/>
          <w:sz w:val="22"/>
          <w:szCs w:val="22"/>
        </w:rPr>
      </w:pPr>
      <w:r w:rsidRPr="00155E77">
        <w:rPr>
          <w:rFonts w:ascii="Calibri" w:hAnsi="Calibri" w:cs="Calibri"/>
          <w:sz w:val="22"/>
          <w:szCs w:val="22"/>
        </w:rPr>
        <w:t>When you are ready to print, make sure your order has the pink and white check mark, then click the "PRINT" button above it.</w:t>
      </w:r>
    </w:p>
    <w:p w14:paraId="75A0A985" w14:textId="2F943C5E" w:rsidR="008B0B6A" w:rsidRDefault="008B0B6A" w:rsidP="00D1408B">
      <w:pPr>
        <w:rPr>
          <w:rFonts w:ascii="Calibri" w:hAnsi="Calibri" w:cs="Calibri"/>
          <w:sz w:val="22"/>
          <w:szCs w:val="22"/>
        </w:rPr>
      </w:pPr>
      <w:r w:rsidRPr="00490050">
        <w:rPr>
          <w:rFonts w:ascii="Calibri" w:hAnsi="Calibri" w:cs="Calibri"/>
          <w:noProof/>
          <w:sz w:val="22"/>
          <w:szCs w:val="22"/>
        </w:rPr>
        <w:drawing>
          <wp:inline distT="0" distB="0" distL="0" distR="0" wp14:anchorId="64DCAF19" wp14:editId="013640D5">
            <wp:extent cx="4913043" cy="1912620"/>
            <wp:effectExtent l="0" t="0" r="1905" b="0"/>
            <wp:docPr id="144790236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32293" cy="1920114"/>
                    </a:xfrm>
                    <a:prstGeom prst="rect">
                      <a:avLst/>
                    </a:prstGeom>
                    <a:noFill/>
                    <a:ln>
                      <a:noFill/>
                    </a:ln>
                  </pic:spPr>
                </pic:pic>
              </a:graphicData>
            </a:graphic>
          </wp:inline>
        </w:drawing>
      </w:r>
    </w:p>
    <w:p w14:paraId="36480478" w14:textId="77777777" w:rsidR="00077B6E" w:rsidRDefault="00077B6E" w:rsidP="00D1408B">
      <w:pPr>
        <w:rPr>
          <w:rFonts w:ascii="Calibri" w:hAnsi="Calibri" w:cs="Calibri"/>
          <w:sz w:val="22"/>
          <w:szCs w:val="22"/>
        </w:rPr>
      </w:pPr>
    </w:p>
    <w:p w14:paraId="2FD11204" w14:textId="02ACFCEC" w:rsidR="00ED5086" w:rsidRPr="00155E77" w:rsidRDefault="00ED5086" w:rsidP="00D1408B">
      <w:pPr>
        <w:rPr>
          <w:rFonts w:ascii="Calibri" w:hAnsi="Calibri" w:cs="Calibri"/>
          <w:sz w:val="22"/>
          <w:szCs w:val="22"/>
        </w:rPr>
      </w:pPr>
      <w:r w:rsidRPr="00490050">
        <w:rPr>
          <w:rFonts w:ascii="Calibri" w:hAnsi="Calibri" w:cs="Calibri"/>
          <w:noProof/>
          <w:sz w:val="22"/>
          <w:szCs w:val="22"/>
        </w:rPr>
        <w:lastRenderedPageBreak/>
        <w:drawing>
          <wp:inline distT="0" distB="0" distL="0" distR="0" wp14:anchorId="416F9891" wp14:editId="713CBA4F">
            <wp:extent cx="5113020" cy="2391665"/>
            <wp:effectExtent l="0" t="0" r="0" b="8890"/>
            <wp:docPr id="38995589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32316" cy="2400691"/>
                    </a:xfrm>
                    <a:prstGeom prst="rect">
                      <a:avLst/>
                    </a:prstGeom>
                    <a:noFill/>
                    <a:ln>
                      <a:noFill/>
                    </a:ln>
                  </pic:spPr>
                </pic:pic>
              </a:graphicData>
            </a:graphic>
          </wp:inline>
        </w:drawing>
      </w:r>
    </w:p>
    <w:p w14:paraId="5271CCC3" w14:textId="77777777" w:rsidR="00D1408B" w:rsidRPr="00155E77" w:rsidRDefault="00D1408B" w:rsidP="00D1408B">
      <w:pPr>
        <w:rPr>
          <w:rFonts w:ascii="Calibri" w:hAnsi="Calibri" w:cs="Calibri"/>
          <w:sz w:val="22"/>
          <w:szCs w:val="22"/>
        </w:rPr>
      </w:pPr>
    </w:p>
    <w:p w14:paraId="72C938B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**DOCUMENTS TO PRINT**</w:t>
      </w:r>
    </w:p>
    <w:p w14:paraId="2C91C98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Once the Print window opens, the options of documents will be listed on the right side. Our department only uses the below:</w:t>
      </w:r>
    </w:p>
    <w:p w14:paraId="6FEE16D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**FACILITY DOCUMENTATION-** The facility serve packet.</w:t>
      </w:r>
    </w:p>
    <w:p w14:paraId="1BEF102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**PROOF OF SERVICE-** Document confirming hand serve (Subpoenas Only).</w:t>
      </w:r>
    </w:p>
    <w:p w14:paraId="3D4C285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**SINGLE MODELS-** Different print formats used for Notices of Non-Compliance, Invoice Check Stub, Status Letter.</w:t>
      </w:r>
    </w:p>
    <w:p w14:paraId="2DB4B94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**WORK ORDER TO PRODUCTION-** The work order used to process records.</w:t>
      </w:r>
    </w:p>
    <w:p w14:paraId="09355FB8" w14:textId="77777777" w:rsidR="00D1408B" w:rsidRPr="00155E77" w:rsidRDefault="00D1408B" w:rsidP="00D1408B">
      <w:pPr>
        <w:rPr>
          <w:rFonts w:ascii="Calibri" w:hAnsi="Calibri" w:cs="Calibri"/>
          <w:sz w:val="22"/>
          <w:szCs w:val="22"/>
        </w:rPr>
      </w:pPr>
    </w:p>
    <w:p w14:paraId="5FA5D7C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**PRINT SINGLE MODEL**</w:t>
      </w:r>
    </w:p>
    <w:p w14:paraId="7853E77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Under Print Single Model, you need to type the "**Model Name**" in order to locate the pdf format needed.</w:t>
      </w:r>
    </w:p>
    <w:p w14:paraId="45E4FD2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Status Letter: **Status -- 5**</w:t>
      </w:r>
    </w:p>
    <w:p w14:paraId="7CD0B17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Notices (2nd&amp; Final): **Facility -- 1**</w:t>
      </w:r>
    </w:p>
    <w:p w14:paraId="6D35C69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Offsite Form/ New Order Form: **NOF**</w:t>
      </w:r>
    </w:p>
    <w:p w14:paraId="4310D2C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Invoice Cover Sheet: **</w:t>
      </w:r>
      <w:proofErr w:type="spellStart"/>
      <w:r w:rsidRPr="00155E77">
        <w:rPr>
          <w:rFonts w:ascii="Calibri" w:hAnsi="Calibri" w:cs="Calibri"/>
          <w:sz w:val="22"/>
          <w:szCs w:val="22"/>
        </w:rPr>
        <w:t>Checkstub</w:t>
      </w:r>
      <w:proofErr w:type="spellEnd"/>
      <w:r w:rsidRPr="00155E77">
        <w:rPr>
          <w:rFonts w:ascii="Calibri" w:hAnsi="Calibri" w:cs="Calibri"/>
          <w:sz w:val="22"/>
          <w:szCs w:val="22"/>
        </w:rPr>
        <w:t>**</w:t>
      </w:r>
    </w:p>
    <w:p w14:paraId="77738F4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Due Diligence: **</w:t>
      </w:r>
      <w:proofErr w:type="spellStart"/>
      <w:r w:rsidRPr="00155E77">
        <w:rPr>
          <w:rFonts w:ascii="Calibri" w:hAnsi="Calibri" w:cs="Calibri"/>
          <w:sz w:val="22"/>
          <w:szCs w:val="22"/>
        </w:rPr>
        <w:t>Duedill</w:t>
      </w:r>
      <w:proofErr w:type="spellEnd"/>
      <w:r w:rsidRPr="00155E77">
        <w:rPr>
          <w:rFonts w:ascii="Calibri" w:hAnsi="Calibri" w:cs="Calibri"/>
          <w:sz w:val="22"/>
          <w:szCs w:val="22"/>
        </w:rPr>
        <w:t>**</w:t>
      </w:r>
    </w:p>
    <w:p w14:paraId="274CBFA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Maintenance Form: **FMUF**</w:t>
      </w:r>
    </w:p>
    <w:p w14:paraId="4662603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Follow Up Notices:</w:t>
      </w:r>
    </w:p>
    <w:p w14:paraId="4712B87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 **Facility -- 2**: Missing Payroll Records</w:t>
      </w:r>
    </w:p>
    <w:p w14:paraId="343B587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 **Facility -- 3**: Missing </w:t>
      </w:r>
      <w:proofErr w:type="spellStart"/>
      <w:r w:rsidRPr="00155E77">
        <w:rPr>
          <w:rFonts w:ascii="Calibri" w:hAnsi="Calibri" w:cs="Calibri"/>
          <w:sz w:val="22"/>
          <w:szCs w:val="22"/>
        </w:rPr>
        <w:t>Xrays</w:t>
      </w:r>
      <w:proofErr w:type="spellEnd"/>
      <w:r w:rsidRPr="00155E77">
        <w:rPr>
          <w:rFonts w:ascii="Calibri" w:hAnsi="Calibri" w:cs="Calibri"/>
          <w:sz w:val="22"/>
          <w:szCs w:val="22"/>
        </w:rPr>
        <w:t>/ Films</w:t>
      </w:r>
    </w:p>
    <w:p w14:paraId="63BD9FA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 xml:space="preserve">  - **Facility -- 4**: Missing Personnel Records</w:t>
      </w:r>
    </w:p>
    <w:p w14:paraId="7CA29C0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 **Facility -- 5**: Missing Billing Records</w:t>
      </w:r>
    </w:p>
    <w:p w14:paraId="054810D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 **Facility -- 6**: Missing Signed Affidavit</w:t>
      </w:r>
    </w:p>
    <w:p w14:paraId="38BA8B07" w14:textId="77777777" w:rsidR="00D1408B" w:rsidRPr="00155E77" w:rsidRDefault="00D1408B" w:rsidP="00D1408B">
      <w:pPr>
        <w:rPr>
          <w:rFonts w:ascii="Calibri" w:hAnsi="Calibri" w:cs="Calibri"/>
          <w:sz w:val="22"/>
          <w:szCs w:val="22"/>
        </w:rPr>
      </w:pPr>
    </w:p>
    <w:p w14:paraId="6774689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**PRINTING INSTRUCTIONS**</w:t>
      </w:r>
    </w:p>
    <w:p w14:paraId="77DDCCB6" w14:textId="77777777" w:rsidR="00D1408B" w:rsidRDefault="00D1408B" w:rsidP="00D1408B">
      <w:pPr>
        <w:rPr>
          <w:rFonts w:ascii="Calibri" w:hAnsi="Calibri" w:cs="Calibri"/>
          <w:sz w:val="22"/>
          <w:szCs w:val="22"/>
        </w:rPr>
      </w:pPr>
      <w:r w:rsidRPr="00155E77">
        <w:rPr>
          <w:rFonts w:ascii="Calibri" w:hAnsi="Calibri" w:cs="Calibri"/>
          <w:sz w:val="22"/>
          <w:szCs w:val="22"/>
        </w:rPr>
        <w:t>Once you choose the document or Single Model, highlight the option and click "Print". The "Select Printer" window will pop up and you need to choose the ADOBE PDF printer for your region. Highlight your printer and click "OK".</w:t>
      </w:r>
    </w:p>
    <w:p w14:paraId="4408B8E9" w14:textId="1DAA972B" w:rsidR="00286082" w:rsidRPr="00155E77" w:rsidRDefault="00286082" w:rsidP="00D1408B">
      <w:pPr>
        <w:rPr>
          <w:rFonts w:ascii="Calibri" w:hAnsi="Calibri" w:cs="Calibri"/>
          <w:sz w:val="22"/>
          <w:szCs w:val="22"/>
        </w:rPr>
      </w:pPr>
      <w:r w:rsidRPr="00B15DC6">
        <w:rPr>
          <w:rFonts w:ascii="Calibri" w:hAnsi="Calibri" w:cs="Calibri"/>
          <w:noProof/>
          <w:sz w:val="22"/>
          <w:szCs w:val="22"/>
        </w:rPr>
        <w:drawing>
          <wp:inline distT="0" distB="0" distL="0" distR="0" wp14:anchorId="3475FBE7" wp14:editId="2D4D97FF">
            <wp:extent cx="2644140" cy="3528060"/>
            <wp:effectExtent l="0" t="0" r="3810" b="0"/>
            <wp:docPr id="38643186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44140" cy="3528060"/>
                    </a:xfrm>
                    <a:prstGeom prst="rect">
                      <a:avLst/>
                    </a:prstGeom>
                    <a:noFill/>
                    <a:ln>
                      <a:noFill/>
                    </a:ln>
                  </pic:spPr>
                </pic:pic>
              </a:graphicData>
            </a:graphic>
          </wp:inline>
        </w:drawing>
      </w:r>
    </w:p>
    <w:p w14:paraId="13034A1F" w14:textId="77777777" w:rsidR="00D1408B" w:rsidRPr="00155E77" w:rsidRDefault="00D1408B" w:rsidP="00D1408B">
      <w:pPr>
        <w:rPr>
          <w:rFonts w:ascii="Calibri" w:hAnsi="Calibri" w:cs="Calibri"/>
          <w:sz w:val="22"/>
          <w:szCs w:val="22"/>
        </w:rPr>
      </w:pPr>
    </w:p>
    <w:p w14:paraId="003F3F3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You will get a note on the bottom of the screen confirming your pdf successfully printed.</w:t>
      </w:r>
    </w:p>
    <w:p w14:paraId="1569AE93" w14:textId="77777777" w:rsidR="00D1408B" w:rsidRPr="00155E77" w:rsidRDefault="00D1408B" w:rsidP="00D1408B">
      <w:pPr>
        <w:rPr>
          <w:rFonts w:ascii="Calibri" w:hAnsi="Calibri" w:cs="Calibri"/>
          <w:sz w:val="22"/>
          <w:szCs w:val="22"/>
        </w:rPr>
      </w:pPr>
    </w:p>
    <w:p w14:paraId="125B05B6" w14:textId="77777777" w:rsidR="00D1408B" w:rsidRDefault="00D1408B" w:rsidP="00D1408B">
      <w:pPr>
        <w:rPr>
          <w:rFonts w:ascii="Calibri" w:hAnsi="Calibri" w:cs="Calibri"/>
          <w:sz w:val="22"/>
          <w:szCs w:val="22"/>
        </w:rPr>
      </w:pPr>
      <w:r w:rsidRPr="00155E77">
        <w:rPr>
          <w:rFonts w:ascii="Calibri" w:hAnsi="Calibri" w:cs="Calibri"/>
          <w:sz w:val="22"/>
          <w:szCs w:val="22"/>
        </w:rPr>
        <w:t>To review your PDF you need to open the correct ADOBE PDF folder that you saved the document to. This folder should be listed on your desktop or can be located on the (N) Drive. If you click on the "Date Modified" column header, it will put the most recently downloaded order at the very top for you to locate. You can also type your reference number into the search bar on the top right corner. From there you can continue to review/ email/ fax the request as needed.</w:t>
      </w:r>
    </w:p>
    <w:p w14:paraId="555E4015" w14:textId="28FC1F0A" w:rsidR="00042BB0" w:rsidRPr="00155E77" w:rsidRDefault="00042BB0" w:rsidP="00D1408B">
      <w:pPr>
        <w:rPr>
          <w:rFonts w:ascii="Calibri" w:hAnsi="Calibri" w:cs="Calibri"/>
          <w:sz w:val="22"/>
          <w:szCs w:val="22"/>
        </w:rPr>
      </w:pPr>
      <w:r w:rsidRPr="000C5DA4">
        <w:rPr>
          <w:rFonts w:ascii="Calibri" w:hAnsi="Calibri" w:cs="Calibri"/>
          <w:noProof/>
          <w:sz w:val="22"/>
          <w:szCs w:val="22"/>
        </w:rPr>
        <w:lastRenderedPageBreak/>
        <w:drawing>
          <wp:inline distT="0" distB="0" distL="0" distR="0" wp14:anchorId="2AE65D54" wp14:editId="62973322">
            <wp:extent cx="990600" cy="3246120"/>
            <wp:effectExtent l="0" t="0" r="0" b="0"/>
            <wp:docPr id="77441959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90600" cy="3246120"/>
                    </a:xfrm>
                    <a:prstGeom prst="rect">
                      <a:avLst/>
                    </a:prstGeom>
                    <a:noFill/>
                    <a:ln>
                      <a:noFill/>
                    </a:ln>
                  </pic:spPr>
                </pic:pic>
              </a:graphicData>
            </a:graphic>
          </wp:inline>
        </w:drawing>
      </w:r>
      <w:r w:rsidR="00C63E0E">
        <w:rPr>
          <w:rFonts w:ascii="Calibri" w:hAnsi="Calibri" w:cs="Calibri"/>
          <w:sz w:val="22"/>
          <w:szCs w:val="22"/>
        </w:rPr>
        <w:t xml:space="preserve">  </w:t>
      </w:r>
      <w:r w:rsidR="00C63E0E" w:rsidRPr="00231B58">
        <w:rPr>
          <w:rFonts w:ascii="Calibri" w:hAnsi="Calibri" w:cs="Calibri"/>
          <w:noProof/>
          <w:sz w:val="22"/>
          <w:szCs w:val="22"/>
        </w:rPr>
        <w:drawing>
          <wp:inline distT="0" distB="0" distL="0" distR="0" wp14:anchorId="6B3F8AC9" wp14:editId="7FBC3E25">
            <wp:extent cx="4442460" cy="1638300"/>
            <wp:effectExtent l="0" t="0" r="0" b="0"/>
            <wp:docPr id="158536570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42460" cy="1638300"/>
                    </a:xfrm>
                    <a:prstGeom prst="rect">
                      <a:avLst/>
                    </a:prstGeom>
                    <a:noFill/>
                    <a:ln>
                      <a:noFill/>
                    </a:ln>
                  </pic:spPr>
                </pic:pic>
              </a:graphicData>
            </a:graphic>
          </wp:inline>
        </w:drawing>
      </w:r>
    </w:p>
    <w:p w14:paraId="48F6E3D3" w14:textId="77777777" w:rsidR="00D1408B" w:rsidRPr="00155E77" w:rsidRDefault="00D1408B" w:rsidP="00D1408B">
      <w:pPr>
        <w:rPr>
          <w:rFonts w:ascii="Calibri" w:hAnsi="Calibri" w:cs="Calibri"/>
          <w:sz w:val="22"/>
          <w:szCs w:val="22"/>
        </w:rPr>
      </w:pPr>
    </w:p>
    <w:p w14:paraId="428EF75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01B3A0EC" w14:textId="77777777" w:rsidR="00D1408B" w:rsidRPr="00155E77" w:rsidRDefault="00D1408B" w:rsidP="00D1408B">
      <w:pPr>
        <w:rPr>
          <w:rFonts w:ascii="Calibri" w:hAnsi="Calibri" w:cs="Calibri"/>
          <w:sz w:val="22"/>
          <w:szCs w:val="22"/>
        </w:rPr>
      </w:pPr>
    </w:p>
    <w:p w14:paraId="633128D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**15. TIME MANAGEMENT**</w:t>
      </w:r>
    </w:p>
    <w:p w14:paraId="6FF7C4C6" w14:textId="77777777" w:rsidR="00D1408B" w:rsidRPr="00155E77" w:rsidRDefault="00D1408B" w:rsidP="00D1408B">
      <w:pPr>
        <w:rPr>
          <w:rFonts w:ascii="Calibri" w:hAnsi="Calibri" w:cs="Calibri"/>
          <w:sz w:val="22"/>
          <w:szCs w:val="22"/>
        </w:rPr>
      </w:pPr>
    </w:p>
    <w:p w14:paraId="0F44D18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5E26C33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Time management is one of the most important job qualities here at ABI. Set a timed schedule for yourself so that you can complete all of your calls and tasks for the day. **KEEP IN MIND:** The Area Designation you are calling on maybe in a different time zone, consider this when prepping your calls.</w:t>
      </w:r>
    </w:p>
    <w:p w14:paraId="101CF8E5" w14:textId="77777777" w:rsidR="00D1408B" w:rsidRPr="00155E77" w:rsidRDefault="00D1408B" w:rsidP="00D1408B">
      <w:pPr>
        <w:rPr>
          <w:rFonts w:ascii="Calibri" w:hAnsi="Calibri" w:cs="Calibri"/>
          <w:sz w:val="22"/>
          <w:szCs w:val="22"/>
        </w:rPr>
      </w:pPr>
    </w:p>
    <w:p w14:paraId="428514B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The below is a break down to assist you:</w:t>
      </w:r>
    </w:p>
    <w:p w14:paraId="0678EB8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- 7:30am -- 8:00am: Check your emails, listen to voicemails, Finish anything that was left over from the day before.</w:t>
      </w:r>
    </w:p>
    <w:p w14:paraId="67EF75B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- 8:00am -- 9:30am: Begin calling.</w:t>
      </w:r>
    </w:p>
    <w:p w14:paraId="68842D7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- 9:30am -- 9:45am: Break.</w:t>
      </w:r>
    </w:p>
    <w:p w14:paraId="31D0563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- 9:45am -- 10:00am: Review/ process any emails you may have and return any voicemails.</w:t>
      </w:r>
    </w:p>
    <w:p w14:paraId="20875F3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- 10:00am -- 11:30am: Continue to call.</w:t>
      </w:r>
    </w:p>
    <w:p w14:paraId="045D349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- 11:30am -- 12:30pm: Lunch.</w:t>
      </w:r>
    </w:p>
    <w:p w14:paraId="06B6B29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- 12:30pm- 12:45pm: Review/ process any emails you may have and return any voicemails.</w:t>
      </w:r>
    </w:p>
    <w:p w14:paraId="29EDED6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- 12:45pm - 2:30pm: Continue calling.</w:t>
      </w:r>
    </w:p>
    <w:p w14:paraId="27B931C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- 2:30pm - 2:45pm: Break.</w:t>
      </w:r>
    </w:p>
    <w:p w14:paraId="06B7835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- 2:45pm - 4:30pm: Continue to call and process the rest of your emails, take care of any other tasks you may have.</w:t>
      </w:r>
    </w:p>
    <w:p w14:paraId="4935CD6F" w14:textId="77777777" w:rsidR="00D1408B" w:rsidRPr="00155E77" w:rsidRDefault="00D1408B" w:rsidP="00D1408B">
      <w:pPr>
        <w:rPr>
          <w:rFonts w:ascii="Calibri" w:hAnsi="Calibri" w:cs="Calibri"/>
          <w:sz w:val="22"/>
          <w:szCs w:val="22"/>
        </w:rPr>
      </w:pPr>
    </w:p>
    <w:p w14:paraId="301703B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7DF5C4D6" w14:textId="77777777" w:rsidR="00D1408B" w:rsidRPr="00155E77" w:rsidRDefault="00D1408B" w:rsidP="00D1408B">
      <w:pPr>
        <w:rPr>
          <w:rFonts w:ascii="Calibri" w:hAnsi="Calibri" w:cs="Calibri"/>
          <w:sz w:val="22"/>
          <w:szCs w:val="22"/>
        </w:rPr>
      </w:pPr>
    </w:p>
    <w:p w14:paraId="588D4BA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**16. REVIEWING ORDER HISTORY**</w:t>
      </w:r>
    </w:p>
    <w:p w14:paraId="3F9B9CD5" w14:textId="77777777" w:rsidR="00D1408B" w:rsidRPr="00155E77" w:rsidRDefault="00D1408B" w:rsidP="00D1408B">
      <w:pPr>
        <w:rPr>
          <w:rFonts w:ascii="Calibri" w:hAnsi="Calibri" w:cs="Calibri"/>
          <w:sz w:val="22"/>
          <w:szCs w:val="22"/>
        </w:rPr>
      </w:pPr>
    </w:p>
    <w:p w14:paraId="4FDC717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56F8E2A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When reviewing the Status window, it is extremely important to review the history of the order and determine what phase the request is in that way you can follow up accordingly with the custodian. Again, please ensure you are reviewing every status from bottom to top. This allows you to follow the order and can help you figure out where an order may have fallen off track. Remember, it is our job to problem solve and figure out how to obtain the needed records.</w:t>
      </w:r>
    </w:p>
    <w:p w14:paraId="251B0784" w14:textId="77777777" w:rsidR="00D1408B" w:rsidRPr="00155E77" w:rsidRDefault="00D1408B" w:rsidP="00D1408B">
      <w:pPr>
        <w:rPr>
          <w:rFonts w:ascii="Calibri" w:hAnsi="Calibri" w:cs="Calibri"/>
          <w:sz w:val="22"/>
          <w:szCs w:val="22"/>
        </w:rPr>
      </w:pPr>
    </w:p>
    <w:p w14:paraId="18FC224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So, before you begin your call and as you are reviewing the history, ask yourself these questions:</w:t>
      </w:r>
    </w:p>
    <w:p w14:paraId="1BBCCB8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When was the request submitted and how? This info is good to have in hand as this is one of the first questions the facility will inquire about. If the request was submitted several times, provide them with the most recent serve information.</w:t>
      </w:r>
    </w:p>
    <w:p w14:paraId="34D8AE9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Have we paid any fees? If fees have been paid, we need to push the facility as we paid for a response, and a copy of the cleared check can be provided if needed. If the check has not been cashed, we may need to void and reissue. (REMEMBER, it takes about 1-2 weeks for mail to be received.)</w:t>
      </w:r>
    </w:p>
    <w:p w14:paraId="77ADD72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Have we received any correspondence and has it been processed? If you see a status "RRCHK file uploaded" or "RRCORR file uploaded", You need to check the DOCUMENTS/ Solcom and review what was uploaded. Process if needed or ask for help if you do not understand the correspondence.</w:t>
      </w:r>
    </w:p>
    <w:p w14:paraId="6324C5C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Are there any alternate contacts in past statuses? A prior caller may have found an alternate fax, email or phone number. If their status does not say the contact is 'disconnected' or 'does not work', try that info again.</w:t>
      </w:r>
    </w:p>
    <w:p w14:paraId="14C3EA1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Should we be following up with a ROI/ Copy Service? If the prior statuses state that the order is handled by an ROI, we should be contacting the handling ROI for status and not the treating facility directly.</w:t>
      </w:r>
    </w:p>
    <w:p w14:paraId="3AF92251" w14:textId="77777777" w:rsidR="00D1408B" w:rsidRPr="00155E77" w:rsidRDefault="00D1408B" w:rsidP="00D1408B">
      <w:pPr>
        <w:rPr>
          <w:rFonts w:ascii="Calibri" w:hAnsi="Calibri" w:cs="Calibri"/>
          <w:sz w:val="22"/>
          <w:szCs w:val="22"/>
        </w:rPr>
      </w:pPr>
    </w:p>
    <w:p w14:paraId="02A657B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427FDC99" w14:textId="77777777" w:rsidR="00D1408B" w:rsidRPr="00155E77" w:rsidRDefault="00D1408B" w:rsidP="00D1408B">
      <w:pPr>
        <w:rPr>
          <w:rFonts w:ascii="Calibri" w:hAnsi="Calibri" w:cs="Calibri"/>
          <w:sz w:val="22"/>
          <w:szCs w:val="22"/>
        </w:rPr>
      </w:pPr>
    </w:p>
    <w:p w14:paraId="3E3EC09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**17. FIRST CALL VERIFICATION**</w:t>
      </w:r>
    </w:p>
    <w:p w14:paraId="08700827" w14:textId="77777777" w:rsidR="00D1408B" w:rsidRPr="00155E77" w:rsidRDefault="00D1408B" w:rsidP="00D1408B">
      <w:pPr>
        <w:rPr>
          <w:rFonts w:ascii="Calibri" w:hAnsi="Calibri" w:cs="Calibri"/>
          <w:sz w:val="22"/>
          <w:szCs w:val="22"/>
        </w:rPr>
      </w:pPr>
    </w:p>
    <w:p w14:paraId="4CF56DB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7E7F3CD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This refers to brand new orders that were just recently submitted. When contacting the facility for the first time, make sure to ask these questions so that we can update the order accordingly with all the given details. The answers to these questions should be listed in your status:</w:t>
      </w:r>
    </w:p>
    <w:p w14:paraId="724D7D0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Was the request received and is it being processed by the correct department? Confirm if the facility has receipt of the request or if it needs to be resubmitted. If it has been received, is it in process?</w:t>
      </w:r>
    </w:p>
    <w:p w14:paraId="21C3A5F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What is the turn-around time/ETA for receiving a response? Some locations may have longer turnaround times, and it is important to inform the Client of any delays. If you were not able to obtain an ETA, state that in your status.</w:t>
      </w:r>
    </w:p>
    <w:p w14:paraId="69C2651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What is the name and title of the handling Custodian? Obtaining this information will assist you with making future calls. Knowing who to speak with instead of being transferred to multiple people, will make your call faster.</w:t>
      </w:r>
    </w:p>
    <w:p w14:paraId="61AC3EC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What is the best method of contact? Does this location want us to call for updates or do we need check status via email or fax?</w:t>
      </w:r>
    </w:p>
    <w:p w14:paraId="27F2217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Does this facility have the records we need? Not all locations will verify if records exist over the phone. If there are no records, have them sign a CNR. Make sure to follow the Verbal ANR process.</w:t>
      </w:r>
    </w:p>
    <w:p w14:paraId="0EFA36F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Does this location handle ALL record types requested? If M/B/X, Will billing be provided or is it housed elsewhere? Does their office perform imaging? If they cannot provide all records requested, the Affidavit of Custodian of records MUST state why.</w:t>
      </w:r>
    </w:p>
    <w:p w14:paraId="301B2A5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Does the facility use a Copy Service/ROI company? If so, we need to contact them right after and confirm the ROI received the request.</w:t>
      </w:r>
    </w:p>
    <w:p w14:paraId="1D346DE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Do we owe additional fees? If so, request them to send an invoice or we can use the verbal invoice template if needed.</w:t>
      </w:r>
    </w:p>
    <w:p w14:paraId="7F68FB06" w14:textId="77777777" w:rsidR="00D1408B" w:rsidRPr="00155E77" w:rsidRDefault="00D1408B" w:rsidP="00D1408B">
      <w:pPr>
        <w:rPr>
          <w:rFonts w:ascii="Calibri" w:hAnsi="Calibri" w:cs="Calibri"/>
          <w:sz w:val="22"/>
          <w:szCs w:val="22"/>
        </w:rPr>
      </w:pPr>
    </w:p>
    <w:p w14:paraId="797319A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4FABFAE7" w14:textId="77777777" w:rsidR="00D1408B" w:rsidRPr="00155E77" w:rsidRDefault="00D1408B" w:rsidP="00D1408B">
      <w:pPr>
        <w:rPr>
          <w:rFonts w:ascii="Calibri" w:hAnsi="Calibri" w:cs="Calibri"/>
          <w:sz w:val="22"/>
          <w:szCs w:val="22"/>
        </w:rPr>
      </w:pPr>
    </w:p>
    <w:p w14:paraId="13C544A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**18. SCHEDULING**</w:t>
      </w:r>
    </w:p>
    <w:p w14:paraId="11E7F1F2" w14:textId="77777777" w:rsidR="00D1408B" w:rsidRPr="00155E77" w:rsidRDefault="00D1408B" w:rsidP="00D1408B">
      <w:pPr>
        <w:rPr>
          <w:rFonts w:ascii="Calibri" w:hAnsi="Calibri" w:cs="Calibri"/>
          <w:sz w:val="22"/>
          <w:szCs w:val="22"/>
        </w:rPr>
      </w:pPr>
    </w:p>
    <w:p w14:paraId="0A398FA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5D47EE9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If records are ready to be picked up or copied, schedule accordingly. Make sure you ask all of the questions below as your driver does not have </w:t>
      </w:r>
      <w:proofErr w:type="spellStart"/>
      <w:r w:rsidRPr="00155E77">
        <w:rPr>
          <w:rFonts w:ascii="Calibri" w:hAnsi="Calibri" w:cs="Calibri"/>
          <w:sz w:val="22"/>
          <w:szCs w:val="22"/>
        </w:rPr>
        <w:t>DocPro</w:t>
      </w:r>
      <w:proofErr w:type="spellEnd"/>
      <w:r w:rsidRPr="00155E77">
        <w:rPr>
          <w:rFonts w:ascii="Calibri" w:hAnsi="Calibri" w:cs="Calibri"/>
          <w:sz w:val="22"/>
          <w:szCs w:val="22"/>
        </w:rPr>
        <w:t xml:space="preserve"> to verify information:</w:t>
      </w:r>
    </w:p>
    <w:p w14:paraId="2B995EF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 Are we picking up or copying? (THIS MAKES A BIG DIFFERENCE IN THE DRIVER'S TRIP)</w:t>
      </w:r>
    </w:p>
    <w:p w14:paraId="35DDEFF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 If copy, verify how many inches so that your driver has an idea on how long it will take (Generally, 1 inch can take anywhere from 20-30 minutes).</w:t>
      </w:r>
    </w:p>
    <w:p w14:paraId="1E4BD1B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What are the days and hours our driver can go? (Ex: M-F 8-12/1-5; Tues &amp; Thurs 8-12; Fridays Only 8-5).</w:t>
      </w:r>
    </w:p>
    <w:p w14:paraId="5DB8298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 If a specific appointment necessary, if so follow the below instructions (Ex: Monday, April 6th @ 10am).</w:t>
      </w:r>
    </w:p>
    <w:p w14:paraId="7D1ECD2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If the order is requesting billing records, Is billing included?</w:t>
      </w:r>
    </w:p>
    <w:p w14:paraId="21B2381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 If yes, make sure to list it (Ex: medical and billing records).</w:t>
      </w:r>
    </w:p>
    <w:p w14:paraId="4D1E0D2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 If no, the facility needs to provide an explanation on the Affidavit as to why they do not have billing or where it can be obtained from.</w:t>
      </w:r>
    </w:p>
    <w:p w14:paraId="14EAE88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If the order is requesting </w:t>
      </w:r>
      <w:proofErr w:type="spellStart"/>
      <w:r w:rsidRPr="00155E77">
        <w:rPr>
          <w:rFonts w:ascii="Calibri" w:hAnsi="Calibri" w:cs="Calibri"/>
          <w:sz w:val="22"/>
          <w:szCs w:val="22"/>
        </w:rPr>
        <w:t>Xrays</w:t>
      </w:r>
      <w:proofErr w:type="spellEnd"/>
      <w:r w:rsidRPr="00155E77">
        <w:rPr>
          <w:rFonts w:ascii="Calibri" w:hAnsi="Calibri" w:cs="Calibri"/>
          <w:sz w:val="22"/>
          <w:szCs w:val="22"/>
        </w:rPr>
        <w:t>, does their office perform any imaging in-house?</w:t>
      </w:r>
    </w:p>
    <w:p w14:paraId="12E87E8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 If no, use the VPU/VTC status with "NO FILMS".</w:t>
      </w:r>
    </w:p>
    <w:p w14:paraId="7C4BE7C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 If yes, verify if we are obtaining a breakdown and you will need to request an Xcopy.</w:t>
      </w:r>
    </w:p>
    <w:p w14:paraId="070871A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Verify the address that we are picking up/ copying from.</w:t>
      </w:r>
    </w:p>
    <w:p w14:paraId="69FBCBF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Do we owe the facility any fees for their services? How much and who do we make the check payable to?</w:t>
      </w:r>
    </w:p>
    <w:p w14:paraId="7BCD599C" w14:textId="77777777" w:rsidR="00D1408B" w:rsidRPr="00155E77" w:rsidRDefault="00D1408B" w:rsidP="00D1408B">
      <w:pPr>
        <w:rPr>
          <w:rFonts w:ascii="Calibri" w:hAnsi="Calibri" w:cs="Calibri"/>
          <w:sz w:val="22"/>
          <w:szCs w:val="22"/>
        </w:rPr>
      </w:pPr>
    </w:p>
    <w:p w14:paraId="0FF3B86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If a Specific Appointment is necessary, request at least a two-hour window as your driver may run into traffic or have trouble finding parking. Also request a back-up date/time in case the first option is not available.</w:t>
      </w:r>
    </w:p>
    <w:p w14:paraId="13F6DFBA" w14:textId="77777777" w:rsidR="00D1408B" w:rsidRPr="00155E77" w:rsidRDefault="00D1408B" w:rsidP="00D1408B">
      <w:pPr>
        <w:rPr>
          <w:rFonts w:ascii="Calibri" w:hAnsi="Calibri" w:cs="Calibri"/>
          <w:sz w:val="22"/>
          <w:szCs w:val="22"/>
        </w:rPr>
      </w:pPr>
    </w:p>
    <w:p w14:paraId="00F1A9E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**Field Department Contact:**</w:t>
      </w:r>
    </w:p>
    <w:p w14:paraId="520FD9C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Before you schedule, you MUST first reach out to the Field Department Management Team to confirm if there will be a driver available. The Field Dept will advise what days and hours are available so that you can relay that info to the facility and schedule the appointment.</w:t>
      </w:r>
    </w:p>
    <w:p w14:paraId="4521D55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For RED or SAC routes, please email Kaipo Harck (Field Supervisor) and Danielle Luna (Field Lead).</w:t>
      </w:r>
    </w:p>
    <w:p w14:paraId="3E019B0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For FULL or LA routes, please email Eric Kim (Field Supervisor) and Brandon Ginchereau (Field Lead).</w:t>
      </w:r>
    </w:p>
    <w:p w14:paraId="5EA55F7D" w14:textId="77777777" w:rsidR="00D1408B" w:rsidRPr="00155E77" w:rsidRDefault="00D1408B" w:rsidP="00D1408B">
      <w:pPr>
        <w:rPr>
          <w:rFonts w:ascii="Calibri" w:hAnsi="Calibri" w:cs="Calibri"/>
          <w:sz w:val="22"/>
          <w:szCs w:val="22"/>
        </w:rPr>
      </w:pPr>
    </w:p>
    <w:p w14:paraId="094D399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**Statuses for Scheduling:**</w:t>
      </w:r>
    </w:p>
    <w:p w14:paraId="72A7475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**VPU-** Picking up any records (Status 2828).</w:t>
      </w:r>
    </w:p>
    <w:p w14:paraId="1669E87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 **VPU-** No Xray's- Picking up records specifically with NO XRAYS (this informs the driver to make sure the declaration states/marked no x-rays) (Status 2829).</w:t>
      </w:r>
    </w:p>
    <w:p w14:paraId="78081F3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**VPU-** Picking up a CNR/ANR/ANX only (Status 2830).</w:t>
      </w:r>
    </w:p>
    <w:p w14:paraId="6AA2F9E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**VTC-** Copying any records (Status 2832).</w:t>
      </w:r>
    </w:p>
    <w:p w14:paraId="0959898E" w14:textId="77777777" w:rsidR="00D1408B" w:rsidRDefault="00D1408B" w:rsidP="00D1408B">
      <w:pPr>
        <w:rPr>
          <w:rFonts w:ascii="Calibri" w:hAnsi="Calibri" w:cs="Calibri"/>
          <w:sz w:val="22"/>
          <w:szCs w:val="22"/>
        </w:rPr>
      </w:pPr>
      <w:r w:rsidRPr="00155E77">
        <w:rPr>
          <w:rFonts w:ascii="Calibri" w:hAnsi="Calibri" w:cs="Calibri"/>
          <w:sz w:val="22"/>
          <w:szCs w:val="22"/>
        </w:rPr>
        <w:t>- **VTC-** No Xray's- Copying records specifically with NO XRAYS (this informs the driver to make sure the declaration states/ marked no x-rays) (Status 2831).</w:t>
      </w:r>
    </w:p>
    <w:p w14:paraId="32BADCCF" w14:textId="45B5B7DB" w:rsidR="006E03ED" w:rsidRDefault="006E03ED" w:rsidP="00D1408B">
      <w:pPr>
        <w:rPr>
          <w:rFonts w:ascii="Calibri" w:hAnsi="Calibri" w:cs="Calibri"/>
          <w:sz w:val="22"/>
          <w:szCs w:val="22"/>
        </w:rPr>
      </w:pPr>
      <w:r w:rsidRPr="007C4860">
        <w:rPr>
          <w:rFonts w:ascii="Calibri" w:hAnsi="Calibri" w:cs="Calibri"/>
          <w:noProof/>
          <w:sz w:val="22"/>
          <w:szCs w:val="22"/>
        </w:rPr>
        <w:drawing>
          <wp:inline distT="0" distB="0" distL="0" distR="0" wp14:anchorId="675B3169" wp14:editId="308375B8">
            <wp:extent cx="1303020" cy="464820"/>
            <wp:effectExtent l="0" t="0" r="0" b="0"/>
            <wp:docPr id="160110685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03020" cy="464820"/>
                    </a:xfrm>
                    <a:prstGeom prst="rect">
                      <a:avLst/>
                    </a:prstGeom>
                    <a:noFill/>
                    <a:ln>
                      <a:noFill/>
                    </a:ln>
                  </pic:spPr>
                </pic:pic>
              </a:graphicData>
            </a:graphic>
          </wp:inline>
        </w:drawing>
      </w:r>
    </w:p>
    <w:p w14:paraId="09DCAF49" w14:textId="691669C5" w:rsidR="006E03ED" w:rsidRDefault="005107A9" w:rsidP="00D1408B">
      <w:pPr>
        <w:rPr>
          <w:rFonts w:ascii="Calibri" w:hAnsi="Calibri" w:cs="Calibri"/>
          <w:sz w:val="22"/>
          <w:szCs w:val="22"/>
        </w:rPr>
      </w:pPr>
      <w:r w:rsidRPr="0072153E">
        <w:rPr>
          <w:rFonts w:ascii="Calibri" w:hAnsi="Calibri" w:cs="Calibri"/>
          <w:noProof/>
          <w:sz w:val="22"/>
          <w:szCs w:val="22"/>
        </w:rPr>
        <w:drawing>
          <wp:inline distT="0" distB="0" distL="0" distR="0" wp14:anchorId="1BE497D0" wp14:editId="2BA0D9F6">
            <wp:extent cx="1303020" cy="297180"/>
            <wp:effectExtent l="0" t="0" r="0" b="7620"/>
            <wp:docPr id="168361137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303020" cy="297180"/>
                    </a:xfrm>
                    <a:prstGeom prst="rect">
                      <a:avLst/>
                    </a:prstGeom>
                    <a:noFill/>
                    <a:ln>
                      <a:noFill/>
                    </a:ln>
                  </pic:spPr>
                </pic:pic>
              </a:graphicData>
            </a:graphic>
          </wp:inline>
        </w:drawing>
      </w:r>
    </w:p>
    <w:p w14:paraId="064008E7" w14:textId="791B44C5" w:rsidR="005107A9" w:rsidRDefault="009C53DB" w:rsidP="00D1408B">
      <w:pPr>
        <w:rPr>
          <w:rFonts w:ascii="Calibri" w:hAnsi="Calibri" w:cs="Calibri"/>
          <w:sz w:val="22"/>
          <w:szCs w:val="22"/>
        </w:rPr>
      </w:pPr>
      <w:r w:rsidRPr="0072153E">
        <w:rPr>
          <w:rFonts w:ascii="Calibri" w:hAnsi="Calibri" w:cs="Calibri"/>
          <w:noProof/>
          <w:sz w:val="22"/>
          <w:szCs w:val="22"/>
        </w:rPr>
        <w:drawing>
          <wp:inline distT="0" distB="0" distL="0" distR="0" wp14:anchorId="262A3952" wp14:editId="3CE5CD17">
            <wp:extent cx="1394460" cy="495300"/>
            <wp:effectExtent l="0" t="0" r="0" b="0"/>
            <wp:docPr id="74146028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394460" cy="495300"/>
                    </a:xfrm>
                    <a:prstGeom prst="rect">
                      <a:avLst/>
                    </a:prstGeom>
                    <a:noFill/>
                    <a:ln>
                      <a:noFill/>
                    </a:ln>
                  </pic:spPr>
                </pic:pic>
              </a:graphicData>
            </a:graphic>
          </wp:inline>
        </w:drawing>
      </w:r>
    </w:p>
    <w:p w14:paraId="13BC3552" w14:textId="6BB09043" w:rsidR="009C53DB" w:rsidRDefault="00FE03EE" w:rsidP="00D1408B">
      <w:pPr>
        <w:rPr>
          <w:rFonts w:ascii="Calibri" w:hAnsi="Calibri" w:cs="Calibri"/>
          <w:sz w:val="22"/>
          <w:szCs w:val="22"/>
        </w:rPr>
      </w:pPr>
      <w:r w:rsidRPr="0072153E">
        <w:rPr>
          <w:rFonts w:ascii="Calibri" w:hAnsi="Calibri" w:cs="Calibri"/>
          <w:noProof/>
          <w:sz w:val="22"/>
          <w:szCs w:val="22"/>
        </w:rPr>
        <w:drawing>
          <wp:inline distT="0" distB="0" distL="0" distR="0" wp14:anchorId="6F9B4602" wp14:editId="32D9BBAE">
            <wp:extent cx="1242060" cy="563880"/>
            <wp:effectExtent l="0" t="0" r="0" b="7620"/>
            <wp:docPr id="200107227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42060" cy="563880"/>
                    </a:xfrm>
                    <a:prstGeom prst="rect">
                      <a:avLst/>
                    </a:prstGeom>
                    <a:noFill/>
                    <a:ln>
                      <a:noFill/>
                    </a:ln>
                  </pic:spPr>
                </pic:pic>
              </a:graphicData>
            </a:graphic>
          </wp:inline>
        </w:drawing>
      </w:r>
    </w:p>
    <w:p w14:paraId="2ED9785A" w14:textId="67EAD0A3" w:rsidR="003033F7" w:rsidRPr="00155E77" w:rsidRDefault="003033F7" w:rsidP="00D1408B">
      <w:pPr>
        <w:rPr>
          <w:rFonts w:ascii="Calibri" w:hAnsi="Calibri" w:cs="Calibri"/>
          <w:sz w:val="22"/>
          <w:szCs w:val="22"/>
        </w:rPr>
      </w:pPr>
      <w:r w:rsidRPr="0072153E">
        <w:rPr>
          <w:rFonts w:ascii="Calibri" w:hAnsi="Calibri" w:cs="Calibri"/>
          <w:noProof/>
          <w:sz w:val="22"/>
          <w:szCs w:val="22"/>
        </w:rPr>
        <w:drawing>
          <wp:inline distT="0" distB="0" distL="0" distR="0" wp14:anchorId="3652E30B" wp14:editId="24DCF111">
            <wp:extent cx="1333500" cy="289560"/>
            <wp:effectExtent l="0" t="0" r="0" b="0"/>
            <wp:docPr id="169031444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33500" cy="289560"/>
                    </a:xfrm>
                    <a:prstGeom prst="rect">
                      <a:avLst/>
                    </a:prstGeom>
                    <a:noFill/>
                    <a:ln>
                      <a:noFill/>
                    </a:ln>
                  </pic:spPr>
                </pic:pic>
              </a:graphicData>
            </a:graphic>
          </wp:inline>
        </w:drawing>
      </w:r>
    </w:p>
    <w:p w14:paraId="4AFECB60" w14:textId="77777777" w:rsidR="00D1408B" w:rsidRPr="00155E77" w:rsidRDefault="00D1408B" w:rsidP="00D1408B">
      <w:pPr>
        <w:rPr>
          <w:rFonts w:ascii="Calibri" w:hAnsi="Calibri" w:cs="Calibri"/>
          <w:sz w:val="22"/>
          <w:szCs w:val="22"/>
        </w:rPr>
      </w:pPr>
    </w:p>
    <w:p w14:paraId="2BCD03F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731D9EEC" w14:textId="77777777" w:rsidR="00D1408B" w:rsidRPr="00155E77" w:rsidRDefault="00D1408B" w:rsidP="00D1408B">
      <w:pPr>
        <w:rPr>
          <w:rFonts w:ascii="Calibri" w:hAnsi="Calibri" w:cs="Calibri"/>
          <w:sz w:val="22"/>
          <w:szCs w:val="22"/>
        </w:rPr>
      </w:pPr>
    </w:p>
    <w:p w14:paraId="5266CA8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**19. ASSIGNMENT NOT COMPLETE (ANC)**</w:t>
      </w:r>
    </w:p>
    <w:p w14:paraId="4C74948E" w14:textId="77777777" w:rsidR="00D1408B" w:rsidRPr="00155E77" w:rsidRDefault="00D1408B" w:rsidP="00D1408B">
      <w:pPr>
        <w:rPr>
          <w:rFonts w:ascii="Calibri" w:hAnsi="Calibri" w:cs="Calibri"/>
          <w:sz w:val="22"/>
          <w:szCs w:val="22"/>
        </w:rPr>
      </w:pPr>
    </w:p>
    <w:p w14:paraId="2F73DA9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0A948B0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An ANC is when an order comes back from the field due to an error. You will receive an email from your Lead or Supervisor with a list of ANC's, locate your order then review the field notes in </w:t>
      </w:r>
      <w:proofErr w:type="spellStart"/>
      <w:r w:rsidRPr="00155E77">
        <w:rPr>
          <w:rFonts w:ascii="Calibri" w:hAnsi="Calibri" w:cs="Calibri"/>
          <w:sz w:val="22"/>
          <w:szCs w:val="22"/>
        </w:rPr>
        <w:t>DocPro</w:t>
      </w:r>
      <w:proofErr w:type="spellEnd"/>
      <w:r w:rsidRPr="00155E77">
        <w:rPr>
          <w:rFonts w:ascii="Calibri" w:hAnsi="Calibri" w:cs="Calibri"/>
          <w:sz w:val="22"/>
          <w:szCs w:val="22"/>
        </w:rPr>
        <w:t xml:space="preserve"> and figure out how to get the order back on track.</w:t>
      </w:r>
    </w:p>
    <w:p w14:paraId="7FA62E4E" w14:textId="77777777" w:rsidR="00D1408B" w:rsidRPr="00155E77" w:rsidRDefault="00D1408B" w:rsidP="00D1408B">
      <w:pPr>
        <w:rPr>
          <w:rFonts w:ascii="Calibri" w:hAnsi="Calibri" w:cs="Calibri"/>
          <w:sz w:val="22"/>
          <w:szCs w:val="22"/>
        </w:rPr>
      </w:pPr>
    </w:p>
    <w:p w14:paraId="254B715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**REASONS FOR AN ANC:**</w:t>
      </w:r>
    </w:p>
    <w:p w14:paraId="5A477B4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Records not ready.</w:t>
      </w:r>
    </w:p>
    <w:p w14:paraId="0350615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Conflicting appointments.</w:t>
      </w:r>
    </w:p>
    <w:p w14:paraId="3DB3936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Invalid copy days and hours.</w:t>
      </w:r>
    </w:p>
    <w:p w14:paraId="2D2A00B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Information not verified.</w:t>
      </w:r>
    </w:p>
    <w:p w14:paraId="3F69CBA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Incorrect Address.</w:t>
      </w:r>
    </w:p>
    <w:p w14:paraId="58B6FD2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 Check not attached.</w:t>
      </w:r>
    </w:p>
    <w:p w14:paraId="7F1B2E3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Incorrect Check Amount.</w:t>
      </w:r>
    </w:p>
    <w:p w14:paraId="50C9CF46" w14:textId="77777777" w:rsidR="00D1408B" w:rsidRPr="00155E77" w:rsidRDefault="00D1408B" w:rsidP="00D1408B">
      <w:pPr>
        <w:rPr>
          <w:rFonts w:ascii="Calibri" w:hAnsi="Calibri" w:cs="Calibri"/>
          <w:sz w:val="22"/>
          <w:szCs w:val="22"/>
        </w:rPr>
      </w:pPr>
    </w:p>
    <w:p w14:paraId="692186A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463850F2" w14:textId="77777777" w:rsidR="00D1408B" w:rsidRPr="00155E77" w:rsidRDefault="00D1408B" w:rsidP="00D1408B">
      <w:pPr>
        <w:rPr>
          <w:rFonts w:ascii="Calibri" w:hAnsi="Calibri" w:cs="Calibri"/>
          <w:sz w:val="22"/>
          <w:szCs w:val="22"/>
        </w:rPr>
      </w:pPr>
    </w:p>
    <w:p w14:paraId="7986334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**20. ROI'S**</w:t>
      </w:r>
    </w:p>
    <w:p w14:paraId="2C6ACD37" w14:textId="77777777" w:rsidR="00D1408B" w:rsidRPr="00155E77" w:rsidRDefault="00D1408B" w:rsidP="00D1408B">
      <w:pPr>
        <w:rPr>
          <w:rFonts w:ascii="Calibri" w:hAnsi="Calibri" w:cs="Calibri"/>
          <w:sz w:val="22"/>
          <w:szCs w:val="22"/>
        </w:rPr>
      </w:pPr>
    </w:p>
    <w:p w14:paraId="184F925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3FAD176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An ROI refers to a Third-Party Records Service who processes the request on behalf of the treating facility. Some locations may require us to serve the treating facility, then they will transfer the request to the ROI service themselves. Other locations may require us to upload the request to their portal in order to process. These ROI's will gather the records, provide us with status and invoice our office for their services.</w:t>
      </w:r>
    </w:p>
    <w:p w14:paraId="6E669191" w14:textId="77777777" w:rsidR="00D1408B" w:rsidRPr="00155E77" w:rsidRDefault="00D1408B" w:rsidP="00D1408B">
      <w:pPr>
        <w:rPr>
          <w:rFonts w:ascii="Calibri" w:hAnsi="Calibri" w:cs="Calibri"/>
          <w:sz w:val="22"/>
          <w:szCs w:val="22"/>
        </w:rPr>
      </w:pPr>
    </w:p>
    <w:p w14:paraId="6FEB63C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There are a handful of ROI's that our Clerical Support Department handles as they alone have access and work in the ROI portals. (You can check your updated extension list to see who is handling which ROI's). The below ROI's are handled by our Support Department:</w:t>
      </w:r>
    </w:p>
    <w:p w14:paraId="345EDB8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Ciox/ Datavant</w:t>
      </w:r>
    </w:p>
    <w:p w14:paraId="361879A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Sharecare</w:t>
      </w:r>
    </w:p>
    <w:p w14:paraId="63FEAFB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MRO</w:t>
      </w:r>
    </w:p>
    <w:p w14:paraId="3CA7C8F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Claimfox</w:t>
      </w:r>
    </w:p>
    <w:p w14:paraId="0BD64CA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DMRS</w:t>
      </w:r>
    </w:p>
    <w:p w14:paraId="37478C1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w:t>
      </w:r>
      <w:proofErr w:type="spellStart"/>
      <w:r w:rsidRPr="00155E77">
        <w:rPr>
          <w:rFonts w:ascii="Calibri" w:hAnsi="Calibri" w:cs="Calibri"/>
          <w:sz w:val="22"/>
          <w:szCs w:val="22"/>
        </w:rPr>
        <w:t>Chartrequest</w:t>
      </w:r>
      <w:proofErr w:type="spellEnd"/>
    </w:p>
    <w:p w14:paraId="4ED63DF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w:t>
      </w:r>
      <w:proofErr w:type="spellStart"/>
      <w:r w:rsidRPr="00155E77">
        <w:rPr>
          <w:rFonts w:ascii="Calibri" w:hAnsi="Calibri" w:cs="Calibri"/>
          <w:sz w:val="22"/>
          <w:szCs w:val="22"/>
        </w:rPr>
        <w:t>Chartswap</w:t>
      </w:r>
      <w:proofErr w:type="spellEnd"/>
    </w:p>
    <w:p w14:paraId="0C15523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w:t>
      </w:r>
      <w:proofErr w:type="spellStart"/>
      <w:r w:rsidRPr="00155E77">
        <w:rPr>
          <w:rFonts w:ascii="Calibri" w:hAnsi="Calibri" w:cs="Calibri"/>
          <w:sz w:val="22"/>
          <w:szCs w:val="22"/>
        </w:rPr>
        <w:t>Clearpath</w:t>
      </w:r>
      <w:proofErr w:type="spellEnd"/>
    </w:p>
    <w:p w14:paraId="28FF645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w:t>
      </w:r>
      <w:proofErr w:type="spellStart"/>
      <w:r w:rsidRPr="00155E77">
        <w:rPr>
          <w:rFonts w:ascii="Calibri" w:hAnsi="Calibri" w:cs="Calibri"/>
          <w:sz w:val="22"/>
          <w:szCs w:val="22"/>
        </w:rPr>
        <w:t>Medinform</w:t>
      </w:r>
      <w:proofErr w:type="spellEnd"/>
    </w:p>
    <w:p w14:paraId="68B83F94" w14:textId="77777777" w:rsidR="00D1408B" w:rsidRPr="00155E77" w:rsidRDefault="00D1408B" w:rsidP="00D1408B">
      <w:pPr>
        <w:rPr>
          <w:rFonts w:ascii="Calibri" w:hAnsi="Calibri" w:cs="Calibri"/>
          <w:sz w:val="22"/>
          <w:szCs w:val="22"/>
        </w:rPr>
      </w:pPr>
    </w:p>
    <w:p w14:paraId="7F6C0DE4" w14:textId="77777777" w:rsidR="00D1408B" w:rsidRDefault="00D1408B" w:rsidP="00D1408B">
      <w:pPr>
        <w:rPr>
          <w:rFonts w:ascii="Calibri" w:hAnsi="Calibri" w:cs="Calibri"/>
          <w:sz w:val="22"/>
          <w:szCs w:val="22"/>
        </w:rPr>
      </w:pPr>
      <w:r w:rsidRPr="00155E77">
        <w:rPr>
          <w:rFonts w:ascii="Calibri" w:hAnsi="Calibri" w:cs="Calibri"/>
          <w:sz w:val="22"/>
          <w:szCs w:val="22"/>
        </w:rPr>
        <w:t>When you are first informed that a location uses a third-party ROI and a Request ID/ Invoice Number is not yet available, update the order using "FACILITY-ORDER SENT TO ROI" (Status 2675). You can PEND for 10 days.</w:t>
      </w:r>
    </w:p>
    <w:p w14:paraId="168994DE" w14:textId="3720D11B" w:rsidR="00A164C8" w:rsidRPr="00155E77" w:rsidRDefault="00A164C8" w:rsidP="00D1408B">
      <w:pPr>
        <w:rPr>
          <w:rFonts w:ascii="Calibri" w:hAnsi="Calibri" w:cs="Calibri"/>
          <w:sz w:val="22"/>
          <w:szCs w:val="22"/>
        </w:rPr>
      </w:pPr>
      <w:r w:rsidRPr="007A0939">
        <w:rPr>
          <w:rFonts w:ascii="Calibri" w:hAnsi="Calibri" w:cs="Calibri"/>
          <w:noProof/>
          <w:sz w:val="22"/>
          <w:szCs w:val="22"/>
        </w:rPr>
        <w:lastRenderedPageBreak/>
        <w:drawing>
          <wp:inline distT="0" distB="0" distL="0" distR="0" wp14:anchorId="0102C517" wp14:editId="624FB362">
            <wp:extent cx="2570578" cy="746760"/>
            <wp:effectExtent l="0" t="0" r="1270" b="0"/>
            <wp:docPr id="212998609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574484" cy="747895"/>
                    </a:xfrm>
                    <a:prstGeom prst="rect">
                      <a:avLst/>
                    </a:prstGeom>
                    <a:noFill/>
                    <a:ln>
                      <a:noFill/>
                    </a:ln>
                  </pic:spPr>
                </pic:pic>
              </a:graphicData>
            </a:graphic>
          </wp:inline>
        </w:drawing>
      </w:r>
    </w:p>
    <w:p w14:paraId="6F5DF111" w14:textId="77777777" w:rsidR="00D1408B" w:rsidRPr="00155E77" w:rsidRDefault="00D1408B" w:rsidP="00D1408B">
      <w:pPr>
        <w:rPr>
          <w:rFonts w:ascii="Calibri" w:hAnsi="Calibri" w:cs="Calibri"/>
          <w:sz w:val="22"/>
          <w:szCs w:val="22"/>
        </w:rPr>
      </w:pPr>
    </w:p>
    <w:p w14:paraId="01F60228" w14:textId="77777777" w:rsidR="00D1408B" w:rsidRDefault="00D1408B" w:rsidP="00D1408B">
      <w:pPr>
        <w:rPr>
          <w:rFonts w:ascii="Calibri" w:hAnsi="Calibri" w:cs="Calibri"/>
          <w:sz w:val="22"/>
          <w:szCs w:val="22"/>
        </w:rPr>
      </w:pPr>
      <w:r w:rsidRPr="00155E77">
        <w:rPr>
          <w:rFonts w:ascii="Calibri" w:hAnsi="Calibri" w:cs="Calibri"/>
          <w:sz w:val="22"/>
          <w:szCs w:val="22"/>
        </w:rPr>
        <w:t>Once the Request ID/ Invoice Number is available with records/ correspondence pending, update the order using "ROI-IN PROGRESS" (Status 2806).</w:t>
      </w:r>
    </w:p>
    <w:p w14:paraId="740FF8EF" w14:textId="23CDD53F" w:rsidR="008018F1" w:rsidRPr="00155E77" w:rsidRDefault="008018F1" w:rsidP="00D1408B">
      <w:pPr>
        <w:rPr>
          <w:rFonts w:ascii="Calibri" w:hAnsi="Calibri" w:cs="Calibri"/>
          <w:sz w:val="22"/>
          <w:szCs w:val="22"/>
        </w:rPr>
      </w:pPr>
      <w:r w:rsidRPr="00402DB6">
        <w:rPr>
          <w:rFonts w:ascii="Calibri" w:hAnsi="Calibri" w:cs="Calibri"/>
          <w:noProof/>
          <w:sz w:val="22"/>
          <w:szCs w:val="22"/>
        </w:rPr>
        <w:drawing>
          <wp:inline distT="0" distB="0" distL="0" distR="0" wp14:anchorId="2A7AA56F" wp14:editId="3E295B1B">
            <wp:extent cx="2590800" cy="768883"/>
            <wp:effectExtent l="0" t="0" r="0" b="0"/>
            <wp:docPr id="123248836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651012" cy="786752"/>
                    </a:xfrm>
                    <a:prstGeom prst="rect">
                      <a:avLst/>
                    </a:prstGeom>
                    <a:noFill/>
                    <a:ln>
                      <a:noFill/>
                    </a:ln>
                  </pic:spPr>
                </pic:pic>
              </a:graphicData>
            </a:graphic>
          </wp:inline>
        </w:drawing>
      </w:r>
    </w:p>
    <w:p w14:paraId="55BD5813" w14:textId="77777777" w:rsidR="00D1408B" w:rsidRPr="00155E77" w:rsidRDefault="00D1408B" w:rsidP="00D1408B">
      <w:pPr>
        <w:rPr>
          <w:rFonts w:ascii="Calibri" w:hAnsi="Calibri" w:cs="Calibri"/>
          <w:sz w:val="22"/>
          <w:szCs w:val="22"/>
        </w:rPr>
      </w:pPr>
    </w:p>
    <w:p w14:paraId="5BE8BCC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If the ROI is handled by Clerical Support, use one of the below Triggers to move the order to the correct person for handling:</w:t>
      </w:r>
    </w:p>
    <w:p w14:paraId="0A9FE48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**ROI 1-** is for Ciox/ Datavant ONLY (REQ ID is required before "Triggering") (Status 2404).</w:t>
      </w:r>
    </w:p>
    <w:p w14:paraId="330F0A00" w14:textId="77777777" w:rsidR="00D1408B" w:rsidRDefault="00D1408B" w:rsidP="00D1408B">
      <w:pPr>
        <w:rPr>
          <w:rFonts w:ascii="Calibri" w:hAnsi="Calibri" w:cs="Calibri"/>
          <w:sz w:val="22"/>
          <w:szCs w:val="22"/>
        </w:rPr>
      </w:pPr>
      <w:r w:rsidRPr="00155E77">
        <w:rPr>
          <w:rFonts w:ascii="Calibri" w:hAnsi="Calibri" w:cs="Calibri"/>
          <w:sz w:val="22"/>
          <w:szCs w:val="22"/>
        </w:rPr>
        <w:t xml:space="preserve">- **ROI 2-** is for MRO, </w:t>
      </w:r>
      <w:proofErr w:type="spellStart"/>
      <w:r w:rsidRPr="00155E77">
        <w:rPr>
          <w:rFonts w:ascii="Calibri" w:hAnsi="Calibri" w:cs="Calibri"/>
          <w:sz w:val="22"/>
          <w:szCs w:val="22"/>
        </w:rPr>
        <w:t>Chartswap</w:t>
      </w:r>
      <w:proofErr w:type="spellEnd"/>
      <w:r w:rsidRPr="00155E77">
        <w:rPr>
          <w:rFonts w:ascii="Calibri" w:hAnsi="Calibri" w:cs="Calibri"/>
          <w:sz w:val="22"/>
          <w:szCs w:val="22"/>
        </w:rPr>
        <w:t xml:space="preserve">, Claimfox, Sharecare, </w:t>
      </w:r>
      <w:proofErr w:type="spellStart"/>
      <w:r w:rsidRPr="00155E77">
        <w:rPr>
          <w:rFonts w:ascii="Calibri" w:hAnsi="Calibri" w:cs="Calibri"/>
          <w:sz w:val="22"/>
          <w:szCs w:val="22"/>
        </w:rPr>
        <w:t>Chartrequest</w:t>
      </w:r>
      <w:proofErr w:type="spellEnd"/>
      <w:r w:rsidRPr="00155E77">
        <w:rPr>
          <w:rFonts w:ascii="Calibri" w:hAnsi="Calibri" w:cs="Calibri"/>
          <w:sz w:val="22"/>
          <w:szCs w:val="22"/>
        </w:rPr>
        <w:t xml:space="preserve">, DMRS, </w:t>
      </w:r>
      <w:proofErr w:type="spellStart"/>
      <w:r w:rsidRPr="00155E77">
        <w:rPr>
          <w:rFonts w:ascii="Calibri" w:hAnsi="Calibri" w:cs="Calibri"/>
          <w:sz w:val="22"/>
          <w:szCs w:val="22"/>
        </w:rPr>
        <w:t>Medinform</w:t>
      </w:r>
      <w:proofErr w:type="spellEnd"/>
      <w:r w:rsidRPr="00155E77">
        <w:rPr>
          <w:rFonts w:ascii="Calibri" w:hAnsi="Calibri" w:cs="Calibri"/>
          <w:sz w:val="22"/>
          <w:szCs w:val="22"/>
        </w:rPr>
        <w:t xml:space="preserve"> (REQ ID or </w:t>
      </w:r>
      <w:proofErr w:type="spellStart"/>
      <w:r w:rsidRPr="00155E77">
        <w:rPr>
          <w:rFonts w:ascii="Calibri" w:hAnsi="Calibri" w:cs="Calibri"/>
          <w:sz w:val="22"/>
          <w:szCs w:val="22"/>
        </w:rPr>
        <w:t>Inv</w:t>
      </w:r>
      <w:proofErr w:type="spellEnd"/>
      <w:r w:rsidRPr="00155E77">
        <w:rPr>
          <w:rFonts w:ascii="Calibri" w:hAnsi="Calibri" w:cs="Calibri"/>
          <w:sz w:val="22"/>
          <w:szCs w:val="22"/>
        </w:rPr>
        <w:t># is required before "Triggering") (Status 2439).</w:t>
      </w:r>
    </w:p>
    <w:p w14:paraId="4328C716" w14:textId="0E6A6286" w:rsidR="00AB19B4" w:rsidRPr="00155E77" w:rsidRDefault="00AB19B4" w:rsidP="00D1408B">
      <w:pPr>
        <w:rPr>
          <w:rFonts w:ascii="Calibri" w:hAnsi="Calibri" w:cs="Calibri"/>
          <w:sz w:val="22"/>
          <w:szCs w:val="22"/>
        </w:rPr>
      </w:pPr>
      <w:r w:rsidRPr="00604A2D">
        <w:rPr>
          <w:rFonts w:ascii="Calibri" w:hAnsi="Calibri" w:cs="Calibri"/>
          <w:noProof/>
          <w:sz w:val="22"/>
          <w:szCs w:val="22"/>
        </w:rPr>
        <w:drawing>
          <wp:inline distT="0" distB="0" distL="0" distR="0" wp14:anchorId="225265C1" wp14:editId="4E1663FF">
            <wp:extent cx="2529840" cy="1120523"/>
            <wp:effectExtent l="0" t="0" r="3810" b="3810"/>
            <wp:docPr id="137073877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548003" cy="1128568"/>
                    </a:xfrm>
                    <a:prstGeom prst="rect">
                      <a:avLst/>
                    </a:prstGeom>
                    <a:noFill/>
                    <a:ln>
                      <a:noFill/>
                    </a:ln>
                  </pic:spPr>
                </pic:pic>
              </a:graphicData>
            </a:graphic>
          </wp:inline>
        </w:drawing>
      </w:r>
    </w:p>
    <w:p w14:paraId="62FF7E9C" w14:textId="77777777" w:rsidR="00D1408B" w:rsidRPr="00155E77" w:rsidRDefault="00D1408B" w:rsidP="00D1408B">
      <w:pPr>
        <w:rPr>
          <w:rFonts w:ascii="Calibri" w:hAnsi="Calibri" w:cs="Calibri"/>
          <w:sz w:val="22"/>
          <w:szCs w:val="22"/>
        </w:rPr>
      </w:pPr>
    </w:p>
    <w:p w14:paraId="7EA913F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The below ROI locations are exceptions as they are not moved with a "Trigger" status. These must be moved by using the "Transfer" procedure.</w:t>
      </w:r>
    </w:p>
    <w:p w14:paraId="3770D1A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Records Source</w:t>
      </w:r>
    </w:p>
    <w:p w14:paraId="7E27367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w:t>
      </w:r>
      <w:proofErr w:type="spellStart"/>
      <w:r w:rsidRPr="00155E77">
        <w:rPr>
          <w:rFonts w:ascii="Calibri" w:hAnsi="Calibri" w:cs="Calibri"/>
          <w:sz w:val="22"/>
          <w:szCs w:val="22"/>
        </w:rPr>
        <w:t>RecScan</w:t>
      </w:r>
      <w:proofErr w:type="spellEnd"/>
    </w:p>
    <w:p w14:paraId="4160CA9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w:t>
      </w:r>
      <w:proofErr w:type="spellStart"/>
      <w:r w:rsidRPr="00155E77">
        <w:rPr>
          <w:rFonts w:ascii="Calibri" w:hAnsi="Calibri" w:cs="Calibri"/>
          <w:sz w:val="22"/>
          <w:szCs w:val="22"/>
        </w:rPr>
        <w:t>Radnet</w:t>
      </w:r>
      <w:proofErr w:type="spellEnd"/>
      <w:r w:rsidRPr="00155E77">
        <w:rPr>
          <w:rFonts w:ascii="Calibri" w:hAnsi="Calibri" w:cs="Calibri"/>
          <w:sz w:val="22"/>
          <w:szCs w:val="22"/>
        </w:rPr>
        <w:t xml:space="preserve"> Inc/ Billing</w:t>
      </w:r>
    </w:p>
    <w:p w14:paraId="3949FE85" w14:textId="77777777" w:rsidR="00D1408B" w:rsidRPr="00155E77" w:rsidRDefault="00D1408B" w:rsidP="00D1408B">
      <w:pPr>
        <w:rPr>
          <w:rFonts w:ascii="Calibri" w:hAnsi="Calibri" w:cs="Calibri"/>
          <w:sz w:val="22"/>
          <w:szCs w:val="22"/>
        </w:rPr>
      </w:pPr>
    </w:p>
    <w:p w14:paraId="66B5F61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There are also several ROI's that are handled by the callers/ schedulers directly and NOT through the Support Department. You will need to contact these locations yourself for status and the collection of an invoice/ records/ correspondence. Below are a few examples:</w:t>
      </w:r>
    </w:p>
    <w:p w14:paraId="6DAF2FB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Provider Flow</w:t>
      </w:r>
    </w:p>
    <w:p w14:paraId="74C66B6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Medical Docs-CA</w:t>
      </w:r>
    </w:p>
    <w:p w14:paraId="7B12314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 xml:space="preserve">- </w:t>
      </w:r>
      <w:proofErr w:type="spellStart"/>
      <w:r w:rsidRPr="00155E77">
        <w:rPr>
          <w:rFonts w:ascii="Calibri" w:hAnsi="Calibri" w:cs="Calibri"/>
          <w:sz w:val="22"/>
          <w:szCs w:val="22"/>
        </w:rPr>
        <w:t>Healthmark</w:t>
      </w:r>
      <w:proofErr w:type="spellEnd"/>
      <w:r w:rsidRPr="00155E77">
        <w:rPr>
          <w:rFonts w:ascii="Calibri" w:hAnsi="Calibri" w:cs="Calibri"/>
          <w:sz w:val="22"/>
          <w:szCs w:val="22"/>
        </w:rPr>
        <w:t xml:space="preserve"> Group</w:t>
      </w:r>
    </w:p>
    <w:p w14:paraId="03F9E7F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w:t>
      </w:r>
      <w:proofErr w:type="spellStart"/>
      <w:r w:rsidRPr="00155E77">
        <w:rPr>
          <w:rFonts w:ascii="Calibri" w:hAnsi="Calibri" w:cs="Calibri"/>
          <w:sz w:val="22"/>
          <w:szCs w:val="22"/>
        </w:rPr>
        <w:t>Scanstat</w:t>
      </w:r>
      <w:proofErr w:type="spellEnd"/>
    </w:p>
    <w:p w14:paraId="25456B0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w:t>
      </w:r>
      <w:proofErr w:type="spellStart"/>
      <w:r w:rsidRPr="00155E77">
        <w:rPr>
          <w:rFonts w:ascii="Calibri" w:hAnsi="Calibri" w:cs="Calibri"/>
          <w:sz w:val="22"/>
          <w:szCs w:val="22"/>
        </w:rPr>
        <w:t>VitalChart</w:t>
      </w:r>
      <w:proofErr w:type="spellEnd"/>
    </w:p>
    <w:p w14:paraId="7327425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w:t>
      </w:r>
      <w:proofErr w:type="spellStart"/>
      <w:r w:rsidRPr="00155E77">
        <w:rPr>
          <w:rFonts w:ascii="Calibri" w:hAnsi="Calibri" w:cs="Calibri"/>
          <w:sz w:val="22"/>
          <w:szCs w:val="22"/>
        </w:rPr>
        <w:t>Verisma</w:t>
      </w:r>
      <w:proofErr w:type="spellEnd"/>
    </w:p>
    <w:p w14:paraId="4428947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w:t>
      </w:r>
      <w:proofErr w:type="spellStart"/>
      <w:r w:rsidRPr="00155E77">
        <w:rPr>
          <w:rFonts w:ascii="Calibri" w:hAnsi="Calibri" w:cs="Calibri"/>
          <w:sz w:val="22"/>
          <w:szCs w:val="22"/>
        </w:rPr>
        <w:t>Medicopy</w:t>
      </w:r>
      <w:proofErr w:type="spellEnd"/>
    </w:p>
    <w:p w14:paraId="63D46E1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E-Copy service</w:t>
      </w:r>
    </w:p>
    <w:p w14:paraId="679193B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VRC</w:t>
      </w:r>
    </w:p>
    <w:p w14:paraId="56DDE33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Unisource Discovery</w:t>
      </w:r>
    </w:p>
    <w:p w14:paraId="1962DD9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DOCS Health</w:t>
      </w:r>
    </w:p>
    <w:p w14:paraId="00DAF80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New Era</w:t>
      </w:r>
    </w:p>
    <w:p w14:paraId="6B6A74D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Axiom</w:t>
      </w:r>
    </w:p>
    <w:p w14:paraId="6E115ACF" w14:textId="77777777" w:rsidR="00D1408B" w:rsidRPr="00155E77" w:rsidRDefault="00D1408B" w:rsidP="00D1408B">
      <w:pPr>
        <w:rPr>
          <w:rFonts w:ascii="Calibri" w:hAnsi="Calibri" w:cs="Calibri"/>
          <w:sz w:val="22"/>
          <w:szCs w:val="22"/>
        </w:rPr>
      </w:pPr>
    </w:p>
    <w:p w14:paraId="2AD5A29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60CAA01E" w14:textId="77777777" w:rsidR="00D1408B" w:rsidRPr="00155E77" w:rsidRDefault="00D1408B" w:rsidP="00D1408B">
      <w:pPr>
        <w:rPr>
          <w:rFonts w:ascii="Calibri" w:hAnsi="Calibri" w:cs="Calibri"/>
          <w:sz w:val="22"/>
          <w:szCs w:val="22"/>
        </w:rPr>
      </w:pPr>
    </w:p>
    <w:p w14:paraId="586D7A0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**21. FOLLOW UP ORDERS**</w:t>
      </w:r>
    </w:p>
    <w:p w14:paraId="7AEE9A21" w14:textId="77777777" w:rsidR="00D1408B" w:rsidRPr="00155E77" w:rsidRDefault="00D1408B" w:rsidP="00D1408B">
      <w:pPr>
        <w:rPr>
          <w:rFonts w:ascii="Calibri" w:hAnsi="Calibri" w:cs="Calibri"/>
          <w:sz w:val="22"/>
          <w:szCs w:val="22"/>
        </w:rPr>
      </w:pPr>
    </w:p>
    <w:p w14:paraId="2E9BEA6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2E7C92E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Follow Up's are orders created from an original order by Client Relations or Clerical Support when something additional is needed, records are missing or to challenge a facility.</w:t>
      </w:r>
    </w:p>
    <w:p w14:paraId="7C1BF902" w14:textId="77777777" w:rsidR="00D1408B" w:rsidRPr="00155E77" w:rsidRDefault="00D1408B" w:rsidP="00D1408B">
      <w:pPr>
        <w:rPr>
          <w:rFonts w:ascii="Calibri" w:hAnsi="Calibri" w:cs="Calibri"/>
          <w:sz w:val="22"/>
          <w:szCs w:val="22"/>
        </w:rPr>
      </w:pPr>
    </w:p>
    <w:p w14:paraId="582CCD2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Follow Ups from Client Relations need more diligence as we already received records but may be missing some necessary documents or dates of service. Client Relations Follow Ups are also created if the Client has provided proof that records DO exist after a CNR was already obtained.</w:t>
      </w:r>
    </w:p>
    <w:p w14:paraId="49C7C5CF" w14:textId="77777777" w:rsidR="00D1408B" w:rsidRPr="00155E77" w:rsidRDefault="00D1408B" w:rsidP="00D1408B">
      <w:pPr>
        <w:rPr>
          <w:rFonts w:ascii="Calibri" w:hAnsi="Calibri" w:cs="Calibri"/>
          <w:sz w:val="22"/>
          <w:szCs w:val="22"/>
        </w:rPr>
      </w:pPr>
    </w:p>
    <w:p w14:paraId="0FFC723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Follow ups from Clerical Support are orders that you request personally or will be requested from Quality Control (QC) due to documents missing when records are being processed.</w:t>
      </w:r>
    </w:p>
    <w:p w14:paraId="62B65D8D" w14:textId="77777777" w:rsidR="00D1408B" w:rsidRPr="00155E77" w:rsidRDefault="00D1408B" w:rsidP="00D1408B">
      <w:pPr>
        <w:rPr>
          <w:rFonts w:ascii="Calibri" w:hAnsi="Calibri" w:cs="Calibri"/>
          <w:sz w:val="22"/>
          <w:szCs w:val="22"/>
        </w:rPr>
      </w:pPr>
    </w:p>
    <w:p w14:paraId="092FE58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**Types of Follow Ups:**</w:t>
      </w:r>
    </w:p>
    <w:p w14:paraId="0D8651A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**Bcopy:** Specifically created for billing records.</w:t>
      </w:r>
    </w:p>
    <w:p w14:paraId="74F8328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**Xcopy:** Specifically created for digital imaging ONLY, if they exist at the facility.</w:t>
      </w:r>
    </w:p>
    <w:p w14:paraId="70B89A8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 **Follow up for missing records:** Created by Client Relations as the Client believes not all records were provided or if specific information is missing.</w:t>
      </w:r>
    </w:p>
    <w:p w14:paraId="750DDDC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**Follow up for missing Affidavit of Custodian of Records:** Created by Clerical Support to continue following up for the missing affidavit as records were previously provided without.</w:t>
      </w:r>
    </w:p>
    <w:p w14:paraId="3001EAF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**Follow up to challenge CNR:** Created by Client Relations if the Client provides some form of proof that records exist or if they provide additional information that may help the facility locate records.</w:t>
      </w:r>
    </w:p>
    <w:p w14:paraId="549EFCB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**Follow up for additional fees:** Created by your Lead or Supervisor as records were already received and processed but we failed to pay the fees before we closed the order.</w:t>
      </w:r>
    </w:p>
    <w:p w14:paraId="7250BD4F" w14:textId="77777777" w:rsidR="00D1408B" w:rsidRPr="00155E77" w:rsidRDefault="00D1408B" w:rsidP="00D1408B">
      <w:pPr>
        <w:rPr>
          <w:rFonts w:ascii="Calibri" w:hAnsi="Calibri" w:cs="Calibri"/>
          <w:sz w:val="22"/>
          <w:szCs w:val="22"/>
        </w:rPr>
      </w:pPr>
    </w:p>
    <w:p w14:paraId="1E7B639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**Please note, when calling on a Follow Up order these SHOULD NOT be addressed the same as a new order. Meaning we should be specifying that records were previously received but something is missing or that a CNR was previously received but the Client has provided proof.**</w:t>
      </w:r>
    </w:p>
    <w:p w14:paraId="7EA8038C" w14:textId="77777777" w:rsidR="00D1408B" w:rsidRPr="00155E77" w:rsidRDefault="00D1408B" w:rsidP="00D1408B">
      <w:pPr>
        <w:rPr>
          <w:rFonts w:ascii="Calibri" w:hAnsi="Calibri" w:cs="Calibri"/>
          <w:sz w:val="22"/>
          <w:szCs w:val="22"/>
        </w:rPr>
      </w:pPr>
    </w:p>
    <w:p w14:paraId="0E9D097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3980305C" w14:textId="77777777" w:rsidR="00D1408B" w:rsidRPr="00155E77" w:rsidRDefault="00D1408B" w:rsidP="00D1408B">
      <w:pPr>
        <w:rPr>
          <w:rFonts w:ascii="Calibri" w:hAnsi="Calibri" w:cs="Calibri"/>
          <w:sz w:val="22"/>
          <w:szCs w:val="22"/>
        </w:rPr>
      </w:pPr>
    </w:p>
    <w:p w14:paraId="05CBFA0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**22. IMPORT**</w:t>
      </w:r>
    </w:p>
    <w:p w14:paraId="7D430E97" w14:textId="77777777" w:rsidR="00D1408B" w:rsidRPr="00155E77" w:rsidRDefault="00D1408B" w:rsidP="00D1408B">
      <w:pPr>
        <w:rPr>
          <w:rFonts w:ascii="Calibri" w:hAnsi="Calibri" w:cs="Calibri"/>
          <w:sz w:val="22"/>
          <w:szCs w:val="22"/>
        </w:rPr>
      </w:pPr>
    </w:p>
    <w:p w14:paraId="1093BE5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0EF95F9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The Import Folder is used to upload documents to the DOCUMENTS Tab/Solcom. This is done by saving your document as a PDF and using one of the below labels. The below labels are used to upload documents under the correct names in the Documents Tab. Once saved, you will drag and drop your document into the Import Folder (located on your desktop). Your document will automatically upload into the Documents tab within a few minutes.</w:t>
      </w:r>
    </w:p>
    <w:p w14:paraId="0FD47A0C" w14:textId="77777777" w:rsidR="00D1408B" w:rsidRPr="00155E77" w:rsidRDefault="00D1408B" w:rsidP="00D1408B">
      <w:pPr>
        <w:rPr>
          <w:rFonts w:ascii="Calibri" w:hAnsi="Calibri" w:cs="Calibri"/>
          <w:sz w:val="22"/>
          <w:szCs w:val="22"/>
        </w:rPr>
      </w:pPr>
    </w:p>
    <w:p w14:paraId="655AEA8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Please ensure you are using the correct reference number and label below:</w:t>
      </w:r>
    </w:p>
    <w:p w14:paraId="6BE565BC" w14:textId="77777777" w:rsidR="00D1408B" w:rsidRPr="00155E77" w:rsidRDefault="00D1408B" w:rsidP="00D1408B">
      <w:pPr>
        <w:rPr>
          <w:rFonts w:ascii="Calibri" w:hAnsi="Calibri" w:cs="Calibri"/>
          <w:sz w:val="22"/>
          <w:szCs w:val="22"/>
        </w:rPr>
      </w:pPr>
    </w:p>
    <w:p w14:paraId="5A7CCBD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Document Type | Label | Example |</w:t>
      </w:r>
    </w:p>
    <w:p w14:paraId="00A3E7C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 | :--- | :--- |</w:t>
      </w:r>
    </w:p>
    <w:p w14:paraId="2AFF380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Invoices | _</w:t>
      </w:r>
      <w:proofErr w:type="spellStart"/>
      <w:r w:rsidRPr="00155E77">
        <w:rPr>
          <w:rFonts w:ascii="Calibri" w:hAnsi="Calibri" w:cs="Calibri"/>
          <w:sz w:val="22"/>
          <w:szCs w:val="22"/>
        </w:rPr>
        <w:t>rrchk</w:t>
      </w:r>
      <w:proofErr w:type="spellEnd"/>
      <w:r w:rsidRPr="00155E77">
        <w:rPr>
          <w:rFonts w:ascii="Calibri" w:hAnsi="Calibri" w:cs="Calibri"/>
          <w:sz w:val="22"/>
          <w:szCs w:val="22"/>
        </w:rPr>
        <w:t xml:space="preserve"> | 6549876-98_rrchk |</w:t>
      </w:r>
    </w:p>
    <w:p w14:paraId="1C16092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Correspondence (rejections, breakdowns etc) | _</w:t>
      </w:r>
      <w:proofErr w:type="spellStart"/>
      <w:r w:rsidRPr="00155E77">
        <w:rPr>
          <w:rFonts w:ascii="Calibri" w:hAnsi="Calibri" w:cs="Calibri"/>
          <w:sz w:val="22"/>
          <w:szCs w:val="22"/>
        </w:rPr>
        <w:t>rrcorr</w:t>
      </w:r>
      <w:proofErr w:type="spellEnd"/>
      <w:r w:rsidRPr="00155E77">
        <w:rPr>
          <w:rFonts w:ascii="Calibri" w:hAnsi="Calibri" w:cs="Calibri"/>
          <w:sz w:val="22"/>
          <w:szCs w:val="22"/>
        </w:rPr>
        <w:t xml:space="preserve"> | 6549876-98_rrcorr |</w:t>
      </w:r>
    </w:p>
    <w:p w14:paraId="146974D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CNRs | _</w:t>
      </w:r>
      <w:proofErr w:type="spellStart"/>
      <w:r w:rsidRPr="00155E77">
        <w:rPr>
          <w:rFonts w:ascii="Calibri" w:hAnsi="Calibri" w:cs="Calibri"/>
          <w:sz w:val="22"/>
          <w:szCs w:val="22"/>
        </w:rPr>
        <w:t>abicnr</w:t>
      </w:r>
      <w:proofErr w:type="spellEnd"/>
      <w:r w:rsidRPr="00155E77">
        <w:rPr>
          <w:rFonts w:ascii="Calibri" w:hAnsi="Calibri" w:cs="Calibri"/>
          <w:sz w:val="22"/>
          <w:szCs w:val="22"/>
        </w:rPr>
        <w:t xml:space="preserve"> | 6548760-98_abicnr |</w:t>
      </w:r>
    </w:p>
    <w:p w14:paraId="2CB36A1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Affidavit of Custodian of Records | _</w:t>
      </w:r>
      <w:proofErr w:type="spellStart"/>
      <w:r w:rsidRPr="00155E77">
        <w:rPr>
          <w:rFonts w:ascii="Calibri" w:hAnsi="Calibri" w:cs="Calibri"/>
          <w:sz w:val="22"/>
          <w:szCs w:val="22"/>
        </w:rPr>
        <w:t>abiphotopr</w:t>
      </w:r>
      <w:proofErr w:type="spellEnd"/>
      <w:r w:rsidRPr="00155E77">
        <w:rPr>
          <w:rFonts w:ascii="Calibri" w:hAnsi="Calibri" w:cs="Calibri"/>
          <w:sz w:val="22"/>
          <w:szCs w:val="22"/>
        </w:rPr>
        <w:t xml:space="preserve"> | 6549876-98_abiphotopr |</w:t>
      </w:r>
    </w:p>
    <w:p w14:paraId="79FA466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 Status Letters (offsites, duplicates etc) | _</w:t>
      </w:r>
      <w:proofErr w:type="spellStart"/>
      <w:r w:rsidRPr="00155E77">
        <w:rPr>
          <w:rFonts w:ascii="Calibri" w:hAnsi="Calibri" w:cs="Calibri"/>
          <w:sz w:val="22"/>
          <w:szCs w:val="22"/>
        </w:rPr>
        <w:t>abiclosout</w:t>
      </w:r>
      <w:proofErr w:type="spellEnd"/>
      <w:r w:rsidRPr="00155E77">
        <w:rPr>
          <w:rFonts w:ascii="Calibri" w:hAnsi="Calibri" w:cs="Calibri"/>
          <w:sz w:val="22"/>
          <w:szCs w:val="22"/>
        </w:rPr>
        <w:t xml:space="preserve"> | 6549876-98_abiclosout |</w:t>
      </w:r>
    </w:p>
    <w:p w14:paraId="116C4656" w14:textId="77777777" w:rsidR="00D1408B" w:rsidRPr="00155E77" w:rsidRDefault="00D1408B" w:rsidP="00D1408B">
      <w:pPr>
        <w:rPr>
          <w:rFonts w:ascii="Calibri" w:hAnsi="Calibri" w:cs="Calibri"/>
          <w:sz w:val="22"/>
          <w:szCs w:val="22"/>
        </w:rPr>
      </w:pPr>
    </w:p>
    <w:p w14:paraId="01D309D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Once uploaded, a confirmation status will automatically generate stating "RRCHK file uploaded". Then you will be looking for the below titles in the Documents Tab:</w:t>
      </w:r>
    </w:p>
    <w:p w14:paraId="182C4FB9" w14:textId="48391DAA"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w:t>
      </w:r>
      <w:r w:rsidRPr="00282E5E">
        <w:rPr>
          <w:rFonts w:ascii="Calibri" w:hAnsi="Calibri" w:cs="Calibri"/>
          <w:b/>
          <w:bCs/>
          <w:sz w:val="28"/>
          <w:szCs w:val="28"/>
        </w:rPr>
        <w:t>Invoices</w:t>
      </w:r>
      <w:r w:rsidR="00282E5E">
        <w:rPr>
          <w:rFonts w:ascii="Calibri" w:hAnsi="Calibri" w:cs="Calibri"/>
          <w:sz w:val="22"/>
          <w:szCs w:val="22"/>
        </w:rPr>
        <w:t xml:space="preserve">                                      </w:t>
      </w:r>
      <w:r w:rsidR="00194094">
        <w:rPr>
          <w:rFonts w:ascii="Calibri" w:hAnsi="Calibri" w:cs="Calibri"/>
          <w:sz w:val="22"/>
          <w:szCs w:val="22"/>
        </w:rPr>
        <w:t xml:space="preserve">       </w:t>
      </w:r>
      <w:r w:rsidR="00282E5E" w:rsidRPr="00832877">
        <w:rPr>
          <w:rFonts w:ascii="Calibri" w:hAnsi="Calibri" w:cs="Calibri"/>
          <w:b/>
          <w:bCs/>
          <w:noProof/>
        </w:rPr>
        <w:drawing>
          <wp:inline distT="0" distB="0" distL="0" distR="0" wp14:anchorId="3ED43C34" wp14:editId="6F16712D">
            <wp:extent cx="3589020" cy="426720"/>
            <wp:effectExtent l="0" t="0" r="0" b="0"/>
            <wp:docPr id="177568150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589020" cy="426720"/>
                    </a:xfrm>
                    <a:prstGeom prst="rect">
                      <a:avLst/>
                    </a:prstGeom>
                    <a:noFill/>
                    <a:ln>
                      <a:noFill/>
                    </a:ln>
                  </pic:spPr>
                </pic:pic>
              </a:graphicData>
            </a:graphic>
          </wp:inline>
        </w:drawing>
      </w:r>
    </w:p>
    <w:p w14:paraId="76FB39E8" w14:textId="446094CC"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w:t>
      </w:r>
      <w:r w:rsidRPr="00C00C93">
        <w:rPr>
          <w:rFonts w:ascii="Calibri" w:hAnsi="Calibri" w:cs="Calibri"/>
          <w:b/>
          <w:bCs/>
          <w:sz w:val="28"/>
          <w:szCs w:val="28"/>
        </w:rPr>
        <w:t>Correspondence</w:t>
      </w:r>
      <w:r w:rsidR="00C00C93">
        <w:rPr>
          <w:rFonts w:ascii="Calibri" w:hAnsi="Calibri" w:cs="Calibri"/>
          <w:sz w:val="22"/>
          <w:szCs w:val="22"/>
        </w:rPr>
        <w:t xml:space="preserve">                          </w:t>
      </w:r>
      <w:r w:rsidR="00FE2813" w:rsidRPr="00832877">
        <w:rPr>
          <w:rFonts w:ascii="Calibri" w:hAnsi="Calibri" w:cs="Calibri"/>
          <w:b/>
          <w:bCs/>
          <w:noProof/>
        </w:rPr>
        <w:drawing>
          <wp:inline distT="0" distB="0" distL="0" distR="0" wp14:anchorId="108A913B" wp14:editId="2EF23A9C">
            <wp:extent cx="3589020" cy="426720"/>
            <wp:effectExtent l="0" t="0" r="0" b="0"/>
            <wp:docPr id="53323469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589020" cy="426720"/>
                    </a:xfrm>
                    <a:prstGeom prst="rect">
                      <a:avLst/>
                    </a:prstGeom>
                    <a:noFill/>
                    <a:ln>
                      <a:noFill/>
                    </a:ln>
                  </pic:spPr>
                </pic:pic>
              </a:graphicData>
            </a:graphic>
          </wp:inline>
        </w:drawing>
      </w:r>
    </w:p>
    <w:p w14:paraId="1EE977FD" w14:textId="0ABE5F74"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w:t>
      </w:r>
      <w:r w:rsidRPr="00C00C93">
        <w:rPr>
          <w:rFonts w:ascii="Calibri" w:hAnsi="Calibri" w:cs="Calibri"/>
          <w:b/>
          <w:bCs/>
          <w:sz w:val="28"/>
          <w:szCs w:val="28"/>
        </w:rPr>
        <w:t>CNRs</w:t>
      </w:r>
      <w:r w:rsidR="00FE2813">
        <w:rPr>
          <w:rFonts w:ascii="Calibri" w:hAnsi="Calibri" w:cs="Calibri"/>
          <w:sz w:val="22"/>
          <w:szCs w:val="22"/>
        </w:rPr>
        <w:t xml:space="preserve"> </w:t>
      </w:r>
      <w:r w:rsidR="00C00C93">
        <w:rPr>
          <w:rFonts w:ascii="Calibri" w:hAnsi="Calibri" w:cs="Calibri"/>
          <w:sz w:val="22"/>
          <w:szCs w:val="22"/>
        </w:rPr>
        <w:t xml:space="preserve">                                              </w:t>
      </w:r>
      <w:r w:rsidR="00194094">
        <w:rPr>
          <w:rFonts w:ascii="Calibri" w:hAnsi="Calibri" w:cs="Calibri"/>
          <w:sz w:val="22"/>
          <w:szCs w:val="22"/>
        </w:rPr>
        <w:t xml:space="preserve">     </w:t>
      </w:r>
      <w:r w:rsidR="00C00C93" w:rsidRPr="00832877">
        <w:rPr>
          <w:rFonts w:ascii="Calibri" w:hAnsi="Calibri" w:cs="Calibri"/>
          <w:b/>
          <w:bCs/>
          <w:noProof/>
        </w:rPr>
        <w:drawing>
          <wp:inline distT="0" distB="0" distL="0" distR="0" wp14:anchorId="78B02504" wp14:editId="18890CFB">
            <wp:extent cx="3619500" cy="426720"/>
            <wp:effectExtent l="0" t="0" r="0" b="0"/>
            <wp:docPr id="208442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619500" cy="426720"/>
                    </a:xfrm>
                    <a:prstGeom prst="rect">
                      <a:avLst/>
                    </a:prstGeom>
                    <a:noFill/>
                    <a:ln>
                      <a:noFill/>
                    </a:ln>
                  </pic:spPr>
                </pic:pic>
              </a:graphicData>
            </a:graphic>
          </wp:inline>
        </w:drawing>
      </w:r>
    </w:p>
    <w:p w14:paraId="7DACDE60" w14:textId="7FC455D9"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w:t>
      </w:r>
      <w:r w:rsidRPr="000342F0">
        <w:rPr>
          <w:rFonts w:ascii="Calibri" w:hAnsi="Calibri" w:cs="Calibri"/>
          <w:b/>
          <w:bCs/>
        </w:rPr>
        <w:t>Affidavit of Custodian of Records</w:t>
      </w:r>
      <w:r w:rsidR="00EF5B51" w:rsidRPr="00832877">
        <w:rPr>
          <w:rFonts w:ascii="Calibri" w:hAnsi="Calibri" w:cs="Calibri"/>
          <w:b/>
          <w:bCs/>
          <w:noProof/>
        </w:rPr>
        <w:drawing>
          <wp:inline distT="0" distB="0" distL="0" distR="0" wp14:anchorId="2A1E5122" wp14:editId="681B3D05">
            <wp:extent cx="3558540" cy="434340"/>
            <wp:effectExtent l="0" t="0" r="3810" b="3810"/>
            <wp:docPr id="86839379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558540" cy="434340"/>
                    </a:xfrm>
                    <a:prstGeom prst="rect">
                      <a:avLst/>
                    </a:prstGeom>
                    <a:noFill/>
                    <a:ln>
                      <a:noFill/>
                    </a:ln>
                  </pic:spPr>
                </pic:pic>
              </a:graphicData>
            </a:graphic>
          </wp:inline>
        </w:drawing>
      </w:r>
    </w:p>
    <w:p w14:paraId="6BDC154A" w14:textId="2836C4EB"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w:t>
      </w:r>
      <w:r w:rsidRPr="00471510">
        <w:rPr>
          <w:rFonts w:ascii="Calibri" w:hAnsi="Calibri" w:cs="Calibri"/>
          <w:b/>
          <w:bCs/>
          <w:sz w:val="28"/>
          <w:szCs w:val="28"/>
        </w:rPr>
        <w:t>Status Letters</w:t>
      </w:r>
      <w:r w:rsidR="00071B45">
        <w:rPr>
          <w:rFonts w:ascii="Calibri" w:hAnsi="Calibri" w:cs="Calibri"/>
          <w:b/>
          <w:bCs/>
          <w:sz w:val="28"/>
          <w:szCs w:val="28"/>
        </w:rPr>
        <w:t xml:space="preserve">                          </w:t>
      </w:r>
      <w:r w:rsidR="00263782">
        <w:rPr>
          <w:rFonts w:ascii="Calibri" w:hAnsi="Calibri" w:cs="Calibri"/>
          <w:b/>
          <w:bCs/>
          <w:sz w:val="28"/>
          <w:szCs w:val="28"/>
        </w:rPr>
        <w:t xml:space="preserve"> </w:t>
      </w:r>
      <w:r w:rsidR="00071B45" w:rsidRPr="00832877">
        <w:rPr>
          <w:rFonts w:ascii="Calibri" w:hAnsi="Calibri" w:cs="Calibri"/>
          <w:b/>
          <w:bCs/>
          <w:noProof/>
        </w:rPr>
        <w:drawing>
          <wp:inline distT="0" distB="0" distL="0" distR="0" wp14:anchorId="67EA85E7" wp14:editId="5D6607E1">
            <wp:extent cx="3558540" cy="434340"/>
            <wp:effectExtent l="0" t="0" r="3810" b="3810"/>
            <wp:docPr id="39626524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558540" cy="434340"/>
                    </a:xfrm>
                    <a:prstGeom prst="rect">
                      <a:avLst/>
                    </a:prstGeom>
                    <a:noFill/>
                    <a:ln>
                      <a:noFill/>
                    </a:ln>
                  </pic:spPr>
                </pic:pic>
              </a:graphicData>
            </a:graphic>
          </wp:inline>
        </w:drawing>
      </w:r>
    </w:p>
    <w:p w14:paraId="7529A101" w14:textId="77777777" w:rsidR="00D1408B" w:rsidRPr="00155E77" w:rsidRDefault="00D1408B" w:rsidP="00D1408B">
      <w:pPr>
        <w:rPr>
          <w:rFonts w:ascii="Calibri" w:hAnsi="Calibri" w:cs="Calibri"/>
          <w:sz w:val="22"/>
          <w:szCs w:val="22"/>
        </w:rPr>
      </w:pPr>
    </w:p>
    <w:p w14:paraId="59129D9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3A33CDC5" w14:textId="77777777" w:rsidR="00D1408B" w:rsidRPr="00155E77" w:rsidRDefault="00D1408B" w:rsidP="00D1408B">
      <w:pPr>
        <w:rPr>
          <w:rFonts w:ascii="Calibri" w:hAnsi="Calibri" w:cs="Calibri"/>
          <w:sz w:val="22"/>
          <w:szCs w:val="22"/>
        </w:rPr>
      </w:pPr>
    </w:p>
    <w:p w14:paraId="7069CF5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**23. STATUS LETTERS**</w:t>
      </w:r>
    </w:p>
    <w:p w14:paraId="26440F1A" w14:textId="77777777" w:rsidR="00D1408B" w:rsidRPr="00155E77" w:rsidRDefault="00D1408B" w:rsidP="00D1408B">
      <w:pPr>
        <w:rPr>
          <w:rFonts w:ascii="Calibri" w:hAnsi="Calibri" w:cs="Calibri"/>
          <w:sz w:val="22"/>
          <w:szCs w:val="22"/>
        </w:rPr>
      </w:pPr>
    </w:p>
    <w:p w14:paraId="1C0431D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67F8ACF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There are only 3 ways to close an order: with records, a signed Affidavit of No Records or with a Status Letter. The purpose of a Status Letter is to explain why the order needs to be closed or to clarify information and add support so that an order can be closed.</w:t>
      </w:r>
    </w:p>
    <w:p w14:paraId="4A1071D9" w14:textId="77777777" w:rsidR="00D1408B" w:rsidRPr="00155E77" w:rsidRDefault="00D1408B" w:rsidP="00D1408B">
      <w:pPr>
        <w:rPr>
          <w:rFonts w:ascii="Calibri" w:hAnsi="Calibri" w:cs="Calibri"/>
          <w:sz w:val="22"/>
          <w:szCs w:val="22"/>
        </w:rPr>
      </w:pPr>
    </w:p>
    <w:p w14:paraId="73EC5DC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**EXAMPLES WHEN A STATUS LETTER IS NEEDED:**</w:t>
      </w:r>
    </w:p>
    <w:p w14:paraId="4DD7AF1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Duplicates</w:t>
      </w:r>
    </w:p>
    <w:p w14:paraId="66648D3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Offsites</w:t>
      </w:r>
    </w:p>
    <w:p w14:paraId="3A8AA05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Verbal ANR Process</w:t>
      </w:r>
    </w:p>
    <w:p w14:paraId="733530B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Permanently Closed</w:t>
      </w:r>
    </w:p>
    <w:p w14:paraId="5A9BE9C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When the Custodian of Records is signed incorrectly</w:t>
      </w:r>
    </w:p>
    <w:p w14:paraId="2A6346F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 When no Custodian of Records is provided</w:t>
      </w:r>
    </w:p>
    <w:p w14:paraId="3DA72264" w14:textId="77777777" w:rsidR="00D1408B" w:rsidRPr="00155E77" w:rsidRDefault="00D1408B" w:rsidP="00D1408B">
      <w:pPr>
        <w:rPr>
          <w:rFonts w:ascii="Calibri" w:hAnsi="Calibri" w:cs="Calibri"/>
          <w:sz w:val="22"/>
          <w:szCs w:val="22"/>
        </w:rPr>
      </w:pPr>
    </w:p>
    <w:p w14:paraId="4FDF1EE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**23.1 PROCESSING A STATUS LETTER**</w:t>
      </w:r>
    </w:p>
    <w:p w14:paraId="3DB2910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  Status the order accordingly.</w:t>
      </w:r>
    </w:p>
    <w:p w14:paraId="0672FAC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  Save your status as a PDF by clicking on "Print", then choose "Single Models", under Models to Show make sure "Status" is checked and scroll down to "STATUS-5 Final", click "OK".</w:t>
      </w:r>
    </w:p>
    <w:p w14:paraId="040BB5C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3.  Under Select Printer, scroll until you find "Adobe PDF", click "OK".</w:t>
      </w:r>
    </w:p>
    <w:p w14:paraId="504A6FE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4.  Save the PDF using label "_</w:t>
      </w:r>
      <w:proofErr w:type="spellStart"/>
      <w:r w:rsidRPr="00155E77">
        <w:rPr>
          <w:rFonts w:ascii="Calibri" w:hAnsi="Calibri" w:cs="Calibri"/>
          <w:sz w:val="22"/>
          <w:szCs w:val="22"/>
        </w:rPr>
        <w:t>abiclosout</w:t>
      </w:r>
      <w:proofErr w:type="spellEnd"/>
      <w:r w:rsidRPr="00155E77">
        <w:rPr>
          <w:rFonts w:ascii="Calibri" w:hAnsi="Calibri" w:cs="Calibri"/>
          <w:sz w:val="22"/>
          <w:szCs w:val="22"/>
        </w:rPr>
        <w:t>" (ex. 1234567-89_abiclosout).</w:t>
      </w:r>
    </w:p>
    <w:p w14:paraId="52B5045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5.  Upload your Status Letter to "Import".</w:t>
      </w:r>
    </w:p>
    <w:p w14:paraId="057408E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6.  Trigger the order accordingly: "SENT_STATUS LETTER CLOSEOUT", "SENT-OFFSITE REVIEW", "SENT-DUPLICATE REVIEW".</w:t>
      </w:r>
    </w:p>
    <w:p w14:paraId="4F87099E" w14:textId="77777777" w:rsidR="00D1408B" w:rsidRPr="00155E77" w:rsidRDefault="00D1408B" w:rsidP="00D1408B">
      <w:pPr>
        <w:rPr>
          <w:rFonts w:ascii="Calibri" w:hAnsi="Calibri" w:cs="Calibri"/>
          <w:sz w:val="22"/>
          <w:szCs w:val="22"/>
        </w:rPr>
      </w:pPr>
    </w:p>
    <w:p w14:paraId="0A88E1F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4051AC54" w14:textId="77777777" w:rsidR="00D1408B" w:rsidRPr="00155E77" w:rsidRDefault="00D1408B" w:rsidP="00D1408B">
      <w:pPr>
        <w:rPr>
          <w:rFonts w:ascii="Calibri" w:hAnsi="Calibri" w:cs="Calibri"/>
          <w:sz w:val="22"/>
          <w:szCs w:val="22"/>
        </w:rPr>
      </w:pPr>
    </w:p>
    <w:p w14:paraId="184CE61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**24. PROCESSING ANRS**</w:t>
      </w:r>
    </w:p>
    <w:p w14:paraId="5922BB98" w14:textId="77777777" w:rsidR="00D1408B" w:rsidRPr="00155E77" w:rsidRDefault="00D1408B" w:rsidP="00D1408B">
      <w:pPr>
        <w:rPr>
          <w:rFonts w:ascii="Calibri" w:hAnsi="Calibri" w:cs="Calibri"/>
          <w:sz w:val="22"/>
          <w:szCs w:val="22"/>
        </w:rPr>
      </w:pPr>
    </w:p>
    <w:p w14:paraId="2483908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664BA05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When processing an Affidavit of No Records, you will need to verify exactly what the ANR is stating and choose the status that best fits the description.</w:t>
      </w:r>
    </w:p>
    <w:p w14:paraId="7E5336FE" w14:textId="77777777" w:rsidR="00D1408B" w:rsidRPr="00155E77" w:rsidRDefault="00D1408B" w:rsidP="00D1408B">
      <w:pPr>
        <w:rPr>
          <w:rFonts w:ascii="Calibri" w:hAnsi="Calibri" w:cs="Calibri"/>
          <w:sz w:val="22"/>
          <w:szCs w:val="22"/>
        </w:rPr>
      </w:pPr>
    </w:p>
    <w:p w14:paraId="5971A51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**Procedure**</w:t>
      </w:r>
    </w:p>
    <w:p w14:paraId="77D8004E" w14:textId="539C5E8B" w:rsidR="00D1408B" w:rsidRPr="00B025FC" w:rsidRDefault="00B025FC" w:rsidP="00B025FC">
      <w:pPr>
        <w:rPr>
          <w:rFonts w:ascii="Calibri" w:hAnsi="Calibri" w:cs="Calibri"/>
          <w:sz w:val="22"/>
          <w:szCs w:val="22"/>
        </w:rPr>
      </w:pPr>
      <w:r>
        <w:rPr>
          <w:rFonts w:ascii="Calibri" w:hAnsi="Calibri" w:cs="Calibri"/>
          <w:sz w:val="22"/>
          <w:szCs w:val="22"/>
        </w:rPr>
        <w:t xml:space="preserve">1. </w:t>
      </w:r>
      <w:r w:rsidR="00D1408B" w:rsidRPr="00B025FC">
        <w:rPr>
          <w:rFonts w:ascii="Calibri" w:hAnsi="Calibri" w:cs="Calibri"/>
          <w:sz w:val="22"/>
          <w:szCs w:val="22"/>
        </w:rPr>
        <w:t>Save and upload the ANR to "Import" using label "_</w:t>
      </w:r>
      <w:proofErr w:type="spellStart"/>
      <w:r w:rsidR="00D1408B" w:rsidRPr="00B025FC">
        <w:rPr>
          <w:rFonts w:ascii="Calibri" w:hAnsi="Calibri" w:cs="Calibri"/>
          <w:sz w:val="22"/>
          <w:szCs w:val="22"/>
        </w:rPr>
        <w:t>abicnr</w:t>
      </w:r>
      <w:proofErr w:type="spellEnd"/>
      <w:r w:rsidR="00D1408B" w:rsidRPr="00B025FC">
        <w:rPr>
          <w:rFonts w:ascii="Calibri" w:hAnsi="Calibri" w:cs="Calibri"/>
          <w:sz w:val="22"/>
          <w:szCs w:val="22"/>
        </w:rPr>
        <w:t>" (ex. 1234567-89_abicnr).</w:t>
      </w:r>
    </w:p>
    <w:p w14:paraId="513DA76F" w14:textId="35793161" w:rsidR="00021C68" w:rsidRPr="00B025FC" w:rsidRDefault="00B025FC" w:rsidP="00B025FC">
      <w:pPr>
        <w:ind w:left="360"/>
        <w:rPr>
          <w:rFonts w:ascii="Calibri" w:hAnsi="Calibri" w:cs="Calibri"/>
          <w:sz w:val="22"/>
          <w:szCs w:val="22"/>
        </w:rPr>
      </w:pPr>
      <w:r w:rsidRPr="00612058">
        <w:rPr>
          <w:rFonts w:ascii="Calibri" w:hAnsi="Calibri" w:cs="Calibri"/>
          <w:noProof/>
          <w:sz w:val="22"/>
          <w:szCs w:val="22"/>
        </w:rPr>
        <w:drawing>
          <wp:inline distT="0" distB="0" distL="0" distR="0" wp14:anchorId="0568146F" wp14:editId="04E490AA">
            <wp:extent cx="1952244" cy="480060"/>
            <wp:effectExtent l="0" t="0" r="0" b="0"/>
            <wp:docPr id="122208277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55027" cy="480744"/>
                    </a:xfrm>
                    <a:prstGeom prst="rect">
                      <a:avLst/>
                    </a:prstGeom>
                    <a:noFill/>
                    <a:ln>
                      <a:noFill/>
                    </a:ln>
                  </pic:spPr>
                </pic:pic>
              </a:graphicData>
            </a:graphic>
          </wp:inline>
        </w:drawing>
      </w:r>
    </w:p>
    <w:p w14:paraId="3490A813" w14:textId="77777777" w:rsidR="00D1408B" w:rsidRDefault="00D1408B" w:rsidP="00D1408B">
      <w:pPr>
        <w:rPr>
          <w:rFonts w:ascii="Calibri" w:hAnsi="Calibri" w:cs="Calibri"/>
          <w:sz w:val="22"/>
          <w:szCs w:val="22"/>
        </w:rPr>
      </w:pPr>
      <w:r w:rsidRPr="00155E77">
        <w:rPr>
          <w:rFonts w:ascii="Calibri" w:hAnsi="Calibri" w:cs="Calibri"/>
          <w:sz w:val="22"/>
          <w:szCs w:val="22"/>
        </w:rPr>
        <w:t>2.  Status the order accordingly (e.g., `AFFIDAVIT-NO RECORDS FACSIMILE`).</w:t>
      </w:r>
    </w:p>
    <w:p w14:paraId="69B50CFC" w14:textId="61C0061F" w:rsidR="000977BC" w:rsidRPr="00155E77" w:rsidRDefault="000977BC" w:rsidP="00D1408B">
      <w:pPr>
        <w:rPr>
          <w:rFonts w:ascii="Calibri" w:hAnsi="Calibri" w:cs="Calibri"/>
          <w:sz w:val="22"/>
          <w:szCs w:val="22"/>
        </w:rPr>
      </w:pPr>
      <w:r w:rsidRPr="00612058">
        <w:rPr>
          <w:rFonts w:ascii="Calibri" w:hAnsi="Calibri" w:cs="Calibri"/>
          <w:noProof/>
          <w:sz w:val="22"/>
          <w:szCs w:val="22"/>
        </w:rPr>
        <w:drawing>
          <wp:inline distT="0" distB="0" distL="0" distR="0" wp14:anchorId="1EB7C6A7" wp14:editId="0B4CC405">
            <wp:extent cx="1965960" cy="609763"/>
            <wp:effectExtent l="0" t="0" r="0" b="0"/>
            <wp:docPr id="213847288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84375" cy="615475"/>
                    </a:xfrm>
                    <a:prstGeom prst="rect">
                      <a:avLst/>
                    </a:prstGeom>
                    <a:noFill/>
                    <a:ln>
                      <a:noFill/>
                    </a:ln>
                  </pic:spPr>
                </pic:pic>
              </a:graphicData>
            </a:graphic>
          </wp:inline>
        </w:drawing>
      </w:r>
    </w:p>
    <w:p w14:paraId="2C8C9E92" w14:textId="77777777" w:rsidR="00D1408B" w:rsidRDefault="00D1408B" w:rsidP="00D1408B">
      <w:pPr>
        <w:rPr>
          <w:rFonts w:ascii="Calibri" w:hAnsi="Calibri" w:cs="Calibri"/>
          <w:sz w:val="22"/>
          <w:szCs w:val="22"/>
        </w:rPr>
      </w:pPr>
      <w:r w:rsidRPr="00155E77">
        <w:rPr>
          <w:rFonts w:ascii="Calibri" w:hAnsi="Calibri" w:cs="Calibri"/>
          <w:sz w:val="22"/>
          <w:szCs w:val="22"/>
        </w:rPr>
        <w:t>3.  Trigger the order with "SENT-ANR REVIEW".</w:t>
      </w:r>
    </w:p>
    <w:p w14:paraId="7B5DD2E0" w14:textId="596FCB2B" w:rsidR="009706AF" w:rsidRPr="00155E77" w:rsidRDefault="009706AF" w:rsidP="00D1408B">
      <w:pPr>
        <w:rPr>
          <w:rFonts w:ascii="Calibri" w:hAnsi="Calibri" w:cs="Calibri"/>
          <w:sz w:val="22"/>
          <w:szCs w:val="22"/>
        </w:rPr>
      </w:pPr>
      <w:r w:rsidRPr="00612058">
        <w:rPr>
          <w:rFonts w:ascii="Calibri" w:hAnsi="Calibri" w:cs="Calibri"/>
          <w:noProof/>
          <w:sz w:val="22"/>
          <w:szCs w:val="22"/>
        </w:rPr>
        <w:lastRenderedPageBreak/>
        <w:drawing>
          <wp:inline distT="0" distB="0" distL="0" distR="0" wp14:anchorId="30D20AC3" wp14:editId="04F3A207">
            <wp:extent cx="1951990" cy="981447"/>
            <wp:effectExtent l="0" t="0" r="0" b="9525"/>
            <wp:docPr id="61861960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970848" cy="990929"/>
                    </a:xfrm>
                    <a:prstGeom prst="rect">
                      <a:avLst/>
                    </a:prstGeom>
                    <a:noFill/>
                    <a:ln>
                      <a:noFill/>
                    </a:ln>
                  </pic:spPr>
                </pic:pic>
              </a:graphicData>
            </a:graphic>
          </wp:inline>
        </w:drawing>
      </w:r>
    </w:p>
    <w:p w14:paraId="29AC0D53" w14:textId="77777777" w:rsidR="00D1408B" w:rsidRDefault="00D1408B" w:rsidP="00D1408B">
      <w:pPr>
        <w:rPr>
          <w:rFonts w:ascii="Calibri" w:hAnsi="Calibri" w:cs="Calibri"/>
          <w:sz w:val="22"/>
          <w:szCs w:val="22"/>
        </w:rPr>
      </w:pPr>
      <w:r w:rsidRPr="00155E77">
        <w:rPr>
          <w:rFonts w:ascii="Calibri" w:hAnsi="Calibri" w:cs="Calibri"/>
          <w:sz w:val="22"/>
          <w:szCs w:val="22"/>
        </w:rPr>
        <w:t>4.  Double check to make sure the affidavit did in fact upload to Documents/ Solcom.</w:t>
      </w:r>
    </w:p>
    <w:p w14:paraId="1921F150" w14:textId="0C78EFBD" w:rsidR="009706AF" w:rsidRPr="00155E77" w:rsidRDefault="00300B80" w:rsidP="00D1408B">
      <w:pPr>
        <w:rPr>
          <w:rFonts w:ascii="Calibri" w:hAnsi="Calibri" w:cs="Calibri"/>
          <w:sz w:val="22"/>
          <w:szCs w:val="22"/>
        </w:rPr>
      </w:pPr>
      <w:r w:rsidRPr="00610CCD">
        <w:rPr>
          <w:rFonts w:ascii="Calibri" w:hAnsi="Calibri" w:cs="Calibri"/>
          <w:noProof/>
          <w:sz w:val="22"/>
          <w:szCs w:val="22"/>
        </w:rPr>
        <w:drawing>
          <wp:inline distT="0" distB="0" distL="0" distR="0" wp14:anchorId="1691EECB" wp14:editId="7782A002">
            <wp:extent cx="1943100" cy="925770"/>
            <wp:effectExtent l="0" t="0" r="0" b="8255"/>
            <wp:docPr id="127259673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949688" cy="928909"/>
                    </a:xfrm>
                    <a:prstGeom prst="rect">
                      <a:avLst/>
                    </a:prstGeom>
                    <a:noFill/>
                    <a:ln>
                      <a:noFill/>
                    </a:ln>
                  </pic:spPr>
                </pic:pic>
              </a:graphicData>
            </a:graphic>
          </wp:inline>
        </w:drawing>
      </w:r>
    </w:p>
    <w:p w14:paraId="4887EB2A" w14:textId="77777777" w:rsidR="00D1408B" w:rsidRPr="00155E77" w:rsidRDefault="00D1408B" w:rsidP="00D1408B">
      <w:pPr>
        <w:rPr>
          <w:rFonts w:ascii="Calibri" w:hAnsi="Calibri" w:cs="Calibri"/>
          <w:sz w:val="22"/>
          <w:szCs w:val="22"/>
        </w:rPr>
      </w:pPr>
    </w:p>
    <w:p w14:paraId="2155851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68DEE312" w14:textId="77777777" w:rsidR="00D1408B" w:rsidRPr="00155E77" w:rsidRDefault="00D1408B" w:rsidP="00D1408B">
      <w:pPr>
        <w:rPr>
          <w:rFonts w:ascii="Calibri" w:hAnsi="Calibri" w:cs="Calibri"/>
          <w:sz w:val="22"/>
          <w:szCs w:val="22"/>
        </w:rPr>
      </w:pPr>
    </w:p>
    <w:p w14:paraId="49BA1A1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**25. VERBAL ANR PROCESS**</w:t>
      </w:r>
    </w:p>
    <w:p w14:paraId="03876ABA" w14:textId="77777777" w:rsidR="00D1408B" w:rsidRPr="00155E77" w:rsidRDefault="00D1408B" w:rsidP="00D1408B">
      <w:pPr>
        <w:rPr>
          <w:rFonts w:ascii="Calibri" w:hAnsi="Calibri" w:cs="Calibri"/>
          <w:sz w:val="22"/>
          <w:szCs w:val="22"/>
        </w:rPr>
      </w:pPr>
    </w:p>
    <w:p w14:paraId="7D1625E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55B901E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The Verbal ANR Process is to assist with closing orders where we were previously informed that a CNR would be provided.</w:t>
      </w:r>
    </w:p>
    <w:p w14:paraId="358C00C5" w14:textId="77777777" w:rsidR="00D1408B" w:rsidRPr="00155E77" w:rsidRDefault="00D1408B" w:rsidP="00D1408B">
      <w:pPr>
        <w:rPr>
          <w:rFonts w:ascii="Calibri" w:hAnsi="Calibri" w:cs="Calibri"/>
          <w:sz w:val="22"/>
          <w:szCs w:val="22"/>
        </w:rPr>
      </w:pPr>
    </w:p>
    <w:p w14:paraId="5706625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**Procedure**</w:t>
      </w:r>
    </w:p>
    <w:p w14:paraId="2AF7056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When a facility informs you that a CNR will be sent to us, update the order using "AFFIDAVIT-NO RECORDS-FACILITY 1ST VERBAL". For the second and third attempts you will use the 2nd and 3rd verbal statuses.</w:t>
      </w:r>
    </w:p>
    <w:p w14:paraId="61975F44" w14:textId="77777777" w:rsidR="00D1408B" w:rsidRPr="00155E77" w:rsidRDefault="00D1408B" w:rsidP="00D1408B">
      <w:pPr>
        <w:rPr>
          <w:rFonts w:ascii="Calibri" w:hAnsi="Calibri" w:cs="Calibri"/>
          <w:sz w:val="22"/>
          <w:szCs w:val="22"/>
        </w:rPr>
      </w:pPr>
    </w:p>
    <w:p w14:paraId="072E908B" w14:textId="77777777" w:rsidR="00D1408B" w:rsidRDefault="00D1408B" w:rsidP="00D1408B">
      <w:pPr>
        <w:rPr>
          <w:rFonts w:ascii="Calibri" w:hAnsi="Calibri" w:cs="Calibri"/>
          <w:sz w:val="22"/>
          <w:szCs w:val="22"/>
        </w:rPr>
      </w:pPr>
      <w:r w:rsidRPr="00155E77">
        <w:rPr>
          <w:rFonts w:ascii="Calibri" w:hAnsi="Calibri" w:cs="Calibri"/>
          <w:sz w:val="22"/>
          <w:szCs w:val="22"/>
        </w:rPr>
        <w:t>If we still have not received the CNR by the fourth attempt, the order can be closed with the "AFFIDAVIT-NO RECORDS-FACILITY 4TH VERBAL" as a Status Letter. This way the order is no longer delayed, and we have done our diligence to obtain the CNR. In the event the CNR is received at a later time, a follow up will be created to process.</w:t>
      </w:r>
    </w:p>
    <w:p w14:paraId="66960B8B" w14:textId="2545B2BB" w:rsidR="00375B49" w:rsidRPr="00155E77" w:rsidRDefault="00375B49" w:rsidP="00D1408B">
      <w:pPr>
        <w:rPr>
          <w:rFonts w:ascii="Calibri" w:hAnsi="Calibri" w:cs="Calibri"/>
          <w:sz w:val="22"/>
          <w:szCs w:val="22"/>
        </w:rPr>
      </w:pPr>
      <w:r w:rsidRPr="00836FBA">
        <w:rPr>
          <w:rFonts w:ascii="Calibri" w:hAnsi="Calibri" w:cs="Calibri"/>
          <w:noProof/>
          <w:sz w:val="22"/>
          <w:szCs w:val="22"/>
        </w:rPr>
        <w:lastRenderedPageBreak/>
        <w:drawing>
          <wp:inline distT="0" distB="0" distL="0" distR="0" wp14:anchorId="7DE68499" wp14:editId="0F79EB87">
            <wp:extent cx="1485900" cy="3573780"/>
            <wp:effectExtent l="0" t="0" r="0" b="7620"/>
            <wp:docPr id="38249307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485900" cy="3573780"/>
                    </a:xfrm>
                    <a:prstGeom prst="rect">
                      <a:avLst/>
                    </a:prstGeom>
                    <a:noFill/>
                    <a:ln>
                      <a:noFill/>
                    </a:ln>
                  </pic:spPr>
                </pic:pic>
              </a:graphicData>
            </a:graphic>
          </wp:inline>
        </w:drawing>
      </w:r>
    </w:p>
    <w:p w14:paraId="206BD9FF" w14:textId="77777777" w:rsidR="00D1408B" w:rsidRPr="00155E77" w:rsidRDefault="00D1408B" w:rsidP="00D1408B">
      <w:pPr>
        <w:rPr>
          <w:rFonts w:ascii="Calibri" w:hAnsi="Calibri" w:cs="Calibri"/>
          <w:sz w:val="22"/>
          <w:szCs w:val="22"/>
        </w:rPr>
      </w:pPr>
    </w:p>
    <w:p w14:paraId="6496D9A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0A281F6E" w14:textId="77777777" w:rsidR="00D1408B" w:rsidRPr="00155E77" w:rsidRDefault="00D1408B" w:rsidP="00D1408B">
      <w:pPr>
        <w:rPr>
          <w:rFonts w:ascii="Calibri" w:hAnsi="Calibri" w:cs="Calibri"/>
          <w:sz w:val="22"/>
          <w:szCs w:val="22"/>
        </w:rPr>
      </w:pPr>
    </w:p>
    <w:p w14:paraId="404A70F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**26. PROCESSING DUPLICATES**</w:t>
      </w:r>
    </w:p>
    <w:p w14:paraId="02DB86F3" w14:textId="77777777" w:rsidR="00D1408B" w:rsidRPr="00155E77" w:rsidRDefault="00D1408B" w:rsidP="00D1408B">
      <w:pPr>
        <w:rPr>
          <w:rFonts w:ascii="Calibri" w:hAnsi="Calibri" w:cs="Calibri"/>
          <w:sz w:val="22"/>
          <w:szCs w:val="22"/>
        </w:rPr>
      </w:pPr>
    </w:p>
    <w:p w14:paraId="3AD4D10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1162B3BD" w14:textId="77777777" w:rsidR="00D1408B" w:rsidRDefault="00D1408B" w:rsidP="00D1408B">
      <w:pPr>
        <w:rPr>
          <w:rFonts w:ascii="Calibri" w:hAnsi="Calibri" w:cs="Calibri"/>
          <w:sz w:val="22"/>
          <w:szCs w:val="22"/>
        </w:rPr>
      </w:pPr>
      <w:r w:rsidRPr="00155E77">
        <w:rPr>
          <w:rFonts w:ascii="Calibri" w:hAnsi="Calibri" w:cs="Calibri"/>
          <w:sz w:val="22"/>
          <w:szCs w:val="22"/>
        </w:rPr>
        <w:t>You can only close an order out as a duplicate if everything being requested is exactly the same: the requesting client, customer code, dates requested and requested records. If any of this information is not the same, then we would need to treat the orders completely separate. The entity names and addresses may be different if the facility goes by several names or has different locations.</w:t>
      </w:r>
    </w:p>
    <w:p w14:paraId="7545AD82" w14:textId="7B6D3ABE" w:rsidR="00E4651F" w:rsidRDefault="00E4651F" w:rsidP="00D1408B">
      <w:pPr>
        <w:rPr>
          <w:rFonts w:ascii="Calibri" w:hAnsi="Calibri" w:cs="Calibri"/>
          <w:sz w:val="22"/>
          <w:szCs w:val="22"/>
        </w:rPr>
      </w:pPr>
      <w:r w:rsidRPr="00817FE8">
        <w:rPr>
          <w:rFonts w:ascii="Calibri" w:hAnsi="Calibri" w:cs="Calibri"/>
          <w:noProof/>
          <w:sz w:val="22"/>
          <w:szCs w:val="22"/>
        </w:rPr>
        <w:drawing>
          <wp:inline distT="0" distB="0" distL="0" distR="0" wp14:anchorId="574B6579" wp14:editId="0280BC76">
            <wp:extent cx="1563775" cy="2339340"/>
            <wp:effectExtent l="0" t="0" r="0" b="3810"/>
            <wp:docPr id="156135370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65890" cy="2342503"/>
                    </a:xfrm>
                    <a:prstGeom prst="rect">
                      <a:avLst/>
                    </a:prstGeom>
                    <a:noFill/>
                    <a:ln>
                      <a:noFill/>
                    </a:ln>
                  </pic:spPr>
                </pic:pic>
              </a:graphicData>
            </a:graphic>
          </wp:inline>
        </w:drawing>
      </w:r>
      <w:r>
        <w:rPr>
          <w:rFonts w:ascii="Calibri" w:hAnsi="Calibri" w:cs="Calibri"/>
          <w:sz w:val="22"/>
          <w:szCs w:val="22"/>
        </w:rPr>
        <w:t xml:space="preserve">     </w:t>
      </w:r>
      <w:r w:rsidR="00866323" w:rsidRPr="00817FE8">
        <w:rPr>
          <w:rFonts w:ascii="Calibri" w:hAnsi="Calibri" w:cs="Calibri"/>
          <w:noProof/>
          <w:sz w:val="22"/>
          <w:szCs w:val="22"/>
        </w:rPr>
        <w:drawing>
          <wp:inline distT="0" distB="0" distL="0" distR="0" wp14:anchorId="66F914C3" wp14:editId="7C9E5C38">
            <wp:extent cx="3985260" cy="2377440"/>
            <wp:effectExtent l="0" t="0" r="0" b="3810"/>
            <wp:docPr id="111589595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985260" cy="2377440"/>
                    </a:xfrm>
                    <a:prstGeom prst="rect">
                      <a:avLst/>
                    </a:prstGeom>
                    <a:noFill/>
                    <a:ln>
                      <a:noFill/>
                    </a:ln>
                  </pic:spPr>
                </pic:pic>
              </a:graphicData>
            </a:graphic>
          </wp:inline>
        </w:drawing>
      </w:r>
    </w:p>
    <w:p w14:paraId="5CF0906E" w14:textId="77777777" w:rsidR="00E4651F" w:rsidRPr="00155E77" w:rsidRDefault="00E4651F" w:rsidP="00D1408B">
      <w:pPr>
        <w:rPr>
          <w:rFonts w:ascii="Calibri" w:hAnsi="Calibri" w:cs="Calibri"/>
          <w:sz w:val="22"/>
          <w:szCs w:val="22"/>
        </w:rPr>
      </w:pPr>
    </w:p>
    <w:p w14:paraId="12960FC3" w14:textId="77777777" w:rsidR="00D1408B" w:rsidRPr="00155E77" w:rsidRDefault="00D1408B" w:rsidP="00D1408B">
      <w:pPr>
        <w:rPr>
          <w:rFonts w:ascii="Calibri" w:hAnsi="Calibri" w:cs="Calibri"/>
          <w:sz w:val="22"/>
          <w:szCs w:val="22"/>
        </w:rPr>
      </w:pPr>
    </w:p>
    <w:p w14:paraId="21E764D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**Procedure**</w:t>
      </w:r>
    </w:p>
    <w:p w14:paraId="45152E8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If the entity names are different, you will use "RECORDS-INCLUDED W/ ANOTHER-CLOSE" (Status 2648).</w:t>
      </w:r>
    </w:p>
    <w:p w14:paraId="58A6CC6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If the entity names are the same, you will use "EXACT SAME ORDER-CLOSE" (Status 3379).</w:t>
      </w:r>
    </w:p>
    <w:p w14:paraId="11FB8F3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**PLEASE REFER TO STEPS 1 - 5 IN "PROCESSING STATUS LETTER CLOSE OUTS"**.</w:t>
      </w:r>
    </w:p>
    <w:p w14:paraId="7AB0F82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The Trigger will be "SENT-DUPLICATE REVIEW". The Team Lead will review the status letter and send it over to Production. If it needs to be returned for any corrections, the Lead will email you and/or send the order back to you in Solcom/ Documents.</w:t>
      </w:r>
    </w:p>
    <w:p w14:paraId="722C0611" w14:textId="77777777" w:rsidR="00D1408B" w:rsidRPr="00155E77" w:rsidRDefault="00D1408B" w:rsidP="00D1408B">
      <w:pPr>
        <w:rPr>
          <w:rFonts w:ascii="Calibri" w:hAnsi="Calibri" w:cs="Calibri"/>
          <w:sz w:val="22"/>
          <w:szCs w:val="22"/>
        </w:rPr>
      </w:pPr>
    </w:p>
    <w:p w14:paraId="1DF1B29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5C5CFA6F" w14:textId="77777777" w:rsidR="00D1408B" w:rsidRPr="00155E77" w:rsidRDefault="00D1408B" w:rsidP="00D1408B">
      <w:pPr>
        <w:rPr>
          <w:rFonts w:ascii="Calibri" w:hAnsi="Calibri" w:cs="Calibri"/>
          <w:sz w:val="22"/>
          <w:szCs w:val="22"/>
        </w:rPr>
      </w:pPr>
    </w:p>
    <w:p w14:paraId="76005B4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**27. PROCESSING OFFSITES**</w:t>
      </w:r>
    </w:p>
    <w:p w14:paraId="06BA7C4D" w14:textId="77777777" w:rsidR="00D1408B" w:rsidRPr="00155E77" w:rsidRDefault="00D1408B" w:rsidP="00D1408B">
      <w:pPr>
        <w:rPr>
          <w:rFonts w:ascii="Calibri" w:hAnsi="Calibri" w:cs="Calibri"/>
          <w:sz w:val="22"/>
          <w:szCs w:val="22"/>
        </w:rPr>
      </w:pPr>
    </w:p>
    <w:p w14:paraId="3B3F50C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070B45C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There are two types of offsites: Close Outs and Non-Close Outs.</w:t>
      </w:r>
    </w:p>
    <w:p w14:paraId="5680A873" w14:textId="77777777" w:rsidR="00D1408B" w:rsidRPr="00155E77" w:rsidRDefault="00D1408B" w:rsidP="00D1408B">
      <w:pPr>
        <w:rPr>
          <w:rFonts w:ascii="Calibri" w:hAnsi="Calibri" w:cs="Calibri"/>
          <w:sz w:val="22"/>
          <w:szCs w:val="22"/>
        </w:rPr>
      </w:pPr>
    </w:p>
    <w:p w14:paraId="20CB36B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**27.1 OFFSITE CLOSE OUT**</w:t>
      </w:r>
    </w:p>
    <w:p w14:paraId="2EFEFCB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When an order must be closed and reissued under a different facility entity.</w:t>
      </w:r>
    </w:p>
    <w:p w14:paraId="0733054E" w14:textId="77777777" w:rsidR="00D1408B" w:rsidRPr="00155E77" w:rsidRDefault="00D1408B" w:rsidP="00D1408B">
      <w:pPr>
        <w:rPr>
          <w:rFonts w:ascii="Calibri" w:hAnsi="Calibri" w:cs="Calibri"/>
          <w:sz w:val="22"/>
          <w:szCs w:val="22"/>
        </w:rPr>
      </w:pPr>
    </w:p>
    <w:p w14:paraId="4B5F339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Example: If we go to Dr. Bob Smith's office and he informs us that all of his records are located at "ABC Hospital" then this would be an Offsite as the name is changing.</w:t>
      </w:r>
    </w:p>
    <w:p w14:paraId="1E4BE34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**Please note before going any further, we must cross reference and check to see if there are any orders already made out to "ABC Hospital" for this patient.**</w:t>
      </w:r>
    </w:p>
    <w:p w14:paraId="605BF5E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If so, this may be a duplicate close out.</w:t>
      </w:r>
    </w:p>
    <w:p w14:paraId="42F6C06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If not, we would need to verify with "ABC Hospital" that they in fact have the records before creating the Offsite.</w:t>
      </w:r>
    </w:p>
    <w:p w14:paraId="0F40A69C" w14:textId="77777777" w:rsidR="00D1408B" w:rsidRPr="00155E77" w:rsidRDefault="00D1408B" w:rsidP="00D1408B">
      <w:pPr>
        <w:rPr>
          <w:rFonts w:ascii="Calibri" w:hAnsi="Calibri" w:cs="Calibri"/>
          <w:sz w:val="22"/>
          <w:szCs w:val="22"/>
        </w:rPr>
      </w:pPr>
    </w:p>
    <w:p w14:paraId="3E446B1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**To process an Offsite Close Out:**</w:t>
      </w:r>
    </w:p>
    <w:p w14:paraId="61CC2E16" w14:textId="77777777" w:rsidR="00D1408B" w:rsidRDefault="00D1408B" w:rsidP="00D1408B">
      <w:pPr>
        <w:rPr>
          <w:rFonts w:ascii="Calibri" w:hAnsi="Calibri" w:cs="Calibri"/>
          <w:sz w:val="22"/>
          <w:szCs w:val="22"/>
        </w:rPr>
      </w:pPr>
      <w:r w:rsidRPr="00155E77">
        <w:rPr>
          <w:rFonts w:ascii="Calibri" w:hAnsi="Calibri" w:cs="Calibri"/>
          <w:sz w:val="22"/>
          <w:szCs w:val="22"/>
        </w:rPr>
        <w:t>1.  Choose the "New Order-Client Notice-CLOSE" and fill out accordingly. **(PLEASE ENSURE YOUR NEW INFORMATION IS VERIFIED AND CORRECT)**. Once finished, click "OK" and "Apply Status".</w:t>
      </w:r>
    </w:p>
    <w:p w14:paraId="5BB796B6" w14:textId="0A466519" w:rsidR="0058626B" w:rsidRDefault="0058626B" w:rsidP="00D1408B">
      <w:pPr>
        <w:rPr>
          <w:rFonts w:ascii="Calibri" w:hAnsi="Calibri" w:cs="Calibri"/>
          <w:sz w:val="22"/>
          <w:szCs w:val="22"/>
        </w:rPr>
      </w:pPr>
      <w:r w:rsidRPr="00BC5CAF">
        <w:rPr>
          <w:rFonts w:ascii="Calibri" w:hAnsi="Calibri" w:cs="Calibri"/>
          <w:noProof/>
          <w:sz w:val="22"/>
          <w:szCs w:val="22"/>
        </w:rPr>
        <w:lastRenderedPageBreak/>
        <w:drawing>
          <wp:inline distT="0" distB="0" distL="0" distR="0" wp14:anchorId="49A13850" wp14:editId="48FA32CC">
            <wp:extent cx="4777740" cy="1051560"/>
            <wp:effectExtent l="0" t="0" r="3810" b="0"/>
            <wp:docPr id="77397984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77740" cy="1051560"/>
                    </a:xfrm>
                    <a:prstGeom prst="rect">
                      <a:avLst/>
                    </a:prstGeom>
                    <a:noFill/>
                    <a:ln>
                      <a:noFill/>
                    </a:ln>
                  </pic:spPr>
                </pic:pic>
              </a:graphicData>
            </a:graphic>
          </wp:inline>
        </w:drawing>
      </w:r>
    </w:p>
    <w:p w14:paraId="1FF607FF" w14:textId="77777777" w:rsidR="009944C0" w:rsidRPr="00155E77" w:rsidRDefault="009944C0" w:rsidP="00D1408B">
      <w:pPr>
        <w:rPr>
          <w:rFonts w:ascii="Calibri" w:hAnsi="Calibri" w:cs="Calibri"/>
          <w:sz w:val="22"/>
          <w:szCs w:val="22"/>
        </w:rPr>
      </w:pPr>
    </w:p>
    <w:p w14:paraId="7110E3B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  Save your status as a Status Letter.</w:t>
      </w:r>
    </w:p>
    <w:p w14:paraId="2FFC1E79" w14:textId="77777777" w:rsidR="00D1408B" w:rsidRDefault="00D1408B" w:rsidP="00D1408B">
      <w:pPr>
        <w:rPr>
          <w:rFonts w:ascii="Calibri" w:hAnsi="Calibri" w:cs="Calibri"/>
          <w:sz w:val="22"/>
          <w:szCs w:val="22"/>
        </w:rPr>
      </w:pPr>
      <w:r w:rsidRPr="00155E77">
        <w:rPr>
          <w:rFonts w:ascii="Calibri" w:hAnsi="Calibri" w:cs="Calibri"/>
          <w:sz w:val="22"/>
          <w:szCs w:val="22"/>
        </w:rPr>
        <w:t>3.  Now to start the New Order Form, click "Print" and on the right Documents side of the Print window, choose "Single Models".</w:t>
      </w:r>
    </w:p>
    <w:p w14:paraId="18C4B60F" w14:textId="4D891F03" w:rsidR="00623B7F" w:rsidRDefault="00623B7F" w:rsidP="00D1408B">
      <w:pPr>
        <w:rPr>
          <w:rFonts w:ascii="Calibri" w:hAnsi="Calibri" w:cs="Calibri"/>
          <w:sz w:val="22"/>
          <w:szCs w:val="22"/>
        </w:rPr>
      </w:pPr>
      <w:r w:rsidRPr="00BC5CAF">
        <w:rPr>
          <w:rFonts w:ascii="Calibri" w:hAnsi="Calibri" w:cs="Calibri"/>
          <w:noProof/>
          <w:sz w:val="22"/>
          <w:szCs w:val="22"/>
        </w:rPr>
        <w:drawing>
          <wp:inline distT="0" distB="0" distL="0" distR="0" wp14:anchorId="20778D75" wp14:editId="257A9367">
            <wp:extent cx="4472940" cy="1562100"/>
            <wp:effectExtent l="0" t="0" r="3810" b="0"/>
            <wp:docPr id="161698657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472940" cy="1562100"/>
                    </a:xfrm>
                    <a:prstGeom prst="rect">
                      <a:avLst/>
                    </a:prstGeom>
                    <a:noFill/>
                    <a:ln>
                      <a:noFill/>
                    </a:ln>
                  </pic:spPr>
                </pic:pic>
              </a:graphicData>
            </a:graphic>
          </wp:inline>
        </w:drawing>
      </w:r>
    </w:p>
    <w:p w14:paraId="0FF91B08" w14:textId="628EB48E" w:rsidR="003A368F" w:rsidRPr="00155E77" w:rsidRDefault="003A368F" w:rsidP="00D1408B">
      <w:pPr>
        <w:rPr>
          <w:rFonts w:ascii="Calibri" w:hAnsi="Calibri" w:cs="Calibri"/>
          <w:sz w:val="22"/>
          <w:szCs w:val="22"/>
        </w:rPr>
      </w:pPr>
      <w:r w:rsidRPr="00BC5CAF">
        <w:rPr>
          <w:rFonts w:ascii="Calibri" w:hAnsi="Calibri" w:cs="Calibri"/>
          <w:noProof/>
          <w:sz w:val="22"/>
          <w:szCs w:val="22"/>
        </w:rPr>
        <w:drawing>
          <wp:inline distT="0" distB="0" distL="0" distR="0" wp14:anchorId="17B1A3B3" wp14:editId="14E1C406">
            <wp:extent cx="1485900" cy="3124200"/>
            <wp:effectExtent l="0" t="0" r="0" b="0"/>
            <wp:docPr id="66983994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485900" cy="3124200"/>
                    </a:xfrm>
                    <a:prstGeom prst="rect">
                      <a:avLst/>
                    </a:prstGeom>
                    <a:noFill/>
                    <a:ln>
                      <a:noFill/>
                    </a:ln>
                  </pic:spPr>
                </pic:pic>
              </a:graphicData>
            </a:graphic>
          </wp:inline>
        </w:drawing>
      </w:r>
    </w:p>
    <w:p w14:paraId="7629D6B4" w14:textId="77777777" w:rsidR="00D1408B" w:rsidRDefault="00D1408B" w:rsidP="00D1408B">
      <w:pPr>
        <w:rPr>
          <w:rFonts w:ascii="Calibri" w:hAnsi="Calibri" w:cs="Calibri"/>
          <w:sz w:val="22"/>
          <w:szCs w:val="22"/>
        </w:rPr>
      </w:pPr>
      <w:r w:rsidRPr="00155E77">
        <w:rPr>
          <w:rFonts w:ascii="Calibri" w:hAnsi="Calibri" w:cs="Calibri"/>
          <w:sz w:val="22"/>
          <w:szCs w:val="22"/>
        </w:rPr>
        <w:t>4.  In the" Print Single Model" window, on the Model Name type in NOF then click "Search".</w:t>
      </w:r>
    </w:p>
    <w:p w14:paraId="07D2E262" w14:textId="404384DF" w:rsidR="00287F4C" w:rsidRDefault="00287F4C" w:rsidP="00D1408B">
      <w:pPr>
        <w:rPr>
          <w:rFonts w:ascii="Calibri" w:hAnsi="Calibri" w:cs="Calibri"/>
          <w:sz w:val="22"/>
          <w:szCs w:val="22"/>
        </w:rPr>
      </w:pPr>
      <w:r w:rsidRPr="008105EA">
        <w:rPr>
          <w:rFonts w:ascii="Calibri" w:hAnsi="Calibri" w:cs="Calibri"/>
          <w:noProof/>
          <w:sz w:val="22"/>
          <w:szCs w:val="22"/>
        </w:rPr>
        <w:drawing>
          <wp:inline distT="0" distB="0" distL="0" distR="0" wp14:anchorId="794D2C7C" wp14:editId="20B08A35">
            <wp:extent cx="3741420" cy="1173480"/>
            <wp:effectExtent l="0" t="0" r="0" b="7620"/>
            <wp:docPr id="20112155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741420" cy="1173480"/>
                    </a:xfrm>
                    <a:prstGeom prst="rect">
                      <a:avLst/>
                    </a:prstGeom>
                    <a:noFill/>
                    <a:ln>
                      <a:noFill/>
                    </a:ln>
                  </pic:spPr>
                </pic:pic>
              </a:graphicData>
            </a:graphic>
          </wp:inline>
        </w:drawing>
      </w:r>
    </w:p>
    <w:p w14:paraId="72224C5A" w14:textId="28D80651" w:rsidR="00477504" w:rsidRPr="00155E77" w:rsidRDefault="00477504" w:rsidP="00D1408B">
      <w:pPr>
        <w:rPr>
          <w:rFonts w:ascii="Calibri" w:hAnsi="Calibri" w:cs="Calibri"/>
          <w:sz w:val="22"/>
          <w:szCs w:val="22"/>
        </w:rPr>
      </w:pPr>
      <w:r w:rsidRPr="008105EA">
        <w:rPr>
          <w:rFonts w:ascii="Calibri" w:hAnsi="Calibri" w:cs="Calibri"/>
          <w:noProof/>
          <w:sz w:val="22"/>
          <w:szCs w:val="22"/>
        </w:rPr>
        <w:lastRenderedPageBreak/>
        <w:drawing>
          <wp:inline distT="0" distB="0" distL="0" distR="0" wp14:anchorId="02772161" wp14:editId="2F483273">
            <wp:extent cx="3680460" cy="1173480"/>
            <wp:effectExtent l="0" t="0" r="0" b="7620"/>
            <wp:docPr id="147427775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680460" cy="1173480"/>
                    </a:xfrm>
                    <a:prstGeom prst="rect">
                      <a:avLst/>
                    </a:prstGeom>
                    <a:noFill/>
                    <a:ln>
                      <a:noFill/>
                    </a:ln>
                  </pic:spPr>
                </pic:pic>
              </a:graphicData>
            </a:graphic>
          </wp:inline>
        </w:drawing>
      </w:r>
    </w:p>
    <w:p w14:paraId="3E1EB3EC" w14:textId="77777777" w:rsidR="00D1408B" w:rsidRDefault="00D1408B" w:rsidP="00D1408B">
      <w:pPr>
        <w:rPr>
          <w:rFonts w:ascii="Calibri" w:hAnsi="Calibri" w:cs="Calibri"/>
          <w:sz w:val="22"/>
          <w:szCs w:val="22"/>
        </w:rPr>
      </w:pPr>
      <w:r w:rsidRPr="00155E77">
        <w:rPr>
          <w:rFonts w:ascii="Calibri" w:hAnsi="Calibri" w:cs="Calibri"/>
          <w:sz w:val="22"/>
          <w:szCs w:val="22"/>
        </w:rPr>
        <w:t>5.  Below, select "NOF" and click "Print".</w:t>
      </w:r>
    </w:p>
    <w:p w14:paraId="7522BCCD" w14:textId="50B1F40A" w:rsidR="00E01759" w:rsidRPr="00155E77" w:rsidRDefault="00E01759" w:rsidP="00D1408B">
      <w:pPr>
        <w:rPr>
          <w:rFonts w:ascii="Calibri" w:hAnsi="Calibri" w:cs="Calibri"/>
          <w:sz w:val="22"/>
          <w:szCs w:val="22"/>
        </w:rPr>
      </w:pPr>
      <w:r w:rsidRPr="008722BC">
        <w:rPr>
          <w:rFonts w:ascii="Calibri" w:hAnsi="Calibri" w:cs="Calibri"/>
          <w:noProof/>
          <w:sz w:val="22"/>
          <w:szCs w:val="22"/>
        </w:rPr>
        <w:drawing>
          <wp:inline distT="0" distB="0" distL="0" distR="0" wp14:anchorId="55EC0F4E" wp14:editId="5C13FDD9">
            <wp:extent cx="2979420" cy="1325880"/>
            <wp:effectExtent l="0" t="0" r="0" b="7620"/>
            <wp:docPr id="189449853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979420" cy="1325880"/>
                    </a:xfrm>
                    <a:prstGeom prst="rect">
                      <a:avLst/>
                    </a:prstGeom>
                    <a:noFill/>
                    <a:ln>
                      <a:noFill/>
                    </a:ln>
                  </pic:spPr>
                </pic:pic>
              </a:graphicData>
            </a:graphic>
          </wp:inline>
        </w:drawing>
      </w:r>
    </w:p>
    <w:p w14:paraId="3AE93A61" w14:textId="77777777" w:rsidR="00D1408B" w:rsidRDefault="00D1408B" w:rsidP="00D1408B">
      <w:pPr>
        <w:rPr>
          <w:rFonts w:ascii="Calibri" w:hAnsi="Calibri" w:cs="Calibri"/>
          <w:sz w:val="22"/>
          <w:szCs w:val="22"/>
        </w:rPr>
      </w:pPr>
      <w:r w:rsidRPr="00155E77">
        <w:rPr>
          <w:rFonts w:ascii="Calibri" w:hAnsi="Calibri" w:cs="Calibri"/>
          <w:sz w:val="22"/>
          <w:szCs w:val="22"/>
        </w:rPr>
        <w:t>6.  On the "Select Printer" window, choose your designated Adobe PDF printer.</w:t>
      </w:r>
    </w:p>
    <w:p w14:paraId="7379E1A2" w14:textId="25D2033B" w:rsidR="00325AAA" w:rsidRPr="00155E77" w:rsidRDefault="00325AAA" w:rsidP="00D1408B">
      <w:pPr>
        <w:rPr>
          <w:rFonts w:ascii="Calibri" w:hAnsi="Calibri" w:cs="Calibri"/>
          <w:sz w:val="22"/>
          <w:szCs w:val="22"/>
        </w:rPr>
      </w:pPr>
      <w:r w:rsidRPr="003A54C8">
        <w:rPr>
          <w:rFonts w:ascii="Calibri" w:hAnsi="Calibri" w:cs="Calibri"/>
          <w:noProof/>
          <w:sz w:val="22"/>
          <w:szCs w:val="22"/>
        </w:rPr>
        <w:drawing>
          <wp:inline distT="0" distB="0" distL="0" distR="0" wp14:anchorId="04D2C02F" wp14:editId="24238512">
            <wp:extent cx="2125980" cy="3055620"/>
            <wp:effectExtent l="0" t="0" r="7620" b="0"/>
            <wp:docPr id="126858655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125980" cy="3055620"/>
                    </a:xfrm>
                    <a:prstGeom prst="rect">
                      <a:avLst/>
                    </a:prstGeom>
                    <a:noFill/>
                    <a:ln>
                      <a:noFill/>
                    </a:ln>
                  </pic:spPr>
                </pic:pic>
              </a:graphicData>
            </a:graphic>
          </wp:inline>
        </w:drawing>
      </w:r>
    </w:p>
    <w:p w14:paraId="20716652" w14:textId="77777777" w:rsidR="00D1408B" w:rsidRDefault="00D1408B" w:rsidP="00D1408B">
      <w:pPr>
        <w:rPr>
          <w:rFonts w:ascii="Calibri" w:hAnsi="Calibri" w:cs="Calibri"/>
          <w:sz w:val="22"/>
          <w:szCs w:val="22"/>
        </w:rPr>
      </w:pPr>
      <w:r w:rsidRPr="00155E77">
        <w:rPr>
          <w:rFonts w:ascii="Calibri" w:hAnsi="Calibri" w:cs="Calibri"/>
          <w:sz w:val="22"/>
          <w:szCs w:val="22"/>
        </w:rPr>
        <w:t>7.  Open your Adobe PDF Folder and locate your order (you can search the order number in the "Search box" or click on "Date Modified" to put the most recently uploaded documents at the top of the list).</w:t>
      </w:r>
    </w:p>
    <w:p w14:paraId="006C45E4" w14:textId="54C1EBEE" w:rsidR="006851A2" w:rsidRPr="00155E77" w:rsidRDefault="006851A2" w:rsidP="00D1408B">
      <w:pPr>
        <w:rPr>
          <w:rFonts w:ascii="Calibri" w:hAnsi="Calibri" w:cs="Calibri"/>
          <w:sz w:val="22"/>
          <w:szCs w:val="22"/>
        </w:rPr>
      </w:pPr>
      <w:r w:rsidRPr="00A12789">
        <w:rPr>
          <w:rFonts w:ascii="Calibri" w:hAnsi="Calibri" w:cs="Calibri"/>
          <w:noProof/>
          <w:sz w:val="22"/>
          <w:szCs w:val="22"/>
        </w:rPr>
        <w:drawing>
          <wp:inline distT="0" distB="0" distL="0" distR="0" wp14:anchorId="2E84FAD4" wp14:editId="17F6DCB3">
            <wp:extent cx="5731510" cy="696595"/>
            <wp:effectExtent l="0" t="0" r="2540" b="8255"/>
            <wp:docPr id="192489758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696595"/>
                    </a:xfrm>
                    <a:prstGeom prst="rect">
                      <a:avLst/>
                    </a:prstGeom>
                    <a:noFill/>
                    <a:ln>
                      <a:noFill/>
                    </a:ln>
                  </pic:spPr>
                </pic:pic>
              </a:graphicData>
            </a:graphic>
          </wp:inline>
        </w:drawing>
      </w:r>
    </w:p>
    <w:p w14:paraId="396F0B6A" w14:textId="77777777" w:rsidR="00D1408B" w:rsidRDefault="00D1408B" w:rsidP="00D1408B">
      <w:pPr>
        <w:rPr>
          <w:rFonts w:ascii="Calibri" w:hAnsi="Calibri" w:cs="Calibri"/>
          <w:sz w:val="22"/>
          <w:szCs w:val="22"/>
        </w:rPr>
      </w:pPr>
      <w:r w:rsidRPr="00155E77">
        <w:rPr>
          <w:rFonts w:ascii="Calibri" w:hAnsi="Calibri" w:cs="Calibri"/>
          <w:sz w:val="22"/>
          <w:szCs w:val="22"/>
        </w:rPr>
        <w:t>8.  Once you have created the New Order Form you will need to indicate the type of records we are obtaining as well as if it's a permanent or temporary change. These are the only fields that you will need to fill out, as the rest of the form auto-populates.</w:t>
      </w:r>
    </w:p>
    <w:p w14:paraId="4DF36A77" w14:textId="0E484049" w:rsidR="00BA30E3" w:rsidRPr="00155E77" w:rsidRDefault="00BA30E3" w:rsidP="00D1408B">
      <w:pPr>
        <w:rPr>
          <w:rFonts w:ascii="Calibri" w:hAnsi="Calibri" w:cs="Calibri"/>
          <w:sz w:val="22"/>
          <w:szCs w:val="22"/>
        </w:rPr>
      </w:pPr>
      <w:r w:rsidRPr="003B4211">
        <w:rPr>
          <w:rFonts w:ascii="Calibri" w:hAnsi="Calibri" w:cs="Calibri"/>
          <w:noProof/>
          <w:sz w:val="22"/>
          <w:szCs w:val="22"/>
        </w:rPr>
        <w:lastRenderedPageBreak/>
        <w:drawing>
          <wp:inline distT="0" distB="0" distL="0" distR="0" wp14:anchorId="04D6D6F6" wp14:editId="410155D0">
            <wp:extent cx="4869180" cy="4671060"/>
            <wp:effectExtent l="0" t="0" r="7620" b="0"/>
            <wp:docPr id="81830162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869180" cy="4671060"/>
                    </a:xfrm>
                    <a:prstGeom prst="rect">
                      <a:avLst/>
                    </a:prstGeom>
                    <a:noFill/>
                    <a:ln>
                      <a:noFill/>
                    </a:ln>
                  </pic:spPr>
                </pic:pic>
              </a:graphicData>
            </a:graphic>
          </wp:inline>
        </w:drawing>
      </w:r>
    </w:p>
    <w:p w14:paraId="7415C11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9.  Once you have saved the New Order Form, you will then submit it to the Offsite email at: ABIRDRouteOFFSITES@abidss.com for approval. The subject line should indicate O/S (for Offsite) and the work order number. Attach the New Order Form to the email. Once approved, the form will be sent to Order Entry so they can create the new order.</w:t>
      </w:r>
    </w:p>
    <w:p w14:paraId="019E6D0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10. Trigger your status "Sent-Offsite Review".</w:t>
      </w:r>
    </w:p>
    <w:p w14:paraId="35CA3469" w14:textId="77777777" w:rsidR="00D1408B" w:rsidRPr="00155E77" w:rsidRDefault="00D1408B" w:rsidP="00D1408B">
      <w:pPr>
        <w:rPr>
          <w:rFonts w:ascii="Calibri" w:hAnsi="Calibri" w:cs="Calibri"/>
          <w:sz w:val="22"/>
          <w:szCs w:val="22"/>
        </w:rPr>
      </w:pPr>
    </w:p>
    <w:p w14:paraId="29496BD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**27.2 OFFSITE NON-CLOSE OUT**</w:t>
      </w:r>
    </w:p>
    <w:p w14:paraId="00BA4E2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When we set up a new order from the original while still completing the rest of the original request.</w:t>
      </w:r>
    </w:p>
    <w:p w14:paraId="0653FE9D" w14:textId="77777777" w:rsidR="00D1408B" w:rsidRPr="00155E77" w:rsidRDefault="00D1408B" w:rsidP="00D1408B">
      <w:pPr>
        <w:rPr>
          <w:rFonts w:ascii="Calibri" w:hAnsi="Calibri" w:cs="Calibri"/>
          <w:sz w:val="22"/>
          <w:szCs w:val="22"/>
        </w:rPr>
      </w:pPr>
    </w:p>
    <w:p w14:paraId="5F5B907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Example: If we go to Dr. Bob Smith's office and obtain medical records, however, the billing records are located at "XYZ Billing" then we will only need to do an offsite for the billing. You DO NOT need a Status Letter since we are NOT closing out the order however, you still need to complete the New Order Form so that Order Entry can create the new request.</w:t>
      </w:r>
    </w:p>
    <w:p w14:paraId="56C24336" w14:textId="77777777" w:rsidR="00D1408B" w:rsidRPr="00155E77" w:rsidRDefault="00D1408B" w:rsidP="00D1408B">
      <w:pPr>
        <w:rPr>
          <w:rFonts w:ascii="Calibri" w:hAnsi="Calibri" w:cs="Calibri"/>
          <w:sz w:val="22"/>
          <w:szCs w:val="22"/>
        </w:rPr>
      </w:pPr>
    </w:p>
    <w:p w14:paraId="7599539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**Procedure:**</w:t>
      </w:r>
    </w:p>
    <w:p w14:paraId="1629CEE9" w14:textId="77777777" w:rsidR="00D1408B" w:rsidRDefault="00D1408B" w:rsidP="00D1408B">
      <w:pPr>
        <w:rPr>
          <w:rFonts w:ascii="Calibri" w:hAnsi="Calibri" w:cs="Calibri"/>
          <w:sz w:val="22"/>
          <w:szCs w:val="22"/>
        </w:rPr>
      </w:pPr>
      <w:r w:rsidRPr="00155E77">
        <w:rPr>
          <w:rFonts w:ascii="Calibri" w:hAnsi="Calibri" w:cs="Calibri"/>
          <w:sz w:val="22"/>
          <w:szCs w:val="22"/>
        </w:rPr>
        <w:lastRenderedPageBreak/>
        <w:t>1.  Use status "NEW ORDER-NOT A CLOSE" and fill in the required fields. You will NOT need a status letter since the order will not be closed out. However, you will still need to create and submit the New Order Form so that the new order is created.</w:t>
      </w:r>
    </w:p>
    <w:p w14:paraId="44C377B7" w14:textId="01784878" w:rsidR="00707A7C" w:rsidRPr="00155E77" w:rsidRDefault="00707A7C" w:rsidP="00D1408B">
      <w:pPr>
        <w:rPr>
          <w:rFonts w:ascii="Calibri" w:hAnsi="Calibri" w:cs="Calibri"/>
          <w:sz w:val="22"/>
          <w:szCs w:val="22"/>
        </w:rPr>
      </w:pPr>
      <w:r w:rsidRPr="00CD5FC3">
        <w:rPr>
          <w:rFonts w:ascii="Calibri" w:hAnsi="Calibri" w:cs="Calibri"/>
          <w:noProof/>
          <w:sz w:val="22"/>
          <w:szCs w:val="22"/>
        </w:rPr>
        <w:drawing>
          <wp:inline distT="0" distB="0" distL="0" distR="0" wp14:anchorId="7E80D964" wp14:editId="3020BB34">
            <wp:extent cx="4899660" cy="967740"/>
            <wp:effectExtent l="0" t="0" r="0" b="3810"/>
            <wp:docPr id="105675539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899660" cy="967740"/>
                    </a:xfrm>
                    <a:prstGeom prst="rect">
                      <a:avLst/>
                    </a:prstGeom>
                    <a:noFill/>
                    <a:ln>
                      <a:noFill/>
                    </a:ln>
                  </pic:spPr>
                </pic:pic>
              </a:graphicData>
            </a:graphic>
          </wp:inline>
        </w:drawing>
      </w:r>
    </w:p>
    <w:p w14:paraId="5CF37385" w14:textId="77777777" w:rsidR="00D1408B" w:rsidRPr="00155E77" w:rsidRDefault="00D1408B" w:rsidP="00D1408B">
      <w:pPr>
        <w:rPr>
          <w:rFonts w:ascii="Calibri" w:hAnsi="Calibri" w:cs="Calibri"/>
          <w:sz w:val="22"/>
          <w:szCs w:val="22"/>
        </w:rPr>
      </w:pPr>
    </w:p>
    <w:p w14:paraId="02A39BF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59A34D16" w14:textId="77777777" w:rsidR="00D1408B" w:rsidRPr="00155E77" w:rsidRDefault="00D1408B" w:rsidP="00D1408B">
      <w:pPr>
        <w:rPr>
          <w:rFonts w:ascii="Calibri" w:hAnsi="Calibri" w:cs="Calibri"/>
          <w:sz w:val="22"/>
          <w:szCs w:val="22"/>
        </w:rPr>
      </w:pPr>
    </w:p>
    <w:p w14:paraId="68D1369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**28. SERVE NEW ADDRESS/ TRANSFERS**</w:t>
      </w:r>
    </w:p>
    <w:p w14:paraId="3D27F10F" w14:textId="77777777" w:rsidR="00D1408B" w:rsidRPr="00155E77" w:rsidRDefault="00D1408B" w:rsidP="00D1408B">
      <w:pPr>
        <w:rPr>
          <w:rFonts w:ascii="Calibri" w:hAnsi="Calibri" w:cs="Calibri"/>
          <w:sz w:val="22"/>
          <w:szCs w:val="22"/>
        </w:rPr>
      </w:pPr>
    </w:p>
    <w:p w14:paraId="40579AC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**28.1 SERVE NEW ADDRESS (SNA)**</w:t>
      </w:r>
    </w:p>
    <w:p w14:paraId="7BD88A7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A serve new address is when we are literally serving to a new address. The entity name stays the same but the request needs to be served to a different location and you will use status "SERVE-NEW ADDRESS".</w:t>
      </w:r>
    </w:p>
    <w:p w14:paraId="3D450BD0" w14:textId="77777777" w:rsidR="00D1408B" w:rsidRPr="00155E77" w:rsidRDefault="00D1408B" w:rsidP="00D1408B">
      <w:pPr>
        <w:rPr>
          <w:rFonts w:ascii="Calibri" w:hAnsi="Calibri" w:cs="Calibri"/>
          <w:sz w:val="22"/>
          <w:szCs w:val="22"/>
        </w:rPr>
      </w:pPr>
    </w:p>
    <w:p w14:paraId="1CE30BE6" w14:textId="77777777" w:rsidR="00D1408B" w:rsidRDefault="00D1408B" w:rsidP="00D1408B">
      <w:pPr>
        <w:rPr>
          <w:rFonts w:ascii="Calibri" w:hAnsi="Calibri" w:cs="Calibri"/>
          <w:sz w:val="22"/>
          <w:szCs w:val="22"/>
        </w:rPr>
      </w:pPr>
      <w:r w:rsidRPr="00155E77">
        <w:rPr>
          <w:rFonts w:ascii="Calibri" w:hAnsi="Calibri" w:cs="Calibri"/>
          <w:sz w:val="22"/>
          <w:szCs w:val="22"/>
        </w:rPr>
        <w:t>If dates need to be pushed, you will need to email CSADDINFO@abidss.com before triggering the order. (Dates are only pushed for subpoenas NOT authorizations). Once you have received the confirmation email that the dates have been pushed, then you will "Trigger" the order using status "SENT-TRANSFER".</w:t>
      </w:r>
    </w:p>
    <w:p w14:paraId="3DFC586F" w14:textId="14D98134" w:rsidR="002A3ED0" w:rsidRDefault="002A3ED0" w:rsidP="00D1408B">
      <w:pPr>
        <w:rPr>
          <w:rFonts w:ascii="Calibri" w:hAnsi="Calibri" w:cs="Calibri"/>
          <w:sz w:val="22"/>
          <w:szCs w:val="22"/>
        </w:rPr>
      </w:pPr>
      <w:r w:rsidRPr="005F1A7B">
        <w:rPr>
          <w:rFonts w:ascii="Calibri" w:hAnsi="Calibri" w:cs="Calibri"/>
          <w:noProof/>
          <w:sz w:val="22"/>
          <w:szCs w:val="22"/>
        </w:rPr>
        <w:drawing>
          <wp:inline distT="0" distB="0" distL="0" distR="0" wp14:anchorId="773E6A6D" wp14:editId="3085BCD4">
            <wp:extent cx="4770533" cy="746825"/>
            <wp:effectExtent l="0" t="0" r="0" b="0"/>
            <wp:docPr id="21139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1326" name=""/>
                    <pic:cNvPicPr/>
                  </pic:nvPicPr>
                  <pic:blipFill>
                    <a:blip r:embed="rId78"/>
                    <a:stretch>
                      <a:fillRect/>
                    </a:stretch>
                  </pic:blipFill>
                  <pic:spPr>
                    <a:xfrm>
                      <a:off x="0" y="0"/>
                      <a:ext cx="4770533" cy="746825"/>
                    </a:xfrm>
                    <a:prstGeom prst="rect">
                      <a:avLst/>
                    </a:prstGeom>
                  </pic:spPr>
                </pic:pic>
              </a:graphicData>
            </a:graphic>
          </wp:inline>
        </w:drawing>
      </w:r>
    </w:p>
    <w:p w14:paraId="6BD2A663" w14:textId="77777777" w:rsidR="008A3E79" w:rsidRDefault="008A3E79" w:rsidP="00D1408B">
      <w:pPr>
        <w:rPr>
          <w:rFonts w:ascii="Calibri" w:hAnsi="Calibri" w:cs="Calibri"/>
          <w:sz w:val="22"/>
          <w:szCs w:val="22"/>
        </w:rPr>
      </w:pPr>
    </w:p>
    <w:p w14:paraId="191D9B68" w14:textId="1FDFA213" w:rsidR="009D50D9" w:rsidRDefault="009D50D9" w:rsidP="00D1408B">
      <w:pPr>
        <w:rPr>
          <w:rFonts w:ascii="Calibri" w:hAnsi="Calibri" w:cs="Calibri"/>
          <w:sz w:val="22"/>
          <w:szCs w:val="22"/>
        </w:rPr>
      </w:pPr>
      <w:r w:rsidRPr="00AC010D">
        <w:rPr>
          <w:rFonts w:ascii="Calibri" w:hAnsi="Calibri" w:cs="Calibri"/>
          <w:noProof/>
          <w:sz w:val="22"/>
          <w:szCs w:val="22"/>
        </w:rPr>
        <w:drawing>
          <wp:inline distT="0" distB="0" distL="0" distR="0" wp14:anchorId="61597CB4" wp14:editId="4112025F">
            <wp:extent cx="4930140" cy="937260"/>
            <wp:effectExtent l="0" t="0" r="3810" b="0"/>
            <wp:docPr id="160369871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930140" cy="937260"/>
                    </a:xfrm>
                    <a:prstGeom prst="rect">
                      <a:avLst/>
                    </a:prstGeom>
                    <a:noFill/>
                    <a:ln>
                      <a:noFill/>
                    </a:ln>
                  </pic:spPr>
                </pic:pic>
              </a:graphicData>
            </a:graphic>
          </wp:inline>
        </w:drawing>
      </w:r>
    </w:p>
    <w:p w14:paraId="505FA479" w14:textId="77777777" w:rsidR="009D50D9" w:rsidRDefault="009D50D9" w:rsidP="00D1408B">
      <w:pPr>
        <w:rPr>
          <w:rFonts w:ascii="Calibri" w:hAnsi="Calibri" w:cs="Calibri"/>
          <w:sz w:val="22"/>
          <w:szCs w:val="22"/>
        </w:rPr>
      </w:pPr>
    </w:p>
    <w:p w14:paraId="4D35D375" w14:textId="24FE10D6" w:rsidR="00DE04D9" w:rsidRPr="00155E77" w:rsidRDefault="00DE04D9" w:rsidP="00D1408B">
      <w:pPr>
        <w:rPr>
          <w:rFonts w:ascii="Calibri" w:hAnsi="Calibri" w:cs="Calibri"/>
          <w:sz w:val="22"/>
          <w:szCs w:val="22"/>
        </w:rPr>
      </w:pPr>
      <w:r w:rsidRPr="00AC010D">
        <w:rPr>
          <w:rFonts w:ascii="Calibri" w:hAnsi="Calibri" w:cs="Calibri"/>
          <w:noProof/>
          <w:sz w:val="22"/>
          <w:szCs w:val="22"/>
        </w:rPr>
        <w:drawing>
          <wp:inline distT="0" distB="0" distL="0" distR="0" wp14:anchorId="41D8B9B5" wp14:editId="32593809">
            <wp:extent cx="4320540" cy="426720"/>
            <wp:effectExtent l="0" t="0" r="3810" b="0"/>
            <wp:docPr id="168225825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320540" cy="426720"/>
                    </a:xfrm>
                    <a:prstGeom prst="rect">
                      <a:avLst/>
                    </a:prstGeom>
                    <a:noFill/>
                    <a:ln>
                      <a:noFill/>
                    </a:ln>
                  </pic:spPr>
                </pic:pic>
              </a:graphicData>
            </a:graphic>
          </wp:inline>
        </w:drawing>
      </w:r>
    </w:p>
    <w:p w14:paraId="4D4C2828" w14:textId="77777777" w:rsidR="00D1408B" w:rsidRPr="00155E77" w:rsidRDefault="00D1408B" w:rsidP="00D1408B">
      <w:pPr>
        <w:rPr>
          <w:rFonts w:ascii="Calibri" w:hAnsi="Calibri" w:cs="Calibri"/>
          <w:sz w:val="22"/>
          <w:szCs w:val="22"/>
        </w:rPr>
      </w:pPr>
    </w:p>
    <w:p w14:paraId="7DAD69C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**28.2 TRANSFERS**</w:t>
      </w:r>
    </w:p>
    <w:p w14:paraId="00C11DE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Unlike a serve new address, the request will not be getting reserved, meaning no dates will be pushed and the order does not go out to Field.</w:t>
      </w:r>
    </w:p>
    <w:p w14:paraId="0BA478B1" w14:textId="77777777" w:rsidR="00D1408B" w:rsidRPr="00155E77" w:rsidRDefault="00D1408B" w:rsidP="00D1408B">
      <w:pPr>
        <w:rPr>
          <w:rFonts w:ascii="Calibri" w:hAnsi="Calibri" w:cs="Calibri"/>
          <w:sz w:val="22"/>
          <w:szCs w:val="22"/>
        </w:rPr>
      </w:pPr>
    </w:p>
    <w:p w14:paraId="3FB6CF0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Transfers occur when the facility informs you that they internally forwarded the request to another one of their locations because each office handles their own records. So we would also internally transfer the order as the new location may be under a different Area Designation. The status used will be "SERVEDTRANSFERRED REQUEST" and the Trigger will be "SENT-TRANSFER".</w:t>
      </w:r>
    </w:p>
    <w:p w14:paraId="63304140" w14:textId="77777777" w:rsidR="00D1408B" w:rsidRPr="00155E77" w:rsidRDefault="00D1408B" w:rsidP="00D1408B">
      <w:pPr>
        <w:rPr>
          <w:rFonts w:ascii="Calibri" w:hAnsi="Calibri" w:cs="Calibri"/>
          <w:sz w:val="22"/>
          <w:szCs w:val="22"/>
        </w:rPr>
      </w:pPr>
    </w:p>
    <w:p w14:paraId="4D441B5A" w14:textId="77777777" w:rsidR="00D1408B" w:rsidRDefault="00D1408B" w:rsidP="00D1408B">
      <w:pPr>
        <w:rPr>
          <w:rFonts w:ascii="Calibri" w:hAnsi="Calibri" w:cs="Calibri"/>
          <w:sz w:val="22"/>
          <w:szCs w:val="22"/>
        </w:rPr>
      </w:pPr>
      <w:r w:rsidRPr="00155E77">
        <w:rPr>
          <w:rFonts w:ascii="Calibri" w:hAnsi="Calibri" w:cs="Calibri"/>
          <w:sz w:val="22"/>
          <w:szCs w:val="22"/>
        </w:rPr>
        <w:t>Example: We may have served the Fontana office, but the patient was treated at the Hawthorne office. Once the Transfer is complete, the scheduler with the Hawthorne area designation will now handle the order as their own.</w:t>
      </w:r>
    </w:p>
    <w:p w14:paraId="14773D8A" w14:textId="3D80A369" w:rsidR="00001AC3" w:rsidRDefault="00001AC3" w:rsidP="00D1408B">
      <w:pPr>
        <w:rPr>
          <w:rFonts w:ascii="Calibri" w:hAnsi="Calibri" w:cs="Calibri"/>
          <w:sz w:val="22"/>
          <w:szCs w:val="22"/>
        </w:rPr>
      </w:pPr>
      <w:r w:rsidRPr="00BB188B">
        <w:rPr>
          <w:rFonts w:ascii="Calibri" w:hAnsi="Calibri" w:cs="Calibri"/>
          <w:noProof/>
          <w:sz w:val="22"/>
          <w:szCs w:val="22"/>
        </w:rPr>
        <w:drawing>
          <wp:inline distT="0" distB="0" distL="0" distR="0" wp14:anchorId="0B09C98A" wp14:editId="1185772C">
            <wp:extent cx="4869180" cy="762000"/>
            <wp:effectExtent l="0" t="0" r="7620" b="0"/>
            <wp:docPr id="12110190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869180" cy="762000"/>
                    </a:xfrm>
                    <a:prstGeom prst="rect">
                      <a:avLst/>
                    </a:prstGeom>
                    <a:noFill/>
                    <a:ln>
                      <a:noFill/>
                    </a:ln>
                  </pic:spPr>
                </pic:pic>
              </a:graphicData>
            </a:graphic>
          </wp:inline>
        </w:drawing>
      </w:r>
    </w:p>
    <w:p w14:paraId="6E77AF85" w14:textId="48599965" w:rsidR="00001AC3" w:rsidRPr="00155E77" w:rsidRDefault="001038BB" w:rsidP="00D1408B">
      <w:pPr>
        <w:rPr>
          <w:rFonts w:ascii="Calibri" w:hAnsi="Calibri" w:cs="Calibri"/>
          <w:sz w:val="22"/>
          <w:szCs w:val="22"/>
        </w:rPr>
      </w:pPr>
      <w:r w:rsidRPr="006B6135">
        <w:rPr>
          <w:rFonts w:ascii="Calibri" w:hAnsi="Calibri" w:cs="Calibri"/>
          <w:noProof/>
          <w:sz w:val="22"/>
          <w:szCs w:val="22"/>
        </w:rPr>
        <w:drawing>
          <wp:inline distT="0" distB="0" distL="0" distR="0" wp14:anchorId="305E8924" wp14:editId="35BFEE90">
            <wp:extent cx="4320540" cy="426720"/>
            <wp:effectExtent l="0" t="0" r="3810" b="0"/>
            <wp:docPr id="159222034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320540" cy="426720"/>
                    </a:xfrm>
                    <a:prstGeom prst="rect">
                      <a:avLst/>
                    </a:prstGeom>
                    <a:noFill/>
                    <a:ln>
                      <a:noFill/>
                    </a:ln>
                  </pic:spPr>
                </pic:pic>
              </a:graphicData>
            </a:graphic>
          </wp:inline>
        </w:drawing>
      </w:r>
    </w:p>
    <w:p w14:paraId="48DA2323" w14:textId="77777777" w:rsidR="00D1408B" w:rsidRPr="00155E77" w:rsidRDefault="00D1408B" w:rsidP="00D1408B">
      <w:pPr>
        <w:rPr>
          <w:rFonts w:ascii="Calibri" w:hAnsi="Calibri" w:cs="Calibri"/>
          <w:sz w:val="22"/>
          <w:szCs w:val="22"/>
        </w:rPr>
      </w:pPr>
    </w:p>
    <w:p w14:paraId="7382CE9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7C3BEDF0" w14:textId="77777777" w:rsidR="00D1408B" w:rsidRPr="00155E77" w:rsidRDefault="00D1408B" w:rsidP="00D1408B">
      <w:pPr>
        <w:rPr>
          <w:rFonts w:ascii="Calibri" w:hAnsi="Calibri" w:cs="Calibri"/>
          <w:sz w:val="22"/>
          <w:szCs w:val="22"/>
        </w:rPr>
      </w:pPr>
    </w:p>
    <w:p w14:paraId="2223F8D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**29. FEES**</w:t>
      </w:r>
    </w:p>
    <w:p w14:paraId="590F06AF" w14:textId="77777777" w:rsidR="00D1408B" w:rsidRPr="00155E77" w:rsidRDefault="00D1408B" w:rsidP="00D1408B">
      <w:pPr>
        <w:rPr>
          <w:rFonts w:ascii="Calibri" w:hAnsi="Calibri" w:cs="Calibri"/>
          <w:sz w:val="22"/>
          <w:szCs w:val="22"/>
        </w:rPr>
      </w:pPr>
    </w:p>
    <w:p w14:paraId="30803D9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42C7B7C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Most requests automatically come with a processing fee. The average processing fee is $15, which is dropped off at the same time our rep serves the request or will be submitted if the request is mailed. Some smaller offices may charge anywhere from $25-$50. However, always request an invoice that way we can mail the check along with a copy. This assists with pairing the correct fees to the correct order.</w:t>
      </w:r>
    </w:p>
    <w:p w14:paraId="02E212AE" w14:textId="77777777" w:rsidR="00D1408B" w:rsidRPr="00155E77" w:rsidRDefault="00D1408B" w:rsidP="00D1408B">
      <w:pPr>
        <w:rPr>
          <w:rFonts w:ascii="Calibri" w:hAnsi="Calibri" w:cs="Calibri"/>
          <w:sz w:val="22"/>
          <w:szCs w:val="22"/>
        </w:rPr>
      </w:pPr>
    </w:p>
    <w:p w14:paraId="35F35855" w14:textId="77777777" w:rsidR="00D1408B" w:rsidRDefault="00D1408B" w:rsidP="00D1408B">
      <w:pPr>
        <w:rPr>
          <w:rFonts w:ascii="Calibri" w:hAnsi="Calibri" w:cs="Calibri"/>
          <w:sz w:val="22"/>
          <w:szCs w:val="22"/>
        </w:rPr>
      </w:pPr>
      <w:r w:rsidRPr="00155E77">
        <w:rPr>
          <w:rFonts w:ascii="Calibri" w:hAnsi="Calibri" w:cs="Calibri"/>
          <w:sz w:val="22"/>
          <w:szCs w:val="22"/>
        </w:rPr>
        <w:t>**Any invoices over $250 need approval from our client. We do this by using the status "INVOICE/PAGECOUNT-APPROVAL NEEDED", fill out the fields accordingly, then Trigger using "SENT-ESCALATE REVIEW".**</w:t>
      </w:r>
    </w:p>
    <w:p w14:paraId="63A22D39" w14:textId="5FADBFA4" w:rsidR="004816EA" w:rsidRPr="00155E77" w:rsidRDefault="004816EA" w:rsidP="00D1408B">
      <w:pPr>
        <w:rPr>
          <w:rFonts w:ascii="Calibri" w:hAnsi="Calibri" w:cs="Calibri"/>
          <w:sz w:val="22"/>
          <w:szCs w:val="22"/>
        </w:rPr>
      </w:pPr>
      <w:r w:rsidRPr="00DB7007">
        <w:rPr>
          <w:rFonts w:ascii="Calibri" w:hAnsi="Calibri" w:cs="Calibri"/>
          <w:b/>
          <w:bCs/>
          <w:noProof/>
          <w:sz w:val="22"/>
          <w:szCs w:val="22"/>
        </w:rPr>
        <w:lastRenderedPageBreak/>
        <w:drawing>
          <wp:inline distT="0" distB="0" distL="0" distR="0" wp14:anchorId="279DF1E9" wp14:editId="715650BB">
            <wp:extent cx="4663844" cy="1394581"/>
            <wp:effectExtent l="0" t="0" r="3810" b="0"/>
            <wp:docPr id="28720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04900" name=""/>
                    <pic:cNvPicPr/>
                  </pic:nvPicPr>
                  <pic:blipFill>
                    <a:blip r:embed="rId82"/>
                    <a:stretch>
                      <a:fillRect/>
                    </a:stretch>
                  </pic:blipFill>
                  <pic:spPr>
                    <a:xfrm>
                      <a:off x="0" y="0"/>
                      <a:ext cx="4663844" cy="1394581"/>
                    </a:xfrm>
                    <a:prstGeom prst="rect">
                      <a:avLst/>
                    </a:prstGeom>
                  </pic:spPr>
                </pic:pic>
              </a:graphicData>
            </a:graphic>
          </wp:inline>
        </w:drawing>
      </w:r>
    </w:p>
    <w:p w14:paraId="5390746B" w14:textId="77777777" w:rsidR="00D1408B" w:rsidRPr="00155E77" w:rsidRDefault="00D1408B" w:rsidP="00D1408B">
      <w:pPr>
        <w:rPr>
          <w:rFonts w:ascii="Calibri" w:hAnsi="Calibri" w:cs="Calibri"/>
          <w:sz w:val="22"/>
          <w:szCs w:val="22"/>
        </w:rPr>
      </w:pPr>
    </w:p>
    <w:p w14:paraId="67CF1EE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**29.1 CLIENT APPROVAL RULE**</w:t>
      </w:r>
    </w:p>
    <w:p w14:paraId="0FE1BC0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$1 - $249 - You may have the fees paid.</w:t>
      </w:r>
    </w:p>
    <w:p w14:paraId="61F6CA7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$250 and up- Needs approval from our client first.</w:t>
      </w:r>
    </w:p>
    <w:p w14:paraId="53C1BEA6" w14:textId="77777777" w:rsidR="00D1408B" w:rsidRPr="00155E77" w:rsidRDefault="00D1408B" w:rsidP="00D1408B">
      <w:pPr>
        <w:rPr>
          <w:rFonts w:ascii="Calibri" w:hAnsi="Calibri" w:cs="Calibri"/>
          <w:sz w:val="22"/>
          <w:szCs w:val="22"/>
        </w:rPr>
      </w:pPr>
    </w:p>
    <w:p w14:paraId="4ABBBF7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**29.2 PAYING BY CHECK**</w:t>
      </w:r>
    </w:p>
    <w:p w14:paraId="1FAD3E4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When an invoice has been received, upload it to Import using the label "_</w:t>
      </w:r>
      <w:proofErr w:type="spellStart"/>
      <w:r w:rsidRPr="00155E77">
        <w:rPr>
          <w:rFonts w:ascii="Calibri" w:hAnsi="Calibri" w:cs="Calibri"/>
          <w:sz w:val="22"/>
          <w:szCs w:val="22"/>
        </w:rPr>
        <w:t>rrchk</w:t>
      </w:r>
      <w:proofErr w:type="spellEnd"/>
      <w:r w:rsidRPr="00155E77">
        <w:rPr>
          <w:rFonts w:ascii="Calibri" w:hAnsi="Calibri" w:cs="Calibri"/>
          <w:sz w:val="22"/>
          <w:szCs w:val="22"/>
        </w:rPr>
        <w:t>" (Ex: 1234567-89_rrchk). Your status will be "INVOICE-RECEIVED" and your Trigger "SENT-CHECKS". Once the check has been cut and mailed, the order will be sent back to your basket for you to continue following up.</w:t>
      </w:r>
    </w:p>
    <w:p w14:paraId="543B01E8" w14:textId="77777777" w:rsidR="00D1408B" w:rsidRPr="00155E77" w:rsidRDefault="00D1408B" w:rsidP="00D1408B">
      <w:pPr>
        <w:rPr>
          <w:rFonts w:ascii="Calibri" w:hAnsi="Calibri" w:cs="Calibri"/>
          <w:sz w:val="22"/>
          <w:szCs w:val="22"/>
        </w:rPr>
      </w:pPr>
    </w:p>
    <w:p w14:paraId="76C5127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**29.3 PAYING BY CREDIT CARD**</w:t>
      </w:r>
    </w:p>
    <w:p w14:paraId="01637D9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If you receive an invoice that needs to be paid by Credit Card, you will still need to upload a copy of the invoice to Import (Ex: 1234567-89_rrchk). Instead of sending the order to the Check Desk, the order will stay with you, but an email needs to be sent in order for payment to be completed.</w:t>
      </w:r>
    </w:p>
    <w:p w14:paraId="60D5A940" w14:textId="77777777" w:rsidR="00D1408B" w:rsidRPr="00155E77" w:rsidRDefault="00D1408B" w:rsidP="00D1408B">
      <w:pPr>
        <w:rPr>
          <w:rFonts w:ascii="Calibri" w:hAnsi="Calibri" w:cs="Calibri"/>
          <w:sz w:val="22"/>
          <w:szCs w:val="22"/>
        </w:rPr>
      </w:pPr>
    </w:p>
    <w:p w14:paraId="7FCADA3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Email the link/ invoice received to Supportids@abidss.com, payment should be completed before end of day. You will not Trigger this order but instead, you will add a "SOLCOM-RETREIVAL NOTE" stating "Emailed </w:t>
      </w:r>
      <w:proofErr w:type="spellStart"/>
      <w:r w:rsidRPr="00155E77">
        <w:rPr>
          <w:rFonts w:ascii="Calibri" w:hAnsi="Calibri" w:cs="Calibri"/>
          <w:sz w:val="22"/>
          <w:szCs w:val="22"/>
        </w:rPr>
        <w:t>SupportIDS</w:t>
      </w:r>
      <w:proofErr w:type="spellEnd"/>
      <w:r w:rsidRPr="00155E77">
        <w:rPr>
          <w:rFonts w:ascii="Calibri" w:hAnsi="Calibri" w:cs="Calibri"/>
          <w:sz w:val="22"/>
          <w:szCs w:val="22"/>
        </w:rPr>
        <w:t>".</w:t>
      </w:r>
    </w:p>
    <w:p w14:paraId="24222661" w14:textId="77777777" w:rsidR="00D1408B" w:rsidRPr="00155E77" w:rsidRDefault="00D1408B" w:rsidP="00D1408B">
      <w:pPr>
        <w:rPr>
          <w:rFonts w:ascii="Calibri" w:hAnsi="Calibri" w:cs="Calibri"/>
          <w:sz w:val="22"/>
          <w:szCs w:val="22"/>
        </w:rPr>
      </w:pPr>
    </w:p>
    <w:p w14:paraId="4D272C4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**In the event that you need to verify if a check has cleared, to void a check or need a copy of a cleared check - email the accounting at spchecksclearedthebank@abidss.com and CC the Retrieval Leads.**</w:t>
      </w:r>
    </w:p>
    <w:p w14:paraId="72DAA636" w14:textId="77777777" w:rsidR="00D1408B" w:rsidRPr="00155E77" w:rsidRDefault="00D1408B" w:rsidP="00D1408B">
      <w:pPr>
        <w:rPr>
          <w:rFonts w:ascii="Calibri" w:hAnsi="Calibri" w:cs="Calibri"/>
          <w:sz w:val="22"/>
          <w:szCs w:val="22"/>
        </w:rPr>
      </w:pPr>
    </w:p>
    <w:p w14:paraId="4927609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06B0C418" w14:textId="77777777" w:rsidR="00D1408B" w:rsidRPr="00155E77" w:rsidRDefault="00D1408B" w:rsidP="00D1408B">
      <w:pPr>
        <w:rPr>
          <w:rFonts w:ascii="Calibri" w:hAnsi="Calibri" w:cs="Calibri"/>
          <w:sz w:val="22"/>
          <w:szCs w:val="22"/>
        </w:rPr>
      </w:pPr>
    </w:p>
    <w:p w14:paraId="465F744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**30. XRAY BREAKDOWN**</w:t>
      </w:r>
    </w:p>
    <w:p w14:paraId="56FCC466" w14:textId="77777777" w:rsidR="00D1408B" w:rsidRPr="00155E77" w:rsidRDefault="00D1408B" w:rsidP="00D1408B">
      <w:pPr>
        <w:rPr>
          <w:rFonts w:ascii="Calibri" w:hAnsi="Calibri" w:cs="Calibri"/>
          <w:sz w:val="22"/>
          <w:szCs w:val="22"/>
        </w:rPr>
      </w:pPr>
    </w:p>
    <w:p w14:paraId="3A07598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**Key Information**</w:t>
      </w:r>
    </w:p>
    <w:p w14:paraId="4701FC56" w14:textId="77777777" w:rsidR="00D1408B" w:rsidRDefault="00D1408B" w:rsidP="00D1408B">
      <w:pPr>
        <w:rPr>
          <w:rFonts w:ascii="Calibri" w:hAnsi="Calibri" w:cs="Calibri"/>
          <w:sz w:val="22"/>
          <w:szCs w:val="22"/>
        </w:rPr>
      </w:pPr>
      <w:r w:rsidRPr="00155E77">
        <w:rPr>
          <w:rFonts w:ascii="Calibri" w:hAnsi="Calibri" w:cs="Calibri"/>
          <w:sz w:val="22"/>
          <w:szCs w:val="22"/>
        </w:rPr>
        <w:t>An Xray breakdown is a list of exams that were taken of the patient. The breakdown lists what exams were taken, the film counts and the cost of obtaining the images. Anytime a facility has images available we need to obtain a breakdown first, as we have to get approval from our client before paying. Breakdowns come in various formats so always keep an eye out when receiving them as you may mistake them for an invoice or billing records.</w:t>
      </w:r>
    </w:p>
    <w:p w14:paraId="69DB011B" w14:textId="11C6475F" w:rsidR="002F0EF2" w:rsidRPr="00155E77" w:rsidRDefault="002F0EF2" w:rsidP="00D1408B">
      <w:pPr>
        <w:rPr>
          <w:rFonts w:ascii="Calibri" w:hAnsi="Calibri" w:cs="Calibri"/>
          <w:sz w:val="22"/>
          <w:szCs w:val="22"/>
        </w:rPr>
      </w:pPr>
      <w:r w:rsidRPr="000D03BC">
        <w:rPr>
          <w:rFonts w:ascii="Calibri" w:hAnsi="Calibri" w:cs="Calibri"/>
          <w:noProof/>
          <w:sz w:val="22"/>
          <w:szCs w:val="22"/>
        </w:rPr>
        <w:drawing>
          <wp:inline distT="0" distB="0" distL="0" distR="0" wp14:anchorId="7EACC3D3" wp14:editId="44E17E52">
            <wp:extent cx="4716780" cy="868680"/>
            <wp:effectExtent l="0" t="0" r="7620" b="7620"/>
            <wp:docPr id="144961798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716780" cy="868680"/>
                    </a:xfrm>
                    <a:prstGeom prst="rect">
                      <a:avLst/>
                    </a:prstGeom>
                    <a:noFill/>
                    <a:ln>
                      <a:noFill/>
                    </a:ln>
                  </pic:spPr>
                </pic:pic>
              </a:graphicData>
            </a:graphic>
          </wp:inline>
        </w:drawing>
      </w:r>
    </w:p>
    <w:p w14:paraId="323A51D9" w14:textId="77777777" w:rsidR="00D1408B" w:rsidRPr="00155E77" w:rsidRDefault="00D1408B" w:rsidP="00D1408B">
      <w:pPr>
        <w:rPr>
          <w:rFonts w:ascii="Calibri" w:hAnsi="Calibri" w:cs="Calibri"/>
          <w:sz w:val="22"/>
          <w:szCs w:val="22"/>
        </w:rPr>
      </w:pPr>
    </w:p>
    <w:p w14:paraId="0262CD2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**If a breakdown is received:** Upload it to Import using label "_</w:t>
      </w:r>
      <w:proofErr w:type="spellStart"/>
      <w:r w:rsidRPr="00155E77">
        <w:rPr>
          <w:rFonts w:ascii="Calibri" w:hAnsi="Calibri" w:cs="Calibri"/>
          <w:sz w:val="22"/>
          <w:szCs w:val="22"/>
        </w:rPr>
        <w:t>rrcorr</w:t>
      </w:r>
      <w:proofErr w:type="spellEnd"/>
      <w:r w:rsidRPr="00155E77">
        <w:rPr>
          <w:rFonts w:ascii="Calibri" w:hAnsi="Calibri" w:cs="Calibri"/>
          <w:sz w:val="22"/>
          <w:szCs w:val="22"/>
        </w:rPr>
        <w:t>". Your status will be "FILM -- BREAKDOWN AVAILABLE", this status does not specify that a breakdown has already received because we still need additional time for internal processing. Your Trigger will be "SENT-XRAY/FILM DESK".</w:t>
      </w:r>
    </w:p>
    <w:p w14:paraId="2365D492" w14:textId="77777777" w:rsidR="00D1408B" w:rsidRPr="00155E77" w:rsidRDefault="00D1408B" w:rsidP="00D1408B">
      <w:pPr>
        <w:rPr>
          <w:rFonts w:ascii="Calibri" w:hAnsi="Calibri" w:cs="Calibri"/>
          <w:sz w:val="22"/>
          <w:szCs w:val="22"/>
        </w:rPr>
      </w:pPr>
    </w:p>
    <w:p w14:paraId="1498B8BD" w14:textId="612BE2E2" w:rsidR="00D1408B" w:rsidRPr="00155E77" w:rsidRDefault="00D1408B" w:rsidP="00D1408B">
      <w:pPr>
        <w:rPr>
          <w:rFonts w:ascii="Calibri" w:hAnsi="Calibri" w:cs="Calibri"/>
          <w:sz w:val="22"/>
          <w:szCs w:val="22"/>
        </w:rPr>
      </w:pPr>
      <w:r w:rsidRPr="00155E77">
        <w:rPr>
          <w:rFonts w:ascii="Calibri" w:hAnsi="Calibri" w:cs="Calibri"/>
          <w:sz w:val="22"/>
          <w:szCs w:val="22"/>
        </w:rPr>
        <w:t>**</w:t>
      </w:r>
      <w:r w:rsidR="00EC5FFC">
        <w:rPr>
          <w:rFonts w:ascii="Calibri" w:hAnsi="Calibri" w:cs="Calibri"/>
          <w:sz w:val="22"/>
          <w:szCs w:val="22"/>
        </w:rPr>
        <w:t xml:space="preserve">30.1 </w:t>
      </w:r>
      <w:r w:rsidRPr="00155E77">
        <w:rPr>
          <w:rFonts w:ascii="Calibri" w:hAnsi="Calibri" w:cs="Calibri"/>
          <w:sz w:val="22"/>
          <w:szCs w:val="22"/>
        </w:rPr>
        <w:t>NO BREAKDOWN**</w:t>
      </w:r>
    </w:p>
    <w:p w14:paraId="41F3F105" w14:textId="77777777" w:rsidR="00D1408B" w:rsidRDefault="00D1408B" w:rsidP="00D1408B">
      <w:pPr>
        <w:rPr>
          <w:rFonts w:ascii="Calibri" w:hAnsi="Calibri" w:cs="Calibri"/>
          <w:sz w:val="22"/>
          <w:szCs w:val="22"/>
        </w:rPr>
      </w:pPr>
      <w:r w:rsidRPr="00155E77">
        <w:rPr>
          <w:rFonts w:ascii="Calibri" w:hAnsi="Calibri" w:cs="Calibri"/>
          <w:sz w:val="22"/>
          <w:szCs w:val="22"/>
        </w:rPr>
        <w:t xml:space="preserve">Some facilities may not provide breakdowns at all and charge a flat fee for their </w:t>
      </w:r>
      <w:proofErr w:type="spellStart"/>
      <w:r w:rsidRPr="00155E77">
        <w:rPr>
          <w:rFonts w:ascii="Calibri" w:hAnsi="Calibri" w:cs="Calibri"/>
          <w:sz w:val="22"/>
          <w:szCs w:val="22"/>
        </w:rPr>
        <w:t>cds</w:t>
      </w:r>
      <w:proofErr w:type="spellEnd"/>
      <w:r w:rsidRPr="00155E77">
        <w:rPr>
          <w:rFonts w:ascii="Calibri" w:hAnsi="Calibri" w:cs="Calibri"/>
          <w:sz w:val="22"/>
          <w:szCs w:val="22"/>
        </w:rPr>
        <w:t xml:space="preserve"> however, they may still provide an invoice. The invoice still needs to follow the Client Approval Rule, meaning anything $250 and over will need to be approved (follow Client Approval Rule process).</w:t>
      </w:r>
    </w:p>
    <w:p w14:paraId="10929533" w14:textId="62728CEF" w:rsidR="00261DEB" w:rsidRPr="00155E77" w:rsidRDefault="00261DEB" w:rsidP="00D1408B">
      <w:pPr>
        <w:rPr>
          <w:rFonts w:ascii="Calibri" w:hAnsi="Calibri" w:cs="Calibri"/>
          <w:sz w:val="22"/>
          <w:szCs w:val="22"/>
        </w:rPr>
      </w:pPr>
      <w:r w:rsidRPr="008516B0">
        <w:rPr>
          <w:rFonts w:ascii="Calibri" w:hAnsi="Calibri" w:cs="Calibri"/>
          <w:noProof/>
          <w:sz w:val="22"/>
          <w:szCs w:val="22"/>
        </w:rPr>
        <w:drawing>
          <wp:inline distT="0" distB="0" distL="0" distR="0" wp14:anchorId="5F958AA2" wp14:editId="06F45294">
            <wp:extent cx="4214225" cy="617273"/>
            <wp:effectExtent l="0" t="0" r="0" b="0"/>
            <wp:docPr id="15622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3062" name=""/>
                    <pic:cNvPicPr/>
                  </pic:nvPicPr>
                  <pic:blipFill>
                    <a:blip r:embed="rId84"/>
                    <a:stretch>
                      <a:fillRect/>
                    </a:stretch>
                  </pic:blipFill>
                  <pic:spPr>
                    <a:xfrm>
                      <a:off x="0" y="0"/>
                      <a:ext cx="4214225" cy="617273"/>
                    </a:xfrm>
                    <a:prstGeom prst="rect">
                      <a:avLst/>
                    </a:prstGeom>
                  </pic:spPr>
                </pic:pic>
              </a:graphicData>
            </a:graphic>
          </wp:inline>
        </w:drawing>
      </w:r>
    </w:p>
    <w:p w14:paraId="467215CC" w14:textId="77777777" w:rsidR="00D1408B" w:rsidRPr="00155E77" w:rsidRDefault="00D1408B" w:rsidP="00D1408B">
      <w:pPr>
        <w:rPr>
          <w:rFonts w:ascii="Calibri" w:hAnsi="Calibri" w:cs="Calibri"/>
          <w:sz w:val="22"/>
          <w:szCs w:val="22"/>
        </w:rPr>
      </w:pPr>
    </w:p>
    <w:p w14:paraId="21BB09CE" w14:textId="77777777" w:rsidR="00D1408B" w:rsidRDefault="00D1408B" w:rsidP="00D1408B">
      <w:pPr>
        <w:rPr>
          <w:rFonts w:ascii="Calibri" w:hAnsi="Calibri" w:cs="Calibri"/>
          <w:sz w:val="22"/>
          <w:szCs w:val="22"/>
        </w:rPr>
      </w:pPr>
      <w:r w:rsidRPr="00155E77">
        <w:rPr>
          <w:rFonts w:ascii="Calibri" w:hAnsi="Calibri" w:cs="Calibri"/>
          <w:sz w:val="22"/>
          <w:szCs w:val="22"/>
        </w:rPr>
        <w:t>To process the No Breakdown, upload the invoice to Import using label "_</w:t>
      </w:r>
      <w:proofErr w:type="spellStart"/>
      <w:r w:rsidRPr="00155E77">
        <w:rPr>
          <w:rFonts w:ascii="Calibri" w:hAnsi="Calibri" w:cs="Calibri"/>
          <w:sz w:val="22"/>
          <w:szCs w:val="22"/>
        </w:rPr>
        <w:t>rrchk</w:t>
      </w:r>
      <w:proofErr w:type="spellEnd"/>
      <w:r w:rsidRPr="00155E77">
        <w:rPr>
          <w:rFonts w:ascii="Calibri" w:hAnsi="Calibri" w:cs="Calibri"/>
          <w:sz w:val="22"/>
          <w:szCs w:val="22"/>
        </w:rPr>
        <w:t>", then we must notify the Client using the "FILM-NO BREAKDOWN" status. Your Trigger will be "SENT-CHECKS".</w:t>
      </w:r>
    </w:p>
    <w:p w14:paraId="7944D70C" w14:textId="60FAEB4E" w:rsidR="00710712" w:rsidRPr="00155E77" w:rsidRDefault="00710712" w:rsidP="00D1408B">
      <w:pPr>
        <w:rPr>
          <w:rFonts w:ascii="Calibri" w:hAnsi="Calibri" w:cs="Calibri"/>
          <w:sz w:val="22"/>
          <w:szCs w:val="22"/>
        </w:rPr>
      </w:pPr>
      <w:r w:rsidRPr="00803377">
        <w:rPr>
          <w:rFonts w:ascii="Calibri" w:hAnsi="Calibri" w:cs="Calibri"/>
          <w:noProof/>
          <w:sz w:val="22"/>
          <w:szCs w:val="22"/>
        </w:rPr>
        <w:drawing>
          <wp:inline distT="0" distB="0" distL="0" distR="0" wp14:anchorId="15220A99" wp14:editId="55FD3B57">
            <wp:extent cx="4884843" cy="723963"/>
            <wp:effectExtent l="0" t="0" r="0" b="0"/>
            <wp:docPr id="72710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08770" name=""/>
                    <pic:cNvPicPr/>
                  </pic:nvPicPr>
                  <pic:blipFill>
                    <a:blip r:embed="rId85"/>
                    <a:stretch>
                      <a:fillRect/>
                    </a:stretch>
                  </pic:blipFill>
                  <pic:spPr>
                    <a:xfrm>
                      <a:off x="0" y="0"/>
                      <a:ext cx="4884843" cy="723963"/>
                    </a:xfrm>
                    <a:prstGeom prst="rect">
                      <a:avLst/>
                    </a:prstGeom>
                  </pic:spPr>
                </pic:pic>
              </a:graphicData>
            </a:graphic>
          </wp:inline>
        </w:drawing>
      </w:r>
    </w:p>
    <w:p w14:paraId="1F73DD62" w14:textId="77777777" w:rsidR="00D1408B" w:rsidRPr="00155E77" w:rsidRDefault="00D1408B" w:rsidP="00D1408B">
      <w:pPr>
        <w:rPr>
          <w:rFonts w:ascii="Calibri" w:hAnsi="Calibri" w:cs="Calibri"/>
          <w:sz w:val="22"/>
          <w:szCs w:val="22"/>
        </w:rPr>
      </w:pPr>
    </w:p>
    <w:p w14:paraId="3B00BF4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26B62BD5" w14:textId="77777777" w:rsidR="00D1408B" w:rsidRPr="00155E77" w:rsidRDefault="00D1408B" w:rsidP="00D1408B">
      <w:pPr>
        <w:rPr>
          <w:rFonts w:ascii="Calibri" w:hAnsi="Calibri" w:cs="Calibri"/>
          <w:sz w:val="22"/>
          <w:szCs w:val="22"/>
        </w:rPr>
      </w:pPr>
    </w:p>
    <w:p w14:paraId="789BF76A" w14:textId="77777777" w:rsidR="009D2923" w:rsidRDefault="009D2923" w:rsidP="00D1408B">
      <w:pPr>
        <w:rPr>
          <w:rFonts w:ascii="Calibri" w:hAnsi="Calibri" w:cs="Calibri"/>
          <w:sz w:val="22"/>
          <w:szCs w:val="22"/>
        </w:rPr>
      </w:pPr>
    </w:p>
    <w:p w14:paraId="5EB1A47C" w14:textId="77777777" w:rsidR="009D2923" w:rsidRDefault="009D2923" w:rsidP="00D1408B">
      <w:pPr>
        <w:rPr>
          <w:rFonts w:ascii="Calibri" w:hAnsi="Calibri" w:cs="Calibri"/>
          <w:sz w:val="22"/>
          <w:szCs w:val="22"/>
        </w:rPr>
      </w:pPr>
    </w:p>
    <w:p w14:paraId="35BC5096" w14:textId="126F9B9E"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**31. NOTICES OF NON-COMPLIANCE**</w:t>
      </w:r>
    </w:p>
    <w:p w14:paraId="146C6BE7" w14:textId="77777777" w:rsidR="00D1408B" w:rsidRPr="00155E77" w:rsidRDefault="00D1408B" w:rsidP="00D1408B">
      <w:pPr>
        <w:rPr>
          <w:rFonts w:ascii="Calibri" w:hAnsi="Calibri" w:cs="Calibri"/>
          <w:sz w:val="22"/>
          <w:szCs w:val="22"/>
        </w:rPr>
      </w:pPr>
    </w:p>
    <w:p w14:paraId="1E74357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6B34DB91" w14:textId="77777777" w:rsidR="00D1408B" w:rsidRDefault="00D1408B" w:rsidP="00D1408B">
      <w:pPr>
        <w:rPr>
          <w:rFonts w:ascii="Calibri" w:hAnsi="Calibri" w:cs="Calibri"/>
          <w:sz w:val="22"/>
          <w:szCs w:val="22"/>
        </w:rPr>
      </w:pPr>
      <w:r w:rsidRPr="00155E77">
        <w:rPr>
          <w:rFonts w:ascii="Calibri" w:hAnsi="Calibri" w:cs="Calibri"/>
          <w:sz w:val="22"/>
          <w:szCs w:val="22"/>
        </w:rPr>
        <w:t>A First Notice does not need to be sent as the request being "served/submitted" is considered as the first notice.</w:t>
      </w:r>
    </w:p>
    <w:p w14:paraId="7D08231B" w14:textId="3C37BC58" w:rsidR="00DC7F4E" w:rsidRPr="00155E77" w:rsidRDefault="00DC7F4E" w:rsidP="00D1408B">
      <w:pPr>
        <w:rPr>
          <w:rFonts w:ascii="Calibri" w:hAnsi="Calibri" w:cs="Calibri"/>
          <w:sz w:val="22"/>
          <w:szCs w:val="22"/>
        </w:rPr>
      </w:pPr>
      <w:r w:rsidRPr="00B56DEE">
        <w:rPr>
          <w:rFonts w:ascii="Calibri" w:hAnsi="Calibri" w:cs="Calibri"/>
          <w:noProof/>
          <w:sz w:val="22"/>
          <w:szCs w:val="22"/>
        </w:rPr>
        <w:drawing>
          <wp:inline distT="0" distB="0" distL="0" distR="0" wp14:anchorId="4141476C" wp14:editId="005DD0B5">
            <wp:extent cx="2686812" cy="624840"/>
            <wp:effectExtent l="0" t="0" r="0" b="3810"/>
            <wp:docPr id="169939986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689162" cy="625387"/>
                    </a:xfrm>
                    <a:prstGeom prst="rect">
                      <a:avLst/>
                    </a:prstGeom>
                    <a:noFill/>
                    <a:ln>
                      <a:noFill/>
                    </a:ln>
                  </pic:spPr>
                </pic:pic>
              </a:graphicData>
            </a:graphic>
          </wp:inline>
        </w:drawing>
      </w:r>
    </w:p>
    <w:p w14:paraId="65D83DBD" w14:textId="77777777" w:rsidR="00D1408B" w:rsidRPr="00155E77" w:rsidRDefault="00D1408B" w:rsidP="00D1408B">
      <w:pPr>
        <w:rPr>
          <w:rFonts w:ascii="Calibri" w:hAnsi="Calibri" w:cs="Calibri"/>
          <w:sz w:val="22"/>
          <w:szCs w:val="22"/>
        </w:rPr>
      </w:pPr>
    </w:p>
    <w:p w14:paraId="33C5637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When sending a Second Notice use status "Non-Compliant-2nd Notice".</w:t>
      </w:r>
    </w:p>
    <w:p w14:paraId="3684891E" w14:textId="77777777" w:rsidR="00D1408B" w:rsidRPr="00155E77" w:rsidRDefault="00D1408B" w:rsidP="00D1408B">
      <w:pPr>
        <w:rPr>
          <w:rFonts w:ascii="Calibri" w:hAnsi="Calibri" w:cs="Calibri"/>
          <w:sz w:val="22"/>
          <w:szCs w:val="22"/>
        </w:rPr>
      </w:pPr>
    </w:p>
    <w:p w14:paraId="158D1E0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When sending a Final Notice, you must choose the correct status depending on if the order is a subpoena or authorization.</w:t>
      </w:r>
    </w:p>
    <w:p w14:paraId="61C62CD0" w14:textId="77777777" w:rsidR="00D1408B" w:rsidRPr="00155E77" w:rsidRDefault="00D1408B" w:rsidP="00D1408B">
      <w:pPr>
        <w:rPr>
          <w:rFonts w:ascii="Calibri" w:hAnsi="Calibri" w:cs="Calibri"/>
          <w:sz w:val="22"/>
          <w:szCs w:val="22"/>
        </w:rPr>
      </w:pPr>
    </w:p>
    <w:p w14:paraId="0AB216D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**31.1 SUBPOENA**</w:t>
      </w:r>
    </w:p>
    <w:p w14:paraId="6D22B91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Use "Final Notice SDT" for out of state subpoenas.</w:t>
      </w:r>
    </w:p>
    <w:p w14:paraId="6823FE79" w14:textId="77777777" w:rsidR="00D1408B" w:rsidRDefault="00D1408B" w:rsidP="00D1408B">
      <w:pPr>
        <w:rPr>
          <w:rFonts w:ascii="Calibri" w:hAnsi="Calibri" w:cs="Calibri"/>
          <w:sz w:val="22"/>
          <w:szCs w:val="22"/>
        </w:rPr>
      </w:pPr>
      <w:r w:rsidRPr="00155E77">
        <w:rPr>
          <w:rFonts w:ascii="Calibri" w:hAnsi="Calibri" w:cs="Calibri"/>
          <w:sz w:val="22"/>
          <w:szCs w:val="22"/>
        </w:rPr>
        <w:t>- Use "Final Notice SDT-CA" for subpoenas in California.</w:t>
      </w:r>
    </w:p>
    <w:p w14:paraId="6998B375" w14:textId="22297BC7" w:rsidR="0011016C" w:rsidRDefault="0011016C" w:rsidP="00D1408B">
      <w:pPr>
        <w:rPr>
          <w:rFonts w:ascii="Calibri" w:hAnsi="Calibri" w:cs="Calibri"/>
          <w:sz w:val="22"/>
          <w:szCs w:val="22"/>
        </w:rPr>
      </w:pPr>
      <w:r w:rsidRPr="002044C7">
        <w:rPr>
          <w:rFonts w:ascii="Calibri" w:hAnsi="Calibri" w:cs="Calibri"/>
          <w:noProof/>
          <w:sz w:val="22"/>
          <w:szCs w:val="22"/>
        </w:rPr>
        <w:drawing>
          <wp:inline distT="0" distB="0" distL="0" distR="0" wp14:anchorId="2C7E46D4" wp14:editId="036FFC13">
            <wp:extent cx="4899660" cy="830580"/>
            <wp:effectExtent l="0" t="0" r="0" b="7620"/>
            <wp:docPr id="185302079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899660" cy="830580"/>
                    </a:xfrm>
                    <a:prstGeom prst="rect">
                      <a:avLst/>
                    </a:prstGeom>
                    <a:noFill/>
                    <a:ln>
                      <a:noFill/>
                    </a:ln>
                  </pic:spPr>
                </pic:pic>
              </a:graphicData>
            </a:graphic>
          </wp:inline>
        </w:drawing>
      </w:r>
    </w:p>
    <w:p w14:paraId="1059B053" w14:textId="77777777" w:rsidR="00DB738F" w:rsidRDefault="00DB738F" w:rsidP="00D1408B">
      <w:pPr>
        <w:rPr>
          <w:rFonts w:ascii="Calibri" w:hAnsi="Calibri" w:cs="Calibri"/>
          <w:sz w:val="22"/>
          <w:szCs w:val="22"/>
        </w:rPr>
      </w:pPr>
    </w:p>
    <w:p w14:paraId="74CA6984" w14:textId="143EDCC0" w:rsidR="009C2D16" w:rsidRPr="00155E77" w:rsidRDefault="009C2D16" w:rsidP="00D1408B">
      <w:pPr>
        <w:rPr>
          <w:rFonts w:ascii="Calibri" w:hAnsi="Calibri" w:cs="Calibri"/>
          <w:sz w:val="22"/>
          <w:szCs w:val="22"/>
        </w:rPr>
      </w:pPr>
      <w:r w:rsidRPr="002044C7">
        <w:rPr>
          <w:rFonts w:ascii="Calibri" w:hAnsi="Calibri" w:cs="Calibri"/>
          <w:noProof/>
          <w:sz w:val="22"/>
          <w:szCs w:val="22"/>
        </w:rPr>
        <w:drawing>
          <wp:inline distT="0" distB="0" distL="0" distR="0" wp14:anchorId="4AA76586" wp14:editId="12EEB33A">
            <wp:extent cx="4869180" cy="2369820"/>
            <wp:effectExtent l="0" t="0" r="7620" b="0"/>
            <wp:docPr id="105804293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869180" cy="2369820"/>
                    </a:xfrm>
                    <a:prstGeom prst="rect">
                      <a:avLst/>
                    </a:prstGeom>
                    <a:noFill/>
                    <a:ln>
                      <a:noFill/>
                    </a:ln>
                  </pic:spPr>
                </pic:pic>
              </a:graphicData>
            </a:graphic>
          </wp:inline>
        </w:drawing>
      </w:r>
    </w:p>
    <w:p w14:paraId="47E654AE" w14:textId="77777777" w:rsidR="00D1408B" w:rsidRPr="00155E77" w:rsidRDefault="00D1408B" w:rsidP="00D1408B">
      <w:pPr>
        <w:rPr>
          <w:rFonts w:ascii="Calibri" w:hAnsi="Calibri" w:cs="Calibri"/>
          <w:sz w:val="22"/>
          <w:szCs w:val="22"/>
        </w:rPr>
      </w:pPr>
    </w:p>
    <w:p w14:paraId="6A4B603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**31.2 AUTHORIZATION**</w:t>
      </w:r>
    </w:p>
    <w:p w14:paraId="68B60E7E" w14:textId="77777777" w:rsidR="00D1408B" w:rsidRDefault="00D1408B" w:rsidP="00D1408B">
      <w:pPr>
        <w:rPr>
          <w:rFonts w:ascii="Calibri" w:hAnsi="Calibri" w:cs="Calibri"/>
          <w:sz w:val="22"/>
          <w:szCs w:val="22"/>
        </w:rPr>
      </w:pPr>
      <w:r w:rsidRPr="00155E77">
        <w:rPr>
          <w:rFonts w:ascii="Calibri" w:hAnsi="Calibri" w:cs="Calibri"/>
          <w:sz w:val="22"/>
          <w:szCs w:val="22"/>
        </w:rPr>
        <w:t>- Use the appropriate "Final Notice" status for authorizations.</w:t>
      </w:r>
    </w:p>
    <w:p w14:paraId="2E452B6D" w14:textId="2E9FB2B7" w:rsidR="0018215C" w:rsidRPr="00155E77" w:rsidRDefault="0018215C" w:rsidP="00D1408B">
      <w:pPr>
        <w:rPr>
          <w:rFonts w:ascii="Calibri" w:hAnsi="Calibri" w:cs="Calibri"/>
          <w:sz w:val="22"/>
          <w:szCs w:val="22"/>
        </w:rPr>
      </w:pPr>
      <w:r w:rsidRPr="00286884">
        <w:rPr>
          <w:rFonts w:ascii="Calibri" w:hAnsi="Calibri" w:cs="Calibri"/>
          <w:noProof/>
          <w:sz w:val="22"/>
          <w:szCs w:val="22"/>
        </w:rPr>
        <w:drawing>
          <wp:inline distT="0" distB="0" distL="0" distR="0" wp14:anchorId="3F97EE99" wp14:editId="42A92E70">
            <wp:extent cx="4869180" cy="1318260"/>
            <wp:effectExtent l="0" t="0" r="7620" b="0"/>
            <wp:docPr id="214156886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869180" cy="1318260"/>
                    </a:xfrm>
                    <a:prstGeom prst="rect">
                      <a:avLst/>
                    </a:prstGeom>
                    <a:noFill/>
                    <a:ln>
                      <a:noFill/>
                    </a:ln>
                  </pic:spPr>
                </pic:pic>
              </a:graphicData>
            </a:graphic>
          </wp:inline>
        </w:drawing>
      </w:r>
    </w:p>
    <w:p w14:paraId="2B56D7AF" w14:textId="77777777" w:rsidR="00D1408B" w:rsidRPr="00155E77" w:rsidRDefault="00D1408B" w:rsidP="00D1408B">
      <w:pPr>
        <w:rPr>
          <w:rFonts w:ascii="Calibri" w:hAnsi="Calibri" w:cs="Calibri"/>
          <w:sz w:val="22"/>
          <w:szCs w:val="22"/>
        </w:rPr>
      </w:pPr>
    </w:p>
    <w:p w14:paraId="3D9D1B3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**Procedure for Sending Notices**</w:t>
      </w:r>
    </w:p>
    <w:p w14:paraId="4F2A8B4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The non-compliance letters are generated by printing your "Second" or "Final" status. This status needs to be the very last comment made, or it will not print properly.</w:t>
      </w:r>
    </w:p>
    <w:p w14:paraId="2E2E5C18" w14:textId="77777777" w:rsidR="00D1408B" w:rsidRDefault="00D1408B" w:rsidP="00D1408B">
      <w:pPr>
        <w:rPr>
          <w:rFonts w:ascii="Calibri" w:hAnsi="Calibri" w:cs="Calibri"/>
          <w:sz w:val="22"/>
          <w:szCs w:val="22"/>
        </w:rPr>
      </w:pPr>
      <w:r w:rsidRPr="00155E77">
        <w:rPr>
          <w:rFonts w:ascii="Calibri" w:hAnsi="Calibri" w:cs="Calibri"/>
          <w:sz w:val="22"/>
          <w:szCs w:val="22"/>
        </w:rPr>
        <w:t>1.  Check off your order and click "PRINT".</w:t>
      </w:r>
    </w:p>
    <w:p w14:paraId="018BA6BD" w14:textId="58F231BA" w:rsidR="00590452" w:rsidRPr="00155E77" w:rsidRDefault="00590452" w:rsidP="00D1408B">
      <w:pPr>
        <w:rPr>
          <w:rFonts w:ascii="Calibri" w:hAnsi="Calibri" w:cs="Calibri"/>
          <w:sz w:val="22"/>
          <w:szCs w:val="22"/>
        </w:rPr>
      </w:pPr>
      <w:r w:rsidRPr="009759A1">
        <w:rPr>
          <w:rFonts w:ascii="Calibri" w:hAnsi="Calibri" w:cs="Calibri"/>
          <w:noProof/>
          <w:sz w:val="22"/>
          <w:szCs w:val="22"/>
        </w:rPr>
        <w:drawing>
          <wp:inline distT="0" distB="0" distL="0" distR="0" wp14:anchorId="5E6A8F06" wp14:editId="38FDCCF2">
            <wp:extent cx="3162300" cy="868680"/>
            <wp:effectExtent l="0" t="0" r="0" b="7620"/>
            <wp:docPr id="154285499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162300" cy="868680"/>
                    </a:xfrm>
                    <a:prstGeom prst="rect">
                      <a:avLst/>
                    </a:prstGeom>
                    <a:noFill/>
                    <a:ln>
                      <a:noFill/>
                    </a:ln>
                  </pic:spPr>
                </pic:pic>
              </a:graphicData>
            </a:graphic>
          </wp:inline>
        </w:drawing>
      </w:r>
    </w:p>
    <w:p w14:paraId="438FBFC3" w14:textId="77777777" w:rsidR="00D1408B" w:rsidRDefault="00D1408B" w:rsidP="00D1408B">
      <w:pPr>
        <w:rPr>
          <w:rFonts w:ascii="Calibri" w:hAnsi="Calibri" w:cs="Calibri"/>
          <w:sz w:val="22"/>
          <w:szCs w:val="22"/>
        </w:rPr>
      </w:pPr>
      <w:r w:rsidRPr="00155E77">
        <w:rPr>
          <w:rFonts w:ascii="Calibri" w:hAnsi="Calibri" w:cs="Calibri"/>
          <w:sz w:val="22"/>
          <w:szCs w:val="22"/>
        </w:rPr>
        <w:t>2.  On the right Documents side of the Print window, choose "Single Models."</w:t>
      </w:r>
    </w:p>
    <w:p w14:paraId="387A093A" w14:textId="3CC0C246" w:rsidR="00DF50FE" w:rsidRPr="00155E77" w:rsidRDefault="00DF50FE" w:rsidP="00D1408B">
      <w:pPr>
        <w:rPr>
          <w:rFonts w:ascii="Calibri" w:hAnsi="Calibri" w:cs="Calibri"/>
          <w:sz w:val="22"/>
          <w:szCs w:val="22"/>
        </w:rPr>
      </w:pPr>
      <w:r w:rsidRPr="008D3DBC">
        <w:rPr>
          <w:rFonts w:ascii="Calibri" w:hAnsi="Calibri" w:cs="Calibri"/>
          <w:noProof/>
          <w:sz w:val="22"/>
          <w:szCs w:val="22"/>
        </w:rPr>
        <w:drawing>
          <wp:inline distT="0" distB="0" distL="0" distR="0" wp14:anchorId="49E9C6DA" wp14:editId="287E87B7">
            <wp:extent cx="1485900" cy="3124200"/>
            <wp:effectExtent l="0" t="0" r="0" b="0"/>
            <wp:docPr id="7225753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485900" cy="3124200"/>
                    </a:xfrm>
                    <a:prstGeom prst="rect">
                      <a:avLst/>
                    </a:prstGeom>
                    <a:noFill/>
                    <a:ln>
                      <a:noFill/>
                    </a:ln>
                  </pic:spPr>
                </pic:pic>
              </a:graphicData>
            </a:graphic>
          </wp:inline>
        </w:drawing>
      </w:r>
    </w:p>
    <w:p w14:paraId="7CBC7AC5" w14:textId="77777777" w:rsidR="00D1408B" w:rsidRDefault="00D1408B" w:rsidP="00D1408B">
      <w:pPr>
        <w:rPr>
          <w:rFonts w:ascii="Calibri" w:hAnsi="Calibri" w:cs="Calibri"/>
          <w:sz w:val="22"/>
          <w:szCs w:val="22"/>
        </w:rPr>
      </w:pPr>
      <w:r w:rsidRPr="00155E77">
        <w:rPr>
          <w:rFonts w:ascii="Calibri" w:hAnsi="Calibri" w:cs="Calibri"/>
          <w:sz w:val="22"/>
          <w:szCs w:val="22"/>
        </w:rPr>
        <w:t>3.  In the" Print Single Model" window, on the Model Name type in "Facility" then click "Search".</w:t>
      </w:r>
    </w:p>
    <w:p w14:paraId="0ED98967" w14:textId="4A78E8F1" w:rsidR="00B56847" w:rsidRDefault="00B56847" w:rsidP="00D1408B">
      <w:pPr>
        <w:rPr>
          <w:rFonts w:ascii="Calibri" w:hAnsi="Calibri" w:cs="Calibri"/>
          <w:sz w:val="22"/>
          <w:szCs w:val="22"/>
        </w:rPr>
      </w:pPr>
      <w:r w:rsidRPr="00365C1F">
        <w:rPr>
          <w:rFonts w:ascii="Calibri" w:hAnsi="Calibri" w:cs="Calibri"/>
          <w:noProof/>
          <w:sz w:val="22"/>
          <w:szCs w:val="22"/>
        </w:rPr>
        <w:lastRenderedPageBreak/>
        <w:drawing>
          <wp:inline distT="0" distB="0" distL="0" distR="0" wp14:anchorId="1B8D4C0E" wp14:editId="16AB7B26">
            <wp:extent cx="3741420" cy="1173480"/>
            <wp:effectExtent l="0" t="0" r="0" b="7620"/>
            <wp:docPr id="145530098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741420" cy="1173480"/>
                    </a:xfrm>
                    <a:prstGeom prst="rect">
                      <a:avLst/>
                    </a:prstGeom>
                    <a:noFill/>
                    <a:ln>
                      <a:noFill/>
                    </a:ln>
                  </pic:spPr>
                </pic:pic>
              </a:graphicData>
            </a:graphic>
          </wp:inline>
        </w:drawing>
      </w:r>
    </w:p>
    <w:p w14:paraId="23484DD5" w14:textId="27DEA5F1" w:rsidR="008F12FC" w:rsidRPr="00155E77" w:rsidRDefault="008F12FC" w:rsidP="00D1408B">
      <w:pPr>
        <w:rPr>
          <w:rFonts w:ascii="Calibri" w:hAnsi="Calibri" w:cs="Calibri"/>
          <w:sz w:val="22"/>
          <w:szCs w:val="22"/>
        </w:rPr>
      </w:pPr>
      <w:r w:rsidRPr="00365C1F">
        <w:rPr>
          <w:rFonts w:ascii="Calibri" w:hAnsi="Calibri" w:cs="Calibri"/>
          <w:noProof/>
          <w:sz w:val="22"/>
          <w:szCs w:val="22"/>
        </w:rPr>
        <w:drawing>
          <wp:inline distT="0" distB="0" distL="0" distR="0" wp14:anchorId="2390E5EB" wp14:editId="08D13A45">
            <wp:extent cx="3794760" cy="1399032"/>
            <wp:effectExtent l="0" t="0" r="0" b="0"/>
            <wp:docPr id="194261981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810976" cy="1405011"/>
                    </a:xfrm>
                    <a:prstGeom prst="rect">
                      <a:avLst/>
                    </a:prstGeom>
                    <a:noFill/>
                    <a:ln>
                      <a:noFill/>
                    </a:ln>
                  </pic:spPr>
                </pic:pic>
              </a:graphicData>
            </a:graphic>
          </wp:inline>
        </w:drawing>
      </w:r>
    </w:p>
    <w:p w14:paraId="65BEDD16" w14:textId="77777777" w:rsidR="00D1408B" w:rsidRDefault="00D1408B" w:rsidP="00D1408B">
      <w:pPr>
        <w:rPr>
          <w:rFonts w:ascii="Calibri" w:hAnsi="Calibri" w:cs="Calibri"/>
          <w:sz w:val="22"/>
          <w:szCs w:val="22"/>
        </w:rPr>
      </w:pPr>
      <w:r w:rsidRPr="00155E77">
        <w:rPr>
          <w:rFonts w:ascii="Calibri" w:hAnsi="Calibri" w:cs="Calibri"/>
          <w:sz w:val="22"/>
          <w:szCs w:val="22"/>
        </w:rPr>
        <w:t>4.  Choose "Facility-1" ONLY (picking another facility option will cause your print to be in the incorrect format), Then click "PRINT".</w:t>
      </w:r>
    </w:p>
    <w:p w14:paraId="23A74DD0" w14:textId="6460E18D" w:rsidR="009F387A" w:rsidRPr="00155E77" w:rsidRDefault="009F387A" w:rsidP="00D1408B">
      <w:pPr>
        <w:rPr>
          <w:rFonts w:ascii="Calibri" w:hAnsi="Calibri" w:cs="Calibri"/>
          <w:sz w:val="22"/>
          <w:szCs w:val="22"/>
        </w:rPr>
      </w:pPr>
      <w:r w:rsidRPr="00FB5398">
        <w:rPr>
          <w:rFonts w:ascii="Calibri" w:hAnsi="Calibri" w:cs="Calibri"/>
          <w:noProof/>
          <w:sz w:val="22"/>
          <w:szCs w:val="22"/>
        </w:rPr>
        <w:drawing>
          <wp:inline distT="0" distB="0" distL="0" distR="0" wp14:anchorId="73B9D8E1" wp14:editId="3BC216D7">
            <wp:extent cx="1348740" cy="1752101"/>
            <wp:effectExtent l="0" t="0" r="3810" b="635"/>
            <wp:docPr id="4833938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352236" cy="1756642"/>
                    </a:xfrm>
                    <a:prstGeom prst="rect">
                      <a:avLst/>
                    </a:prstGeom>
                    <a:noFill/>
                    <a:ln>
                      <a:noFill/>
                    </a:ln>
                  </pic:spPr>
                </pic:pic>
              </a:graphicData>
            </a:graphic>
          </wp:inline>
        </w:drawing>
      </w:r>
    </w:p>
    <w:p w14:paraId="66348934" w14:textId="77777777" w:rsidR="00D1408B" w:rsidRDefault="00D1408B" w:rsidP="00D1408B">
      <w:pPr>
        <w:rPr>
          <w:rFonts w:ascii="Calibri" w:hAnsi="Calibri" w:cs="Calibri"/>
          <w:sz w:val="22"/>
          <w:szCs w:val="22"/>
        </w:rPr>
      </w:pPr>
      <w:r w:rsidRPr="00155E77">
        <w:rPr>
          <w:rFonts w:ascii="Calibri" w:hAnsi="Calibri" w:cs="Calibri"/>
          <w:sz w:val="22"/>
          <w:szCs w:val="22"/>
        </w:rPr>
        <w:t>5.  On the "Select Printer" window, choose your designated Adobe PDF printer.</w:t>
      </w:r>
    </w:p>
    <w:p w14:paraId="4BC10D77" w14:textId="482E60E0" w:rsidR="00E021D4" w:rsidRPr="00155E77" w:rsidRDefault="00E021D4" w:rsidP="00D1408B">
      <w:pPr>
        <w:rPr>
          <w:rFonts w:ascii="Calibri" w:hAnsi="Calibri" w:cs="Calibri"/>
          <w:sz w:val="22"/>
          <w:szCs w:val="22"/>
        </w:rPr>
      </w:pPr>
      <w:r w:rsidRPr="00423FC4">
        <w:rPr>
          <w:rFonts w:ascii="Calibri" w:hAnsi="Calibri" w:cs="Calibri"/>
          <w:noProof/>
          <w:sz w:val="22"/>
          <w:szCs w:val="22"/>
        </w:rPr>
        <w:drawing>
          <wp:inline distT="0" distB="0" distL="0" distR="0" wp14:anchorId="364758A1" wp14:editId="6A1FD780">
            <wp:extent cx="2125980" cy="3055620"/>
            <wp:effectExtent l="0" t="0" r="7620" b="0"/>
            <wp:docPr id="115121951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125980" cy="3055620"/>
                    </a:xfrm>
                    <a:prstGeom prst="rect">
                      <a:avLst/>
                    </a:prstGeom>
                    <a:noFill/>
                    <a:ln>
                      <a:noFill/>
                    </a:ln>
                  </pic:spPr>
                </pic:pic>
              </a:graphicData>
            </a:graphic>
          </wp:inline>
        </w:drawing>
      </w:r>
    </w:p>
    <w:p w14:paraId="08808588" w14:textId="77777777" w:rsidR="00D1408B" w:rsidRDefault="00D1408B" w:rsidP="00D1408B">
      <w:pPr>
        <w:rPr>
          <w:rFonts w:ascii="Calibri" w:hAnsi="Calibri" w:cs="Calibri"/>
          <w:sz w:val="22"/>
          <w:szCs w:val="22"/>
        </w:rPr>
      </w:pPr>
      <w:r w:rsidRPr="00155E77">
        <w:rPr>
          <w:rFonts w:ascii="Calibri" w:hAnsi="Calibri" w:cs="Calibri"/>
          <w:sz w:val="22"/>
          <w:szCs w:val="22"/>
        </w:rPr>
        <w:lastRenderedPageBreak/>
        <w:t>6.  Open your Adobe PDF Folder and locate your order (you can search the order number in the "Search box" or click on "Date Modified" to put the most recently uploaded documents at the top of the list).</w:t>
      </w:r>
    </w:p>
    <w:p w14:paraId="3B4EB20C" w14:textId="55113D9D" w:rsidR="005B7768" w:rsidRPr="00155E77" w:rsidRDefault="005B7768" w:rsidP="00D1408B">
      <w:pPr>
        <w:rPr>
          <w:rFonts w:ascii="Calibri" w:hAnsi="Calibri" w:cs="Calibri"/>
          <w:sz w:val="22"/>
          <w:szCs w:val="22"/>
        </w:rPr>
      </w:pPr>
      <w:r w:rsidRPr="008D35FA">
        <w:rPr>
          <w:rFonts w:ascii="Calibri" w:hAnsi="Calibri" w:cs="Calibri"/>
          <w:noProof/>
          <w:sz w:val="22"/>
          <w:szCs w:val="22"/>
        </w:rPr>
        <w:drawing>
          <wp:inline distT="0" distB="0" distL="0" distR="0" wp14:anchorId="1175A646" wp14:editId="1F2185F8">
            <wp:extent cx="5731510" cy="696595"/>
            <wp:effectExtent l="0" t="0" r="2540" b="8255"/>
            <wp:docPr id="1096053664"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696595"/>
                    </a:xfrm>
                    <a:prstGeom prst="rect">
                      <a:avLst/>
                    </a:prstGeom>
                    <a:noFill/>
                    <a:ln>
                      <a:noFill/>
                    </a:ln>
                  </pic:spPr>
                </pic:pic>
              </a:graphicData>
            </a:graphic>
          </wp:inline>
        </w:drawing>
      </w:r>
    </w:p>
    <w:p w14:paraId="458F6CA0" w14:textId="77777777" w:rsidR="00D1408B" w:rsidRDefault="00D1408B" w:rsidP="00D1408B">
      <w:pPr>
        <w:rPr>
          <w:rFonts w:ascii="Calibri" w:hAnsi="Calibri" w:cs="Calibri"/>
          <w:sz w:val="22"/>
          <w:szCs w:val="22"/>
        </w:rPr>
      </w:pPr>
      <w:r w:rsidRPr="00155E77">
        <w:rPr>
          <w:rFonts w:ascii="Calibri" w:hAnsi="Calibri" w:cs="Calibri"/>
          <w:sz w:val="22"/>
          <w:szCs w:val="22"/>
        </w:rPr>
        <w:t>7.  Save the pdf to your Desktop or desired folder with the Reference number and "2nd" or "Final" (Ex: 1234567-89 2nd/ 1234567-89 Final).</w:t>
      </w:r>
    </w:p>
    <w:p w14:paraId="4A473155" w14:textId="283C68D1" w:rsidR="00881F65" w:rsidRPr="00155E77" w:rsidRDefault="00881F65" w:rsidP="00D1408B">
      <w:pPr>
        <w:rPr>
          <w:rFonts w:ascii="Calibri" w:hAnsi="Calibri" w:cs="Calibri"/>
          <w:sz w:val="22"/>
          <w:szCs w:val="22"/>
        </w:rPr>
      </w:pPr>
      <w:r w:rsidRPr="0047250B">
        <w:rPr>
          <w:rFonts w:ascii="Calibri" w:hAnsi="Calibri" w:cs="Calibri"/>
          <w:noProof/>
          <w:sz w:val="22"/>
          <w:szCs w:val="22"/>
        </w:rPr>
        <w:drawing>
          <wp:inline distT="0" distB="0" distL="0" distR="0" wp14:anchorId="308DD2B9" wp14:editId="4BD9D0E8">
            <wp:extent cx="1947559" cy="1181100"/>
            <wp:effectExtent l="0" t="0" r="0" b="0"/>
            <wp:docPr id="97619859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957905" cy="1187374"/>
                    </a:xfrm>
                    <a:prstGeom prst="rect">
                      <a:avLst/>
                    </a:prstGeom>
                    <a:noFill/>
                    <a:ln>
                      <a:noFill/>
                    </a:ln>
                  </pic:spPr>
                </pic:pic>
              </a:graphicData>
            </a:graphic>
          </wp:inline>
        </w:drawing>
      </w:r>
    </w:p>
    <w:p w14:paraId="2A47152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8.  Submit letter to the facility.</w:t>
      </w:r>
    </w:p>
    <w:p w14:paraId="04029F7C" w14:textId="77777777" w:rsidR="00D1408B" w:rsidRPr="00155E77" w:rsidRDefault="00D1408B" w:rsidP="00D1408B">
      <w:pPr>
        <w:rPr>
          <w:rFonts w:ascii="Calibri" w:hAnsi="Calibri" w:cs="Calibri"/>
          <w:sz w:val="22"/>
          <w:szCs w:val="22"/>
        </w:rPr>
      </w:pPr>
    </w:p>
    <w:p w14:paraId="73ACFB4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**31.3 NON-COMPLIANCE "RULE OF THUMB"**</w:t>
      </w:r>
    </w:p>
    <w:p w14:paraId="4E30216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A facility is considered "non-compliant" when the due/ deposition date has passed. The facility may have stated that records have been in process for weeks without a valid explanation or if you have not had any valid contact with the facility.</w:t>
      </w:r>
    </w:p>
    <w:p w14:paraId="277EC4E3" w14:textId="77777777" w:rsidR="00D1408B" w:rsidRPr="00155E77" w:rsidRDefault="00D1408B" w:rsidP="00D1408B">
      <w:pPr>
        <w:rPr>
          <w:rFonts w:ascii="Calibri" w:hAnsi="Calibri" w:cs="Calibri"/>
          <w:sz w:val="22"/>
          <w:szCs w:val="22"/>
        </w:rPr>
      </w:pPr>
    </w:p>
    <w:p w14:paraId="4554091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On an order that was just served, the procedure is to follow up for 2-3 weeks and then send a Second Notice. If records/correspondence still have not been obtained, continue to follow up for another 2 weeks and if nothing, then send a Final Notice. After the Final Notice you want to follow up on at least one last time before sending it to Client Relations as "Non-Compliant".</w:t>
      </w:r>
    </w:p>
    <w:p w14:paraId="43ED7BEA" w14:textId="77777777" w:rsidR="00D1408B" w:rsidRPr="00155E77" w:rsidRDefault="00D1408B" w:rsidP="00D1408B">
      <w:pPr>
        <w:rPr>
          <w:rFonts w:ascii="Calibri" w:hAnsi="Calibri" w:cs="Calibri"/>
          <w:sz w:val="22"/>
          <w:szCs w:val="22"/>
        </w:rPr>
      </w:pPr>
    </w:p>
    <w:p w14:paraId="08B7A191" w14:textId="77777777" w:rsidR="00D1408B" w:rsidRDefault="00D1408B" w:rsidP="00D1408B">
      <w:pPr>
        <w:rPr>
          <w:rFonts w:ascii="Calibri" w:hAnsi="Calibri" w:cs="Calibri"/>
          <w:sz w:val="22"/>
          <w:szCs w:val="22"/>
        </w:rPr>
      </w:pPr>
      <w:r w:rsidRPr="00155E77">
        <w:rPr>
          <w:rFonts w:ascii="Calibri" w:hAnsi="Calibri" w:cs="Calibri"/>
          <w:sz w:val="22"/>
          <w:szCs w:val="22"/>
        </w:rPr>
        <w:t>**NOTE:** You need to be as detailed as possible and show your efforts. Request to speak to a supervisor or manager if you cannot reach the main custodian. Google other methods of contact such as an email, fax or a different phone number. Any gaps in your statuses may result in the order coming back for you to continue following up.</w:t>
      </w:r>
    </w:p>
    <w:p w14:paraId="68B82F3E" w14:textId="7CF946DF" w:rsidR="000B5959" w:rsidRPr="00155E77" w:rsidRDefault="000B5959" w:rsidP="00D1408B">
      <w:pPr>
        <w:rPr>
          <w:rFonts w:ascii="Calibri" w:hAnsi="Calibri" w:cs="Calibri"/>
          <w:sz w:val="22"/>
          <w:szCs w:val="22"/>
        </w:rPr>
      </w:pPr>
      <w:r w:rsidRPr="00AA4D75">
        <w:rPr>
          <w:rFonts w:ascii="Calibri" w:hAnsi="Calibri" w:cs="Calibri"/>
          <w:noProof/>
          <w:sz w:val="22"/>
          <w:szCs w:val="22"/>
        </w:rPr>
        <w:lastRenderedPageBreak/>
        <w:drawing>
          <wp:inline distT="0" distB="0" distL="0" distR="0" wp14:anchorId="0220C1B1" wp14:editId="218F997E">
            <wp:extent cx="5731510" cy="2632075"/>
            <wp:effectExtent l="0" t="0" r="2540" b="0"/>
            <wp:docPr id="202248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85590" name=""/>
                    <pic:cNvPicPr/>
                  </pic:nvPicPr>
                  <pic:blipFill>
                    <a:blip r:embed="rId94"/>
                    <a:stretch>
                      <a:fillRect/>
                    </a:stretch>
                  </pic:blipFill>
                  <pic:spPr>
                    <a:xfrm>
                      <a:off x="0" y="0"/>
                      <a:ext cx="5731510" cy="2632075"/>
                    </a:xfrm>
                    <a:prstGeom prst="rect">
                      <a:avLst/>
                    </a:prstGeom>
                  </pic:spPr>
                </pic:pic>
              </a:graphicData>
            </a:graphic>
          </wp:inline>
        </w:drawing>
      </w:r>
    </w:p>
    <w:p w14:paraId="07BDFE30" w14:textId="77777777" w:rsidR="00D1408B" w:rsidRPr="00155E77" w:rsidRDefault="00D1408B" w:rsidP="00D1408B">
      <w:pPr>
        <w:rPr>
          <w:rFonts w:ascii="Calibri" w:hAnsi="Calibri" w:cs="Calibri"/>
          <w:sz w:val="22"/>
          <w:szCs w:val="22"/>
        </w:rPr>
      </w:pPr>
    </w:p>
    <w:p w14:paraId="1ECD27F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3F8409B9" w14:textId="77777777" w:rsidR="00D1408B" w:rsidRPr="00155E77" w:rsidRDefault="00D1408B" w:rsidP="00D1408B">
      <w:pPr>
        <w:rPr>
          <w:rFonts w:ascii="Calibri" w:hAnsi="Calibri" w:cs="Calibri"/>
          <w:sz w:val="22"/>
          <w:szCs w:val="22"/>
        </w:rPr>
      </w:pPr>
    </w:p>
    <w:p w14:paraId="4775DED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**32. LENGTHY DELAY**</w:t>
      </w:r>
    </w:p>
    <w:p w14:paraId="0FF3AA44" w14:textId="77777777" w:rsidR="00D1408B" w:rsidRPr="00155E77" w:rsidRDefault="00D1408B" w:rsidP="00D1408B">
      <w:pPr>
        <w:rPr>
          <w:rFonts w:ascii="Calibri" w:hAnsi="Calibri" w:cs="Calibri"/>
          <w:sz w:val="22"/>
          <w:szCs w:val="22"/>
        </w:rPr>
      </w:pPr>
    </w:p>
    <w:p w14:paraId="11D7AE5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1A48564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A facility is considered "Lengthy Delay" if a response will not be provided to our office within 60 days. Lengthy delay orders can stay with you for 90 days however, if a response has not been received within the 90 days, the order must be sent to Client Relations.</w:t>
      </w:r>
    </w:p>
    <w:p w14:paraId="64231312" w14:textId="77777777" w:rsidR="00D1408B" w:rsidRPr="00155E77" w:rsidRDefault="00D1408B" w:rsidP="00D1408B">
      <w:pPr>
        <w:rPr>
          <w:rFonts w:ascii="Calibri" w:hAnsi="Calibri" w:cs="Calibri"/>
          <w:sz w:val="22"/>
          <w:szCs w:val="22"/>
        </w:rPr>
      </w:pPr>
    </w:p>
    <w:p w14:paraId="309F909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Client Relations will update the Client and to give them the option of continuing following up or to close the order until a response has been received.</w:t>
      </w:r>
    </w:p>
    <w:p w14:paraId="747B2F78" w14:textId="77777777" w:rsidR="00D1408B" w:rsidRPr="00155E77" w:rsidRDefault="00D1408B" w:rsidP="00D1408B">
      <w:pPr>
        <w:rPr>
          <w:rFonts w:ascii="Calibri" w:hAnsi="Calibri" w:cs="Calibri"/>
          <w:sz w:val="22"/>
          <w:szCs w:val="22"/>
        </w:rPr>
      </w:pPr>
    </w:p>
    <w:p w14:paraId="34D9126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**Procedure**</w:t>
      </w:r>
    </w:p>
    <w:p w14:paraId="06A373A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Lengthy delay orders can be </w:t>
      </w:r>
      <w:proofErr w:type="spellStart"/>
      <w:r w:rsidRPr="00155E77">
        <w:rPr>
          <w:rFonts w:ascii="Calibri" w:hAnsi="Calibri" w:cs="Calibri"/>
          <w:sz w:val="22"/>
          <w:szCs w:val="22"/>
        </w:rPr>
        <w:t>statused</w:t>
      </w:r>
      <w:proofErr w:type="spellEnd"/>
      <w:r w:rsidRPr="00155E77">
        <w:rPr>
          <w:rFonts w:ascii="Calibri" w:hAnsi="Calibri" w:cs="Calibri"/>
          <w:sz w:val="22"/>
          <w:szCs w:val="22"/>
        </w:rPr>
        <w:t xml:space="preserve"> every 15 days unlike normal orders where an update is needed every 5-10 days. You can use the below statuses to update:</w:t>
      </w:r>
    </w:p>
    <w:p w14:paraId="479881A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`DELAY-FACILITY 1ST NOTICE`</w:t>
      </w:r>
    </w:p>
    <w:p w14:paraId="40B3593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`DELAY-FACILITY 2ND NOTICE`</w:t>
      </w:r>
    </w:p>
    <w:p w14:paraId="3B72292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`DELAY-FACILITY 3RD NOTICE`</w:t>
      </w:r>
    </w:p>
    <w:p w14:paraId="25A1DAB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`DELAY-FACILITY 4TH NOTICE`</w:t>
      </w:r>
    </w:p>
    <w:p w14:paraId="046FF5F2" w14:textId="77777777" w:rsidR="00D1408B" w:rsidRPr="00155E77" w:rsidRDefault="00D1408B" w:rsidP="00D1408B">
      <w:pPr>
        <w:rPr>
          <w:rFonts w:ascii="Calibri" w:hAnsi="Calibri" w:cs="Calibri"/>
          <w:sz w:val="22"/>
          <w:szCs w:val="22"/>
        </w:rPr>
      </w:pPr>
    </w:p>
    <w:p w14:paraId="563AEAE7" w14:textId="77777777" w:rsidR="00D1408B" w:rsidRDefault="00D1408B" w:rsidP="00D1408B">
      <w:pPr>
        <w:rPr>
          <w:rFonts w:ascii="Calibri" w:hAnsi="Calibri" w:cs="Calibri"/>
          <w:sz w:val="22"/>
          <w:szCs w:val="22"/>
        </w:rPr>
      </w:pPr>
      <w:r w:rsidRPr="00155E77">
        <w:rPr>
          <w:rFonts w:ascii="Calibri" w:hAnsi="Calibri" w:cs="Calibri"/>
          <w:sz w:val="22"/>
          <w:szCs w:val="22"/>
        </w:rPr>
        <w:lastRenderedPageBreak/>
        <w:t>Once the order has been open for 90 days, you can forward it to Client Relations using "NON-COMPLIANCE-HOLD FOR CLIENT RESPONSE". Your Trigger will be "SENT-ESCALATE REVIEW".</w:t>
      </w:r>
    </w:p>
    <w:p w14:paraId="5114C0EE" w14:textId="5AE30CDF" w:rsidR="003F5111" w:rsidRDefault="003F5111" w:rsidP="00D1408B">
      <w:pPr>
        <w:rPr>
          <w:rFonts w:ascii="Calibri" w:hAnsi="Calibri" w:cs="Calibri"/>
          <w:sz w:val="22"/>
          <w:szCs w:val="22"/>
        </w:rPr>
      </w:pPr>
      <w:r w:rsidRPr="003F5111">
        <w:rPr>
          <w:rFonts w:ascii="Calibri" w:hAnsi="Calibri" w:cs="Calibri"/>
          <w:noProof/>
          <w:sz w:val="22"/>
          <w:szCs w:val="22"/>
        </w:rPr>
        <w:drawing>
          <wp:inline distT="0" distB="0" distL="0" distR="0" wp14:anchorId="5371B501" wp14:editId="4C39DA14">
            <wp:extent cx="2027096" cy="4077053"/>
            <wp:effectExtent l="0" t="0" r="0" b="0"/>
            <wp:docPr id="93468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88167" name=""/>
                    <pic:cNvPicPr/>
                  </pic:nvPicPr>
                  <pic:blipFill>
                    <a:blip r:embed="rId95"/>
                    <a:stretch>
                      <a:fillRect/>
                    </a:stretch>
                  </pic:blipFill>
                  <pic:spPr>
                    <a:xfrm>
                      <a:off x="0" y="0"/>
                      <a:ext cx="2027096" cy="4077053"/>
                    </a:xfrm>
                    <a:prstGeom prst="rect">
                      <a:avLst/>
                    </a:prstGeom>
                  </pic:spPr>
                </pic:pic>
              </a:graphicData>
            </a:graphic>
          </wp:inline>
        </w:drawing>
      </w:r>
    </w:p>
    <w:p w14:paraId="7FEDF666" w14:textId="1CB9C7F6" w:rsidR="003F5111" w:rsidRPr="00155E77" w:rsidRDefault="00C221DC" w:rsidP="00D1408B">
      <w:pPr>
        <w:rPr>
          <w:rFonts w:ascii="Calibri" w:hAnsi="Calibri" w:cs="Calibri"/>
          <w:sz w:val="22"/>
          <w:szCs w:val="22"/>
        </w:rPr>
      </w:pPr>
      <w:r w:rsidRPr="00C56D53">
        <w:rPr>
          <w:rFonts w:ascii="Calibri" w:hAnsi="Calibri" w:cs="Calibri"/>
          <w:noProof/>
          <w:sz w:val="22"/>
          <w:szCs w:val="22"/>
        </w:rPr>
        <w:drawing>
          <wp:inline distT="0" distB="0" distL="0" distR="0" wp14:anchorId="1E38EB81" wp14:editId="08AF841D">
            <wp:extent cx="4762913" cy="1005927"/>
            <wp:effectExtent l="0" t="0" r="0" b="3810"/>
            <wp:docPr id="92032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21819" name=""/>
                    <pic:cNvPicPr/>
                  </pic:nvPicPr>
                  <pic:blipFill>
                    <a:blip r:embed="rId96"/>
                    <a:stretch>
                      <a:fillRect/>
                    </a:stretch>
                  </pic:blipFill>
                  <pic:spPr>
                    <a:xfrm>
                      <a:off x="0" y="0"/>
                      <a:ext cx="4762913" cy="1005927"/>
                    </a:xfrm>
                    <a:prstGeom prst="rect">
                      <a:avLst/>
                    </a:prstGeom>
                  </pic:spPr>
                </pic:pic>
              </a:graphicData>
            </a:graphic>
          </wp:inline>
        </w:drawing>
      </w:r>
    </w:p>
    <w:p w14:paraId="2D527D48" w14:textId="77777777" w:rsidR="00D1408B" w:rsidRPr="00155E77" w:rsidRDefault="00D1408B" w:rsidP="00D1408B">
      <w:pPr>
        <w:rPr>
          <w:rFonts w:ascii="Calibri" w:hAnsi="Calibri" w:cs="Calibri"/>
          <w:sz w:val="22"/>
          <w:szCs w:val="22"/>
        </w:rPr>
      </w:pPr>
    </w:p>
    <w:p w14:paraId="509CF31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3025D10E" w14:textId="77777777" w:rsidR="00D1408B" w:rsidRPr="00155E77" w:rsidRDefault="00D1408B" w:rsidP="00D1408B">
      <w:pPr>
        <w:rPr>
          <w:rFonts w:ascii="Calibri" w:hAnsi="Calibri" w:cs="Calibri"/>
          <w:sz w:val="22"/>
          <w:szCs w:val="22"/>
        </w:rPr>
      </w:pPr>
    </w:p>
    <w:p w14:paraId="35D1E5E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**33. AUTHORIZATION REJECTIONS**</w:t>
      </w:r>
    </w:p>
    <w:p w14:paraId="506E4E6C" w14:textId="77777777" w:rsidR="00D1408B" w:rsidRPr="00155E77" w:rsidRDefault="00D1408B" w:rsidP="00D1408B">
      <w:pPr>
        <w:rPr>
          <w:rFonts w:ascii="Calibri" w:hAnsi="Calibri" w:cs="Calibri"/>
          <w:sz w:val="22"/>
          <w:szCs w:val="22"/>
        </w:rPr>
      </w:pPr>
    </w:p>
    <w:p w14:paraId="32C36E3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0E67D37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An authorization can be rejected for more multiple reasons such as missing information, invalid format, etc. When a rejection is received or the facility verbally informs you that the authorization is rejected, you must first review the authorization yourself to confirm what they are stating, is in fact true. The authorization can be found under the "Attachments".</w:t>
      </w:r>
    </w:p>
    <w:p w14:paraId="4027C7B5" w14:textId="77777777" w:rsidR="00D1408B" w:rsidRPr="00155E77" w:rsidRDefault="00D1408B" w:rsidP="00D1408B">
      <w:pPr>
        <w:rPr>
          <w:rFonts w:ascii="Calibri" w:hAnsi="Calibri" w:cs="Calibri"/>
          <w:sz w:val="22"/>
          <w:szCs w:val="22"/>
        </w:rPr>
      </w:pPr>
    </w:p>
    <w:p w14:paraId="512537E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**Procedure**</w:t>
      </w:r>
    </w:p>
    <w:p w14:paraId="1BDF82C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If their rejection is incorrect - you will push back, proceed to assist and get the order back on track.</w:t>
      </w:r>
    </w:p>
    <w:p w14:paraId="68A7B8B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If their rejection is valid - you will choose the status that fits best and send the order to Client Relations by Triggering "Sent-Escalate Review". That order will sit in Client Relations for 10 days awaiting for a response from the Client.</w:t>
      </w:r>
    </w:p>
    <w:p w14:paraId="0565604E" w14:textId="77777777" w:rsidR="00D1408B" w:rsidRPr="00155E77" w:rsidRDefault="00D1408B" w:rsidP="00D1408B">
      <w:pPr>
        <w:rPr>
          <w:rFonts w:ascii="Calibri" w:hAnsi="Calibri" w:cs="Calibri"/>
          <w:sz w:val="22"/>
          <w:szCs w:val="22"/>
        </w:rPr>
      </w:pPr>
    </w:p>
    <w:p w14:paraId="1D2C496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**33.1 Multiple Rejections**</w:t>
      </w:r>
    </w:p>
    <w:p w14:paraId="4709EA8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In the event that the authorization is rejected for multiple reasons, you can choose the status that fits the main reason, then amend and add the other rejection reasons manually.</w:t>
      </w:r>
    </w:p>
    <w:p w14:paraId="627760FC" w14:textId="77777777" w:rsidR="00D1408B" w:rsidRPr="00155E77" w:rsidRDefault="00D1408B" w:rsidP="00D1408B">
      <w:pPr>
        <w:rPr>
          <w:rFonts w:ascii="Calibri" w:hAnsi="Calibri" w:cs="Calibri"/>
          <w:sz w:val="22"/>
          <w:szCs w:val="22"/>
        </w:rPr>
      </w:pPr>
    </w:p>
    <w:p w14:paraId="18D08DD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**33.2 Client Provided Amended Authorization**</w:t>
      </w:r>
    </w:p>
    <w:p w14:paraId="13DF743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When the Client provides the amended authorization, the request will need to be resubmitted. Contact the facility to confirm if you can fax or email a copy of the request with the amended authorization instead of having to reserve.</w:t>
      </w:r>
    </w:p>
    <w:p w14:paraId="7E79168C" w14:textId="77777777" w:rsidR="00D1408B" w:rsidRPr="00155E77" w:rsidRDefault="00D1408B" w:rsidP="00D1408B">
      <w:pPr>
        <w:rPr>
          <w:rFonts w:ascii="Calibri" w:hAnsi="Calibri" w:cs="Calibri"/>
          <w:sz w:val="22"/>
          <w:szCs w:val="22"/>
        </w:rPr>
      </w:pPr>
    </w:p>
    <w:p w14:paraId="0662F32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1D1696B4" w14:textId="77777777" w:rsidR="00D1408B" w:rsidRPr="00155E77" w:rsidRDefault="00D1408B" w:rsidP="00D1408B">
      <w:pPr>
        <w:rPr>
          <w:rFonts w:ascii="Calibri" w:hAnsi="Calibri" w:cs="Calibri"/>
          <w:sz w:val="22"/>
          <w:szCs w:val="22"/>
        </w:rPr>
      </w:pPr>
    </w:p>
    <w:p w14:paraId="06A03D1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**34. HIPAA COMPLIANCE CHECKLIST -- AUTHORIZATION**</w:t>
      </w:r>
    </w:p>
    <w:p w14:paraId="4C53D8E5" w14:textId="77777777" w:rsidR="00D1408B" w:rsidRPr="00155E77" w:rsidRDefault="00D1408B" w:rsidP="00D1408B">
      <w:pPr>
        <w:rPr>
          <w:rFonts w:ascii="Calibri" w:hAnsi="Calibri" w:cs="Calibri"/>
          <w:sz w:val="22"/>
          <w:szCs w:val="22"/>
        </w:rPr>
      </w:pPr>
    </w:p>
    <w:p w14:paraId="47B49E9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Requirements**</w:t>
      </w:r>
    </w:p>
    <w:p w14:paraId="7735A33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**INFORMATION** 45 CFR 164.508 (c)(1)(</w:t>
      </w:r>
      <w:proofErr w:type="spellStart"/>
      <w:r w:rsidRPr="00155E77">
        <w:rPr>
          <w:rFonts w:ascii="Calibri" w:hAnsi="Calibri" w:cs="Calibri"/>
          <w:sz w:val="22"/>
          <w:szCs w:val="22"/>
        </w:rPr>
        <w:t>i</w:t>
      </w:r>
      <w:proofErr w:type="spellEnd"/>
      <w:r w:rsidRPr="00155E77">
        <w:rPr>
          <w:rFonts w:ascii="Calibri" w:hAnsi="Calibri" w:cs="Calibri"/>
          <w:sz w:val="22"/>
          <w:szCs w:val="22"/>
        </w:rPr>
        <w:t>) A description of the information to be disclosed that identifies the information in a specific and meaningful fashion.</w:t>
      </w:r>
    </w:p>
    <w:p w14:paraId="5FC30E9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**DISCLOSING ENTITY** 45 CFR 164.508 (c)(1)(ii) The name or other specific identification of the person(s), or class of persons, authorized to make the disclosure.</w:t>
      </w:r>
    </w:p>
    <w:p w14:paraId="59142EF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**RECIPIENT** 45 CFR 164.508 (c)(1)(iii) The name or other specific identification of the person(s), or class of persons, to whom the covered entity may make the requested disclosure.</w:t>
      </w:r>
    </w:p>
    <w:p w14:paraId="7659BD3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**PURPOSE** 45 CFR 164.508 (c)(1)(iv) A description of each purpose of the requested use or disclosure. The statement "at the request of the individual" is a sufficient description of the purpose when an individual initiates the authorization and does not, or elects not to, provide a statement of the purpose.</w:t>
      </w:r>
    </w:p>
    <w:p w14:paraId="6BBC2BB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**EXPIRATION DATE** 45 CFR 164.508 (c)(1)(v) An expiration date or an expiration event that relates to the use or disclosure.</w:t>
      </w:r>
    </w:p>
    <w:p w14:paraId="2CE5CB6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**SIGNATURE** 45 CFR 164.508 (c)(1)(vi) Signature of the individual and date. A copy of a signature is sufficient if the document states "a copy shall be considered as original".</w:t>
      </w:r>
    </w:p>
    <w:p w14:paraId="06B8B94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 **RIGHT TO REVOKE** 45 CFR 164.508 (c)(2)(</w:t>
      </w:r>
      <w:proofErr w:type="spellStart"/>
      <w:r w:rsidRPr="00155E77">
        <w:rPr>
          <w:rFonts w:ascii="Calibri" w:hAnsi="Calibri" w:cs="Calibri"/>
          <w:sz w:val="22"/>
          <w:szCs w:val="22"/>
        </w:rPr>
        <w:t>i</w:t>
      </w:r>
      <w:proofErr w:type="spellEnd"/>
      <w:r w:rsidRPr="00155E77">
        <w:rPr>
          <w:rFonts w:ascii="Calibri" w:hAnsi="Calibri" w:cs="Calibri"/>
          <w:sz w:val="22"/>
          <w:szCs w:val="22"/>
        </w:rPr>
        <w:t>) The exceptions to the right to revoke and a description of how the individual may revoke the authorization.</w:t>
      </w:r>
    </w:p>
    <w:p w14:paraId="77A8E5F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**NO CONDITIONS** 45 CFR 164.508 (c)(2)(ii) The covered entity may not condition treatment, payment, enrolment or eligibility for benefits on whether the individual signs the authorization.</w:t>
      </w:r>
    </w:p>
    <w:p w14:paraId="258AC9F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**POTENTIAL FOR REDISCLOSURE** 45 CFR 164.508 (c)(2)(iii) The potential for information disclosed pursuant to the authorization to be subject to redisclosure by the recipient and no longer protected.</w:t>
      </w:r>
    </w:p>
    <w:p w14:paraId="5871BF3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**PLAIN LANGUAGE** 45 CFR 164.508 (c)(3) Authorization is written in plain language.</w:t>
      </w:r>
    </w:p>
    <w:p w14:paraId="1EC2C38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**COPY TO INDIVIDUAL** 45 CFR 164.508 (c)(4) If a covered entity seeks an authorization from an individual for use or disclosure of protected health information, the covered entity must provide the individual with a copy of the signed authorization. This is not applicable to copy services.</w:t>
      </w:r>
    </w:p>
    <w:p w14:paraId="30D4049C" w14:textId="77777777" w:rsidR="00D1408B" w:rsidRPr="00155E77" w:rsidRDefault="00D1408B" w:rsidP="00D1408B">
      <w:pPr>
        <w:rPr>
          <w:rFonts w:ascii="Calibri" w:hAnsi="Calibri" w:cs="Calibri"/>
          <w:sz w:val="22"/>
          <w:szCs w:val="22"/>
        </w:rPr>
      </w:pPr>
    </w:p>
    <w:p w14:paraId="50C1A41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2FC11B3D" w14:textId="77777777" w:rsidR="00D1408B" w:rsidRPr="00155E77" w:rsidRDefault="00D1408B" w:rsidP="00D1408B">
      <w:pPr>
        <w:rPr>
          <w:rFonts w:ascii="Calibri" w:hAnsi="Calibri" w:cs="Calibri"/>
          <w:sz w:val="22"/>
          <w:szCs w:val="22"/>
        </w:rPr>
      </w:pPr>
    </w:p>
    <w:p w14:paraId="1E3EC9E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**35. FAXING**</w:t>
      </w:r>
    </w:p>
    <w:p w14:paraId="69D56FF9" w14:textId="77777777" w:rsidR="00D1408B" w:rsidRPr="00155E77" w:rsidRDefault="00D1408B" w:rsidP="00D1408B">
      <w:pPr>
        <w:rPr>
          <w:rFonts w:ascii="Calibri" w:hAnsi="Calibri" w:cs="Calibri"/>
          <w:sz w:val="22"/>
          <w:szCs w:val="22"/>
        </w:rPr>
      </w:pPr>
    </w:p>
    <w:p w14:paraId="3C358C5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**When you need to send a fax:**</w:t>
      </w:r>
    </w:p>
    <w:p w14:paraId="6D566449" w14:textId="77777777" w:rsidR="00D1408B" w:rsidRDefault="00D1408B" w:rsidP="00D1408B">
      <w:pPr>
        <w:rPr>
          <w:rFonts w:ascii="Calibri" w:hAnsi="Calibri" w:cs="Calibri"/>
          <w:sz w:val="22"/>
          <w:szCs w:val="22"/>
        </w:rPr>
      </w:pPr>
      <w:r w:rsidRPr="00155E77">
        <w:rPr>
          <w:rFonts w:ascii="Calibri" w:hAnsi="Calibri" w:cs="Calibri"/>
          <w:sz w:val="22"/>
          <w:szCs w:val="22"/>
        </w:rPr>
        <w:t>1.  Open the document as a PDF using Adobe.</w:t>
      </w:r>
    </w:p>
    <w:p w14:paraId="43E648EF" w14:textId="6C6EACC6" w:rsidR="00012CC9" w:rsidRDefault="00012CC9" w:rsidP="00D1408B">
      <w:pPr>
        <w:rPr>
          <w:rFonts w:ascii="Calibri" w:hAnsi="Calibri" w:cs="Calibri"/>
          <w:sz w:val="22"/>
          <w:szCs w:val="22"/>
        </w:rPr>
      </w:pPr>
      <w:r w:rsidRPr="00874471">
        <w:rPr>
          <w:rFonts w:ascii="Calibri" w:hAnsi="Calibri" w:cs="Calibri"/>
          <w:noProof/>
          <w:sz w:val="22"/>
          <w:szCs w:val="22"/>
        </w:rPr>
        <w:drawing>
          <wp:inline distT="0" distB="0" distL="0" distR="0" wp14:anchorId="6CE7182B" wp14:editId="78972DB7">
            <wp:extent cx="2263140" cy="1286156"/>
            <wp:effectExtent l="0" t="0" r="3810" b="9525"/>
            <wp:docPr id="1083364581"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279154" cy="1295257"/>
                    </a:xfrm>
                    <a:prstGeom prst="rect">
                      <a:avLst/>
                    </a:prstGeom>
                    <a:noFill/>
                    <a:ln>
                      <a:noFill/>
                    </a:ln>
                  </pic:spPr>
                </pic:pic>
              </a:graphicData>
            </a:graphic>
          </wp:inline>
        </w:drawing>
      </w:r>
    </w:p>
    <w:p w14:paraId="2BF98A3D" w14:textId="77777777" w:rsidR="00E01E55" w:rsidRPr="00155E77" w:rsidRDefault="00E01E55" w:rsidP="00D1408B">
      <w:pPr>
        <w:rPr>
          <w:rFonts w:ascii="Calibri" w:hAnsi="Calibri" w:cs="Calibri"/>
          <w:sz w:val="22"/>
          <w:szCs w:val="22"/>
        </w:rPr>
      </w:pPr>
    </w:p>
    <w:p w14:paraId="26522D9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2.  Once your PDF is open, click on the "Printer" icon in the top left corner.</w:t>
      </w:r>
    </w:p>
    <w:p w14:paraId="39AB06FE" w14:textId="77777777" w:rsidR="00D1408B" w:rsidRDefault="00D1408B" w:rsidP="00D1408B">
      <w:pPr>
        <w:rPr>
          <w:rFonts w:ascii="Calibri" w:hAnsi="Calibri" w:cs="Calibri"/>
          <w:sz w:val="22"/>
          <w:szCs w:val="22"/>
        </w:rPr>
      </w:pPr>
      <w:r w:rsidRPr="00155E77">
        <w:rPr>
          <w:rFonts w:ascii="Calibri" w:hAnsi="Calibri" w:cs="Calibri"/>
          <w:sz w:val="22"/>
          <w:szCs w:val="22"/>
        </w:rPr>
        <w:t>3.  The Print window will open like the image on the right, you will need to change the "Printer" to XM FAX. (Make sure you check the "Pages To Print" to fit your scenario). Then click "PRINT" in the bottom right corner.</w:t>
      </w:r>
    </w:p>
    <w:p w14:paraId="6DF5070D" w14:textId="6C1C74C8" w:rsidR="00496BEF" w:rsidRDefault="00496BEF" w:rsidP="00D1408B">
      <w:pPr>
        <w:rPr>
          <w:rFonts w:ascii="Calibri" w:hAnsi="Calibri" w:cs="Calibri"/>
          <w:sz w:val="22"/>
          <w:szCs w:val="22"/>
        </w:rPr>
      </w:pPr>
      <w:r w:rsidRPr="00EB7860">
        <w:rPr>
          <w:rFonts w:ascii="Calibri" w:hAnsi="Calibri" w:cs="Calibri"/>
          <w:noProof/>
          <w:sz w:val="22"/>
          <w:szCs w:val="22"/>
        </w:rPr>
        <w:lastRenderedPageBreak/>
        <w:drawing>
          <wp:inline distT="0" distB="0" distL="0" distR="0" wp14:anchorId="1AB90EA0" wp14:editId="4872CE3E">
            <wp:extent cx="5661660" cy="5044440"/>
            <wp:effectExtent l="0" t="0" r="0" b="3810"/>
            <wp:docPr id="72076025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661660" cy="5044440"/>
                    </a:xfrm>
                    <a:prstGeom prst="rect">
                      <a:avLst/>
                    </a:prstGeom>
                    <a:noFill/>
                    <a:ln>
                      <a:noFill/>
                    </a:ln>
                  </pic:spPr>
                </pic:pic>
              </a:graphicData>
            </a:graphic>
          </wp:inline>
        </w:drawing>
      </w:r>
    </w:p>
    <w:p w14:paraId="20D90AAB" w14:textId="77777777" w:rsidR="00711207" w:rsidRDefault="00711207" w:rsidP="00D1408B">
      <w:pPr>
        <w:rPr>
          <w:rFonts w:ascii="Calibri" w:hAnsi="Calibri" w:cs="Calibri"/>
          <w:sz w:val="22"/>
          <w:szCs w:val="22"/>
        </w:rPr>
      </w:pPr>
    </w:p>
    <w:p w14:paraId="29710F1D" w14:textId="715D8574" w:rsidR="00711207" w:rsidRPr="00155E77" w:rsidRDefault="00711207" w:rsidP="00D1408B">
      <w:pPr>
        <w:rPr>
          <w:rFonts w:ascii="Calibri" w:hAnsi="Calibri" w:cs="Calibri"/>
          <w:sz w:val="22"/>
          <w:szCs w:val="22"/>
        </w:rPr>
      </w:pPr>
      <w:r w:rsidRPr="006A2859">
        <w:rPr>
          <w:rFonts w:ascii="Calibri" w:hAnsi="Calibri" w:cs="Calibri"/>
          <w:noProof/>
          <w:sz w:val="22"/>
          <w:szCs w:val="22"/>
        </w:rPr>
        <w:lastRenderedPageBreak/>
        <w:drawing>
          <wp:inline distT="0" distB="0" distL="0" distR="0" wp14:anchorId="2BD59CA4" wp14:editId="1DEE44EA">
            <wp:extent cx="5731510" cy="4775200"/>
            <wp:effectExtent l="0" t="0" r="2540" b="6350"/>
            <wp:docPr id="287242200"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31510" cy="4775200"/>
                    </a:xfrm>
                    <a:prstGeom prst="rect">
                      <a:avLst/>
                    </a:prstGeom>
                    <a:noFill/>
                    <a:ln>
                      <a:noFill/>
                    </a:ln>
                  </pic:spPr>
                </pic:pic>
              </a:graphicData>
            </a:graphic>
          </wp:inline>
        </w:drawing>
      </w:r>
    </w:p>
    <w:p w14:paraId="713806A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4.  Once the XM Fax </w:t>
      </w:r>
      <w:proofErr w:type="spellStart"/>
      <w:r w:rsidRPr="00155E77">
        <w:rPr>
          <w:rFonts w:ascii="Calibri" w:hAnsi="Calibri" w:cs="Calibri"/>
          <w:sz w:val="22"/>
          <w:szCs w:val="22"/>
        </w:rPr>
        <w:t>SendFAX</w:t>
      </w:r>
      <w:proofErr w:type="spellEnd"/>
      <w:r w:rsidRPr="00155E77">
        <w:rPr>
          <w:rFonts w:ascii="Calibri" w:hAnsi="Calibri" w:cs="Calibri"/>
          <w:sz w:val="22"/>
          <w:szCs w:val="22"/>
        </w:rPr>
        <w:t xml:space="preserve"> window is open, fill out the highlighted fields on top:</w:t>
      </w:r>
    </w:p>
    <w:p w14:paraId="0D64205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 **TO:** The person or department the fax is being Attention to.</w:t>
      </w:r>
    </w:p>
    <w:p w14:paraId="5539843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 **COMPANY:** The facility's name.</w:t>
      </w:r>
    </w:p>
    <w:p w14:paraId="1A913CC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 **DESTINATION:** The fax number we are sending the fax to. (DO NOT add any spaces, parenthesis, or dashes to the number EX: 19095572408).</w:t>
      </w:r>
    </w:p>
    <w:p w14:paraId="50D60E4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 **SUBJECT:** Label as you need however, make sure the reference number is ALWAYS listed.</w:t>
      </w:r>
    </w:p>
    <w:p w14:paraId="3EEEFED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 The COMMENTS section at the bottom can be used for any additional messages you may have for the facility.</w:t>
      </w:r>
    </w:p>
    <w:p w14:paraId="71B3E67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5.  Click "SEND" in the top left corner with the green check mark.</w:t>
      </w:r>
    </w:p>
    <w:p w14:paraId="1D9CFA9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**You will receive an email in your outlook with confirmation of the fax going though or if there may have been an error.**</w:t>
      </w:r>
    </w:p>
    <w:p w14:paraId="2A46FFED" w14:textId="77777777" w:rsidR="00D1408B" w:rsidRPr="00155E77" w:rsidRDefault="00D1408B" w:rsidP="00D1408B">
      <w:pPr>
        <w:rPr>
          <w:rFonts w:ascii="Calibri" w:hAnsi="Calibri" w:cs="Calibri"/>
          <w:sz w:val="22"/>
          <w:szCs w:val="22"/>
        </w:rPr>
      </w:pPr>
    </w:p>
    <w:p w14:paraId="00D4E4F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0261991A" w14:textId="77777777" w:rsidR="00D1408B" w:rsidRPr="00155E77" w:rsidRDefault="00D1408B" w:rsidP="00D1408B">
      <w:pPr>
        <w:rPr>
          <w:rFonts w:ascii="Calibri" w:hAnsi="Calibri" w:cs="Calibri"/>
          <w:sz w:val="22"/>
          <w:szCs w:val="22"/>
        </w:rPr>
      </w:pPr>
    </w:p>
    <w:p w14:paraId="753B301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**36. MAINTENANCE FORM**</w:t>
      </w:r>
    </w:p>
    <w:p w14:paraId="7AB0F027" w14:textId="77777777" w:rsidR="00D1408B" w:rsidRPr="00155E77" w:rsidRDefault="00D1408B" w:rsidP="00D1408B">
      <w:pPr>
        <w:rPr>
          <w:rFonts w:ascii="Calibri" w:hAnsi="Calibri" w:cs="Calibri"/>
          <w:sz w:val="22"/>
          <w:szCs w:val="22"/>
        </w:rPr>
      </w:pPr>
    </w:p>
    <w:p w14:paraId="70F9FB2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41260D0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The purpose of a maintenance form is to update our system's database with updated facility information. This information can range from change of address and phone number to the amount their processing fees are. We must first verify that the information will need to be permanently changed prior to submitting a form.</w:t>
      </w:r>
    </w:p>
    <w:p w14:paraId="6BCE55A6" w14:textId="77777777" w:rsidR="00D1408B" w:rsidRPr="00155E77" w:rsidRDefault="00D1408B" w:rsidP="00D1408B">
      <w:pPr>
        <w:rPr>
          <w:rFonts w:ascii="Calibri" w:hAnsi="Calibri" w:cs="Calibri"/>
          <w:sz w:val="22"/>
          <w:szCs w:val="22"/>
        </w:rPr>
      </w:pPr>
    </w:p>
    <w:p w14:paraId="65B8C38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**Procedure**</w:t>
      </w:r>
    </w:p>
    <w:p w14:paraId="7C32068E" w14:textId="77777777" w:rsidR="00D1408B" w:rsidRDefault="00D1408B" w:rsidP="00D1408B">
      <w:pPr>
        <w:rPr>
          <w:rFonts w:ascii="Calibri" w:hAnsi="Calibri" w:cs="Calibri"/>
          <w:sz w:val="22"/>
          <w:szCs w:val="22"/>
        </w:rPr>
      </w:pPr>
      <w:r w:rsidRPr="00155E77">
        <w:rPr>
          <w:rFonts w:ascii="Calibri" w:hAnsi="Calibri" w:cs="Calibri"/>
          <w:sz w:val="22"/>
          <w:szCs w:val="22"/>
        </w:rPr>
        <w:t>1.  Check off your order and click "PRINT". In the" Print". On the Documents side of the Print window, choose "Single Models.</w:t>
      </w:r>
    </w:p>
    <w:p w14:paraId="19F0F530" w14:textId="4C8C29D6" w:rsidR="00291172" w:rsidRPr="00155E77" w:rsidRDefault="00291172" w:rsidP="00D1408B">
      <w:pPr>
        <w:rPr>
          <w:rFonts w:ascii="Calibri" w:hAnsi="Calibri" w:cs="Calibri"/>
          <w:sz w:val="22"/>
          <w:szCs w:val="22"/>
        </w:rPr>
      </w:pPr>
      <w:r w:rsidRPr="00802444">
        <w:rPr>
          <w:rFonts w:ascii="Calibri" w:hAnsi="Calibri" w:cs="Calibri"/>
          <w:noProof/>
          <w:sz w:val="22"/>
          <w:szCs w:val="22"/>
        </w:rPr>
        <w:drawing>
          <wp:inline distT="0" distB="0" distL="0" distR="0" wp14:anchorId="382DE02B" wp14:editId="52FD9AE6">
            <wp:extent cx="1485900" cy="3124200"/>
            <wp:effectExtent l="0" t="0" r="0" b="0"/>
            <wp:docPr id="41348361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485900" cy="3124200"/>
                    </a:xfrm>
                    <a:prstGeom prst="rect">
                      <a:avLst/>
                    </a:prstGeom>
                    <a:noFill/>
                    <a:ln>
                      <a:noFill/>
                    </a:ln>
                  </pic:spPr>
                </pic:pic>
              </a:graphicData>
            </a:graphic>
          </wp:inline>
        </w:drawing>
      </w:r>
    </w:p>
    <w:p w14:paraId="263260BC" w14:textId="77777777" w:rsidR="00D1408B" w:rsidRDefault="00D1408B" w:rsidP="00D1408B">
      <w:pPr>
        <w:rPr>
          <w:rFonts w:ascii="Calibri" w:hAnsi="Calibri" w:cs="Calibri"/>
          <w:sz w:val="22"/>
          <w:szCs w:val="22"/>
        </w:rPr>
      </w:pPr>
      <w:r w:rsidRPr="00155E77">
        <w:rPr>
          <w:rFonts w:ascii="Calibri" w:hAnsi="Calibri" w:cs="Calibri"/>
          <w:sz w:val="22"/>
          <w:szCs w:val="22"/>
        </w:rPr>
        <w:t>2.  In the" Print Single Model" window, on the Model Name type in "FMUF" then click "Search".</w:t>
      </w:r>
    </w:p>
    <w:p w14:paraId="6D078D02" w14:textId="4776BD00" w:rsidR="00722944" w:rsidRDefault="006F6768" w:rsidP="00D1408B">
      <w:pPr>
        <w:rPr>
          <w:rFonts w:ascii="Calibri" w:hAnsi="Calibri" w:cs="Calibri"/>
          <w:sz w:val="22"/>
          <w:szCs w:val="22"/>
        </w:rPr>
      </w:pPr>
      <w:r w:rsidRPr="00286B14">
        <w:rPr>
          <w:rFonts w:ascii="Calibri" w:hAnsi="Calibri" w:cs="Calibri"/>
          <w:noProof/>
          <w:sz w:val="22"/>
          <w:szCs w:val="22"/>
        </w:rPr>
        <w:drawing>
          <wp:inline distT="0" distB="0" distL="0" distR="0" wp14:anchorId="313D926D" wp14:editId="222728E1">
            <wp:extent cx="4203024" cy="1318260"/>
            <wp:effectExtent l="0" t="0" r="7620" b="0"/>
            <wp:docPr id="138020846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206642" cy="1319395"/>
                    </a:xfrm>
                    <a:prstGeom prst="rect">
                      <a:avLst/>
                    </a:prstGeom>
                    <a:noFill/>
                    <a:ln>
                      <a:noFill/>
                    </a:ln>
                  </pic:spPr>
                </pic:pic>
              </a:graphicData>
            </a:graphic>
          </wp:inline>
        </w:drawing>
      </w:r>
    </w:p>
    <w:p w14:paraId="560F566A" w14:textId="25731506" w:rsidR="00C85F75" w:rsidRPr="00155E77" w:rsidRDefault="00C85F75" w:rsidP="00D1408B">
      <w:pPr>
        <w:rPr>
          <w:rFonts w:ascii="Calibri" w:hAnsi="Calibri" w:cs="Calibri"/>
          <w:sz w:val="22"/>
          <w:szCs w:val="22"/>
        </w:rPr>
      </w:pPr>
      <w:r w:rsidRPr="00286B14">
        <w:rPr>
          <w:rFonts w:ascii="Calibri" w:hAnsi="Calibri" w:cs="Calibri"/>
          <w:noProof/>
          <w:sz w:val="22"/>
          <w:szCs w:val="22"/>
        </w:rPr>
        <w:lastRenderedPageBreak/>
        <w:drawing>
          <wp:inline distT="0" distB="0" distL="0" distR="0" wp14:anchorId="4AFA4BF7" wp14:editId="7F4112D3">
            <wp:extent cx="3992880" cy="1765865"/>
            <wp:effectExtent l="0" t="0" r="7620" b="6350"/>
            <wp:docPr id="18268846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027735" cy="1781280"/>
                    </a:xfrm>
                    <a:prstGeom prst="rect">
                      <a:avLst/>
                    </a:prstGeom>
                    <a:noFill/>
                    <a:ln>
                      <a:noFill/>
                    </a:ln>
                  </pic:spPr>
                </pic:pic>
              </a:graphicData>
            </a:graphic>
          </wp:inline>
        </w:drawing>
      </w:r>
    </w:p>
    <w:p w14:paraId="75B5DC8B" w14:textId="77777777" w:rsidR="00D1408B" w:rsidRDefault="00D1408B" w:rsidP="00D1408B">
      <w:pPr>
        <w:rPr>
          <w:rFonts w:ascii="Calibri" w:hAnsi="Calibri" w:cs="Calibri"/>
          <w:sz w:val="22"/>
          <w:szCs w:val="22"/>
        </w:rPr>
      </w:pPr>
      <w:r w:rsidRPr="00155E77">
        <w:rPr>
          <w:rFonts w:ascii="Calibri" w:hAnsi="Calibri" w:cs="Calibri"/>
          <w:sz w:val="22"/>
          <w:szCs w:val="22"/>
        </w:rPr>
        <w:t>3.  Choose "FMUF" then click "PRINT".</w:t>
      </w:r>
    </w:p>
    <w:p w14:paraId="618CFFAF" w14:textId="7939C7AE" w:rsidR="00687C70" w:rsidRPr="00155E77" w:rsidRDefault="00687C70" w:rsidP="00D1408B">
      <w:pPr>
        <w:rPr>
          <w:rFonts w:ascii="Calibri" w:hAnsi="Calibri" w:cs="Calibri"/>
          <w:sz w:val="22"/>
          <w:szCs w:val="22"/>
        </w:rPr>
      </w:pPr>
      <w:r w:rsidRPr="00BE7D57">
        <w:rPr>
          <w:rFonts w:ascii="Calibri" w:hAnsi="Calibri" w:cs="Calibri"/>
          <w:noProof/>
          <w:sz w:val="22"/>
          <w:szCs w:val="22"/>
        </w:rPr>
        <w:drawing>
          <wp:inline distT="0" distB="0" distL="0" distR="0" wp14:anchorId="38AE6455" wp14:editId="154BF01E">
            <wp:extent cx="1181100" cy="922020"/>
            <wp:effectExtent l="0" t="0" r="0" b="0"/>
            <wp:docPr id="105935131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181100" cy="922020"/>
                    </a:xfrm>
                    <a:prstGeom prst="rect">
                      <a:avLst/>
                    </a:prstGeom>
                    <a:noFill/>
                    <a:ln>
                      <a:noFill/>
                    </a:ln>
                  </pic:spPr>
                </pic:pic>
              </a:graphicData>
            </a:graphic>
          </wp:inline>
        </w:drawing>
      </w:r>
    </w:p>
    <w:p w14:paraId="5CDAAEF0" w14:textId="77777777" w:rsidR="00D1408B" w:rsidRDefault="00D1408B" w:rsidP="00D1408B">
      <w:pPr>
        <w:rPr>
          <w:rFonts w:ascii="Calibri" w:hAnsi="Calibri" w:cs="Calibri"/>
          <w:sz w:val="22"/>
          <w:szCs w:val="22"/>
        </w:rPr>
      </w:pPr>
      <w:r w:rsidRPr="00155E77">
        <w:rPr>
          <w:rFonts w:ascii="Calibri" w:hAnsi="Calibri" w:cs="Calibri"/>
          <w:sz w:val="22"/>
          <w:szCs w:val="22"/>
        </w:rPr>
        <w:t>4.  On the "Select Printer" window, choose your designated Adobe PDF printer.</w:t>
      </w:r>
    </w:p>
    <w:p w14:paraId="14D1C1EB" w14:textId="4E09187B" w:rsidR="00E54E7A" w:rsidRPr="00155E77" w:rsidRDefault="00E54E7A" w:rsidP="00D1408B">
      <w:pPr>
        <w:rPr>
          <w:rFonts w:ascii="Calibri" w:hAnsi="Calibri" w:cs="Calibri"/>
          <w:sz w:val="22"/>
          <w:szCs w:val="22"/>
        </w:rPr>
      </w:pPr>
      <w:r w:rsidRPr="00922095">
        <w:rPr>
          <w:rFonts w:ascii="Calibri" w:hAnsi="Calibri" w:cs="Calibri"/>
          <w:noProof/>
          <w:sz w:val="22"/>
          <w:szCs w:val="22"/>
        </w:rPr>
        <w:drawing>
          <wp:inline distT="0" distB="0" distL="0" distR="0" wp14:anchorId="4DFD04CB" wp14:editId="7EADBEFA">
            <wp:extent cx="2125980" cy="3055620"/>
            <wp:effectExtent l="0" t="0" r="7620" b="0"/>
            <wp:docPr id="75257958"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125980" cy="3055620"/>
                    </a:xfrm>
                    <a:prstGeom prst="rect">
                      <a:avLst/>
                    </a:prstGeom>
                    <a:noFill/>
                    <a:ln>
                      <a:noFill/>
                    </a:ln>
                  </pic:spPr>
                </pic:pic>
              </a:graphicData>
            </a:graphic>
          </wp:inline>
        </w:drawing>
      </w:r>
    </w:p>
    <w:p w14:paraId="4C762380" w14:textId="77777777" w:rsidR="00D1408B" w:rsidRDefault="00D1408B" w:rsidP="00D1408B">
      <w:pPr>
        <w:rPr>
          <w:rFonts w:ascii="Calibri" w:hAnsi="Calibri" w:cs="Calibri"/>
          <w:sz w:val="22"/>
          <w:szCs w:val="22"/>
        </w:rPr>
      </w:pPr>
      <w:r w:rsidRPr="00155E77">
        <w:rPr>
          <w:rFonts w:ascii="Calibri" w:hAnsi="Calibri" w:cs="Calibri"/>
          <w:sz w:val="22"/>
          <w:szCs w:val="22"/>
        </w:rPr>
        <w:t>5.  Open your Adobe PDF Folder and locate your order (you can search the order number in the "Search box" or click on "Date Modified" to put the most recently uploaded documents at the top of the list).</w:t>
      </w:r>
    </w:p>
    <w:p w14:paraId="12508534" w14:textId="3612E865" w:rsidR="00330904" w:rsidRPr="00155E77" w:rsidRDefault="00330904" w:rsidP="00D1408B">
      <w:pPr>
        <w:rPr>
          <w:rFonts w:ascii="Calibri" w:hAnsi="Calibri" w:cs="Calibri"/>
          <w:sz w:val="22"/>
          <w:szCs w:val="22"/>
        </w:rPr>
      </w:pPr>
      <w:r w:rsidRPr="00EA068C">
        <w:rPr>
          <w:rFonts w:ascii="Calibri" w:hAnsi="Calibri" w:cs="Calibri"/>
          <w:noProof/>
          <w:sz w:val="22"/>
          <w:szCs w:val="22"/>
        </w:rPr>
        <w:drawing>
          <wp:inline distT="0" distB="0" distL="0" distR="0" wp14:anchorId="0E6A2FA1" wp14:editId="0C075B1C">
            <wp:extent cx="5731510" cy="696595"/>
            <wp:effectExtent l="0" t="0" r="2540" b="8255"/>
            <wp:docPr id="22855545"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696595"/>
                    </a:xfrm>
                    <a:prstGeom prst="rect">
                      <a:avLst/>
                    </a:prstGeom>
                    <a:noFill/>
                    <a:ln>
                      <a:noFill/>
                    </a:ln>
                  </pic:spPr>
                </pic:pic>
              </a:graphicData>
            </a:graphic>
          </wp:inline>
        </w:drawing>
      </w:r>
    </w:p>
    <w:p w14:paraId="6B3CB812" w14:textId="77777777" w:rsidR="00D1408B" w:rsidRDefault="00D1408B" w:rsidP="00D1408B">
      <w:pPr>
        <w:rPr>
          <w:rFonts w:ascii="Calibri" w:hAnsi="Calibri" w:cs="Calibri"/>
          <w:sz w:val="22"/>
          <w:szCs w:val="22"/>
        </w:rPr>
      </w:pPr>
      <w:r w:rsidRPr="00155E77">
        <w:rPr>
          <w:rFonts w:ascii="Calibri" w:hAnsi="Calibri" w:cs="Calibri"/>
          <w:sz w:val="22"/>
          <w:szCs w:val="22"/>
        </w:rPr>
        <w:t>6.  Fill out the form. The red circle is a prepopulated area that Wincopy will auto-fill for you with the current information we have. Fill out the highlighted portion with whatever needs to be amended.</w:t>
      </w:r>
    </w:p>
    <w:p w14:paraId="1CF3F2E7" w14:textId="55BA4A14" w:rsidR="00376DBD" w:rsidRDefault="00376DBD" w:rsidP="00D1408B">
      <w:pPr>
        <w:rPr>
          <w:rFonts w:ascii="Calibri" w:hAnsi="Calibri" w:cs="Calibri"/>
          <w:sz w:val="22"/>
          <w:szCs w:val="22"/>
        </w:rPr>
      </w:pPr>
      <w:r w:rsidRPr="00C200D3">
        <w:rPr>
          <w:rFonts w:ascii="Calibri" w:hAnsi="Calibri" w:cs="Calibri"/>
          <w:noProof/>
          <w:sz w:val="22"/>
          <w:szCs w:val="22"/>
        </w:rPr>
        <w:lastRenderedPageBreak/>
        <w:drawing>
          <wp:inline distT="0" distB="0" distL="0" distR="0" wp14:anchorId="66B8CA03" wp14:editId="5A2AD2BE">
            <wp:extent cx="4686300" cy="6560820"/>
            <wp:effectExtent l="0" t="0" r="0" b="0"/>
            <wp:docPr id="124695437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686300" cy="6560820"/>
                    </a:xfrm>
                    <a:prstGeom prst="rect">
                      <a:avLst/>
                    </a:prstGeom>
                    <a:noFill/>
                    <a:ln>
                      <a:noFill/>
                    </a:ln>
                  </pic:spPr>
                </pic:pic>
              </a:graphicData>
            </a:graphic>
          </wp:inline>
        </w:drawing>
      </w:r>
    </w:p>
    <w:p w14:paraId="65B4392F" w14:textId="77777777" w:rsidR="00BA72F4" w:rsidRPr="00155E77" w:rsidRDefault="00BA72F4" w:rsidP="00D1408B">
      <w:pPr>
        <w:rPr>
          <w:rFonts w:ascii="Calibri" w:hAnsi="Calibri" w:cs="Calibri"/>
          <w:sz w:val="22"/>
          <w:szCs w:val="22"/>
        </w:rPr>
      </w:pPr>
    </w:p>
    <w:p w14:paraId="136E6AD3" w14:textId="77777777" w:rsidR="00D1408B" w:rsidRDefault="00D1408B" w:rsidP="00D1408B">
      <w:pPr>
        <w:rPr>
          <w:rFonts w:ascii="Calibri" w:hAnsi="Calibri" w:cs="Calibri"/>
          <w:sz w:val="22"/>
          <w:szCs w:val="22"/>
        </w:rPr>
      </w:pPr>
      <w:r w:rsidRPr="00155E77">
        <w:rPr>
          <w:rFonts w:ascii="Calibri" w:hAnsi="Calibri" w:cs="Calibri"/>
          <w:sz w:val="22"/>
          <w:szCs w:val="22"/>
        </w:rPr>
        <w:t>7.  Once the form has been filled out completely. Submit it to RDRoutesMaintenance@abidss.com. The form should be attached, and the subject line of the email should include the FM and the work order number.</w:t>
      </w:r>
    </w:p>
    <w:p w14:paraId="086B0E62" w14:textId="0E138B83" w:rsidR="002B3CA2" w:rsidRPr="00155E77" w:rsidRDefault="002B3CA2" w:rsidP="00D1408B">
      <w:pPr>
        <w:rPr>
          <w:rFonts w:ascii="Calibri" w:hAnsi="Calibri" w:cs="Calibri"/>
          <w:sz w:val="22"/>
          <w:szCs w:val="22"/>
        </w:rPr>
      </w:pPr>
      <w:r w:rsidRPr="00FA74E1">
        <w:rPr>
          <w:rFonts w:ascii="Calibri" w:hAnsi="Calibri" w:cs="Calibri"/>
          <w:noProof/>
          <w:sz w:val="22"/>
          <w:szCs w:val="22"/>
        </w:rPr>
        <w:lastRenderedPageBreak/>
        <w:drawing>
          <wp:inline distT="0" distB="0" distL="0" distR="0" wp14:anchorId="1EDBE620" wp14:editId="751822AD">
            <wp:extent cx="3284220" cy="1531620"/>
            <wp:effectExtent l="0" t="0" r="0" b="0"/>
            <wp:docPr id="1016263707"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284220" cy="1531620"/>
                    </a:xfrm>
                    <a:prstGeom prst="rect">
                      <a:avLst/>
                    </a:prstGeom>
                    <a:noFill/>
                    <a:ln>
                      <a:noFill/>
                    </a:ln>
                  </pic:spPr>
                </pic:pic>
              </a:graphicData>
            </a:graphic>
          </wp:inline>
        </w:drawing>
      </w:r>
    </w:p>
    <w:p w14:paraId="0E04E3D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8.  Status in wincopy that a Maintenance Form has been submitted. Use status "SOLCOM-Retrieval Note".</w:t>
      </w:r>
    </w:p>
    <w:p w14:paraId="6CA66C80" w14:textId="77777777" w:rsidR="00D1408B" w:rsidRPr="00155E77" w:rsidRDefault="00D1408B" w:rsidP="00D1408B">
      <w:pPr>
        <w:rPr>
          <w:rFonts w:ascii="Calibri" w:hAnsi="Calibri" w:cs="Calibri"/>
          <w:sz w:val="22"/>
          <w:szCs w:val="22"/>
        </w:rPr>
      </w:pPr>
    </w:p>
    <w:p w14:paraId="479D54D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79CBF2E6" w14:textId="77777777" w:rsidR="00D1408B" w:rsidRPr="00155E77" w:rsidRDefault="00D1408B" w:rsidP="00D1408B">
      <w:pPr>
        <w:rPr>
          <w:rFonts w:ascii="Calibri" w:hAnsi="Calibri" w:cs="Calibri"/>
          <w:sz w:val="22"/>
          <w:szCs w:val="22"/>
        </w:rPr>
      </w:pPr>
    </w:p>
    <w:p w14:paraId="2032500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**37. DEFINITIONS**</w:t>
      </w:r>
    </w:p>
    <w:p w14:paraId="4533DFF3" w14:textId="77777777" w:rsidR="00D1408B" w:rsidRPr="00155E77" w:rsidRDefault="00D1408B" w:rsidP="00D1408B">
      <w:pPr>
        <w:rPr>
          <w:rFonts w:ascii="Calibri" w:hAnsi="Calibri" w:cs="Calibri"/>
          <w:sz w:val="22"/>
          <w:szCs w:val="22"/>
        </w:rPr>
      </w:pPr>
    </w:p>
    <w:p w14:paraId="72233FD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4D55481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This section provides definitions for key terms used in the document retrieval and legal process.</w:t>
      </w:r>
    </w:p>
    <w:p w14:paraId="5BBC6A1C" w14:textId="77777777" w:rsidR="00D1408B" w:rsidRPr="00155E77" w:rsidRDefault="00D1408B" w:rsidP="00D1408B">
      <w:pPr>
        <w:rPr>
          <w:rFonts w:ascii="Calibri" w:hAnsi="Calibri" w:cs="Calibri"/>
          <w:sz w:val="22"/>
          <w:szCs w:val="22"/>
        </w:rPr>
      </w:pPr>
    </w:p>
    <w:p w14:paraId="663F8B6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**ABSTRACT** - Some locations will make doctors notes, emergency room records, and test results available, instead of an entire medical chart that includes nurse's notes, etc. Usually this is done at hospitals where charts can be large.</w:t>
      </w:r>
    </w:p>
    <w:p w14:paraId="2ED33F4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**ADDRESS SERVED** - The address where a subpoena or authorization has been served via mail, fax or in person by agent.</w:t>
      </w:r>
    </w:p>
    <w:p w14:paraId="792FCA0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**ADJUSTER** - A designated party who reviews your claim to determine action up to and including financial compensation.</w:t>
      </w:r>
    </w:p>
    <w:p w14:paraId="3967629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**ATTORNEY** - A person who is hired or appointed to represent a party in a lawsuit. An individual who orders the request.</w:t>
      </w:r>
    </w:p>
    <w:p w14:paraId="4E3D024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**AFFIDAVIT OF CUSTODIAN OF RECORDS** - Affidavit signed by custodian when records, bills, films, etc. are obtained at a location.</w:t>
      </w:r>
    </w:p>
    <w:p w14:paraId="158E5BE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**AFFIDAVIT OF NO RECORDS** - Affidavit that states a location we have served has no records on the subject we have requested. (Also known as an ANR or CNR)</w:t>
      </w:r>
    </w:p>
    <w:p w14:paraId="11697B0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**AFFIDAVIT OF SERVICE** - Affidavit that verifies an agent we have served a subpoena or authorization to a location. (California orders)</w:t>
      </w:r>
    </w:p>
    <w:p w14:paraId="16A16C8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**A.K.A.** - "Also Known As"</w:t>
      </w:r>
    </w:p>
    <w:p w14:paraId="49CE08C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**APPLICANT** - A person who applied for Worker's Compensation Benefits.</w:t>
      </w:r>
    </w:p>
    <w:p w14:paraId="0032C26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 xml:space="preserve">- **APPLICANT COUNSEL** - Counsel for Plaintiff, and/or additional counsel for the </w:t>
      </w:r>
      <w:proofErr w:type="spellStart"/>
      <w:r w:rsidRPr="00155E77">
        <w:rPr>
          <w:rFonts w:ascii="Calibri" w:hAnsi="Calibri" w:cs="Calibri"/>
          <w:sz w:val="22"/>
          <w:szCs w:val="22"/>
        </w:rPr>
        <w:t>defense</w:t>
      </w:r>
      <w:proofErr w:type="spellEnd"/>
      <w:r w:rsidRPr="00155E77">
        <w:rPr>
          <w:rFonts w:ascii="Calibri" w:hAnsi="Calibri" w:cs="Calibri"/>
          <w:sz w:val="22"/>
          <w:szCs w:val="22"/>
        </w:rPr>
        <w:t>.</w:t>
      </w:r>
    </w:p>
    <w:p w14:paraId="3658F80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**ARBITRATOR** - A person approved by the state to act as the judge during Arbitration.</w:t>
      </w:r>
    </w:p>
    <w:p w14:paraId="0E2F319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**ARBITRATION** - A mini trial; has all the power of a trial without a jury. A tool used by the court in an attempt to settle cases. Note: Discovery Cut Off is 15 days prior to the date of the arbitration. If the depo date is not set at least 15 days prior to the date set for arbitration, the attorney must subpoena records to the arbitration.</w:t>
      </w:r>
    </w:p>
    <w:p w14:paraId="438ED71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**AUTHORIZATION** - Document signed by the patient allowing the release of his/her records by the location. (Also, could be signed by a guardian, parent, or person with a power of attorney)</w:t>
      </w:r>
    </w:p>
    <w:p w14:paraId="59DF11C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**BILLING DEPARTMENT** - The department/custodian of billing records for a claimant/patient.</w:t>
      </w:r>
    </w:p>
    <w:p w14:paraId="5DBAF45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**BUSINESS OFFICE** - The department/custodian of billing records of a claimant/patient.</w:t>
      </w:r>
    </w:p>
    <w:p w14:paraId="683D562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**CASE SETTLED** - When a case settled you must discontinue work on that order. All case settled orders are be pulled and closed out within 48 hours to ensure we receive payment.</w:t>
      </w:r>
    </w:p>
    <w:p w14:paraId="141FAD4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**CIVIL LAW** - Law's which nation, state or city enacts to protect the privacy of all individuals. Generally, any law that is not criminal. Civil Law pertains to non-criminal matters.</w:t>
      </w:r>
    </w:p>
    <w:p w14:paraId="1E4747B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**CLAIM** - To demand for explanation and/or to claim loss that requires a response in writing up to financial reimbursement.</w:t>
      </w:r>
    </w:p>
    <w:p w14:paraId="2F97504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**CLAIMANT** - Individual such as the patient who is the subject of the records request.</w:t>
      </w:r>
    </w:p>
    <w:p w14:paraId="5AEEDBD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**CLAIM/CASE NUMBER** - A number of ID provided by the client for tracking the request. For example, an insurance agent or adjuster may want to identify records by a specific policy or claim number.</w:t>
      </w:r>
    </w:p>
    <w:p w14:paraId="1874246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**CLAUSE** - All records being requested. Including: Medical, Billing, Films, Insurance, School, Prescription/Pharmacy, etc. Specific information can also be located in the clause, such as a treating doctor, policy number, etc.</w:t>
      </w:r>
    </w:p>
    <w:p w14:paraId="3AA5CC8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**CLIENT** - The party requesting records on the claimant/patient (Insurance Company, Law Firm).</w:t>
      </w:r>
    </w:p>
    <w:p w14:paraId="05A41E9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**COMPLAINT** - A document, that follows a Summons, (one page or more) which represents the case name, the case number, court, and an explanation as to why you are being sued. (Rarely do you have a summons without a complaint.)</w:t>
      </w:r>
    </w:p>
    <w:p w14:paraId="0436BF5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**CONSUMER** - Any person whose records are being sought. This could be medical, professional, or personal.</w:t>
      </w:r>
    </w:p>
    <w:p w14:paraId="4356DAF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**COPIES** - The number of copies of a record that are being requested by the client.</w:t>
      </w:r>
    </w:p>
    <w:p w14:paraId="761C4E8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**COURT ORDER** - A demand by the court.</w:t>
      </w:r>
    </w:p>
    <w:p w14:paraId="36FDDF2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**CRIMINAL LAW** - Pertaining to crimes and penal justice.</w:t>
      </w:r>
    </w:p>
    <w:p w14:paraId="4467692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**CUSTODIAN (of records)** - Individual responsible for the release of any type of records.</w:t>
      </w:r>
    </w:p>
    <w:p w14:paraId="4E39288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**DATE OF SERVICE** - The date a subpoena or authorization is served. Or the date of service for a patient (date of injury or treatment).</w:t>
      </w:r>
    </w:p>
    <w:p w14:paraId="01D3869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 **DAYS AND HOURS** - The days and hours that our agent will be scheduled to go to the location (serve, scan, etc.).</w:t>
      </w:r>
    </w:p>
    <w:p w14:paraId="2ADF7C1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**DEFENDANT** - The individual or business that is being sued. The side that our client represents.</w:t>
      </w:r>
    </w:p>
    <w:p w14:paraId="5AA8566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**DISCOVERY** - Pre-trial method for obtaining facts and information about the case from the other party or witnesses. Discovery is the process used by attorneys to prepare for trial (up to 30 days before trial) or arbitration (up to 15 days before arbitration). Discovery includes depositions, interrogations, subpoenas, production of documents/things, obtaining medical and business records, etc.</w:t>
      </w:r>
    </w:p>
    <w:p w14:paraId="070761F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**DISCOVERY CUT OFF** - The time in which discovery must stop.</w:t>
      </w:r>
    </w:p>
    <w:p w14:paraId="4145410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**D.O.B.** - Date of birth of the claimant/patient.</w:t>
      </w:r>
    </w:p>
    <w:p w14:paraId="18DD7C2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**D.O.S.** - Date of service. The date in which services were rendered for the claimant/patient.</w:t>
      </w:r>
    </w:p>
    <w:p w14:paraId="03F06AE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**DUE DATE** - The date that the records are due in our client's office. (This is usually the same as the depo date).</w:t>
      </w:r>
    </w:p>
    <w:p w14:paraId="394253D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**DUE DILIGENCE** - Everything we did to get records. (Our statuses in Wincopy notates all of our due diligence).</w:t>
      </w:r>
    </w:p>
    <w:p w14:paraId="40967DB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**EXECUTORSHIP PAPERS** - Documents that indicate the person(s) authorized to obtain information on a deceased claimant.</w:t>
      </w:r>
    </w:p>
    <w:p w14:paraId="686110C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**FACILITY** - The hospital, clinic, or healthcare facility where the patient's records are located and can be obtained.</w:t>
      </w:r>
    </w:p>
    <w:p w14:paraId="6ECD401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**FEES** - A location can charge us a fee to obtain records, films, photos, etc.</w:t>
      </w:r>
    </w:p>
    <w:p w14:paraId="53217D9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**HAND NOTICE** - Plaintiff counsel is noticed by hand/in person rather than by mail.</w:t>
      </w:r>
    </w:p>
    <w:p w14:paraId="46DCCB3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**HIPAA** - Health Insurance Portability and Accountability Act. These laws were enacted, April 2003, to develop standards and requirements for maintenance and transmission of health information and identifies individual patients.</w:t>
      </w:r>
    </w:p>
    <w:p w14:paraId="1F6D25B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**HTTPS** - Hypertext Protocol Secure. A protocol for secure connections on the Internet using SSL technology.</w:t>
      </w:r>
    </w:p>
    <w:p w14:paraId="394CDFC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**NOTICE OF CONSUMER** - A document that notifies the records subject that his/her records are being sought.</w:t>
      </w:r>
    </w:p>
    <w:p w14:paraId="5531D0A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**HOUSE OR IN-HOUSE COUNSEL** - A Insurance Company or Business's attorney or law firm which exclusively represents that business.</w:t>
      </w:r>
    </w:p>
    <w:p w14:paraId="731D633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**I.M.E.** - Independent Medical Examiner.</w:t>
      </w:r>
    </w:p>
    <w:p w14:paraId="49740DB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**IN PRO PER** - (Ion propriety persona) Someone who represents himself as his/her own attorney in a lawsuit as opposed to hiring or having an attorney appointed to represent him/her. The person is said to be "In Pro Per".</w:t>
      </w:r>
    </w:p>
    <w:p w14:paraId="043E41E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 **INTERROGATORIES** - List of questions sent to the record subject requesting medical providers, places of employment, any insurance claim carriers or other questions that will help with the discovery process. (These normally ask for name, aka, and date of birth).</w:t>
      </w:r>
    </w:p>
    <w:p w14:paraId="6373056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**LOCATION** - The facility we will be contacting when obtaining records and/or films. Also known as provider. The location is where our agents serve, scan records, etc.</w:t>
      </w:r>
    </w:p>
    <w:p w14:paraId="4EA2E2A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**LETTER OF REPRESENTATION** - Letter advising provider that A.B.I. Document Support Services is the authorized representative for agent/adjuster/attorney.</w:t>
      </w:r>
    </w:p>
    <w:p w14:paraId="59DE479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**MEDICAL LIEN** - The right of a hospital, doctor or health care provider to assert an interest in personal injury recoveries to the extent of the cost of the treatment or service provided. NOTE: Health care providers cannot delay release of records pursuant to a request because they do not have a lien signed. See Code.</w:t>
      </w:r>
    </w:p>
    <w:p w14:paraId="3F6DF9D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**MOTION TO COMPEL** - A document from the court requiring the location/facility to release records.</w:t>
      </w:r>
    </w:p>
    <w:p w14:paraId="7915D86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**MOTION TO QUASH** - A legal document filed with the court demanding all work be stopped immediately on every location listed on the motion. There will be a hearing date listed on the motion at which time all parties will go before the judge and present their case as to why or why not the records should or should not be made available to copy.</w:t>
      </w:r>
    </w:p>
    <w:p w14:paraId="561D10C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**NEXT OF KIN** - The person in a family to be successor after a family member has been Diseased. (The wife is deceased; her husband would be the successor.)</w:t>
      </w:r>
    </w:p>
    <w:p w14:paraId="3419CF9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**NON-CONSUMER** - Records of property or things that are not owned by an individual or group.</w:t>
      </w:r>
    </w:p>
    <w:p w14:paraId="5D3E25F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**OBJECTION** - When one does not agree that records should be released either because the request is too broad or the location's records are not pertinent to the case.</w:t>
      </w:r>
    </w:p>
    <w:p w14:paraId="3442E7C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**ORDER TO SHOW CAUSE** - A document from the court requiring the C/R to appear before the judge and give good cause as to why they did not comply with the subpoena or other types of court requests.</w:t>
      </w:r>
    </w:p>
    <w:p w14:paraId="05C23A2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**PATIENT** - An individual awaiting or under medical care and treatment.</w:t>
      </w:r>
    </w:p>
    <w:p w14:paraId="073D858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**PERSONAL APPEARANCE SUBPOENA** - A subpoena that requires a person to either appear at court with or without records, or in lieu of an appearance, mail the records directly to the court.</w:t>
      </w:r>
    </w:p>
    <w:p w14:paraId="5E37FE4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**PITCHESS MOTION** - In order to obtain personnel records of any peace officer in California, a "Pitches" motion is require to be filed with the court and granted by a judge in order to obtain the records.</w:t>
      </w:r>
    </w:p>
    <w:p w14:paraId="2521F3A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**PLAINTIFF** - The individual or business that has made the claim/law suit.</w:t>
      </w:r>
    </w:p>
    <w:p w14:paraId="228C568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**POWER OF ATTORNEY** - A legal authorization to act as the legal agent of another person.</w:t>
      </w:r>
    </w:p>
    <w:p w14:paraId="7CE0809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**PROOF OF SERVICE** - (By mail or Hand Served) A signed and dated statement or form in which a person verifies that a specific document was mailed or delivered to a specific party. Evidence that he/she has made service on the person who has to be served with the subpoena or summons and complaint.</w:t>
      </w:r>
    </w:p>
    <w:p w14:paraId="4BB1EAE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 **PROVIDER** - Custodian of the requested records, such as a hospital, clinic, etc.</w:t>
      </w:r>
    </w:p>
    <w:p w14:paraId="038CCBA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**PUBLIC RECORDS** - An order type where we do not need a subpoena or an authorization to obtain records. .or the records from this location are made available to the public. (Example: when we have orders to the Workers' Compensation Appeal Board (W.C.A.B.).</w:t>
      </w:r>
    </w:p>
    <w:p w14:paraId="4B6C85B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**Q.M.E.** - Qualified Medical Examiner (used in Workers Compensation Cases).</w:t>
      </w:r>
    </w:p>
    <w:p w14:paraId="1D52164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**RESPONDENT** - A person responding to the complaint.</w:t>
      </w:r>
    </w:p>
    <w:p w14:paraId="712E152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**SANCTIONS** - Fines and or penalties up to and including imprisonment that can be brought against parties that hinder the production of records.</w:t>
      </w:r>
    </w:p>
    <w:p w14:paraId="0FEE9E8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**STATUS** - Ongoing history of contact with the location we are requesting records from.</w:t>
      </w:r>
    </w:p>
    <w:p w14:paraId="5044C31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**SUBPOENA DUCES TECUM (SDT)** - A writ commanding a person to produce in court certain designated documents or evidence (Duces Tecum -- Latin for Records).</w:t>
      </w:r>
    </w:p>
    <w:p w14:paraId="78FE051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**SUBPOENAING PARTY** - The party or person who is causing the subpoena to be issued.</w:t>
      </w:r>
    </w:p>
    <w:p w14:paraId="4416A0E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**SUBSTITUTION OF ATTORNEY** - When one attorney or their client determines a new attorney may be able to represent the client better.</w:t>
      </w:r>
    </w:p>
    <w:p w14:paraId="3328358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**SUMMONS** - A document notifying a party or parties they are being sued and the time frame in which they must respond to the court with their version with regards to the action being brought against them.</w:t>
      </w:r>
    </w:p>
    <w:p w14:paraId="289B6EC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**TRIAL** - The examination before a judicial tribunal of the facts put in issue in a cause, often including issues of the law as well as those of fact.</w:t>
      </w:r>
    </w:p>
    <w:p w14:paraId="6DF60BE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**WET SIGNATURE** - The original blue ink signature on the Subpoena being provided after requested by a custodian of records (AKA: Original Signature from Attorney).</w:t>
      </w:r>
    </w:p>
    <w:p w14:paraId="13348D6B"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**WITNESS** - A person who has information about the subject matter of a lawsuit, but who is not a party (plaintiff or defendant) involved in the lawsuit.</w:t>
      </w:r>
    </w:p>
    <w:p w14:paraId="6222015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**WORKERS' COMPENSATION** - Legally mandated provisions for awards to an employee or their dependents in case of employment related accidents or diseases.</w:t>
      </w:r>
    </w:p>
    <w:p w14:paraId="4D9A145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**WORKERS' COMPENSATION APPEALS BOARD (WCAB)** - The legal authority in California which handles a workers disputed claim to compensation for work related injury.</w:t>
      </w:r>
    </w:p>
    <w:p w14:paraId="2B0A1343" w14:textId="77777777" w:rsidR="00D1408B" w:rsidRPr="00155E77" w:rsidRDefault="00D1408B" w:rsidP="00D1408B">
      <w:pPr>
        <w:rPr>
          <w:rFonts w:ascii="Calibri" w:hAnsi="Calibri" w:cs="Calibri"/>
          <w:sz w:val="22"/>
          <w:szCs w:val="22"/>
        </w:rPr>
      </w:pPr>
    </w:p>
    <w:p w14:paraId="3C91AEC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3BEB0666" w14:textId="77777777" w:rsidR="00D1408B" w:rsidRPr="00155E77" w:rsidRDefault="00D1408B" w:rsidP="00D1408B">
      <w:pPr>
        <w:rPr>
          <w:rFonts w:ascii="Calibri" w:hAnsi="Calibri" w:cs="Calibri"/>
          <w:sz w:val="22"/>
          <w:szCs w:val="22"/>
        </w:rPr>
      </w:pPr>
    </w:p>
    <w:p w14:paraId="4261456E"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**38. ABBREVIATIONS**</w:t>
      </w:r>
    </w:p>
    <w:p w14:paraId="28B166A7" w14:textId="77777777" w:rsidR="00D1408B" w:rsidRPr="00155E77" w:rsidRDefault="00D1408B" w:rsidP="00D1408B">
      <w:pPr>
        <w:rPr>
          <w:rFonts w:ascii="Calibri" w:hAnsi="Calibri" w:cs="Calibri"/>
          <w:sz w:val="22"/>
          <w:szCs w:val="22"/>
        </w:rPr>
      </w:pPr>
    </w:p>
    <w:p w14:paraId="38BBD86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1969C90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This section lists common abbreviations used in the department.</w:t>
      </w:r>
    </w:p>
    <w:p w14:paraId="0A52C534" w14:textId="77777777" w:rsidR="00D1408B" w:rsidRPr="00155E77" w:rsidRDefault="00D1408B" w:rsidP="00D1408B">
      <w:pPr>
        <w:rPr>
          <w:rFonts w:ascii="Calibri" w:hAnsi="Calibri" w:cs="Calibri"/>
          <w:sz w:val="22"/>
          <w:szCs w:val="22"/>
        </w:rPr>
      </w:pPr>
    </w:p>
    <w:p w14:paraId="2464085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SDT - Subpoena Deuces Tecum</w:t>
      </w:r>
    </w:p>
    <w:p w14:paraId="2CA026F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ANR - Affidavit of No Records</w:t>
      </w:r>
    </w:p>
    <w:p w14:paraId="170421F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ANX - Affidavit of No </w:t>
      </w:r>
      <w:proofErr w:type="spellStart"/>
      <w:r w:rsidRPr="00155E77">
        <w:rPr>
          <w:rFonts w:ascii="Calibri" w:hAnsi="Calibri" w:cs="Calibri"/>
          <w:sz w:val="22"/>
          <w:szCs w:val="22"/>
        </w:rPr>
        <w:t>Xrays</w:t>
      </w:r>
      <w:proofErr w:type="spellEnd"/>
    </w:p>
    <w:p w14:paraId="1497856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CNR - Certificate of No Records</w:t>
      </w:r>
    </w:p>
    <w:p w14:paraId="13E497C2"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ml:space="preserve">- PFX - Pay for </w:t>
      </w:r>
      <w:proofErr w:type="spellStart"/>
      <w:r w:rsidRPr="00155E77">
        <w:rPr>
          <w:rFonts w:ascii="Calibri" w:hAnsi="Calibri" w:cs="Calibri"/>
          <w:sz w:val="22"/>
          <w:szCs w:val="22"/>
        </w:rPr>
        <w:t>Xrays</w:t>
      </w:r>
      <w:proofErr w:type="spellEnd"/>
    </w:p>
    <w:p w14:paraId="439EA5D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PFR - Pay for Records</w:t>
      </w:r>
    </w:p>
    <w:p w14:paraId="384C59E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XRB - Xray Breakdown</w:t>
      </w:r>
    </w:p>
    <w:p w14:paraId="6421F35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W/O - Work Order</w:t>
      </w:r>
    </w:p>
    <w:p w14:paraId="05815D8D"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F/U - Follow Up</w:t>
      </w:r>
    </w:p>
    <w:p w14:paraId="4EEE90E3"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O/S - Offsite</w:t>
      </w:r>
    </w:p>
    <w:p w14:paraId="313923D1"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C/R - Client Relations</w:t>
      </w:r>
    </w:p>
    <w:p w14:paraId="781FCA1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C/S - Customer Service</w:t>
      </w:r>
    </w:p>
    <w:p w14:paraId="7699956C"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S/L - Status Letter</w:t>
      </w:r>
    </w:p>
    <w:p w14:paraId="7D0636CF"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ROI - Release of Information</w:t>
      </w:r>
    </w:p>
    <w:p w14:paraId="727196A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ANC - Assignment Not Complete</w:t>
      </w:r>
    </w:p>
    <w:p w14:paraId="0AADCE2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SUTL - Service Unable to Locate</w:t>
      </w:r>
    </w:p>
    <w:p w14:paraId="48CA7247"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RNR - Records Not Ready</w:t>
      </w:r>
    </w:p>
    <w:p w14:paraId="198EEBE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OPP - Opposing Council Orders</w:t>
      </w:r>
    </w:p>
    <w:p w14:paraId="1AFCDC28" w14:textId="77777777" w:rsidR="00D1408B" w:rsidRPr="00155E77" w:rsidRDefault="00D1408B" w:rsidP="00D1408B">
      <w:pPr>
        <w:rPr>
          <w:rFonts w:ascii="Calibri" w:hAnsi="Calibri" w:cs="Calibri"/>
          <w:sz w:val="22"/>
          <w:szCs w:val="22"/>
        </w:rPr>
      </w:pPr>
    </w:p>
    <w:p w14:paraId="719698D6"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w:t>
      </w:r>
    </w:p>
    <w:p w14:paraId="39722D53" w14:textId="77777777" w:rsidR="00D1408B" w:rsidRPr="00155E77" w:rsidRDefault="00D1408B" w:rsidP="00D1408B">
      <w:pPr>
        <w:rPr>
          <w:rFonts w:ascii="Calibri" w:hAnsi="Calibri" w:cs="Calibri"/>
          <w:sz w:val="22"/>
          <w:szCs w:val="22"/>
        </w:rPr>
      </w:pPr>
    </w:p>
    <w:p w14:paraId="6C418C10"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**39. EMAILS USED**</w:t>
      </w:r>
    </w:p>
    <w:p w14:paraId="29A72385" w14:textId="77777777" w:rsidR="00D1408B" w:rsidRPr="00155E77" w:rsidRDefault="00D1408B" w:rsidP="00D1408B">
      <w:pPr>
        <w:rPr>
          <w:rFonts w:ascii="Calibri" w:hAnsi="Calibri" w:cs="Calibri"/>
          <w:sz w:val="22"/>
          <w:szCs w:val="22"/>
        </w:rPr>
      </w:pPr>
    </w:p>
    <w:p w14:paraId="0C0A79C4"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**Key Information**</w:t>
      </w:r>
    </w:p>
    <w:p w14:paraId="08EDFC8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This section lists key email addresses used for specific processes.</w:t>
      </w:r>
    </w:p>
    <w:p w14:paraId="2CFD2327" w14:textId="77777777" w:rsidR="00D1408B" w:rsidRPr="00155E77" w:rsidRDefault="00D1408B" w:rsidP="00D1408B">
      <w:pPr>
        <w:rPr>
          <w:rFonts w:ascii="Calibri" w:hAnsi="Calibri" w:cs="Calibri"/>
          <w:sz w:val="22"/>
          <w:szCs w:val="22"/>
        </w:rPr>
      </w:pPr>
    </w:p>
    <w:p w14:paraId="063A68C9"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**Bcopy / Xcopy / Follow Up for additional records:** abirdroutefollowups@abidss.com</w:t>
      </w:r>
    </w:p>
    <w:p w14:paraId="09D2A3CA"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**Follow Up for unpaid fees:** Email your leads.</w:t>
      </w:r>
    </w:p>
    <w:p w14:paraId="70E23BC5"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t>- **Offsites:** abirdrouteoffsites@abidss.com</w:t>
      </w:r>
    </w:p>
    <w:p w14:paraId="321BE808" w14:textId="77777777" w:rsidR="00D1408B" w:rsidRPr="00155E77" w:rsidRDefault="00D1408B" w:rsidP="00D1408B">
      <w:pPr>
        <w:rPr>
          <w:rFonts w:ascii="Calibri" w:hAnsi="Calibri" w:cs="Calibri"/>
          <w:sz w:val="22"/>
          <w:szCs w:val="22"/>
        </w:rPr>
      </w:pPr>
      <w:r w:rsidRPr="00155E77">
        <w:rPr>
          <w:rFonts w:ascii="Calibri" w:hAnsi="Calibri" w:cs="Calibri"/>
          <w:sz w:val="22"/>
          <w:szCs w:val="22"/>
        </w:rPr>
        <w:lastRenderedPageBreak/>
        <w:t>- **Add Information / Maintenance Forms:** rdroutesmaintenance@abidss.com</w:t>
      </w:r>
    </w:p>
    <w:p w14:paraId="0CE1E701" w14:textId="73A1514C" w:rsidR="00E8028E" w:rsidRPr="00155E77" w:rsidRDefault="00D1408B" w:rsidP="00D1408B">
      <w:pPr>
        <w:rPr>
          <w:rFonts w:ascii="Calibri" w:hAnsi="Calibri" w:cs="Calibri"/>
          <w:sz w:val="22"/>
          <w:szCs w:val="22"/>
        </w:rPr>
      </w:pPr>
      <w:r w:rsidRPr="00155E77">
        <w:rPr>
          <w:rFonts w:ascii="Calibri" w:hAnsi="Calibri" w:cs="Calibri"/>
          <w:sz w:val="22"/>
          <w:szCs w:val="22"/>
        </w:rPr>
        <w:t>- **Push Depo Date:** csaddinfo@abidss.com</w:t>
      </w:r>
    </w:p>
    <w:sectPr w:rsidR="00E8028E" w:rsidRPr="00155E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14715"/>
    <w:multiLevelType w:val="multilevel"/>
    <w:tmpl w:val="4FCC95B2"/>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6AF6252E"/>
    <w:multiLevelType w:val="multilevel"/>
    <w:tmpl w:val="2F0ADAD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7F937F1B"/>
    <w:multiLevelType w:val="hybridMultilevel"/>
    <w:tmpl w:val="8A763E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8718972">
    <w:abstractNumId w:val="1"/>
  </w:num>
  <w:num w:numId="2" w16cid:durableId="788935724">
    <w:abstractNumId w:val="0"/>
  </w:num>
  <w:num w:numId="3" w16cid:durableId="1399089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DF"/>
    <w:rsid w:val="00001AC3"/>
    <w:rsid w:val="00003F4D"/>
    <w:rsid w:val="00004C11"/>
    <w:rsid w:val="00007D2C"/>
    <w:rsid w:val="000119B2"/>
    <w:rsid w:val="00012CC9"/>
    <w:rsid w:val="00014740"/>
    <w:rsid w:val="00021C68"/>
    <w:rsid w:val="00026719"/>
    <w:rsid w:val="000269D1"/>
    <w:rsid w:val="00027886"/>
    <w:rsid w:val="000342F0"/>
    <w:rsid w:val="00035846"/>
    <w:rsid w:val="00041E9D"/>
    <w:rsid w:val="00042BB0"/>
    <w:rsid w:val="00044787"/>
    <w:rsid w:val="0005672C"/>
    <w:rsid w:val="00061069"/>
    <w:rsid w:val="00071B45"/>
    <w:rsid w:val="00073F8A"/>
    <w:rsid w:val="00074F9C"/>
    <w:rsid w:val="00077B6E"/>
    <w:rsid w:val="00087ADA"/>
    <w:rsid w:val="00092727"/>
    <w:rsid w:val="00092A99"/>
    <w:rsid w:val="00094926"/>
    <w:rsid w:val="000977BC"/>
    <w:rsid w:val="000B1C9F"/>
    <w:rsid w:val="000B43AE"/>
    <w:rsid w:val="000B5959"/>
    <w:rsid w:val="000C5DA4"/>
    <w:rsid w:val="000D03BC"/>
    <w:rsid w:val="000E1A6E"/>
    <w:rsid w:val="000E1AF1"/>
    <w:rsid w:val="000E4015"/>
    <w:rsid w:val="000E69E1"/>
    <w:rsid w:val="000E7C2D"/>
    <w:rsid w:val="000F0507"/>
    <w:rsid w:val="000F222F"/>
    <w:rsid w:val="000F418C"/>
    <w:rsid w:val="000F50A6"/>
    <w:rsid w:val="000F5196"/>
    <w:rsid w:val="00100ADB"/>
    <w:rsid w:val="001038BB"/>
    <w:rsid w:val="0011016C"/>
    <w:rsid w:val="00122DF5"/>
    <w:rsid w:val="00127CF4"/>
    <w:rsid w:val="001348A0"/>
    <w:rsid w:val="00140866"/>
    <w:rsid w:val="00141E6C"/>
    <w:rsid w:val="00142223"/>
    <w:rsid w:val="00142C88"/>
    <w:rsid w:val="00143500"/>
    <w:rsid w:val="00151DB4"/>
    <w:rsid w:val="00152877"/>
    <w:rsid w:val="00153692"/>
    <w:rsid w:val="00155E77"/>
    <w:rsid w:val="001628B6"/>
    <w:rsid w:val="0017427A"/>
    <w:rsid w:val="0018215C"/>
    <w:rsid w:val="00190B9A"/>
    <w:rsid w:val="00191E67"/>
    <w:rsid w:val="0019395A"/>
    <w:rsid w:val="00194094"/>
    <w:rsid w:val="00194716"/>
    <w:rsid w:val="001A15CB"/>
    <w:rsid w:val="001A7C04"/>
    <w:rsid w:val="001B53F4"/>
    <w:rsid w:val="001B5656"/>
    <w:rsid w:val="001C6005"/>
    <w:rsid w:val="001D5C19"/>
    <w:rsid w:val="001E3097"/>
    <w:rsid w:val="001E75FB"/>
    <w:rsid w:val="001F168A"/>
    <w:rsid w:val="001F77AF"/>
    <w:rsid w:val="0020172D"/>
    <w:rsid w:val="00202EAE"/>
    <w:rsid w:val="002044C7"/>
    <w:rsid w:val="00205CB4"/>
    <w:rsid w:val="00213D48"/>
    <w:rsid w:val="00214412"/>
    <w:rsid w:val="00220861"/>
    <w:rsid w:val="00221E89"/>
    <w:rsid w:val="00231B58"/>
    <w:rsid w:val="00235F6A"/>
    <w:rsid w:val="00237468"/>
    <w:rsid w:val="0024409A"/>
    <w:rsid w:val="002450DF"/>
    <w:rsid w:val="00252AAD"/>
    <w:rsid w:val="00257E97"/>
    <w:rsid w:val="0026172B"/>
    <w:rsid w:val="00261BAF"/>
    <w:rsid w:val="00261DEB"/>
    <w:rsid w:val="00263782"/>
    <w:rsid w:val="00267AA0"/>
    <w:rsid w:val="00270FF0"/>
    <w:rsid w:val="00271A12"/>
    <w:rsid w:val="00274E49"/>
    <w:rsid w:val="00282B94"/>
    <w:rsid w:val="00282E5E"/>
    <w:rsid w:val="00282EE7"/>
    <w:rsid w:val="00286082"/>
    <w:rsid w:val="00286884"/>
    <w:rsid w:val="00286B14"/>
    <w:rsid w:val="00286DAD"/>
    <w:rsid w:val="002874E9"/>
    <w:rsid w:val="00287F4C"/>
    <w:rsid w:val="00291172"/>
    <w:rsid w:val="00296D6D"/>
    <w:rsid w:val="002A1319"/>
    <w:rsid w:val="002A1F77"/>
    <w:rsid w:val="002A2BD0"/>
    <w:rsid w:val="002A3ED0"/>
    <w:rsid w:val="002B0AFB"/>
    <w:rsid w:val="002B28B8"/>
    <w:rsid w:val="002B2C7F"/>
    <w:rsid w:val="002B3A0F"/>
    <w:rsid w:val="002B3CA2"/>
    <w:rsid w:val="002C5E0A"/>
    <w:rsid w:val="002D3642"/>
    <w:rsid w:val="002E04EC"/>
    <w:rsid w:val="002E35F0"/>
    <w:rsid w:val="002E58DD"/>
    <w:rsid w:val="002E5B75"/>
    <w:rsid w:val="002F0EF2"/>
    <w:rsid w:val="002F3C39"/>
    <w:rsid w:val="002F4BBC"/>
    <w:rsid w:val="00300B80"/>
    <w:rsid w:val="00301ADB"/>
    <w:rsid w:val="003033F7"/>
    <w:rsid w:val="00310DDA"/>
    <w:rsid w:val="00324F2A"/>
    <w:rsid w:val="00325AAA"/>
    <w:rsid w:val="00330904"/>
    <w:rsid w:val="00330C72"/>
    <w:rsid w:val="00337790"/>
    <w:rsid w:val="00353BF1"/>
    <w:rsid w:val="0035570E"/>
    <w:rsid w:val="00365C1F"/>
    <w:rsid w:val="00370630"/>
    <w:rsid w:val="00370CDF"/>
    <w:rsid w:val="00371120"/>
    <w:rsid w:val="00375B49"/>
    <w:rsid w:val="00376DBD"/>
    <w:rsid w:val="00386EAF"/>
    <w:rsid w:val="00391EAB"/>
    <w:rsid w:val="003A076F"/>
    <w:rsid w:val="003A368F"/>
    <w:rsid w:val="003A4180"/>
    <w:rsid w:val="003A4238"/>
    <w:rsid w:val="003A54C8"/>
    <w:rsid w:val="003A5AA8"/>
    <w:rsid w:val="003B3305"/>
    <w:rsid w:val="003B3ECC"/>
    <w:rsid w:val="003B4211"/>
    <w:rsid w:val="003B493A"/>
    <w:rsid w:val="003B6C9C"/>
    <w:rsid w:val="003C007C"/>
    <w:rsid w:val="003C1A43"/>
    <w:rsid w:val="003C358A"/>
    <w:rsid w:val="003C76A6"/>
    <w:rsid w:val="003D7DF3"/>
    <w:rsid w:val="003E212F"/>
    <w:rsid w:val="003F2EA7"/>
    <w:rsid w:val="003F4151"/>
    <w:rsid w:val="003F45BE"/>
    <w:rsid w:val="003F5111"/>
    <w:rsid w:val="003F6925"/>
    <w:rsid w:val="00402DB6"/>
    <w:rsid w:val="004130B1"/>
    <w:rsid w:val="00413560"/>
    <w:rsid w:val="00415860"/>
    <w:rsid w:val="00422416"/>
    <w:rsid w:val="004237F1"/>
    <w:rsid w:val="00423FC4"/>
    <w:rsid w:val="004251F8"/>
    <w:rsid w:val="00430683"/>
    <w:rsid w:val="00433271"/>
    <w:rsid w:val="004634C4"/>
    <w:rsid w:val="00466FD9"/>
    <w:rsid w:val="0046752D"/>
    <w:rsid w:val="00471510"/>
    <w:rsid w:val="0047250B"/>
    <w:rsid w:val="00472742"/>
    <w:rsid w:val="004745FE"/>
    <w:rsid w:val="00474DDE"/>
    <w:rsid w:val="00474F5A"/>
    <w:rsid w:val="00477504"/>
    <w:rsid w:val="00477FD8"/>
    <w:rsid w:val="004816EA"/>
    <w:rsid w:val="00490050"/>
    <w:rsid w:val="004904B9"/>
    <w:rsid w:val="00496BEF"/>
    <w:rsid w:val="004A0CC5"/>
    <w:rsid w:val="004A190A"/>
    <w:rsid w:val="004A51AF"/>
    <w:rsid w:val="004A69FC"/>
    <w:rsid w:val="004B14C6"/>
    <w:rsid w:val="004B253A"/>
    <w:rsid w:val="004B518C"/>
    <w:rsid w:val="004B7BD6"/>
    <w:rsid w:val="004C33A3"/>
    <w:rsid w:val="004C74D0"/>
    <w:rsid w:val="004D03E6"/>
    <w:rsid w:val="004D1ED4"/>
    <w:rsid w:val="004D7A8B"/>
    <w:rsid w:val="004E2D16"/>
    <w:rsid w:val="004E58AE"/>
    <w:rsid w:val="004E7BE9"/>
    <w:rsid w:val="00501564"/>
    <w:rsid w:val="005015D7"/>
    <w:rsid w:val="00503981"/>
    <w:rsid w:val="005065A6"/>
    <w:rsid w:val="005066F2"/>
    <w:rsid w:val="005107A9"/>
    <w:rsid w:val="005211DC"/>
    <w:rsid w:val="00522391"/>
    <w:rsid w:val="00524F59"/>
    <w:rsid w:val="00530532"/>
    <w:rsid w:val="00533DB0"/>
    <w:rsid w:val="005364BB"/>
    <w:rsid w:val="005536C6"/>
    <w:rsid w:val="0055661A"/>
    <w:rsid w:val="00560325"/>
    <w:rsid w:val="00570051"/>
    <w:rsid w:val="00577915"/>
    <w:rsid w:val="005838E4"/>
    <w:rsid w:val="00584730"/>
    <w:rsid w:val="0058626B"/>
    <w:rsid w:val="00590452"/>
    <w:rsid w:val="005904CB"/>
    <w:rsid w:val="005911B4"/>
    <w:rsid w:val="00591DC0"/>
    <w:rsid w:val="005B612A"/>
    <w:rsid w:val="005B7768"/>
    <w:rsid w:val="005C5EFC"/>
    <w:rsid w:val="005D0432"/>
    <w:rsid w:val="005D42D1"/>
    <w:rsid w:val="005D772F"/>
    <w:rsid w:val="005D7855"/>
    <w:rsid w:val="005E0A6C"/>
    <w:rsid w:val="005E1B95"/>
    <w:rsid w:val="005E5CA0"/>
    <w:rsid w:val="005E617F"/>
    <w:rsid w:val="005E7834"/>
    <w:rsid w:val="005F1A7B"/>
    <w:rsid w:val="005F49E1"/>
    <w:rsid w:val="005F6B0E"/>
    <w:rsid w:val="006022E6"/>
    <w:rsid w:val="00604A2D"/>
    <w:rsid w:val="00606912"/>
    <w:rsid w:val="00610CCD"/>
    <w:rsid w:val="00612058"/>
    <w:rsid w:val="00612E2D"/>
    <w:rsid w:val="00616474"/>
    <w:rsid w:val="00623B7F"/>
    <w:rsid w:val="00625A1E"/>
    <w:rsid w:val="00625A7C"/>
    <w:rsid w:val="00633AD9"/>
    <w:rsid w:val="00642A22"/>
    <w:rsid w:val="00642B1E"/>
    <w:rsid w:val="00652D73"/>
    <w:rsid w:val="00661A21"/>
    <w:rsid w:val="00663076"/>
    <w:rsid w:val="00667A4B"/>
    <w:rsid w:val="00671A7E"/>
    <w:rsid w:val="006851A2"/>
    <w:rsid w:val="00687C70"/>
    <w:rsid w:val="00692CB9"/>
    <w:rsid w:val="00693359"/>
    <w:rsid w:val="00693986"/>
    <w:rsid w:val="00694053"/>
    <w:rsid w:val="00697743"/>
    <w:rsid w:val="006A0DB1"/>
    <w:rsid w:val="006A2859"/>
    <w:rsid w:val="006A4415"/>
    <w:rsid w:val="006B2E17"/>
    <w:rsid w:val="006B3C3E"/>
    <w:rsid w:val="006B6135"/>
    <w:rsid w:val="006C10B4"/>
    <w:rsid w:val="006C2A4E"/>
    <w:rsid w:val="006C3FC0"/>
    <w:rsid w:val="006C5026"/>
    <w:rsid w:val="006D0159"/>
    <w:rsid w:val="006D1F8C"/>
    <w:rsid w:val="006D6386"/>
    <w:rsid w:val="006E03ED"/>
    <w:rsid w:val="006E1DA1"/>
    <w:rsid w:val="006E3D3E"/>
    <w:rsid w:val="006E6768"/>
    <w:rsid w:val="006F08D8"/>
    <w:rsid w:val="006F1AE0"/>
    <w:rsid w:val="006F6578"/>
    <w:rsid w:val="006F6768"/>
    <w:rsid w:val="006F7595"/>
    <w:rsid w:val="00707163"/>
    <w:rsid w:val="00707A7C"/>
    <w:rsid w:val="00710712"/>
    <w:rsid w:val="00711207"/>
    <w:rsid w:val="00715917"/>
    <w:rsid w:val="00716730"/>
    <w:rsid w:val="00717C4E"/>
    <w:rsid w:val="0072153E"/>
    <w:rsid w:val="00722103"/>
    <w:rsid w:val="007228AD"/>
    <w:rsid w:val="00722944"/>
    <w:rsid w:val="00734E7A"/>
    <w:rsid w:val="00737834"/>
    <w:rsid w:val="00737956"/>
    <w:rsid w:val="00741A21"/>
    <w:rsid w:val="00741A5D"/>
    <w:rsid w:val="00741C09"/>
    <w:rsid w:val="007439F8"/>
    <w:rsid w:val="007524C7"/>
    <w:rsid w:val="00755147"/>
    <w:rsid w:val="0075665F"/>
    <w:rsid w:val="00757293"/>
    <w:rsid w:val="00761D6A"/>
    <w:rsid w:val="00767540"/>
    <w:rsid w:val="00771CD9"/>
    <w:rsid w:val="00780E6C"/>
    <w:rsid w:val="00781507"/>
    <w:rsid w:val="00782F88"/>
    <w:rsid w:val="00787082"/>
    <w:rsid w:val="00790D71"/>
    <w:rsid w:val="00795922"/>
    <w:rsid w:val="00797483"/>
    <w:rsid w:val="00797FFB"/>
    <w:rsid w:val="007A0939"/>
    <w:rsid w:val="007A0F3C"/>
    <w:rsid w:val="007A4361"/>
    <w:rsid w:val="007A7951"/>
    <w:rsid w:val="007B2B4F"/>
    <w:rsid w:val="007B3E1C"/>
    <w:rsid w:val="007B6148"/>
    <w:rsid w:val="007C44C0"/>
    <w:rsid w:val="007C4860"/>
    <w:rsid w:val="007E0869"/>
    <w:rsid w:val="007E72ED"/>
    <w:rsid w:val="007F271F"/>
    <w:rsid w:val="008018F1"/>
    <w:rsid w:val="00802444"/>
    <w:rsid w:val="00803377"/>
    <w:rsid w:val="008044F0"/>
    <w:rsid w:val="008105EA"/>
    <w:rsid w:val="00810FA9"/>
    <w:rsid w:val="008113FE"/>
    <w:rsid w:val="00813373"/>
    <w:rsid w:val="00814140"/>
    <w:rsid w:val="00816BB5"/>
    <w:rsid w:val="00817FE8"/>
    <w:rsid w:val="00827A70"/>
    <w:rsid w:val="00831AEC"/>
    <w:rsid w:val="00832877"/>
    <w:rsid w:val="00835469"/>
    <w:rsid w:val="00835C00"/>
    <w:rsid w:val="00836FBA"/>
    <w:rsid w:val="008454FC"/>
    <w:rsid w:val="00847D7C"/>
    <w:rsid w:val="008516B0"/>
    <w:rsid w:val="00851AAF"/>
    <w:rsid w:val="00851B2D"/>
    <w:rsid w:val="00856696"/>
    <w:rsid w:val="00866323"/>
    <w:rsid w:val="00871E11"/>
    <w:rsid w:val="008722BC"/>
    <w:rsid w:val="00874471"/>
    <w:rsid w:val="00876D40"/>
    <w:rsid w:val="00881F65"/>
    <w:rsid w:val="008925F6"/>
    <w:rsid w:val="008935EC"/>
    <w:rsid w:val="008956E3"/>
    <w:rsid w:val="008A113E"/>
    <w:rsid w:val="008A3E79"/>
    <w:rsid w:val="008A4924"/>
    <w:rsid w:val="008A5BBE"/>
    <w:rsid w:val="008B0B6A"/>
    <w:rsid w:val="008B2C72"/>
    <w:rsid w:val="008D07F7"/>
    <w:rsid w:val="008D23C4"/>
    <w:rsid w:val="008D35FA"/>
    <w:rsid w:val="008D3DBC"/>
    <w:rsid w:val="008D5F76"/>
    <w:rsid w:val="008D660A"/>
    <w:rsid w:val="008E6E42"/>
    <w:rsid w:val="008F0216"/>
    <w:rsid w:val="008F12FC"/>
    <w:rsid w:val="008F2055"/>
    <w:rsid w:val="008F3883"/>
    <w:rsid w:val="00905B7B"/>
    <w:rsid w:val="00907005"/>
    <w:rsid w:val="00912A2D"/>
    <w:rsid w:val="00922095"/>
    <w:rsid w:val="009307AE"/>
    <w:rsid w:val="00944D4D"/>
    <w:rsid w:val="009518B4"/>
    <w:rsid w:val="009543F9"/>
    <w:rsid w:val="009612CF"/>
    <w:rsid w:val="0096257E"/>
    <w:rsid w:val="009642AA"/>
    <w:rsid w:val="009706AF"/>
    <w:rsid w:val="00971072"/>
    <w:rsid w:val="00974149"/>
    <w:rsid w:val="009759A1"/>
    <w:rsid w:val="009845B2"/>
    <w:rsid w:val="009873A1"/>
    <w:rsid w:val="009944C0"/>
    <w:rsid w:val="009948A7"/>
    <w:rsid w:val="009959B8"/>
    <w:rsid w:val="00996BF2"/>
    <w:rsid w:val="009A28DA"/>
    <w:rsid w:val="009A2EDA"/>
    <w:rsid w:val="009A357A"/>
    <w:rsid w:val="009A3B94"/>
    <w:rsid w:val="009B3F64"/>
    <w:rsid w:val="009B592E"/>
    <w:rsid w:val="009B753F"/>
    <w:rsid w:val="009C2D16"/>
    <w:rsid w:val="009C53DB"/>
    <w:rsid w:val="009D2923"/>
    <w:rsid w:val="009D4051"/>
    <w:rsid w:val="009D4E71"/>
    <w:rsid w:val="009D50D9"/>
    <w:rsid w:val="009E0F0F"/>
    <w:rsid w:val="009E6067"/>
    <w:rsid w:val="009E6502"/>
    <w:rsid w:val="009F1917"/>
    <w:rsid w:val="009F1929"/>
    <w:rsid w:val="009F387A"/>
    <w:rsid w:val="009F44E1"/>
    <w:rsid w:val="009F475D"/>
    <w:rsid w:val="009F5A69"/>
    <w:rsid w:val="00A02C39"/>
    <w:rsid w:val="00A113D9"/>
    <w:rsid w:val="00A12789"/>
    <w:rsid w:val="00A14DC9"/>
    <w:rsid w:val="00A164C8"/>
    <w:rsid w:val="00A170C1"/>
    <w:rsid w:val="00A21B36"/>
    <w:rsid w:val="00A24CCF"/>
    <w:rsid w:val="00A318DD"/>
    <w:rsid w:val="00A37376"/>
    <w:rsid w:val="00A42622"/>
    <w:rsid w:val="00A457BA"/>
    <w:rsid w:val="00A51872"/>
    <w:rsid w:val="00A53525"/>
    <w:rsid w:val="00A53EAE"/>
    <w:rsid w:val="00A61DF9"/>
    <w:rsid w:val="00A637C1"/>
    <w:rsid w:val="00A64661"/>
    <w:rsid w:val="00A66462"/>
    <w:rsid w:val="00A745B3"/>
    <w:rsid w:val="00A76537"/>
    <w:rsid w:val="00A774BF"/>
    <w:rsid w:val="00A835F6"/>
    <w:rsid w:val="00A8421F"/>
    <w:rsid w:val="00A94313"/>
    <w:rsid w:val="00A97B8F"/>
    <w:rsid w:val="00AA008E"/>
    <w:rsid w:val="00AA1347"/>
    <w:rsid w:val="00AA33D7"/>
    <w:rsid w:val="00AA36D8"/>
    <w:rsid w:val="00AA4D75"/>
    <w:rsid w:val="00AB19B4"/>
    <w:rsid w:val="00AC010D"/>
    <w:rsid w:val="00AC0351"/>
    <w:rsid w:val="00AC0AC8"/>
    <w:rsid w:val="00AC637C"/>
    <w:rsid w:val="00AE101C"/>
    <w:rsid w:val="00AE2F90"/>
    <w:rsid w:val="00AE597F"/>
    <w:rsid w:val="00AE5AE0"/>
    <w:rsid w:val="00AF73B8"/>
    <w:rsid w:val="00B025FC"/>
    <w:rsid w:val="00B15D67"/>
    <w:rsid w:val="00B15DC6"/>
    <w:rsid w:val="00B20126"/>
    <w:rsid w:val="00B26A85"/>
    <w:rsid w:val="00B335F9"/>
    <w:rsid w:val="00B351A4"/>
    <w:rsid w:val="00B44226"/>
    <w:rsid w:val="00B45110"/>
    <w:rsid w:val="00B454F7"/>
    <w:rsid w:val="00B464AD"/>
    <w:rsid w:val="00B466E5"/>
    <w:rsid w:val="00B472A2"/>
    <w:rsid w:val="00B56847"/>
    <w:rsid w:val="00B56DEE"/>
    <w:rsid w:val="00B603C0"/>
    <w:rsid w:val="00B617C5"/>
    <w:rsid w:val="00B64E3D"/>
    <w:rsid w:val="00B70DEA"/>
    <w:rsid w:val="00B721F8"/>
    <w:rsid w:val="00B77962"/>
    <w:rsid w:val="00B84677"/>
    <w:rsid w:val="00B84BBE"/>
    <w:rsid w:val="00B8520C"/>
    <w:rsid w:val="00B90566"/>
    <w:rsid w:val="00B90C04"/>
    <w:rsid w:val="00B9669C"/>
    <w:rsid w:val="00B96C9F"/>
    <w:rsid w:val="00BA12E1"/>
    <w:rsid w:val="00BA1ED4"/>
    <w:rsid w:val="00BA30E3"/>
    <w:rsid w:val="00BA5759"/>
    <w:rsid w:val="00BA72F4"/>
    <w:rsid w:val="00BB188B"/>
    <w:rsid w:val="00BB2D2A"/>
    <w:rsid w:val="00BB323A"/>
    <w:rsid w:val="00BB505D"/>
    <w:rsid w:val="00BC02A8"/>
    <w:rsid w:val="00BC1D82"/>
    <w:rsid w:val="00BC3EE7"/>
    <w:rsid w:val="00BC56BA"/>
    <w:rsid w:val="00BC5B66"/>
    <w:rsid w:val="00BC5CAF"/>
    <w:rsid w:val="00BD0375"/>
    <w:rsid w:val="00BD2C4F"/>
    <w:rsid w:val="00BD4B7E"/>
    <w:rsid w:val="00BD7F9D"/>
    <w:rsid w:val="00BE073C"/>
    <w:rsid w:val="00BE26F1"/>
    <w:rsid w:val="00BE501E"/>
    <w:rsid w:val="00BE7D57"/>
    <w:rsid w:val="00BF7585"/>
    <w:rsid w:val="00C00C93"/>
    <w:rsid w:val="00C01B6B"/>
    <w:rsid w:val="00C06407"/>
    <w:rsid w:val="00C07F75"/>
    <w:rsid w:val="00C17483"/>
    <w:rsid w:val="00C200D3"/>
    <w:rsid w:val="00C20798"/>
    <w:rsid w:val="00C21A7B"/>
    <w:rsid w:val="00C221DC"/>
    <w:rsid w:val="00C24E7C"/>
    <w:rsid w:val="00C27507"/>
    <w:rsid w:val="00C30F95"/>
    <w:rsid w:val="00C33609"/>
    <w:rsid w:val="00C3562C"/>
    <w:rsid w:val="00C52381"/>
    <w:rsid w:val="00C56D53"/>
    <w:rsid w:val="00C614DB"/>
    <w:rsid w:val="00C63E0E"/>
    <w:rsid w:val="00C70A10"/>
    <w:rsid w:val="00C85F75"/>
    <w:rsid w:val="00CA1EE5"/>
    <w:rsid w:val="00CA659D"/>
    <w:rsid w:val="00CB36F1"/>
    <w:rsid w:val="00CB72C4"/>
    <w:rsid w:val="00CC38ED"/>
    <w:rsid w:val="00CC49FA"/>
    <w:rsid w:val="00CC52C9"/>
    <w:rsid w:val="00CD5FC3"/>
    <w:rsid w:val="00CE0947"/>
    <w:rsid w:val="00CE193D"/>
    <w:rsid w:val="00CF7A97"/>
    <w:rsid w:val="00CF7E9F"/>
    <w:rsid w:val="00D05D41"/>
    <w:rsid w:val="00D125B6"/>
    <w:rsid w:val="00D1392D"/>
    <w:rsid w:val="00D1408B"/>
    <w:rsid w:val="00D14912"/>
    <w:rsid w:val="00D20B0E"/>
    <w:rsid w:val="00D263FE"/>
    <w:rsid w:val="00D42A13"/>
    <w:rsid w:val="00D477B2"/>
    <w:rsid w:val="00D5161F"/>
    <w:rsid w:val="00D51E2F"/>
    <w:rsid w:val="00D52805"/>
    <w:rsid w:val="00D6019B"/>
    <w:rsid w:val="00D60CAB"/>
    <w:rsid w:val="00D675C7"/>
    <w:rsid w:val="00D71285"/>
    <w:rsid w:val="00D729DB"/>
    <w:rsid w:val="00D7767A"/>
    <w:rsid w:val="00D8136C"/>
    <w:rsid w:val="00D82FA9"/>
    <w:rsid w:val="00D84D86"/>
    <w:rsid w:val="00D85165"/>
    <w:rsid w:val="00D9460B"/>
    <w:rsid w:val="00DA1034"/>
    <w:rsid w:val="00DA1D22"/>
    <w:rsid w:val="00DA42DF"/>
    <w:rsid w:val="00DA4C88"/>
    <w:rsid w:val="00DB7007"/>
    <w:rsid w:val="00DB738F"/>
    <w:rsid w:val="00DC24F8"/>
    <w:rsid w:val="00DC26EA"/>
    <w:rsid w:val="00DC4669"/>
    <w:rsid w:val="00DC7F4E"/>
    <w:rsid w:val="00DE04D9"/>
    <w:rsid w:val="00DE38B5"/>
    <w:rsid w:val="00DE7326"/>
    <w:rsid w:val="00DE7DB8"/>
    <w:rsid w:val="00DF07E6"/>
    <w:rsid w:val="00DF156C"/>
    <w:rsid w:val="00DF3E39"/>
    <w:rsid w:val="00DF50FE"/>
    <w:rsid w:val="00DF6A1C"/>
    <w:rsid w:val="00DF6E7F"/>
    <w:rsid w:val="00E00875"/>
    <w:rsid w:val="00E0087B"/>
    <w:rsid w:val="00E01759"/>
    <w:rsid w:val="00E01E55"/>
    <w:rsid w:val="00E021D4"/>
    <w:rsid w:val="00E02F09"/>
    <w:rsid w:val="00E12E70"/>
    <w:rsid w:val="00E25771"/>
    <w:rsid w:val="00E31B6F"/>
    <w:rsid w:val="00E37AB5"/>
    <w:rsid w:val="00E421F4"/>
    <w:rsid w:val="00E44CD8"/>
    <w:rsid w:val="00E4514A"/>
    <w:rsid w:val="00E4651F"/>
    <w:rsid w:val="00E50911"/>
    <w:rsid w:val="00E54508"/>
    <w:rsid w:val="00E54E7A"/>
    <w:rsid w:val="00E56168"/>
    <w:rsid w:val="00E57E71"/>
    <w:rsid w:val="00E60191"/>
    <w:rsid w:val="00E6114C"/>
    <w:rsid w:val="00E627AD"/>
    <w:rsid w:val="00E8028E"/>
    <w:rsid w:val="00E81A37"/>
    <w:rsid w:val="00E85FD1"/>
    <w:rsid w:val="00E9482C"/>
    <w:rsid w:val="00E97BEE"/>
    <w:rsid w:val="00EA068C"/>
    <w:rsid w:val="00EA4F97"/>
    <w:rsid w:val="00EB4F59"/>
    <w:rsid w:val="00EB7860"/>
    <w:rsid w:val="00EC246D"/>
    <w:rsid w:val="00EC5FFC"/>
    <w:rsid w:val="00ED2F18"/>
    <w:rsid w:val="00ED5086"/>
    <w:rsid w:val="00EE0BC8"/>
    <w:rsid w:val="00EE4FFE"/>
    <w:rsid w:val="00EE546C"/>
    <w:rsid w:val="00EE5935"/>
    <w:rsid w:val="00EE5B09"/>
    <w:rsid w:val="00EE64CA"/>
    <w:rsid w:val="00EF251B"/>
    <w:rsid w:val="00EF5B51"/>
    <w:rsid w:val="00F00C4D"/>
    <w:rsid w:val="00F02BF6"/>
    <w:rsid w:val="00F1165C"/>
    <w:rsid w:val="00F156CC"/>
    <w:rsid w:val="00F37603"/>
    <w:rsid w:val="00F5245F"/>
    <w:rsid w:val="00F55D6F"/>
    <w:rsid w:val="00F76CF0"/>
    <w:rsid w:val="00F84D7F"/>
    <w:rsid w:val="00F85424"/>
    <w:rsid w:val="00F86910"/>
    <w:rsid w:val="00F9782A"/>
    <w:rsid w:val="00FA1642"/>
    <w:rsid w:val="00FA37E3"/>
    <w:rsid w:val="00FA722F"/>
    <w:rsid w:val="00FA74E1"/>
    <w:rsid w:val="00FB5398"/>
    <w:rsid w:val="00FC3BCB"/>
    <w:rsid w:val="00FC3DDF"/>
    <w:rsid w:val="00FD19A2"/>
    <w:rsid w:val="00FD5059"/>
    <w:rsid w:val="00FE03EE"/>
    <w:rsid w:val="00FE2813"/>
    <w:rsid w:val="00FF29F0"/>
    <w:rsid w:val="00FF6958"/>
    <w:rsid w:val="00FF7242"/>
    <w:rsid w:val="00FF75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93AD4"/>
  <w15:chartTrackingRefBased/>
  <w15:docId w15:val="{93E6EF62-6F99-482C-A480-32CBBE6F4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E67"/>
  </w:style>
  <w:style w:type="paragraph" w:styleId="Heading1">
    <w:name w:val="heading 1"/>
    <w:basedOn w:val="Normal"/>
    <w:next w:val="Normal"/>
    <w:link w:val="Heading1Char"/>
    <w:uiPriority w:val="9"/>
    <w:qFormat/>
    <w:rsid w:val="00370C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C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C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C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C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C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C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C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C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C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C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C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C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C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C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C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C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CDF"/>
    <w:rPr>
      <w:rFonts w:eastAsiaTheme="majorEastAsia" w:cstheme="majorBidi"/>
      <w:color w:val="272727" w:themeColor="text1" w:themeTint="D8"/>
    </w:rPr>
  </w:style>
  <w:style w:type="paragraph" w:styleId="Title">
    <w:name w:val="Title"/>
    <w:basedOn w:val="Normal"/>
    <w:next w:val="Normal"/>
    <w:link w:val="TitleChar"/>
    <w:uiPriority w:val="10"/>
    <w:qFormat/>
    <w:rsid w:val="00370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C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C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C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CDF"/>
    <w:pPr>
      <w:spacing w:before="160"/>
      <w:jc w:val="center"/>
    </w:pPr>
    <w:rPr>
      <w:i/>
      <w:iCs/>
      <w:color w:val="404040" w:themeColor="text1" w:themeTint="BF"/>
    </w:rPr>
  </w:style>
  <w:style w:type="character" w:customStyle="1" w:styleId="QuoteChar">
    <w:name w:val="Quote Char"/>
    <w:basedOn w:val="DefaultParagraphFont"/>
    <w:link w:val="Quote"/>
    <w:uiPriority w:val="29"/>
    <w:rsid w:val="00370CDF"/>
    <w:rPr>
      <w:i/>
      <w:iCs/>
      <w:color w:val="404040" w:themeColor="text1" w:themeTint="BF"/>
    </w:rPr>
  </w:style>
  <w:style w:type="paragraph" w:styleId="ListParagraph">
    <w:name w:val="List Paragraph"/>
    <w:basedOn w:val="Normal"/>
    <w:uiPriority w:val="34"/>
    <w:qFormat/>
    <w:rsid w:val="00370CDF"/>
    <w:pPr>
      <w:ind w:left="720"/>
      <w:contextualSpacing/>
    </w:pPr>
  </w:style>
  <w:style w:type="character" w:styleId="IntenseEmphasis">
    <w:name w:val="Intense Emphasis"/>
    <w:basedOn w:val="DefaultParagraphFont"/>
    <w:uiPriority w:val="21"/>
    <w:qFormat/>
    <w:rsid w:val="00370CDF"/>
    <w:rPr>
      <w:i/>
      <w:iCs/>
      <w:color w:val="0F4761" w:themeColor="accent1" w:themeShade="BF"/>
    </w:rPr>
  </w:style>
  <w:style w:type="paragraph" w:styleId="IntenseQuote">
    <w:name w:val="Intense Quote"/>
    <w:basedOn w:val="Normal"/>
    <w:next w:val="Normal"/>
    <w:link w:val="IntenseQuoteChar"/>
    <w:uiPriority w:val="30"/>
    <w:qFormat/>
    <w:rsid w:val="00370C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CDF"/>
    <w:rPr>
      <w:i/>
      <w:iCs/>
      <w:color w:val="0F4761" w:themeColor="accent1" w:themeShade="BF"/>
    </w:rPr>
  </w:style>
  <w:style w:type="character" w:styleId="IntenseReference">
    <w:name w:val="Intense Reference"/>
    <w:basedOn w:val="DefaultParagraphFont"/>
    <w:uiPriority w:val="32"/>
    <w:qFormat/>
    <w:rsid w:val="00370CDF"/>
    <w:rPr>
      <w:b/>
      <w:bCs/>
      <w:smallCaps/>
      <w:color w:val="0F4761" w:themeColor="accent1" w:themeShade="BF"/>
      <w:spacing w:val="5"/>
    </w:rPr>
  </w:style>
  <w:style w:type="table" w:styleId="TableGrid">
    <w:name w:val="Table Grid"/>
    <w:basedOn w:val="TableNormal"/>
    <w:uiPriority w:val="39"/>
    <w:rsid w:val="00974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emf"/><Relationship Id="rId21" Type="http://schemas.openxmlformats.org/officeDocument/2006/relationships/image" Target="media/image17.emf"/><Relationship Id="rId42" Type="http://schemas.openxmlformats.org/officeDocument/2006/relationships/image" Target="media/image38.emf"/><Relationship Id="rId47" Type="http://schemas.openxmlformats.org/officeDocument/2006/relationships/image" Target="media/image43.emf"/><Relationship Id="rId63" Type="http://schemas.openxmlformats.org/officeDocument/2006/relationships/image" Target="media/image59.emf"/><Relationship Id="rId68" Type="http://schemas.openxmlformats.org/officeDocument/2006/relationships/image" Target="media/image64.emf"/><Relationship Id="rId84" Type="http://schemas.openxmlformats.org/officeDocument/2006/relationships/image" Target="media/image80.png"/><Relationship Id="rId89" Type="http://schemas.openxmlformats.org/officeDocument/2006/relationships/image" Target="media/image85.emf"/><Relationship Id="rId16" Type="http://schemas.openxmlformats.org/officeDocument/2006/relationships/image" Target="media/image12.emf"/><Relationship Id="rId11" Type="http://schemas.openxmlformats.org/officeDocument/2006/relationships/image" Target="media/image7.emf"/><Relationship Id="rId32" Type="http://schemas.openxmlformats.org/officeDocument/2006/relationships/image" Target="media/image28.emf"/><Relationship Id="rId37" Type="http://schemas.openxmlformats.org/officeDocument/2006/relationships/image" Target="media/image33.emf"/><Relationship Id="rId53" Type="http://schemas.openxmlformats.org/officeDocument/2006/relationships/image" Target="media/image49.emf"/><Relationship Id="rId58" Type="http://schemas.openxmlformats.org/officeDocument/2006/relationships/image" Target="media/image54.emf"/><Relationship Id="rId74" Type="http://schemas.openxmlformats.org/officeDocument/2006/relationships/image" Target="media/image70.emf"/><Relationship Id="rId79" Type="http://schemas.openxmlformats.org/officeDocument/2006/relationships/image" Target="media/image75.emf"/><Relationship Id="rId102" Type="http://schemas.openxmlformats.org/officeDocument/2006/relationships/image" Target="media/image98.emf"/><Relationship Id="rId5" Type="http://schemas.openxmlformats.org/officeDocument/2006/relationships/image" Target="media/image1.emf"/><Relationship Id="rId90" Type="http://schemas.openxmlformats.org/officeDocument/2006/relationships/image" Target="media/image86.emf"/><Relationship Id="rId95" Type="http://schemas.openxmlformats.org/officeDocument/2006/relationships/image" Target="media/image91.png"/><Relationship Id="rId22" Type="http://schemas.openxmlformats.org/officeDocument/2006/relationships/image" Target="media/image18.emf"/><Relationship Id="rId27" Type="http://schemas.openxmlformats.org/officeDocument/2006/relationships/image" Target="media/image23.emf"/><Relationship Id="rId43" Type="http://schemas.openxmlformats.org/officeDocument/2006/relationships/image" Target="media/image39.emf"/><Relationship Id="rId48" Type="http://schemas.openxmlformats.org/officeDocument/2006/relationships/image" Target="media/image44.emf"/><Relationship Id="rId64" Type="http://schemas.openxmlformats.org/officeDocument/2006/relationships/image" Target="media/image60.emf"/><Relationship Id="rId69" Type="http://schemas.openxmlformats.org/officeDocument/2006/relationships/image" Target="media/image65.emf"/><Relationship Id="rId80" Type="http://schemas.openxmlformats.org/officeDocument/2006/relationships/image" Target="media/image76.emf"/><Relationship Id="rId85" Type="http://schemas.openxmlformats.org/officeDocument/2006/relationships/image" Target="media/image81.png"/><Relationship Id="rId12" Type="http://schemas.openxmlformats.org/officeDocument/2006/relationships/image" Target="media/image8.emf"/><Relationship Id="rId17" Type="http://schemas.openxmlformats.org/officeDocument/2006/relationships/image" Target="media/image13.emf"/><Relationship Id="rId33" Type="http://schemas.openxmlformats.org/officeDocument/2006/relationships/image" Target="media/image29.emf"/><Relationship Id="rId38" Type="http://schemas.openxmlformats.org/officeDocument/2006/relationships/image" Target="media/image34.emf"/><Relationship Id="rId59" Type="http://schemas.openxmlformats.org/officeDocument/2006/relationships/image" Target="media/image55.emf"/><Relationship Id="rId103" Type="http://schemas.openxmlformats.org/officeDocument/2006/relationships/image" Target="media/image99.emf"/><Relationship Id="rId20" Type="http://schemas.openxmlformats.org/officeDocument/2006/relationships/image" Target="media/image16.emf"/><Relationship Id="rId41" Type="http://schemas.openxmlformats.org/officeDocument/2006/relationships/image" Target="media/image37.emf"/><Relationship Id="rId54" Type="http://schemas.openxmlformats.org/officeDocument/2006/relationships/image" Target="media/image50.emf"/><Relationship Id="rId62" Type="http://schemas.openxmlformats.org/officeDocument/2006/relationships/image" Target="media/image58.emf"/><Relationship Id="rId70" Type="http://schemas.openxmlformats.org/officeDocument/2006/relationships/image" Target="media/image66.emf"/><Relationship Id="rId75" Type="http://schemas.openxmlformats.org/officeDocument/2006/relationships/image" Target="media/image71.emf"/><Relationship Id="rId83" Type="http://schemas.openxmlformats.org/officeDocument/2006/relationships/image" Target="media/image79.emf"/><Relationship Id="rId88" Type="http://schemas.openxmlformats.org/officeDocument/2006/relationships/image" Target="media/image84.emf"/><Relationship Id="rId91" Type="http://schemas.openxmlformats.org/officeDocument/2006/relationships/image" Target="media/image87.emf"/><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emf"/><Relationship Id="rId15" Type="http://schemas.openxmlformats.org/officeDocument/2006/relationships/image" Target="media/image11.emf"/><Relationship Id="rId23" Type="http://schemas.openxmlformats.org/officeDocument/2006/relationships/image" Target="media/image19.emf"/><Relationship Id="rId28" Type="http://schemas.openxmlformats.org/officeDocument/2006/relationships/image" Target="media/image24.emf"/><Relationship Id="rId36" Type="http://schemas.openxmlformats.org/officeDocument/2006/relationships/image" Target="media/image32.emf"/><Relationship Id="rId49" Type="http://schemas.openxmlformats.org/officeDocument/2006/relationships/image" Target="media/image45.emf"/><Relationship Id="rId57" Type="http://schemas.openxmlformats.org/officeDocument/2006/relationships/image" Target="media/image53.emf"/><Relationship Id="rId10" Type="http://schemas.openxmlformats.org/officeDocument/2006/relationships/image" Target="media/image6.png"/><Relationship Id="rId31" Type="http://schemas.openxmlformats.org/officeDocument/2006/relationships/image" Target="media/image27.emf"/><Relationship Id="rId44" Type="http://schemas.openxmlformats.org/officeDocument/2006/relationships/image" Target="media/image40.emf"/><Relationship Id="rId52" Type="http://schemas.openxmlformats.org/officeDocument/2006/relationships/image" Target="media/image48.emf"/><Relationship Id="rId60" Type="http://schemas.openxmlformats.org/officeDocument/2006/relationships/image" Target="media/image56.emf"/><Relationship Id="rId65" Type="http://schemas.openxmlformats.org/officeDocument/2006/relationships/image" Target="media/image61.emf"/><Relationship Id="rId73" Type="http://schemas.openxmlformats.org/officeDocument/2006/relationships/image" Target="media/image69.emf"/><Relationship Id="rId78" Type="http://schemas.openxmlformats.org/officeDocument/2006/relationships/image" Target="media/image74.png"/><Relationship Id="rId81" Type="http://schemas.openxmlformats.org/officeDocument/2006/relationships/image" Target="media/image77.emf"/><Relationship Id="rId86" Type="http://schemas.openxmlformats.org/officeDocument/2006/relationships/image" Target="media/image82.emf"/><Relationship Id="rId94" Type="http://schemas.openxmlformats.org/officeDocument/2006/relationships/image" Target="media/image90.png"/><Relationship Id="rId99" Type="http://schemas.openxmlformats.org/officeDocument/2006/relationships/image" Target="media/image95.emf"/><Relationship Id="rId101" Type="http://schemas.openxmlformats.org/officeDocument/2006/relationships/image" Target="media/image97.emf"/><Relationship Id="rId4" Type="http://schemas.openxmlformats.org/officeDocument/2006/relationships/webSettings" Target="webSettings.xml"/><Relationship Id="rId9" Type="http://schemas.openxmlformats.org/officeDocument/2006/relationships/image" Target="media/image5.emf"/><Relationship Id="rId13" Type="http://schemas.openxmlformats.org/officeDocument/2006/relationships/image" Target="media/image9.emf"/><Relationship Id="rId18" Type="http://schemas.openxmlformats.org/officeDocument/2006/relationships/image" Target="media/image14.emf"/><Relationship Id="rId39" Type="http://schemas.openxmlformats.org/officeDocument/2006/relationships/image" Target="media/image35.emf"/><Relationship Id="rId34" Type="http://schemas.openxmlformats.org/officeDocument/2006/relationships/image" Target="media/image30.emf"/><Relationship Id="rId50" Type="http://schemas.openxmlformats.org/officeDocument/2006/relationships/image" Target="media/image46.emf"/><Relationship Id="rId55" Type="http://schemas.openxmlformats.org/officeDocument/2006/relationships/image" Target="media/image51.emf"/><Relationship Id="rId76" Type="http://schemas.openxmlformats.org/officeDocument/2006/relationships/image" Target="media/image72.emf"/><Relationship Id="rId97" Type="http://schemas.openxmlformats.org/officeDocument/2006/relationships/image" Target="media/image93.emf"/><Relationship Id="rId104"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7.emf"/><Relationship Id="rId92" Type="http://schemas.openxmlformats.org/officeDocument/2006/relationships/image" Target="media/image88.emf"/><Relationship Id="rId2" Type="http://schemas.openxmlformats.org/officeDocument/2006/relationships/styles" Target="styles.xml"/><Relationship Id="rId29" Type="http://schemas.openxmlformats.org/officeDocument/2006/relationships/image" Target="media/image25.emf"/><Relationship Id="rId24" Type="http://schemas.openxmlformats.org/officeDocument/2006/relationships/image" Target="media/image20.emf"/><Relationship Id="rId40" Type="http://schemas.openxmlformats.org/officeDocument/2006/relationships/image" Target="media/image36.emf"/><Relationship Id="rId45" Type="http://schemas.openxmlformats.org/officeDocument/2006/relationships/image" Target="media/image41.emf"/><Relationship Id="rId66" Type="http://schemas.openxmlformats.org/officeDocument/2006/relationships/image" Target="media/image62.emf"/><Relationship Id="rId87" Type="http://schemas.openxmlformats.org/officeDocument/2006/relationships/image" Target="media/image83.emf"/><Relationship Id="rId61" Type="http://schemas.openxmlformats.org/officeDocument/2006/relationships/image" Target="media/image57.emf"/><Relationship Id="rId82" Type="http://schemas.openxmlformats.org/officeDocument/2006/relationships/image" Target="media/image78.png"/><Relationship Id="rId19" Type="http://schemas.openxmlformats.org/officeDocument/2006/relationships/image" Target="media/image15.emf"/><Relationship Id="rId14" Type="http://schemas.openxmlformats.org/officeDocument/2006/relationships/image" Target="media/image10.emf"/><Relationship Id="rId30" Type="http://schemas.openxmlformats.org/officeDocument/2006/relationships/image" Target="media/image26.emf"/><Relationship Id="rId35" Type="http://schemas.openxmlformats.org/officeDocument/2006/relationships/image" Target="media/image31.emf"/><Relationship Id="rId56" Type="http://schemas.openxmlformats.org/officeDocument/2006/relationships/image" Target="media/image52.emf"/><Relationship Id="rId77" Type="http://schemas.openxmlformats.org/officeDocument/2006/relationships/image" Target="media/image73.emf"/><Relationship Id="rId100" Type="http://schemas.openxmlformats.org/officeDocument/2006/relationships/image" Target="media/image96.emf"/><Relationship Id="rId105"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emf"/><Relationship Id="rId72" Type="http://schemas.openxmlformats.org/officeDocument/2006/relationships/image" Target="media/image68.emf"/><Relationship Id="rId93" Type="http://schemas.openxmlformats.org/officeDocument/2006/relationships/image" Target="media/image89.emf"/><Relationship Id="rId98" Type="http://schemas.openxmlformats.org/officeDocument/2006/relationships/image" Target="media/image94.emf"/><Relationship Id="rId3" Type="http://schemas.openxmlformats.org/officeDocument/2006/relationships/settings" Target="settings.xml"/><Relationship Id="rId25" Type="http://schemas.openxmlformats.org/officeDocument/2006/relationships/image" Target="media/image21.emf"/><Relationship Id="rId46" Type="http://schemas.openxmlformats.org/officeDocument/2006/relationships/image" Target="media/image42.emf"/><Relationship Id="rId67" Type="http://schemas.openxmlformats.org/officeDocument/2006/relationships/image" Target="media/image6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790</TotalTime>
  <Pages>72</Pages>
  <Words>12406</Words>
  <Characters>70716</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 Dubey</dc:creator>
  <cp:keywords/>
  <dc:description/>
  <cp:lastModifiedBy>Anupam Dubey</cp:lastModifiedBy>
  <cp:revision>720</cp:revision>
  <dcterms:created xsi:type="dcterms:W3CDTF">2026-07-28T19:30:00Z</dcterms:created>
  <dcterms:modified xsi:type="dcterms:W3CDTF">2026-08-07T19:50:00Z</dcterms:modified>
</cp:coreProperties>
</file>