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Retrieval-Augmented Generation (RAG) Pipeline</w:t>
      </w:r>
    </w:p>
    <w:p>
      <w:r>
        <w:t>RAG is a hybrid approach that combines information retrieval with generation.</w:t>
        <w:br/>
        <w:t>It retrieves relevant chunks from a knowledge base and uses an LLM to generate an informed answer.</w:t>
        <w:br/>
        <w:t>This reduces hallucinations and improves factual accuracy.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