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2"/>
          <w:sz-cs w:val="22"/>
          <w:color w:val="000000"/>
        </w:rPr>
        <w:t xml:space="preserve">Planning for the student management system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Step 1. Create classes and main method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  <w:tab/>
        <w:t xml:space="preserve">Classes : 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1.Student Class - Stores student information as an object and initialises all properties also calculates sum of marks for each student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2.StudentFile Class - read the csv file, parse string as double(marks maybe set as string in csv) also get the unit from the file.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3. Unit Class - saves unit name and list of students in unit, also used to print student wise marks and other required printing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4. Main class - main menu that provides interface for user interaction. 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CocoaOOXMLWriter/2487.6</generator>
</meta>
</file>