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23604" w14:textId="4E3A9E19" w:rsidR="00D82DE8" w:rsidRPr="00921436" w:rsidRDefault="0001099F" w:rsidP="00921436">
      <w:pPr>
        <w:pStyle w:val="ListParagraph"/>
        <w:numPr>
          <w:ilvl w:val="0"/>
          <w:numId w:val="1"/>
        </w:numPr>
        <w:jc w:val="both"/>
        <w:rPr>
          <w:rFonts w:ascii="Times New Roman" w:hAnsi="Times New Roman" w:cs="Times New Roman"/>
          <w:b/>
          <w:color w:val="000000" w:themeColor="text1"/>
          <w:sz w:val="28"/>
          <w:szCs w:val="24"/>
        </w:rPr>
      </w:pPr>
      <w:r w:rsidRPr="00921436">
        <w:rPr>
          <w:rFonts w:ascii="Times New Roman" w:hAnsi="Times New Roman" w:cs="Times New Roman"/>
          <w:b/>
          <w:color w:val="000000" w:themeColor="text1"/>
          <w:sz w:val="28"/>
          <w:szCs w:val="24"/>
        </w:rPr>
        <w:t>Session Hijacking</w:t>
      </w:r>
    </w:p>
    <w:p w14:paraId="145E633F" w14:textId="1AF8B759" w:rsidR="00577BF2" w:rsidRPr="00921436" w:rsidRDefault="00577BF2" w:rsidP="00921436">
      <w:pPr>
        <w:pStyle w:val="NormalWeb"/>
        <w:shd w:val="clear" w:color="auto" w:fill="FEFEFE"/>
        <w:spacing w:before="0" w:beforeAutospacing="0" w:after="150" w:afterAutospacing="0" w:line="375" w:lineRule="atLeast"/>
        <w:ind w:left="720"/>
        <w:jc w:val="both"/>
        <w:rPr>
          <w:color w:val="000000" w:themeColor="text1"/>
        </w:rPr>
      </w:pPr>
      <w:r w:rsidRPr="00921436">
        <w:rPr>
          <w:color w:val="000000" w:themeColor="text1"/>
        </w:rPr>
        <w:t xml:space="preserve">During a session hijacking, a malicious hacker places himself in between </w:t>
      </w:r>
      <w:r w:rsidR="00D739D6" w:rsidRPr="00921436">
        <w:rPr>
          <w:color w:val="000000" w:themeColor="text1"/>
        </w:rPr>
        <w:t>the</w:t>
      </w:r>
      <w:r w:rsidRPr="00921436">
        <w:rPr>
          <w:color w:val="000000" w:themeColor="text1"/>
        </w:rPr>
        <w:t xml:space="preserve"> computer and the website’s server engaged in an active session.</w:t>
      </w:r>
      <w:r w:rsidR="00921436">
        <w:rPr>
          <w:color w:val="000000" w:themeColor="text1"/>
        </w:rPr>
        <w:t xml:space="preserve"> </w:t>
      </w:r>
      <w:r w:rsidR="00D739D6" w:rsidRPr="00921436">
        <w:rPr>
          <w:color w:val="000000" w:themeColor="text1"/>
        </w:rPr>
        <w:t xml:space="preserve">The </w:t>
      </w:r>
      <w:r w:rsidRPr="00921436">
        <w:rPr>
          <w:color w:val="000000" w:themeColor="text1"/>
        </w:rPr>
        <w:t>malicious hacker actively monitors everything that happens on account, and can</w:t>
      </w:r>
      <w:r w:rsidR="00D739D6" w:rsidRPr="00921436">
        <w:rPr>
          <w:color w:val="000000" w:themeColor="text1"/>
        </w:rPr>
        <w:t xml:space="preserve"> </w:t>
      </w:r>
      <w:r w:rsidRPr="00921436">
        <w:rPr>
          <w:color w:val="000000" w:themeColor="text1"/>
        </w:rPr>
        <w:t>take control of it.</w:t>
      </w:r>
    </w:p>
    <w:p w14:paraId="04122BC7" w14:textId="77777777" w:rsidR="00577BF2" w:rsidRPr="00921436" w:rsidRDefault="00577BF2" w:rsidP="00921436">
      <w:pPr>
        <w:pStyle w:val="NormalWeb"/>
        <w:shd w:val="clear" w:color="auto" w:fill="FEFEFE"/>
        <w:spacing w:before="0" w:beforeAutospacing="0" w:after="150" w:afterAutospacing="0" w:line="375" w:lineRule="atLeast"/>
        <w:ind w:left="720"/>
        <w:jc w:val="both"/>
        <w:rPr>
          <w:color w:val="000000" w:themeColor="text1"/>
        </w:rPr>
      </w:pPr>
      <w:r w:rsidRPr="00921436">
        <w:rPr>
          <w:color w:val="000000" w:themeColor="text1"/>
        </w:rPr>
        <w:t>The biggest advantage of a session hijacking is that the malicious attacker can enter the server and access its information without having to hack a registered account. In addition, he can also make modifications on the server to help him hack it in the future or to simplify a data-stealing operation.</w:t>
      </w:r>
    </w:p>
    <w:p w14:paraId="7A73F994" w14:textId="13EBB27D" w:rsidR="00577BF2" w:rsidRPr="00921436" w:rsidRDefault="00577BF2" w:rsidP="00921436">
      <w:pPr>
        <w:pStyle w:val="ListParagraph"/>
        <w:jc w:val="both"/>
        <w:rPr>
          <w:rFonts w:ascii="Times New Roman" w:hAnsi="Times New Roman" w:cs="Times New Roman"/>
          <w:color w:val="000000" w:themeColor="text1"/>
          <w:sz w:val="24"/>
          <w:szCs w:val="24"/>
        </w:rPr>
      </w:pPr>
    </w:p>
    <w:p w14:paraId="542B100B" w14:textId="022CA59E" w:rsidR="00D739D6" w:rsidRPr="00921436" w:rsidRDefault="00B01897" w:rsidP="00921436">
      <w:pPr>
        <w:pStyle w:val="ListParagraph"/>
        <w:jc w:val="both"/>
        <w:rPr>
          <w:rFonts w:ascii="Times New Roman" w:hAnsi="Times New Roman" w:cs="Times New Roman"/>
          <w:color w:val="000000" w:themeColor="text1"/>
          <w:sz w:val="24"/>
          <w:szCs w:val="24"/>
        </w:rPr>
      </w:pPr>
      <w:r>
        <w:rPr>
          <w:noProof/>
        </w:rPr>
        <w:drawing>
          <wp:inline distT="0" distB="0" distL="0" distR="0" wp14:anchorId="1BEF4CFD" wp14:editId="68B9E095">
            <wp:extent cx="5324475" cy="377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2098" cy="3787981"/>
                    </a:xfrm>
                    <a:prstGeom prst="rect">
                      <a:avLst/>
                    </a:prstGeom>
                    <a:noFill/>
                    <a:ln>
                      <a:noFill/>
                    </a:ln>
                  </pic:spPr>
                </pic:pic>
              </a:graphicData>
            </a:graphic>
          </wp:inline>
        </w:drawing>
      </w:r>
    </w:p>
    <w:p w14:paraId="7B6674D1" w14:textId="2B1C940A" w:rsidR="00D82DE8" w:rsidRPr="00921436" w:rsidRDefault="0001368A" w:rsidP="00921436">
      <w:pPr>
        <w:pStyle w:val="Heading3"/>
        <w:numPr>
          <w:ilvl w:val="0"/>
          <w:numId w:val="1"/>
        </w:numPr>
        <w:shd w:val="clear" w:color="auto" w:fill="FFFFFF"/>
        <w:spacing w:before="0" w:beforeAutospacing="0" w:after="0" w:afterAutospacing="0" w:line="450" w:lineRule="atLeast"/>
        <w:jc w:val="both"/>
        <w:textAlignment w:val="baseline"/>
        <w:rPr>
          <w:color w:val="000000" w:themeColor="text1"/>
          <w:sz w:val="28"/>
          <w:szCs w:val="28"/>
        </w:rPr>
      </w:pPr>
      <w:r w:rsidRPr="00921436">
        <w:rPr>
          <w:color w:val="000000" w:themeColor="text1"/>
          <w:sz w:val="28"/>
          <w:szCs w:val="28"/>
        </w:rPr>
        <w:t>DOM XSS</w:t>
      </w:r>
    </w:p>
    <w:p w14:paraId="7C20DE6D" w14:textId="0F4320B1" w:rsidR="0001099F" w:rsidRPr="00921436" w:rsidRDefault="00921436" w:rsidP="009214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1368A" w:rsidRPr="00921436">
        <w:rPr>
          <w:rFonts w:ascii="Times New Roman" w:hAnsi="Times New Roman" w:cs="Times New Roman"/>
          <w:color w:val="000000" w:themeColor="text1"/>
          <w:sz w:val="24"/>
          <w:szCs w:val="24"/>
        </w:rPr>
        <w:t xml:space="preserve">This happens when the DOM environment was changed, but the client-side code does not </w:t>
      </w:r>
      <w:r>
        <w:rPr>
          <w:rFonts w:ascii="Times New Roman" w:hAnsi="Times New Roman" w:cs="Times New Roman"/>
          <w:color w:val="000000" w:themeColor="text1"/>
          <w:sz w:val="24"/>
          <w:szCs w:val="24"/>
        </w:rPr>
        <w:t xml:space="preserve">             </w:t>
      </w:r>
      <w:r w:rsidR="0001368A" w:rsidRPr="00921436">
        <w:rPr>
          <w:rFonts w:ascii="Times New Roman" w:hAnsi="Times New Roman" w:cs="Times New Roman"/>
          <w:color w:val="000000" w:themeColor="text1"/>
          <w:sz w:val="24"/>
          <w:szCs w:val="24"/>
        </w:rPr>
        <w:t>change. The client-side code executes differently when the DOM environment is being modified in the victim’s browser.</w:t>
      </w:r>
    </w:p>
    <w:p w14:paraId="4D9C1FA8" w14:textId="6154C846" w:rsidR="0001099F" w:rsidRPr="00921436" w:rsidRDefault="00D31FC2" w:rsidP="00921436">
      <w:pPr>
        <w:jc w:val="both"/>
        <w:rPr>
          <w:rFonts w:ascii="Times New Roman" w:hAnsi="Times New Roman" w:cs="Times New Roman"/>
          <w:color w:val="000000" w:themeColor="text1"/>
          <w:sz w:val="24"/>
          <w:szCs w:val="24"/>
        </w:rPr>
      </w:pPr>
      <w:r>
        <w:rPr>
          <w:noProof/>
        </w:rPr>
        <w:lastRenderedPageBreak/>
        <w:drawing>
          <wp:inline distT="0" distB="0" distL="0" distR="0" wp14:anchorId="1924C888" wp14:editId="1CE070B8">
            <wp:extent cx="5314950" cy="3512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004" cy="3522586"/>
                    </a:xfrm>
                    <a:prstGeom prst="rect">
                      <a:avLst/>
                    </a:prstGeom>
                    <a:noFill/>
                    <a:ln>
                      <a:noFill/>
                    </a:ln>
                  </pic:spPr>
                </pic:pic>
              </a:graphicData>
            </a:graphic>
          </wp:inline>
        </w:drawing>
      </w:r>
    </w:p>
    <w:p w14:paraId="545816E6" w14:textId="4CFF4BFA" w:rsidR="00D82DE8" w:rsidRPr="00921436" w:rsidRDefault="00D82DE8" w:rsidP="00921436">
      <w:pPr>
        <w:tabs>
          <w:tab w:val="left" w:pos="1770"/>
        </w:tabs>
        <w:jc w:val="both"/>
        <w:rPr>
          <w:rFonts w:ascii="Times New Roman" w:hAnsi="Times New Roman" w:cs="Times New Roman"/>
          <w:color w:val="000000" w:themeColor="text1"/>
          <w:sz w:val="24"/>
          <w:szCs w:val="24"/>
        </w:rPr>
      </w:pPr>
    </w:p>
    <w:p w14:paraId="7912A72F" w14:textId="5BA4AF75" w:rsidR="0001099F" w:rsidRPr="00921436" w:rsidRDefault="0001099F" w:rsidP="00921436">
      <w:pPr>
        <w:tabs>
          <w:tab w:val="left" w:pos="1770"/>
        </w:tabs>
        <w:jc w:val="both"/>
        <w:rPr>
          <w:rFonts w:ascii="Times New Roman" w:hAnsi="Times New Roman" w:cs="Times New Roman"/>
          <w:color w:val="000000" w:themeColor="text1"/>
          <w:sz w:val="24"/>
          <w:szCs w:val="24"/>
        </w:rPr>
      </w:pPr>
    </w:p>
    <w:p w14:paraId="57EBFF3B" w14:textId="46072F8B" w:rsidR="0001099F" w:rsidRPr="00921436" w:rsidRDefault="0001099F" w:rsidP="00921436">
      <w:pPr>
        <w:tabs>
          <w:tab w:val="left" w:pos="1770"/>
        </w:tabs>
        <w:jc w:val="both"/>
        <w:rPr>
          <w:rFonts w:ascii="Times New Roman" w:hAnsi="Times New Roman" w:cs="Times New Roman"/>
          <w:b/>
          <w:color w:val="000000" w:themeColor="text1"/>
          <w:sz w:val="28"/>
          <w:szCs w:val="28"/>
        </w:rPr>
      </w:pPr>
      <w:r w:rsidRPr="00921436">
        <w:rPr>
          <w:rFonts w:ascii="Times New Roman" w:hAnsi="Times New Roman" w:cs="Times New Roman"/>
          <w:b/>
          <w:color w:val="000000" w:themeColor="text1"/>
          <w:sz w:val="28"/>
          <w:szCs w:val="28"/>
        </w:rPr>
        <w:t>3. SQL injection</w:t>
      </w:r>
    </w:p>
    <w:p w14:paraId="1CB7B772" w14:textId="0F0B6B8D" w:rsidR="003343FF" w:rsidRDefault="00B61F08" w:rsidP="00921436">
      <w:pPr>
        <w:tabs>
          <w:tab w:val="left" w:pos="1770"/>
        </w:tabs>
        <w:jc w:val="both"/>
        <w:rPr>
          <w:rFonts w:ascii="Times New Roman" w:hAnsi="Times New Roman" w:cs="Times New Roman"/>
          <w:color w:val="000000" w:themeColor="text1"/>
          <w:sz w:val="24"/>
          <w:szCs w:val="24"/>
          <w:shd w:val="clear" w:color="auto" w:fill="FFFFFF"/>
        </w:rPr>
      </w:pPr>
      <w:r w:rsidRPr="00921436">
        <w:rPr>
          <w:rFonts w:ascii="Times New Roman" w:hAnsi="Times New Roman" w:cs="Times New Roman"/>
          <w:color w:val="000000" w:themeColor="text1"/>
          <w:sz w:val="24"/>
          <w:szCs w:val="24"/>
          <w:shd w:val="clear" w:color="auto" w:fill="FFFFFF"/>
        </w:rPr>
        <w:t>SQL injection is a type of web application security vulnerability in which an attacker attempts to use application code to access or corrupt database content. If successful, this allows the attacker to create, read, update, alter, or delete data stored in the back-end database. </w:t>
      </w:r>
    </w:p>
    <w:p w14:paraId="4429B413" w14:textId="77777777" w:rsidR="00D31FC2" w:rsidRPr="00921436" w:rsidRDefault="00D31FC2" w:rsidP="00921436">
      <w:pPr>
        <w:tabs>
          <w:tab w:val="left" w:pos="1770"/>
        </w:tabs>
        <w:jc w:val="both"/>
        <w:rPr>
          <w:rFonts w:ascii="Times New Roman" w:hAnsi="Times New Roman" w:cs="Times New Roman"/>
          <w:color w:val="000000" w:themeColor="text1"/>
          <w:sz w:val="24"/>
          <w:szCs w:val="24"/>
        </w:rPr>
      </w:pPr>
    </w:p>
    <w:p w14:paraId="764841FA" w14:textId="1EA83FA3" w:rsidR="00577BF2" w:rsidRPr="00921436" w:rsidRDefault="00D31FC2" w:rsidP="00921436">
      <w:pPr>
        <w:tabs>
          <w:tab w:val="left" w:pos="1770"/>
        </w:tabs>
        <w:jc w:val="both"/>
        <w:rPr>
          <w:rFonts w:ascii="Times New Roman" w:hAnsi="Times New Roman" w:cs="Times New Roman"/>
          <w:color w:val="000000" w:themeColor="text1"/>
          <w:sz w:val="24"/>
          <w:szCs w:val="24"/>
        </w:rPr>
      </w:pPr>
      <w:r>
        <w:rPr>
          <w:noProof/>
        </w:rPr>
        <w:drawing>
          <wp:inline distT="0" distB="0" distL="0" distR="0" wp14:anchorId="379E1D77" wp14:editId="221343B0">
            <wp:extent cx="5943600" cy="23928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2886"/>
                    </a:xfrm>
                    <a:prstGeom prst="rect">
                      <a:avLst/>
                    </a:prstGeom>
                    <a:noFill/>
                    <a:ln>
                      <a:noFill/>
                    </a:ln>
                  </pic:spPr>
                </pic:pic>
              </a:graphicData>
            </a:graphic>
          </wp:inline>
        </w:drawing>
      </w:r>
    </w:p>
    <w:p w14:paraId="2C5E030A" w14:textId="2DA75EB7" w:rsidR="00577BF2" w:rsidRPr="00921436" w:rsidRDefault="00577BF2" w:rsidP="00921436">
      <w:pPr>
        <w:tabs>
          <w:tab w:val="left" w:pos="1770"/>
        </w:tabs>
        <w:jc w:val="both"/>
        <w:rPr>
          <w:rFonts w:ascii="Times New Roman" w:hAnsi="Times New Roman" w:cs="Times New Roman"/>
          <w:color w:val="000000" w:themeColor="text1"/>
          <w:sz w:val="24"/>
          <w:szCs w:val="24"/>
        </w:rPr>
      </w:pPr>
    </w:p>
    <w:p w14:paraId="08E96248" w14:textId="77777777" w:rsidR="00577BF2" w:rsidRPr="00921436" w:rsidRDefault="00577BF2" w:rsidP="00921436">
      <w:pPr>
        <w:tabs>
          <w:tab w:val="left" w:pos="1770"/>
        </w:tabs>
        <w:jc w:val="both"/>
        <w:rPr>
          <w:rFonts w:ascii="Times New Roman" w:hAnsi="Times New Roman" w:cs="Times New Roman"/>
          <w:color w:val="000000" w:themeColor="text1"/>
          <w:sz w:val="24"/>
          <w:szCs w:val="24"/>
        </w:rPr>
      </w:pPr>
      <w:bookmarkStart w:id="0" w:name="_GoBack"/>
      <w:bookmarkEnd w:id="0"/>
    </w:p>
    <w:sectPr w:rsidR="00577BF2" w:rsidRPr="0092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0887"/>
    <w:multiLevelType w:val="hybridMultilevel"/>
    <w:tmpl w:val="0504A3E6"/>
    <w:lvl w:ilvl="0" w:tplc="F7086F9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EF"/>
    <w:rsid w:val="0001099F"/>
    <w:rsid w:val="0001368A"/>
    <w:rsid w:val="003343FF"/>
    <w:rsid w:val="004C4D62"/>
    <w:rsid w:val="00577BF2"/>
    <w:rsid w:val="00921436"/>
    <w:rsid w:val="00B01897"/>
    <w:rsid w:val="00B61F08"/>
    <w:rsid w:val="00C720EF"/>
    <w:rsid w:val="00D31FC2"/>
    <w:rsid w:val="00D739D6"/>
    <w:rsid w:val="00D82DE8"/>
    <w:rsid w:val="00F606C2"/>
    <w:rsid w:val="00F6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72C6"/>
  <w15:chartTrackingRefBased/>
  <w15:docId w15:val="{B228C704-67DB-4663-AAEE-DBE116DB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2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DE8"/>
    <w:rPr>
      <w:rFonts w:ascii="Times New Roman" w:eastAsia="Times New Roman" w:hAnsi="Times New Roman" w:cs="Times New Roman"/>
      <w:b/>
      <w:bCs/>
      <w:sz w:val="27"/>
      <w:szCs w:val="27"/>
    </w:rPr>
  </w:style>
  <w:style w:type="character" w:styleId="Strong">
    <w:name w:val="Strong"/>
    <w:basedOn w:val="DefaultParagraphFont"/>
    <w:uiPriority w:val="22"/>
    <w:qFormat/>
    <w:rsid w:val="00D82DE8"/>
    <w:rPr>
      <w:b/>
      <w:bCs/>
    </w:rPr>
  </w:style>
  <w:style w:type="paragraph" w:styleId="NormalWeb">
    <w:name w:val="Normal (Web)"/>
    <w:basedOn w:val="Normal"/>
    <w:uiPriority w:val="99"/>
    <w:semiHidden/>
    <w:unhideWhenUsed/>
    <w:rsid w:val="00577B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7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BF2"/>
    <w:rPr>
      <w:rFonts w:ascii="Segoe UI" w:hAnsi="Segoe UI" w:cs="Segoe UI"/>
      <w:sz w:val="18"/>
      <w:szCs w:val="18"/>
    </w:rPr>
  </w:style>
  <w:style w:type="paragraph" w:styleId="ListParagraph">
    <w:name w:val="List Paragraph"/>
    <w:basedOn w:val="Normal"/>
    <w:uiPriority w:val="34"/>
    <w:qFormat/>
    <w:rsid w:val="0057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77869">
      <w:bodyDiv w:val="1"/>
      <w:marLeft w:val="0"/>
      <w:marRight w:val="0"/>
      <w:marTop w:val="0"/>
      <w:marBottom w:val="0"/>
      <w:divBdr>
        <w:top w:val="none" w:sz="0" w:space="0" w:color="auto"/>
        <w:left w:val="none" w:sz="0" w:space="0" w:color="auto"/>
        <w:bottom w:val="none" w:sz="0" w:space="0" w:color="auto"/>
        <w:right w:val="none" w:sz="0" w:space="0" w:color="auto"/>
      </w:divBdr>
    </w:div>
    <w:div w:id="1916276453">
      <w:bodyDiv w:val="1"/>
      <w:marLeft w:val="0"/>
      <w:marRight w:val="0"/>
      <w:marTop w:val="0"/>
      <w:marBottom w:val="0"/>
      <w:divBdr>
        <w:top w:val="none" w:sz="0" w:space="0" w:color="auto"/>
        <w:left w:val="none" w:sz="0" w:space="0" w:color="auto"/>
        <w:bottom w:val="none" w:sz="0" w:space="0" w:color="auto"/>
        <w:right w:val="none" w:sz="0" w:space="0" w:color="auto"/>
      </w:divBdr>
    </w:div>
    <w:div w:id="20445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2019-06-11T17:12:00Z</dcterms:created>
  <dcterms:modified xsi:type="dcterms:W3CDTF">2019-06-11T17:12:00Z</dcterms:modified>
</cp:coreProperties>
</file>