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F4E79"/>
          <w:sz w:val="52"/>
        </w:rPr>
        <w:t>AI Agent Build Specification</w:t>
      </w:r>
    </w:p>
    <w:p>
      <w:pPr>
        <w:spacing w:after="40"/>
      </w:pPr>
      <w:r>
        <w:rPr>
          <w:rFonts w:ascii="Arial" w:hAnsi="Arial"/>
          <w:b/>
          <w:color w:val="2E75B6"/>
          <w:sz w:val="28"/>
        </w:rPr>
        <w:t>SOURCING AGENT</w:t>
      </w:r>
    </w:p>
    <w:p>
      <w:pPr>
        <w:spacing w:after="240"/>
      </w:pPr>
      <w:r>
        <w:rPr>
          <w:rFonts w:ascii="Arial" w:hAnsi="Arial"/>
          <w:color w:val="595959"/>
          <w:sz w:val="20"/>
        </w:rPr>
        <w:t>Generated: 22 April 2026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Field</w:t>
            </w:r>
          </w:p>
        </w:tc>
        <w:tc>
          <w:tcPr>
            <w:tcW w:type="dxa" w:w="61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Value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Agent name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Sourcing Agent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Target user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Procurement teams, supply chain managers, and business owners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Build complexity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Estimated days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120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LLM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Natural Language Processing (NLP) and Machine Learning (ML) algorithms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Orchestration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Business Process Management (BPM) tools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Database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Relational databases or NoSQL databases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Purpose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Automate the process of finding and acquiring goods or services from external sources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Core 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Capability</w:t>
            </w:r>
          </w:p>
        </w:tc>
        <w:tc>
          <w:tcPr>
            <w:tcW w:type="dxa" w:w="61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Supplier discovery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Identify potential suppliers based on product or service requirements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RFx management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Create, send, and manage requests for information, proposals, or quotes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Contract management</w:t>
            </w:r>
          </w:p>
        </w:tc>
        <w:tc>
          <w:tcPr>
            <w:tcW w:type="dxa" w:w="61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Negotiate, create, and manage contracts with suppliers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Order management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Create, track, and manage orders with suppliers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Workflow steps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Define sourcing requirements — </w:t>
      </w:r>
      <w:r>
        <w:rPr>
          <w:rFonts w:ascii="Arial" w:hAnsi="Arial"/>
          <w:sz w:val="22"/>
        </w:rPr>
        <w:t>Identify the goods or services needed and create a specification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Find potential suppliers — </w:t>
      </w:r>
      <w:r>
        <w:rPr>
          <w:rFonts w:ascii="Arial" w:hAnsi="Arial"/>
          <w:sz w:val="22"/>
        </w:rPr>
        <w:t>Use various channels such as online directories, social media, or industry events to find potential suppliers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Evaluate and shortlist suppliers — </w:t>
      </w:r>
      <w:r>
        <w:rPr>
          <w:rFonts w:ascii="Arial" w:hAnsi="Arial"/>
          <w:sz w:val="22"/>
        </w:rPr>
        <w:t>Assess the capabilities, pricing, and reputation of potential suppliers and shortlist the most suitable ones</w:t>
      </w:r>
    </w:p>
    <w:p>
      <w:pPr>
        <w:pStyle w:val="ListNumber"/>
        <w:spacing w:before="40" w:after="40"/>
      </w:pPr>
      <w:r>
        <w:rPr>
          <w:rFonts w:ascii="Arial" w:hAnsi="Arial"/>
          <w:b/>
          <w:color w:val="1F4E79"/>
          <w:sz w:val="22"/>
        </w:rPr>
        <w:t xml:space="preserve">Negotiate and contract with suppliers — </w:t>
      </w:r>
      <w:r>
        <w:rPr>
          <w:rFonts w:ascii="Arial" w:hAnsi="Arial"/>
          <w:sz w:val="22"/>
        </w:rPr>
        <w:t>Negotiate the terms and conditions of the contract, including pricing, delivery, and quality standards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Data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Inputs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Sourcing requirements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Supplier information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Market data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Outputs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Shortlisted suppliers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Contracted suppliers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Sourcing performance metrics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Integrations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System</w:t>
            </w:r>
          </w:p>
        </w:tc>
        <w:tc>
          <w:tcPr>
            <w:tcW w:type="dxa" w:w="5760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ERP systems</w:t>
            </w:r>
          </w:p>
        </w:tc>
        <w:tc>
          <w:tcPr>
            <w:tcW w:type="dxa" w:w="5760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Integrate with enterprise resource planning systems to manage procurement processes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CRM systems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Integrate with customer relationship management systems to manage supplier relationships</w:t>
            </w:r>
          </w:p>
        </w:tc>
      </w:tr>
    </w:tbl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Suggested tech stack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LLM: </w:t>
      </w:r>
      <w:r>
        <w:rPr>
          <w:rFonts w:ascii="Arial" w:hAnsi="Arial"/>
          <w:color w:val="222222"/>
          <w:sz w:val="22"/>
        </w:rPr>
        <w:t>Natural Language Processing (NLP) and Machine Learning (ML) algorithms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Orchestration: </w:t>
      </w:r>
      <w:r>
        <w:rPr>
          <w:rFonts w:ascii="Arial" w:hAnsi="Arial"/>
          <w:color w:val="222222"/>
          <w:sz w:val="22"/>
        </w:rPr>
        <w:t>Business Process Management (BPM) tools</w:t>
      </w:r>
    </w:p>
    <w:p>
      <w:pPr>
        <w:spacing w:before="60" w:after="60"/>
      </w:pPr>
      <w:r>
        <w:rPr>
          <w:rFonts w:ascii="Arial" w:hAnsi="Arial"/>
          <w:b/>
          <w:color w:val="1F4E79"/>
          <w:sz w:val="22"/>
        </w:rPr>
        <w:t xml:space="preserve">Database: </w:t>
      </w:r>
      <w:r>
        <w:rPr>
          <w:rFonts w:ascii="Arial" w:hAnsi="Arial"/>
          <w:color w:val="222222"/>
          <w:sz w:val="22"/>
        </w:rPr>
        <w:t>Relational databases or NoSQL databases</w:t>
      </w:r>
    </w:p>
    <w:p>
      <w:pPr>
        <w:spacing w:before="40" w:after="40"/>
      </w:pPr>
      <w:r>
        <w:rPr>
          <w:rFonts w:ascii="Arial" w:hAnsi="Arial"/>
          <w:b/>
          <w:color w:val="1F4E79"/>
          <w:sz w:val="22"/>
        </w:rPr>
        <w:t>Additional integrations: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APIs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EDI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XML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Competitive differentiation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What competitors have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Competitors have basic sourcing agent capabilities, but they lack advanced features such as AI-powered supplier discovery and automated contract management</w:t>
      </w:r>
    </w:p>
    <w:p>
      <w:pPr>
        <w:spacing w:before="320" w:after="120"/>
      </w:pPr>
      <w:r>
        <w:rPr>
          <w:rFonts w:ascii="Arial" w:hAnsi="Arial"/>
          <w:b/>
          <w:color w:val="2E75B6"/>
          <w:sz w:val="26"/>
        </w:rPr>
        <w:t>Our differentiation</w:t>
      </w:r>
    </w:p>
    <w:p>
      <w:pPr>
        <w:spacing w:before="40" w:after="40"/>
      </w:pPr>
      <w:r>
        <w:rPr>
          <w:rFonts w:ascii="Arial" w:hAnsi="Arial"/>
          <w:b w:val="0"/>
          <w:color w:val="222222"/>
          <w:sz w:val="22"/>
        </w:rPr>
        <w:t>Our sourcing agent will utilize AI and ML to provide advanced supplier discovery, automated contract management, and real-time market data analysis to optimize the sourcing process</w:t>
      </w:r>
    </w:p>
    <w:p/>
    <w:p>
      <w:pPr>
        <w:spacing w:before="320" w:after="120"/>
        <w:pBdr>
          <w:bottom w:val="single" w:sz="6" w:space="4" w:color="2E75B6"/>
        </w:pBdr>
      </w:pPr>
      <w:r>
        <w:rPr>
          <w:rFonts w:ascii="Arial" w:hAnsi="Arial"/>
          <w:b/>
          <w:color w:val="1F4E79"/>
          <w:sz w:val="32"/>
        </w:rPr>
        <w:t>Competitor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Platform</w:t>
            </w:r>
          </w:p>
        </w:tc>
        <w:tc>
          <w:tcPr>
            <w:tcW w:type="dxa" w:w="6768"/>
            <w:shd w:val="clear" w:color="auto" w:fill="D6E4F0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What they offer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Zbrain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ZBrain has a basic sourcing agent capability, but it lacks advanced features and integrations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Relevanceai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RelevanceAI has a more advanced sourcing agent capability, but it is limited to specific industries and lacks customization options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Crewai</w:t>
            </w:r>
          </w:p>
        </w:tc>
        <w:tc>
          <w:tcPr>
            <w:tcW w:type="dxa" w:w="6768"/>
            <w:shd w:val="clear" w:color="auto" w:fill="F2F2F2"/>
          </w:tcPr>
          <w:p>
            <w:r>
              <w:rPr>
                <w:rFonts w:ascii="Arial" w:hAnsi="Arial"/>
                <w:sz w:val="20"/>
              </w:rPr>
              <w:t>Not available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Others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Other competitors have similar limitations and lack the advanced features and customization options that our sourcing agent will provide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