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792D9" w14:textId="77777777" w:rsidR="002B5520" w:rsidRDefault="00000000">
      <w:pPr>
        <w:pStyle w:val="BodyText"/>
        <w:ind w:left="2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070C10" wp14:editId="3566AF82">
            <wp:extent cx="585349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49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8D03" w14:textId="77777777" w:rsidR="002B5520" w:rsidRDefault="002B5520">
      <w:pPr>
        <w:pStyle w:val="BodyText"/>
        <w:spacing w:before="3"/>
        <w:rPr>
          <w:rFonts w:ascii="Times New Roman"/>
          <w:sz w:val="24"/>
        </w:rPr>
      </w:pPr>
    </w:p>
    <w:p w14:paraId="37E3816F" w14:textId="77777777" w:rsidR="002B5520" w:rsidRDefault="00000000" w:rsidP="00F545D5">
      <w:pPr>
        <w:spacing w:before="42"/>
        <w:ind w:left="1376" w:right="1438"/>
        <w:jc w:val="both"/>
        <w:rPr>
          <w:sz w:val="28"/>
        </w:rPr>
      </w:pPr>
      <w:r>
        <w:rPr>
          <w:b/>
          <w:sz w:val="28"/>
        </w:rPr>
        <w:t>Progress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Report 1: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Introduction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Initial</w:t>
      </w:r>
      <w:r>
        <w:rPr>
          <w:spacing w:val="-5"/>
          <w:sz w:val="28"/>
        </w:rPr>
        <w:t xml:space="preserve"> </w:t>
      </w:r>
      <w:r>
        <w:rPr>
          <w:sz w:val="28"/>
        </w:rPr>
        <w:t>Research</w:t>
      </w:r>
    </w:p>
    <w:p w14:paraId="2DE954E5" w14:textId="541644C0" w:rsidR="002B5520" w:rsidRDefault="00000000" w:rsidP="00F545D5">
      <w:pPr>
        <w:pStyle w:val="Title"/>
        <w:jc w:val="both"/>
      </w:pPr>
      <w:r>
        <w:rPr>
          <w:b/>
        </w:rPr>
        <w:t>Title:</w:t>
      </w:r>
      <w:r>
        <w:rPr>
          <w:b/>
          <w:spacing w:val="-5"/>
        </w:rPr>
        <w:t xml:space="preserve"> </w:t>
      </w:r>
      <w:r w:rsidR="00F545D5" w:rsidRPr="00D16663">
        <w:rPr>
          <w:b/>
          <w:bCs/>
        </w:rPr>
        <w:t>Hand Gesture and Sign language Dete</w:t>
      </w:r>
      <w:r w:rsidR="00D16663" w:rsidRPr="00D16663">
        <w:rPr>
          <w:b/>
          <w:bCs/>
        </w:rPr>
        <w:t>ction.</w:t>
      </w:r>
    </w:p>
    <w:p w14:paraId="6B6A994D" w14:textId="77777777" w:rsidR="002B5520" w:rsidRDefault="002B5520" w:rsidP="00F545D5">
      <w:pPr>
        <w:pStyle w:val="BodyText"/>
        <w:spacing w:before="1"/>
        <w:jc w:val="both"/>
        <w:rPr>
          <w:sz w:val="21"/>
        </w:rPr>
      </w:pPr>
    </w:p>
    <w:p w14:paraId="4304EDDD" w14:textId="4BC83997" w:rsidR="002B5520" w:rsidRPr="00F545D5" w:rsidRDefault="00000000" w:rsidP="00F545D5">
      <w:pPr>
        <w:pStyle w:val="Heading1"/>
        <w:jc w:val="both"/>
      </w:pPr>
      <w:r>
        <w:t>Submitted</w:t>
      </w:r>
      <w:r>
        <w:rPr>
          <w:spacing w:val="-2"/>
        </w:rPr>
        <w:t xml:space="preserve"> </w:t>
      </w:r>
      <w:r>
        <w:t>by:</w:t>
      </w:r>
    </w:p>
    <w:p w14:paraId="2F260C08" w14:textId="4AE4E7BA" w:rsidR="002B5520" w:rsidRDefault="00000000" w:rsidP="00F545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1"/>
        <w:jc w:val="both"/>
        <w:rPr>
          <w:b/>
        </w:rPr>
      </w:pPr>
      <w:r>
        <w:rPr>
          <w:b/>
        </w:rPr>
        <w:t>A</w:t>
      </w:r>
      <w:r w:rsidR="00F545D5">
        <w:rPr>
          <w:b/>
        </w:rPr>
        <w:t>nurag Kumar (301410921040)</w:t>
      </w:r>
    </w:p>
    <w:p w14:paraId="61A85317" w14:textId="3FDA776D" w:rsidR="002B5520" w:rsidRDefault="00F545D5" w:rsidP="00F545D5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41"/>
        <w:ind w:left="821"/>
        <w:jc w:val="both"/>
      </w:pPr>
      <w:r>
        <w:t xml:space="preserve">Ashutosh Raja </w:t>
      </w:r>
      <w:r w:rsidR="00000000">
        <w:t>(3014109210</w:t>
      </w:r>
      <w:r>
        <w:t>70</w:t>
      </w:r>
      <w:r w:rsidR="00000000">
        <w:t>)</w:t>
      </w:r>
    </w:p>
    <w:p w14:paraId="3E3AD21C" w14:textId="1B8FAFDB" w:rsidR="00F545D5" w:rsidRPr="00F545D5" w:rsidRDefault="00F545D5" w:rsidP="00F545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 w:line="448" w:lineRule="auto"/>
        <w:ind w:right="6193" w:firstLine="360"/>
        <w:jc w:val="both"/>
      </w:pPr>
      <w:r>
        <w:rPr>
          <w:b/>
        </w:rPr>
        <w:t xml:space="preserve">Masoom </w:t>
      </w:r>
      <w:r>
        <w:rPr>
          <w:b/>
          <w:spacing w:val="-6"/>
        </w:rPr>
        <w:t>(301410921075)</w:t>
      </w:r>
    </w:p>
    <w:p w14:paraId="11887E70" w14:textId="27B52408" w:rsidR="002B5520" w:rsidRDefault="00000000" w:rsidP="00F545D5">
      <w:pPr>
        <w:tabs>
          <w:tab w:val="left" w:pos="820"/>
          <w:tab w:val="left" w:pos="821"/>
        </w:tabs>
        <w:spacing w:before="32" w:line="448" w:lineRule="auto"/>
        <w:ind w:left="100" w:right="6193"/>
        <w:jc w:val="both"/>
      </w:pPr>
      <w:r w:rsidRPr="00F545D5">
        <w:rPr>
          <w:b/>
        </w:rPr>
        <w:t>Date:</w:t>
      </w:r>
      <w:r w:rsidRPr="00F545D5">
        <w:rPr>
          <w:b/>
          <w:spacing w:val="-1"/>
        </w:rPr>
        <w:t xml:space="preserve"> </w:t>
      </w:r>
      <w:r w:rsidR="00F545D5">
        <w:t>04/11/2024</w:t>
      </w:r>
    </w:p>
    <w:p w14:paraId="3C674370" w14:textId="77777777" w:rsidR="002B5520" w:rsidRDefault="00000000" w:rsidP="00F545D5">
      <w:pPr>
        <w:spacing w:before="18"/>
        <w:ind w:left="100"/>
        <w:jc w:val="both"/>
      </w:pPr>
      <w:r>
        <w:rPr>
          <w:b/>
        </w:rPr>
        <w:t>Day:</w:t>
      </w:r>
      <w:r>
        <w:rPr>
          <w:b/>
          <w:spacing w:val="-1"/>
        </w:rPr>
        <w:t xml:space="preserve"> </w:t>
      </w:r>
      <w:r>
        <w:t>Monday</w:t>
      </w:r>
    </w:p>
    <w:p w14:paraId="6092F4BB" w14:textId="77777777" w:rsidR="002B5520" w:rsidRDefault="002B5520" w:rsidP="00F545D5">
      <w:pPr>
        <w:pStyle w:val="BodyText"/>
        <w:spacing w:before="8"/>
        <w:jc w:val="both"/>
        <w:rPr>
          <w:sz w:val="19"/>
        </w:rPr>
      </w:pPr>
    </w:p>
    <w:p w14:paraId="00C389FF" w14:textId="77777777" w:rsidR="002B5520" w:rsidRDefault="00000000" w:rsidP="00F545D5">
      <w:pPr>
        <w:pStyle w:val="Heading1"/>
        <w:numPr>
          <w:ilvl w:val="1"/>
          <w:numId w:val="1"/>
        </w:numPr>
        <w:tabs>
          <w:tab w:val="left" w:pos="4101"/>
        </w:tabs>
        <w:ind w:hanging="217"/>
        <w:jc w:val="both"/>
      </w:pPr>
      <w:r>
        <w:t>Project</w:t>
      </w:r>
      <w:r>
        <w:rPr>
          <w:spacing w:val="-4"/>
        </w:rPr>
        <w:t xml:space="preserve"> </w:t>
      </w:r>
      <w:r>
        <w:t>Overview</w:t>
      </w:r>
    </w:p>
    <w:p w14:paraId="6891A9DE" w14:textId="77777777" w:rsidR="002B5520" w:rsidRPr="00F545D5" w:rsidRDefault="002B5520" w:rsidP="00F545D5">
      <w:pPr>
        <w:pStyle w:val="BodyText"/>
        <w:spacing w:before="8"/>
        <w:jc w:val="both"/>
        <w:rPr>
          <w:bCs/>
          <w:sz w:val="19"/>
        </w:rPr>
      </w:pPr>
    </w:p>
    <w:p w14:paraId="08ED2864" w14:textId="54467455" w:rsidR="00F545D5" w:rsidRPr="00F545D5" w:rsidRDefault="00F545D5" w:rsidP="00F545D5">
      <w:pPr>
        <w:spacing w:line="360" w:lineRule="auto"/>
        <w:jc w:val="both"/>
        <w:rPr>
          <w:bCs/>
          <w:sz w:val="24"/>
          <w:szCs w:val="24"/>
        </w:rPr>
      </w:pPr>
      <w:r w:rsidRPr="00F545D5">
        <w:rPr>
          <w:bCs/>
          <w:sz w:val="24"/>
          <w:szCs w:val="24"/>
        </w:rPr>
        <w:t xml:space="preserve">The aim of this project is to design and develop a real-time Sign Language Detector using computer vision techniques, particularly hand gesture recognition. The system leverages OpenCV for image processing and python-based machine learning frameworks, to recognize hand gestures and translate them into readable text. </w:t>
      </w:r>
      <w:proofErr w:type="spellStart"/>
      <w:r w:rsidRPr="00F545D5">
        <w:rPr>
          <w:bCs/>
          <w:sz w:val="24"/>
          <w:szCs w:val="24"/>
        </w:rPr>
        <w:t>MediaPipe</w:t>
      </w:r>
      <w:proofErr w:type="spellEnd"/>
      <w:r w:rsidRPr="00F545D5">
        <w:rPr>
          <w:bCs/>
          <w:sz w:val="24"/>
          <w:szCs w:val="24"/>
        </w:rPr>
        <w:t xml:space="preserve"> is used to efficiently track hand movements, making the system capable of recognizing various gestures in real-time.</w:t>
      </w:r>
    </w:p>
    <w:p w14:paraId="0EE18AC4" w14:textId="77777777" w:rsidR="002B5520" w:rsidRDefault="002B5520" w:rsidP="00F545D5">
      <w:pPr>
        <w:pStyle w:val="BodyText"/>
        <w:jc w:val="both"/>
      </w:pPr>
    </w:p>
    <w:p w14:paraId="7D952D2F" w14:textId="77777777" w:rsidR="002B5520" w:rsidRDefault="002B5520" w:rsidP="00F545D5">
      <w:pPr>
        <w:pStyle w:val="BodyText"/>
        <w:jc w:val="both"/>
      </w:pPr>
    </w:p>
    <w:p w14:paraId="5EF355D0" w14:textId="77777777" w:rsidR="002B5520" w:rsidRDefault="00000000" w:rsidP="00F545D5">
      <w:pPr>
        <w:pStyle w:val="Heading1"/>
        <w:numPr>
          <w:ilvl w:val="1"/>
          <w:numId w:val="1"/>
        </w:numPr>
        <w:tabs>
          <w:tab w:val="left" w:pos="3957"/>
        </w:tabs>
        <w:spacing w:before="174"/>
        <w:ind w:left="3956" w:hanging="217"/>
        <w:jc w:val="both"/>
      </w:pPr>
      <w:r>
        <w:t>Objective</w:t>
      </w:r>
      <w:r>
        <w:rPr>
          <w:spacing w:val="-3"/>
        </w:rPr>
        <w:t xml:space="preserve"> </w:t>
      </w:r>
      <w:r>
        <w:t>and Scope</w:t>
      </w:r>
    </w:p>
    <w:p w14:paraId="071C21EF" w14:textId="77777777" w:rsidR="00F545D5" w:rsidRPr="00F545D5" w:rsidRDefault="00F545D5" w:rsidP="00D16663">
      <w:pPr>
        <w:pStyle w:val="NormalWeb"/>
        <w:spacing w:line="360" w:lineRule="auto"/>
        <w:ind w:left="100"/>
        <w:jc w:val="both"/>
      </w:pPr>
      <w:r w:rsidRPr="00F545D5">
        <w:t xml:space="preserve">The primary objective of this project is to design and develop an intelligent, real-time Sign Language Detection system that translates hand gestures into readable text, enabling effective communication for the deaf and hard-of-hearing communities. Utilizing computer vision techniques, particularly hand gesture recognition, this project leverages OpenCV for image processing, </w:t>
      </w:r>
      <w:proofErr w:type="spellStart"/>
      <w:r w:rsidRPr="00F545D5">
        <w:t>MediaPipe</w:t>
      </w:r>
      <w:proofErr w:type="spellEnd"/>
      <w:r w:rsidRPr="00F545D5">
        <w:t xml:space="preserve"> for efficient hand tracking, and machine learning algorithms to achieve accurate and responsive gesture recognition in real-time.</w:t>
      </w:r>
    </w:p>
    <w:p w14:paraId="1DC441D6" w14:textId="77777777" w:rsidR="002B5520" w:rsidRDefault="002B5520" w:rsidP="00F545D5">
      <w:pPr>
        <w:spacing w:line="276" w:lineRule="auto"/>
        <w:jc w:val="both"/>
        <w:sectPr w:rsidR="002B5520">
          <w:type w:val="continuous"/>
          <w:pgSz w:w="12240" w:h="15840"/>
          <w:pgMar w:top="1040" w:right="1280" w:bottom="280" w:left="1340" w:header="720" w:footer="720" w:gutter="0"/>
          <w:cols w:space="720"/>
        </w:sectPr>
      </w:pPr>
    </w:p>
    <w:p w14:paraId="0D1E6764" w14:textId="77777777" w:rsidR="002B5520" w:rsidRDefault="00000000" w:rsidP="00F545D5">
      <w:pPr>
        <w:pStyle w:val="Heading1"/>
        <w:spacing w:before="42"/>
        <w:jc w:val="both"/>
      </w:pPr>
      <w:r>
        <w:rPr>
          <w:u w:val="single"/>
        </w:rPr>
        <w:lastRenderedPageBreak/>
        <w:t>Machine</w:t>
      </w:r>
      <w:r>
        <w:rPr>
          <w:spacing w:val="-4"/>
          <w:u w:val="single"/>
        </w:rPr>
        <w:t xml:space="preserve"> </w:t>
      </w:r>
      <w:r>
        <w:rPr>
          <w:u w:val="single"/>
        </w:rPr>
        <w:t>Learning</w:t>
      </w:r>
      <w:r>
        <w:rPr>
          <w:spacing w:val="-2"/>
          <w:u w:val="single"/>
        </w:rPr>
        <w:t xml:space="preserve"> </w:t>
      </w:r>
      <w:r>
        <w:rPr>
          <w:u w:val="single"/>
        </w:rPr>
        <w:t>Models</w:t>
      </w:r>
      <w:r>
        <w:rPr>
          <w:spacing w:val="-4"/>
          <w:u w:val="single"/>
        </w:rPr>
        <w:t xml:space="preserve"> </w:t>
      </w:r>
      <w:r>
        <w:rPr>
          <w:u w:val="single"/>
        </w:rPr>
        <w:t>for</w:t>
      </w:r>
      <w:r>
        <w:rPr>
          <w:spacing w:val="-4"/>
          <w:u w:val="single"/>
        </w:rPr>
        <w:t xml:space="preserve"> </w:t>
      </w:r>
      <w:r>
        <w:rPr>
          <w:u w:val="single"/>
        </w:rPr>
        <w:t>Prediction</w:t>
      </w:r>
      <w:r>
        <w:t>:</w:t>
      </w:r>
    </w:p>
    <w:p w14:paraId="62712717" w14:textId="77777777" w:rsidR="002B5520" w:rsidRDefault="002B5520" w:rsidP="00F545D5">
      <w:pPr>
        <w:pStyle w:val="BodyText"/>
        <w:spacing w:before="1"/>
        <w:jc w:val="both"/>
        <w:rPr>
          <w:b/>
          <w:sz w:val="15"/>
        </w:rPr>
      </w:pPr>
    </w:p>
    <w:p w14:paraId="29F58D4D" w14:textId="77777777" w:rsidR="002B5520" w:rsidRDefault="00000000" w:rsidP="00F545D5">
      <w:pPr>
        <w:pStyle w:val="BodyText"/>
        <w:spacing w:before="56" w:line="276" w:lineRule="auto"/>
        <w:ind w:left="100" w:right="161"/>
        <w:jc w:val="both"/>
      </w:pPr>
      <w:r>
        <w:t>We are exploring algorithms such as Linear Regression, Decision Trees, Random Forest, and Support</w:t>
      </w:r>
      <w:r>
        <w:rPr>
          <w:spacing w:val="1"/>
        </w:rPr>
        <w:t xml:space="preserve"> </w:t>
      </w:r>
      <w:r>
        <w:t>Vector Machines, along with deep learning techniques like LSTM networks for time series predictions.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evaluating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accuracy.</w:t>
      </w:r>
    </w:p>
    <w:p w14:paraId="4C3A84AF" w14:textId="77777777" w:rsidR="002B5520" w:rsidRDefault="002B5520" w:rsidP="00F545D5">
      <w:pPr>
        <w:pStyle w:val="BodyText"/>
        <w:jc w:val="both"/>
      </w:pPr>
    </w:p>
    <w:p w14:paraId="7C0112E0" w14:textId="77777777" w:rsidR="002B5520" w:rsidRDefault="002B5520" w:rsidP="00F545D5">
      <w:pPr>
        <w:pStyle w:val="BodyText"/>
        <w:jc w:val="both"/>
      </w:pPr>
    </w:p>
    <w:p w14:paraId="503E0B64" w14:textId="77777777" w:rsidR="002B5520" w:rsidRDefault="00000000" w:rsidP="00F545D5">
      <w:pPr>
        <w:pStyle w:val="Heading1"/>
        <w:spacing w:before="174"/>
        <w:jc w:val="both"/>
      </w:pPr>
      <w:r>
        <w:rPr>
          <w:u w:val="single"/>
        </w:rPr>
        <w:t>Model</w:t>
      </w:r>
      <w:r>
        <w:rPr>
          <w:spacing w:val="-6"/>
          <w:u w:val="single"/>
        </w:rPr>
        <w:t xml:space="preserve"> </w:t>
      </w:r>
      <w:r>
        <w:rPr>
          <w:u w:val="single"/>
        </w:rPr>
        <w:t>Evaluation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2"/>
          <w:u w:val="single"/>
        </w:rPr>
        <w:t xml:space="preserve"> </w:t>
      </w:r>
      <w:r>
        <w:rPr>
          <w:u w:val="single"/>
        </w:rPr>
        <w:t>Metrics</w:t>
      </w:r>
      <w:r>
        <w:t>:</w:t>
      </w:r>
    </w:p>
    <w:p w14:paraId="7747EA72" w14:textId="77777777" w:rsidR="002B5520" w:rsidRDefault="002B5520" w:rsidP="00F545D5">
      <w:pPr>
        <w:pStyle w:val="BodyText"/>
        <w:spacing w:before="1"/>
        <w:jc w:val="both"/>
        <w:rPr>
          <w:b/>
          <w:sz w:val="15"/>
        </w:rPr>
      </w:pPr>
    </w:p>
    <w:p w14:paraId="1CF9FF91" w14:textId="77777777" w:rsidR="002B5520" w:rsidRDefault="00000000" w:rsidP="00F545D5">
      <w:pPr>
        <w:pStyle w:val="BodyText"/>
        <w:spacing w:before="56" w:line="273" w:lineRule="auto"/>
        <w:ind w:left="100" w:right="169"/>
        <w:jc w:val="both"/>
      </w:pPr>
      <w:r>
        <w:t>Model performance is assessed using metrics like Mean Absolute Error (MAE), Root Mean Squared Error</w:t>
      </w:r>
      <w:r>
        <w:rPr>
          <w:spacing w:val="-47"/>
        </w:rPr>
        <w:t xml:space="preserve"> </w:t>
      </w:r>
      <w:r>
        <w:t>(RMSE), and R-squared values, enabling us to compare models and select the most accurate for our</w:t>
      </w:r>
      <w:r>
        <w:rPr>
          <w:spacing w:val="1"/>
        </w:rPr>
        <w:t xml:space="preserve"> </w:t>
      </w:r>
      <w:r>
        <w:t>dataset.</w:t>
      </w:r>
    </w:p>
    <w:p w14:paraId="3DCE23BC" w14:textId="77777777" w:rsidR="002B5520" w:rsidRDefault="002B5520" w:rsidP="00F545D5">
      <w:pPr>
        <w:pStyle w:val="BodyText"/>
        <w:jc w:val="both"/>
      </w:pPr>
    </w:p>
    <w:p w14:paraId="283DB6C5" w14:textId="77777777" w:rsidR="002B5520" w:rsidRDefault="002B5520" w:rsidP="00F545D5">
      <w:pPr>
        <w:pStyle w:val="BodyText"/>
        <w:jc w:val="both"/>
      </w:pPr>
    </w:p>
    <w:p w14:paraId="62996461" w14:textId="77777777" w:rsidR="002B5520" w:rsidRDefault="00000000" w:rsidP="00F545D5">
      <w:pPr>
        <w:pStyle w:val="Heading1"/>
        <w:numPr>
          <w:ilvl w:val="1"/>
          <w:numId w:val="1"/>
        </w:numPr>
        <w:tabs>
          <w:tab w:val="left" w:pos="4398"/>
        </w:tabs>
        <w:spacing w:before="177"/>
        <w:ind w:left="4397" w:right="57" w:hanging="4398"/>
        <w:jc w:val="both"/>
      </w:pPr>
      <w:r>
        <w:t>Next</w:t>
      </w:r>
      <w:r>
        <w:rPr>
          <w:spacing w:val="-4"/>
        </w:rPr>
        <w:t xml:space="preserve"> </w:t>
      </w:r>
      <w:r>
        <w:t>Steps</w:t>
      </w:r>
    </w:p>
    <w:p w14:paraId="31ACBBA6" w14:textId="77777777" w:rsidR="002B5520" w:rsidRDefault="002B5520" w:rsidP="00F545D5">
      <w:pPr>
        <w:pStyle w:val="BodyText"/>
        <w:spacing w:before="8"/>
        <w:jc w:val="both"/>
        <w:rPr>
          <w:b/>
          <w:sz w:val="19"/>
        </w:rPr>
      </w:pPr>
    </w:p>
    <w:p w14:paraId="4AA7A40C" w14:textId="77777777" w:rsidR="002B5520" w:rsidRDefault="00000000" w:rsidP="00F545D5">
      <w:pPr>
        <w:pStyle w:val="BodyText"/>
        <w:spacing w:before="1"/>
        <w:ind w:left="100"/>
        <w:jc w:val="both"/>
      </w:pPr>
      <w:r>
        <w:t>Next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1C4D4AE9" w14:textId="77777777" w:rsidR="002B5520" w:rsidRDefault="002B5520" w:rsidP="00F545D5">
      <w:pPr>
        <w:pStyle w:val="BodyText"/>
        <w:spacing w:before="8"/>
        <w:jc w:val="both"/>
        <w:rPr>
          <w:sz w:val="19"/>
        </w:rPr>
      </w:pPr>
    </w:p>
    <w:p w14:paraId="5C3F8B5C" w14:textId="093A056F" w:rsidR="002B5520" w:rsidRDefault="00000000" w:rsidP="00F545D5">
      <w:pPr>
        <w:pStyle w:val="BodyText"/>
        <w:ind w:left="100"/>
        <w:jc w:val="both"/>
      </w:pPr>
      <w:r>
        <w:rPr>
          <w:b/>
          <w:u w:val="single"/>
        </w:rPr>
        <w:t>Data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Collection</w:t>
      </w:r>
      <w:r>
        <w:t>:</w:t>
      </w:r>
      <w:r>
        <w:rPr>
          <w:spacing w:val="-5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collect</w:t>
      </w:r>
      <w:r>
        <w:rPr>
          <w:spacing w:val="-5"/>
        </w:rPr>
        <w:t xml:space="preserve"> </w:t>
      </w:r>
      <w:r w:rsidR="00F545D5">
        <w:t>sign language data.</w:t>
      </w:r>
    </w:p>
    <w:p w14:paraId="0CD2238A" w14:textId="77777777" w:rsidR="002B5520" w:rsidRDefault="002B5520" w:rsidP="00F545D5">
      <w:pPr>
        <w:pStyle w:val="BodyText"/>
        <w:spacing w:before="1"/>
        <w:jc w:val="both"/>
        <w:rPr>
          <w:sz w:val="15"/>
        </w:rPr>
      </w:pPr>
    </w:p>
    <w:p w14:paraId="74AA13CF" w14:textId="77777777" w:rsidR="002B5520" w:rsidRDefault="00000000" w:rsidP="00F545D5">
      <w:pPr>
        <w:spacing w:before="56"/>
        <w:ind w:left="100"/>
        <w:jc w:val="both"/>
      </w:pPr>
      <w:r>
        <w:rPr>
          <w:b/>
          <w:u w:val="single"/>
        </w:rPr>
        <w:t>Data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Preprocessing</w:t>
      </w:r>
      <w:r>
        <w:t>:</w:t>
      </w:r>
      <w:r>
        <w:rPr>
          <w:spacing w:val="-4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 model</w:t>
      </w:r>
      <w:r>
        <w:rPr>
          <w:spacing w:val="-1"/>
        </w:rPr>
        <w:t xml:space="preserve"> </w:t>
      </w:r>
      <w:r>
        <w:t>training.</w:t>
      </w:r>
    </w:p>
    <w:p w14:paraId="3BC6F29F" w14:textId="77777777" w:rsidR="002B5520" w:rsidRDefault="002B5520" w:rsidP="00F545D5">
      <w:pPr>
        <w:pStyle w:val="BodyText"/>
        <w:spacing w:before="1"/>
        <w:jc w:val="both"/>
        <w:rPr>
          <w:sz w:val="15"/>
        </w:rPr>
      </w:pPr>
    </w:p>
    <w:p w14:paraId="5A569281" w14:textId="77777777" w:rsidR="002B5520" w:rsidRDefault="00000000" w:rsidP="00F545D5">
      <w:pPr>
        <w:pStyle w:val="BodyText"/>
        <w:spacing w:before="57" w:line="278" w:lineRule="auto"/>
        <w:ind w:left="100" w:right="156"/>
        <w:jc w:val="both"/>
      </w:pPr>
      <w:r>
        <w:rPr>
          <w:b/>
          <w:u w:val="single"/>
        </w:rPr>
        <w:t>Model Selection</w:t>
      </w:r>
      <w:r>
        <w:t>: Start with simple models for baseline performance before exploring more complex</w:t>
      </w:r>
      <w:r>
        <w:rPr>
          <w:spacing w:val="1"/>
        </w:rPr>
        <w:t xml:space="preserve"> </w:t>
      </w:r>
      <w:r>
        <w:t>ones.</w:t>
      </w:r>
    </w:p>
    <w:p w14:paraId="463F4969" w14:textId="77777777" w:rsidR="002B5520" w:rsidRDefault="002B5520" w:rsidP="00F545D5">
      <w:pPr>
        <w:pStyle w:val="BodyText"/>
        <w:jc w:val="both"/>
      </w:pPr>
    </w:p>
    <w:p w14:paraId="04F0263A" w14:textId="77777777" w:rsidR="002B5520" w:rsidRDefault="002B5520" w:rsidP="00F545D5">
      <w:pPr>
        <w:pStyle w:val="BodyText"/>
        <w:jc w:val="both"/>
      </w:pPr>
    </w:p>
    <w:p w14:paraId="0BF733D3" w14:textId="77777777" w:rsidR="002B5520" w:rsidRDefault="00000000" w:rsidP="00F545D5">
      <w:pPr>
        <w:pStyle w:val="Heading1"/>
        <w:numPr>
          <w:ilvl w:val="1"/>
          <w:numId w:val="1"/>
        </w:numPr>
        <w:tabs>
          <w:tab w:val="left" w:pos="3491"/>
        </w:tabs>
        <w:spacing w:before="169"/>
        <w:ind w:left="3490" w:hanging="217"/>
        <w:jc w:val="both"/>
      </w:pPr>
      <w:r>
        <w:t>Challenges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Considerations</w:t>
      </w:r>
    </w:p>
    <w:p w14:paraId="258BD456" w14:textId="77777777" w:rsidR="002B5520" w:rsidRDefault="002B5520" w:rsidP="00F545D5">
      <w:pPr>
        <w:pStyle w:val="BodyText"/>
        <w:spacing w:before="9"/>
        <w:jc w:val="both"/>
        <w:rPr>
          <w:b/>
          <w:sz w:val="19"/>
        </w:rPr>
      </w:pPr>
    </w:p>
    <w:p w14:paraId="005DA0F1" w14:textId="5EBFA083" w:rsidR="002B5520" w:rsidRDefault="00000000" w:rsidP="00F545D5">
      <w:pPr>
        <w:pStyle w:val="BodyText"/>
        <w:spacing w:line="273" w:lineRule="auto"/>
        <w:ind w:left="100" w:right="158"/>
        <w:jc w:val="both"/>
      </w:pPr>
      <w:r>
        <w:t>Anticipated challenges include managing large datasets, handling missing values.</w:t>
      </w:r>
      <w:r w:rsidR="00F545D5">
        <w:t xml:space="preserve"> </w:t>
      </w:r>
      <w:r>
        <w:t>Computational resources may also limit the training of advanced</w:t>
      </w:r>
      <w:r>
        <w:rPr>
          <w:spacing w:val="1"/>
        </w:rPr>
        <w:t xml:space="preserve"> </w:t>
      </w:r>
      <w:r>
        <w:t>models.</w:t>
      </w:r>
    </w:p>
    <w:p w14:paraId="22F3EBC9" w14:textId="77777777" w:rsidR="002B5520" w:rsidRDefault="002B5520" w:rsidP="00F545D5">
      <w:pPr>
        <w:pStyle w:val="BodyText"/>
        <w:jc w:val="both"/>
      </w:pPr>
    </w:p>
    <w:p w14:paraId="02A93446" w14:textId="77777777" w:rsidR="002B5520" w:rsidRDefault="002B5520" w:rsidP="00F545D5">
      <w:pPr>
        <w:pStyle w:val="BodyText"/>
        <w:jc w:val="both"/>
      </w:pPr>
    </w:p>
    <w:p w14:paraId="30471069" w14:textId="77777777" w:rsidR="002B5520" w:rsidRDefault="00000000" w:rsidP="00F545D5">
      <w:pPr>
        <w:pStyle w:val="BodyText"/>
        <w:spacing w:before="182" w:line="273" w:lineRule="auto"/>
        <w:ind w:left="100" w:right="161"/>
        <w:jc w:val="both"/>
      </w:pPr>
      <w:r>
        <w:t>This report establishes the project foundation, outlining its scope and initial steps. Subsequent reports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preprocessing,</w:t>
      </w:r>
      <w:r>
        <w:rPr>
          <w:spacing w:val="-5"/>
        </w:rPr>
        <w:t xml:space="preserve"> </w:t>
      </w:r>
      <w:r>
        <w:t>model building,</w:t>
      </w:r>
      <w:r>
        <w:rPr>
          <w:spacing w:val="-5"/>
        </w:rPr>
        <w:t xml:space="preserve"> </w:t>
      </w:r>
      <w:r>
        <w:t>evaluation,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refinement.</w:t>
      </w:r>
    </w:p>
    <w:p w14:paraId="314D61B7" w14:textId="77777777" w:rsidR="002B5520" w:rsidRDefault="002B5520" w:rsidP="00F545D5">
      <w:pPr>
        <w:pStyle w:val="BodyText"/>
        <w:jc w:val="both"/>
      </w:pPr>
    </w:p>
    <w:p w14:paraId="00AA8499" w14:textId="77777777" w:rsidR="002B5520" w:rsidRDefault="002B5520" w:rsidP="00F545D5">
      <w:pPr>
        <w:pStyle w:val="BodyText"/>
        <w:jc w:val="both"/>
      </w:pPr>
    </w:p>
    <w:p w14:paraId="28AD9044" w14:textId="14355706" w:rsidR="002B5520" w:rsidRDefault="00F545D5" w:rsidP="00F545D5">
      <w:pPr>
        <w:spacing w:before="175"/>
        <w:ind w:right="155"/>
        <w:jc w:val="both"/>
      </w:pPr>
      <w:r>
        <w:rPr>
          <w:b/>
        </w:rPr>
        <w:t xml:space="preserve">                                                                                                                              </w:t>
      </w:r>
      <w:r w:rsidR="00000000">
        <w:rPr>
          <w:b/>
        </w:rPr>
        <w:t>Guide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 xml:space="preserve">Name: </w:t>
      </w:r>
      <w:r>
        <w:t>Neha Choubey</w:t>
      </w:r>
    </w:p>
    <w:p w14:paraId="25843A67" w14:textId="77777777" w:rsidR="002B5520" w:rsidRDefault="002B5520" w:rsidP="00F545D5">
      <w:pPr>
        <w:pStyle w:val="BodyText"/>
        <w:spacing w:before="9"/>
        <w:jc w:val="both"/>
        <w:rPr>
          <w:sz w:val="19"/>
        </w:rPr>
      </w:pPr>
    </w:p>
    <w:p w14:paraId="5CC13B26" w14:textId="77777777" w:rsidR="002B5520" w:rsidRDefault="00000000">
      <w:pPr>
        <w:pStyle w:val="Heading1"/>
        <w:tabs>
          <w:tab w:val="left" w:pos="3265"/>
        </w:tabs>
        <w:ind w:left="0" w:right="105"/>
        <w:jc w:val="right"/>
      </w:pPr>
      <w:r>
        <w:t>Guide</w:t>
      </w:r>
      <w:r>
        <w:rPr>
          <w:spacing w:val="-5"/>
        </w:rPr>
        <w:t xml:space="preserve"> </w:t>
      </w:r>
      <w:r>
        <w:t>Signature: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sectPr w:rsidR="002B5520">
      <w:pgSz w:w="12240" w:h="15840"/>
      <w:pgMar w:top="14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90595"/>
    <w:multiLevelType w:val="hybridMultilevel"/>
    <w:tmpl w:val="9AA2D876"/>
    <w:lvl w:ilvl="0" w:tplc="C3ECDC6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634DE72">
      <w:start w:val="1"/>
      <w:numFmt w:val="decimal"/>
      <w:lvlText w:val="%2."/>
      <w:lvlJc w:val="left"/>
      <w:pPr>
        <w:ind w:left="4100" w:hanging="216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 w:tplc="39944868">
      <w:numFmt w:val="bullet"/>
      <w:lvlText w:val="•"/>
      <w:lvlJc w:val="left"/>
      <w:pPr>
        <w:ind w:left="4713" w:hanging="216"/>
      </w:pPr>
      <w:rPr>
        <w:rFonts w:hint="default"/>
        <w:lang w:val="en-US" w:eastAsia="en-US" w:bidi="ar-SA"/>
      </w:rPr>
    </w:lvl>
    <w:lvl w:ilvl="3" w:tplc="1766E44E">
      <w:numFmt w:val="bullet"/>
      <w:lvlText w:val="•"/>
      <w:lvlJc w:val="left"/>
      <w:pPr>
        <w:ind w:left="5326" w:hanging="216"/>
      </w:pPr>
      <w:rPr>
        <w:rFonts w:hint="default"/>
        <w:lang w:val="en-US" w:eastAsia="en-US" w:bidi="ar-SA"/>
      </w:rPr>
    </w:lvl>
    <w:lvl w:ilvl="4" w:tplc="37DA00A2">
      <w:numFmt w:val="bullet"/>
      <w:lvlText w:val="•"/>
      <w:lvlJc w:val="left"/>
      <w:pPr>
        <w:ind w:left="5940" w:hanging="216"/>
      </w:pPr>
      <w:rPr>
        <w:rFonts w:hint="default"/>
        <w:lang w:val="en-US" w:eastAsia="en-US" w:bidi="ar-SA"/>
      </w:rPr>
    </w:lvl>
    <w:lvl w:ilvl="5" w:tplc="B7D61DAC">
      <w:numFmt w:val="bullet"/>
      <w:lvlText w:val="•"/>
      <w:lvlJc w:val="left"/>
      <w:pPr>
        <w:ind w:left="6553" w:hanging="216"/>
      </w:pPr>
      <w:rPr>
        <w:rFonts w:hint="default"/>
        <w:lang w:val="en-US" w:eastAsia="en-US" w:bidi="ar-SA"/>
      </w:rPr>
    </w:lvl>
    <w:lvl w:ilvl="6" w:tplc="C82A760E">
      <w:numFmt w:val="bullet"/>
      <w:lvlText w:val="•"/>
      <w:lvlJc w:val="left"/>
      <w:pPr>
        <w:ind w:left="7166" w:hanging="216"/>
      </w:pPr>
      <w:rPr>
        <w:rFonts w:hint="default"/>
        <w:lang w:val="en-US" w:eastAsia="en-US" w:bidi="ar-SA"/>
      </w:rPr>
    </w:lvl>
    <w:lvl w:ilvl="7" w:tplc="6CE4F010">
      <w:numFmt w:val="bullet"/>
      <w:lvlText w:val="•"/>
      <w:lvlJc w:val="left"/>
      <w:pPr>
        <w:ind w:left="7780" w:hanging="216"/>
      </w:pPr>
      <w:rPr>
        <w:rFonts w:hint="default"/>
        <w:lang w:val="en-US" w:eastAsia="en-US" w:bidi="ar-SA"/>
      </w:rPr>
    </w:lvl>
    <w:lvl w:ilvl="8" w:tplc="46CE9894">
      <w:numFmt w:val="bullet"/>
      <w:lvlText w:val="•"/>
      <w:lvlJc w:val="left"/>
      <w:pPr>
        <w:ind w:left="8393" w:hanging="216"/>
      </w:pPr>
      <w:rPr>
        <w:rFonts w:hint="default"/>
        <w:lang w:val="en-US" w:eastAsia="en-US" w:bidi="ar-SA"/>
      </w:rPr>
    </w:lvl>
  </w:abstractNum>
  <w:num w:numId="1" w16cid:durableId="210772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520"/>
    <w:rsid w:val="0006231B"/>
    <w:rsid w:val="002B5520"/>
    <w:rsid w:val="00D16663"/>
    <w:rsid w:val="00F5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C399"/>
  <w15:docId w15:val="{74479837-11A2-4D34-ADED-E3B173C0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9"/>
      <w:ind w:left="1502" w:right="157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F545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7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DN2101</dc:creator>
  <cp:lastModifiedBy>Robot Kumar</cp:lastModifiedBy>
  <cp:revision>2</cp:revision>
  <dcterms:created xsi:type="dcterms:W3CDTF">2024-11-04T07:23:00Z</dcterms:created>
  <dcterms:modified xsi:type="dcterms:W3CDTF">2024-11-04T07:36:00Z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</Properties>
</file>