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ANURAG SHARMA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 Stack Developer  ·  AI Integration Engineer  ·  Systems-Minded Builder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anuragf863@gmail.com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+91 83054 42550  |  Bhopal, MP, India  |  </w:t>
      </w:r>
      <w:hyperlink w:history="1" r:id="rId6wtncwelcoe2t5ygkmmw4">
        <w:r>
          <w:rPr>
            <w:rFonts w:ascii="Arial" w:cs="Arial" w:eastAsia="Arial" w:hAnsi="Arial"/>
            <w:color w:val="1A56A0"/>
            <w:sz w:val="18"/>
            <w:szCs w:val="18"/>
            <w:u w:val="single"/>
          </w:rPr>
          <w:t xml:space="preserve">Portfolio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o7aobycpgghb_bbs1mk-7">
        <w:r>
          <w:rPr>
            <w:rFonts w:ascii="Arial" w:cs="Arial" w:eastAsia="Arial" w:hAnsi="Arial"/>
            <w:color w:val="1A56A0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v8dcjs1m7xc8qnxonsn5h">
        <w:r>
          <w:rPr>
            <w:rFonts w:ascii="Arial" w:cs="Arial" w:eastAsia="Arial" w:hAnsi="Arial"/>
            <w:color w:val="1A56A0"/>
            <w:sz w:val="18"/>
            <w:szCs w:val="18"/>
            <w:u w:val="single"/>
          </w:rPr>
          <w:t xml:space="preserve">LinkedIn</w:t>
        </w:r>
      </w:hyperlink>
    </w:p>
    <w:p>
      <w:pPr>
        <w:spacing w:after="0" w:before="60"/>
      </w:pPr>
    </w:p>
    <w:p>
      <w:pPr>
        <w:pBdr>
          <w:bottom w:val="single" w:color="1A56A0" w:sz="8" w:space="2"/>
        </w:pBdr>
        <w:spacing w:after="14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SUMMARY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Performance-obsessed Full Stack Developer who builds production-grade products end-to-end — from zero-dependency infinite-canvas rendering engines to AI-powered streaming chat platforms. Contributed to open-source (Inkestra frontend, ~2 months). Comfortable owning every layer: React / Next.js 14 frontends, Node / Express backends, PostgreSQL + Supabase data layers, Redis pub/sub, real-time Socket.io pipelines, and OpenAI LLM integrations. Builds from scratch, measures latency, ships fast, and documents every trade-off.</w:t>
      </w:r>
    </w:p>
    <w:p>
      <w:pPr>
        <w:pBdr>
          <w:bottom w:val="single" w:color="1A56A0" w:sz="8" w:space="2"/>
        </w:pBdr>
        <w:spacing w:after="14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React, Next.js 14 (App Router), HTML5 Canvas 2D, CSS3, Tailwind CSS, ShadCN UI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Node.js, Express.js, REST APIs, Server Actions, NextAuth, Rate Limiting, WebSockets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PostgreSQL, MongoDB, Supabase, Redis (pub/sub &amp; caching), Prisma ORM, Drizzle ORM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/ Real-Time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OpenAI API (GPT-4o / GPT-4o-mini), Vercel AI SDK, LLM Streaming, Socket.io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Canvas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Infinite Pan &amp; Zoom (affine transforms), Hardware-Accelerated Canvas, HiDPI Export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Vercel, Git, GitHub, Environment Config, CI/CD, Lighthouse Performance Auditing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JavaScript (ES2023+), TypeScript, HTML, CSS — Fluent: English, Hindi</w:t>
            </w:r>
          </w:p>
        </w:tc>
      </w:tr>
    </w:tbl>
    <w:p>
      <w:pPr>
        <w:spacing w:after="0" w:before="160"/>
      </w:pPr>
    </w:p>
    <w:p>
      <w:pPr>
        <w:pBdr>
          <w:bottom w:val="single" w:color="1A56A0" w:sz="8" w:space="2"/>
        </w:pBdr>
        <w:spacing w:after="14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PROJECTS</w:t>
      </w:r>
    </w:p>
    <w:p>
      <w:pPr>
        <w:spacing w:after="3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Synapse — Real-Time AI Pair-Programming Environment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</w:t>
      </w:r>
      <w:hyperlink w:history="1" r:id="rIdr2socavtcssxdo7k9kmet">
        <w:r>
          <w:rPr>
            <w:rFonts w:ascii="Arial" w:cs="Arial" w:eastAsia="Arial" w:hAnsi="Arial"/>
            <w:color w:val="1A56A0"/>
            <w:sz w:val="18"/>
            <w:szCs w:val="18"/>
            <w:u w:val="single"/>
          </w:rPr>
          <w:t xml:space="preserve">https://synapse-dev.vercel.app</w:t>
        </w:r>
      </w:hyperlink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Next.js 14 · Socket.io · Redis Pub/Sub · OpenAI Streaming · Monaco Editor · PostgreSQL / Prisma ·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browser-based collaborative code editor with each keystroke synced in &lt;50ms using Socket.io rooms backed by Redis pub/sub, eliminating the fan-out bottleneck that plagues naive WebSocket broadcast architectures.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Integrated GPT-4o streaming directly into the editor sidebar: AI suggestions stream token-by-token while the user types, achieving a time-to-first-token of ~280ms via the Vercel AI SDK's ReadableStream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Operational Transform (OT) conflict resolution (the same core algorithm used by Google Docs) to handle concurrent edits under high concurrency.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Used Redis as both a session state store (TTL-based room expiry) and a message broker (pub/sub channels per room), decoupling the Socket.io server from the Next.js API layer and enabling horizontal scaling.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 code execution sandbox using isolated Node.js child_process workers with a 5s hard timeout and memory cap — users can run JS/TS snippets in-browser without exposing the host.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Tracked room analytics (active users, edits/min, AI call count) in PostgreSQL via Prisma, surfaced in a real-time dashboard updating via Server-Sent Events without polling.</w:t>
      </w:r>
    </w:p>
    <w:p>
      <w:pPr>
        <w:spacing w:after="3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 Explorer — GitHub Repository Explorer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</w:t>
      </w:r>
      <w:hyperlink w:history="1" r:id="rId9uviqamfozbvwhc1oc8wa">
        <w:r>
          <w:rPr>
            <w:rFonts w:ascii="Arial" w:cs="Arial" w:eastAsia="Arial" w:hAnsi="Arial"/>
            <w:color w:val="1A56A0"/>
            <w:sz w:val="18"/>
            <w:szCs w:val="18"/>
            <w:u w:val="single"/>
          </w:rPr>
          <w:t xml:space="preserve">https://git-explorer-eta.vercel.app/</w:t>
        </w:r>
      </w:hyperlink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TypeScript · Next.js · GitHub API · Tailwind CSS ·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full-featured GitHub repository explorer enabling users to search users, browse repos, inspect commits, and visualise contribution activity — all without leaving the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Integrated GitHub REST API with efficient client-side caching to minimise rate-limit hits while keeping data fresh; handles pagination for repos and commits seamlessly.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 clean, responsive UI in Tailwind CSS with dark-mode support, making dense data (stars, forks, language breakdowns) scannable at a glance.</w:t>
      </w:r>
    </w:p>
    <w:p>
      <w:pPr>
        <w:spacing w:after="3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Pencil — Infinite Canvas for Technical Diagrams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</w:t>
      </w:r>
      <w:hyperlink w:history="1" r:id="rIdmq4fo-pfevzavwfsxb4rr">
        <w:r>
          <w:rPr>
            <w:rFonts w:ascii="Arial" w:cs="Arial" w:eastAsia="Arial" w:hAnsi="Arial"/>
            <w:color w:val="1A56A0"/>
            <w:sz w:val="18"/>
            <w:szCs w:val="18"/>
            <w:u w:val="single"/>
          </w:rPr>
          <w:t xml:space="preserve">https://pencil-sketchpad.vercel.app/</w:t>
        </w:r>
      </w:hyperlink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React · HTML5 Canvas 2D · TypeScript · Custom Rendering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Reverse-engineered the architecture of Excalidraw-class tools and built an infinite canvas from scratch — zero third-party canvas libraries, every primitive hand-rolled.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smooth pan &amp; zoom using affine transformation matrices, batching dirty-region redraws to maintain interaction latency under 16ms (60fps) on large, complex diagrams.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 element-based rendering pipeline where every shape is an independent serialisable object, enabling undo/redo, multi-select, and per-element style overrides without full canvas invalidation.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precision dual-grid system (20px minor / 100px major) with snap-to-grid logic and hardware-accelerated HiDPI PNG export at any zoom level.</w:t>
      </w:r>
    </w:p>
    <w:p>
      <w:pPr>
        <w:spacing w:after="3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Breeze — Production AI Chat Platform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</w:t>
      </w:r>
      <w:hyperlink w:history="1" r:id="rId7kh5wi7dcunp3gi0jm023">
        <w:r>
          <w:rPr>
            <w:rFonts w:ascii="Arial" w:cs="Arial" w:eastAsia="Arial" w:hAnsi="Arial"/>
            <w:color w:val="1A56A0"/>
            <w:sz w:val="18"/>
            <w:szCs w:val="18"/>
            <w:u w:val="single"/>
          </w:rPr>
          <w:t xml:space="preserve">https://breeze-ochre.vercel.app/</w:t>
        </w:r>
      </w:hyperlink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Next.js 14 · OpenAI GPT-4o-mini · Supabase / PostgreSQL · NextAuth · Prisma ·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Architected a full-stack AI chat app end-to-end: streaming responses, persistent history, favourites, auto-generated session titles, and per-user rate limiting — all deployed on Vercel.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Reduced perceived latency from ~2s to &lt;300ms time-to-first-word by streaming GPT tokens via Vercel AI SDK's useChat hook with a ReadableStream response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Server-side rate limiting enforced via Supabase row-level checks, blocking abuse without adding a Redis dependency and keeping cold-start times minimal.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Used Next.js Server Actions to auto-generate GPT-powered session titles on first message; versioned REST API cleanly decoupled from the UI layer with Google OAuth + NextAuth.</w:t>
      </w:r>
    </w:p>
    <w:p>
      <w:pPr>
        <w:spacing w:after="0" w:before="100"/>
      </w:pPr>
    </w:p>
    <w:p>
      <w:pPr>
        <w:pBdr>
          <w:bottom w:val="single" w:color="1A56A0" w:sz="8" w:space="2"/>
        </w:pBdr>
        <w:spacing w:after="14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OPEN-SOURCE CONTRIBUTIONS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Inkestra — Frontend Contributor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(~2 months active contribution)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React · Tailwind CSS · Open-Source Collaboration · GitHub PR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Contributed frontend features and UI improvements to Inkestra, working within a real collaborative codebase with PR reviews, branch management, and community coding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Gained hands-on experience with production open-source workflow: issue triage, feature branches, pull request feedback cycles, and merging contributions into a shared main branch.</w:t>
      </w:r>
    </w:p>
    <w:p>
      <w:pPr>
        <w:spacing w:after="0" w:before="100"/>
      </w:pPr>
    </w:p>
    <w:p>
      <w:pPr>
        <w:pBdr>
          <w:bottom w:val="single" w:color="1A56A0" w:sz="8" w:space="2"/>
        </w:pBdr>
        <w:spacing w:after="14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B.Tech — Computer Science &amp; Engineering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2022 – 2026 (Expected)</w:t>
      </w:r>
    </w:p>
    <w:p>
      <w:pPr>
        <w:spacing w:after="1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Sagar Institute of Research and Technology (SIRT), Bhopal, MP, India</w:t>
      </w:r>
    </w:p>
    <w:p>
      <w:pPr>
        <w:pBdr>
          <w:bottom w:val="single" w:color="1A56A0" w:sz="8" w:space="2"/>
        </w:pBdr>
        <w:spacing w:after="14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WHAT MAKES ME DIFFERENT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Builds from scratch first — understands every abstraction before reaching for a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Performance-driven: measures latency with DevTools and Lighthouse before calling any optimisation done.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AI-native developer: integrates LLMs as first-class features with streaming, prompt engineering, and cost/latency trade-offs baked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Full ownership: designs, builds, deploys, and monitors — no hand-offs mid-feature.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wtncwelcoe2t5ygkmmw4" Type="http://schemas.openxmlformats.org/officeDocument/2006/relationships/hyperlink" Target="https://sleek-portfolio-rho.vercel.app/" TargetMode="External"/><Relationship Id="rIdo7aobycpgghb_bbs1mk-7" Type="http://schemas.openxmlformats.org/officeDocument/2006/relationships/hyperlink" Target="https://github.com/Anurag13075" TargetMode="External"/><Relationship Id="rIdv8dcjs1m7xc8qnxonsn5h" Type="http://schemas.openxmlformats.org/officeDocument/2006/relationships/hyperlink" Target="https://linkedin.com/in/anurag-sharma-22b518330" TargetMode="External"/><Relationship Id="rIdr2socavtcssxdo7k9kmet" Type="http://schemas.openxmlformats.org/officeDocument/2006/relationships/hyperlink" Target="https://synapse-dev.vercel.app" TargetMode="External"/><Relationship Id="rId9uviqamfozbvwhc1oc8wa" Type="http://schemas.openxmlformats.org/officeDocument/2006/relationships/hyperlink" Target="https://git-explorer-eta.vercel.app/" TargetMode="External"/><Relationship Id="rIdmq4fo-pfevzavwfsxb4rr" Type="http://schemas.openxmlformats.org/officeDocument/2006/relationships/hyperlink" Target="https://pencil-sketchpad.vercel.app/" TargetMode="External"/><Relationship Id="rId7kh5wi7dcunp3gi0jm023" Type="http://schemas.openxmlformats.org/officeDocument/2006/relationships/hyperlink" Target="https://breeze-ochre.vercel.app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2026-05-10T03:22:25.517Z</dcterms:created>
  <dcterms:modified xsi:type="dcterms:W3CDTF">2026-05-10T03:22:25.518Z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