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020"/>
        <w:tblW w:w="11432" w:type="dxa"/>
        <w:tblLook w:val="04A0"/>
      </w:tblPr>
      <w:tblGrid>
        <w:gridCol w:w="2081"/>
        <w:gridCol w:w="5834"/>
        <w:gridCol w:w="790"/>
        <w:gridCol w:w="2727"/>
      </w:tblGrid>
      <w:tr w:rsidR="00A73ED1" w:rsidRPr="00866088" w:rsidTr="00A73ED1">
        <w:trPr>
          <w:trHeight w:val="652"/>
        </w:trPr>
        <w:tc>
          <w:tcPr>
            <w:tcW w:w="20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ED1" w:rsidRPr="00866088" w:rsidRDefault="00821DC7" w:rsidP="00A7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-429895</wp:posOffset>
                  </wp:positionV>
                  <wp:extent cx="1314450" cy="790575"/>
                  <wp:effectExtent l="19050" t="0" r="0" b="0"/>
                  <wp:wrapNone/>
                  <wp:docPr id="3" name="2D9224FA-CD90-49BB-89AA-5D3D6A5BCE4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D9224FA-CD90-49BB-89AA-5D3D6A5BCE4C" descr="cid:35A0C23A-00B5-499F-BA2F-12BDD4F69B4F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73ED1" w:rsidRPr="00866088" w:rsidRDefault="00A73ED1" w:rsidP="00A7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A73ED1" w:rsidRPr="00D867AC" w:rsidRDefault="00A73ED1" w:rsidP="00A73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67A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ONKAR ENGINE &amp; GENERATOR (P) LIMITED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73ED1" w:rsidRPr="00866088" w:rsidRDefault="00A73ED1" w:rsidP="00A73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66088">
              <w:rPr>
                <w:rFonts w:ascii="Times New Roman" w:eastAsia="Times New Roman" w:hAnsi="Times New Roman" w:cs="Times New Roman"/>
                <w:b/>
                <w:bCs/>
              </w:rPr>
              <w:t xml:space="preserve">Doc No: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OM/WI/0</w:t>
            </w:r>
            <w:r w:rsidR="004017F4">
              <w:rPr>
                <w:rFonts w:ascii="Times New Roman" w:eastAsia="Times New Roman" w:hAnsi="Times New Roman" w:cs="Times New Roman"/>
                <w:b/>
                <w:bCs/>
              </w:rPr>
              <w:t>8</w:t>
            </w:r>
          </w:p>
        </w:tc>
      </w:tr>
      <w:tr w:rsidR="00A73ED1" w:rsidRPr="00866088" w:rsidTr="00D867AC">
        <w:trPr>
          <w:trHeight w:val="317"/>
        </w:trPr>
        <w:tc>
          <w:tcPr>
            <w:tcW w:w="20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3ED1" w:rsidRPr="00866088" w:rsidRDefault="00A73ED1" w:rsidP="00A7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73ED1" w:rsidRPr="00BA5E79" w:rsidRDefault="00CC532E" w:rsidP="00A73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            </w:t>
            </w:r>
            <w:r w:rsidR="00A73ED1" w:rsidRPr="00BA5E79">
              <w:rPr>
                <w:rFonts w:ascii="Arial" w:hAnsi="Arial" w:cs="Arial"/>
                <w:b/>
                <w:color w:val="000000"/>
                <w:sz w:val="28"/>
                <w:szCs w:val="28"/>
              </w:rPr>
              <w:t>WORK INSTRUCTION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73ED1" w:rsidRPr="00866088" w:rsidRDefault="00A73ED1" w:rsidP="00A73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66088">
              <w:rPr>
                <w:rFonts w:ascii="Times New Roman" w:eastAsia="Times New Roman" w:hAnsi="Times New Roman" w:cs="Times New Roman"/>
                <w:b/>
                <w:bCs/>
              </w:rPr>
              <w:t xml:space="preserve">Rev No. /Date: </w:t>
            </w:r>
            <w:r w:rsidR="004017F4">
              <w:rPr>
                <w:rFonts w:ascii="Times New Roman" w:eastAsia="Times New Roman" w:hAnsi="Times New Roman" w:cs="Times New Roman"/>
                <w:b/>
                <w:bCs/>
              </w:rPr>
              <w:t>00/24.010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.18</w:t>
            </w:r>
          </w:p>
        </w:tc>
      </w:tr>
      <w:tr w:rsidR="00A73ED1" w:rsidRPr="00866088" w:rsidTr="00D867AC">
        <w:trPr>
          <w:trHeight w:val="200"/>
        </w:trPr>
        <w:tc>
          <w:tcPr>
            <w:tcW w:w="208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3ED1" w:rsidRPr="00866088" w:rsidRDefault="00A73ED1" w:rsidP="00A73E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:rsidR="00A73ED1" w:rsidRPr="00866088" w:rsidRDefault="00A73ED1" w:rsidP="00A73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66088">
              <w:rPr>
                <w:rFonts w:ascii="Times New Roman" w:eastAsia="Times New Roman" w:hAnsi="Times New Roman" w:cs="Times New Roman"/>
                <w:b/>
                <w:bCs/>
              </w:rPr>
              <w:t xml:space="preserve">Department: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4017F4">
              <w:rPr>
                <w:rFonts w:ascii="Times New Roman" w:eastAsia="Times New Roman" w:hAnsi="Times New Roman" w:cs="Times New Roman"/>
                <w:b/>
                <w:bCs/>
              </w:rPr>
              <w:t>Polymer</w:t>
            </w:r>
            <w:r w:rsidR="00BA5E79">
              <w:rPr>
                <w:rFonts w:ascii="Times New Roman" w:eastAsia="Times New Roman" w:hAnsi="Times New Roman" w:cs="Times New Roman"/>
                <w:b/>
                <w:bCs/>
              </w:rPr>
              <w:t xml:space="preserve"> Coating</w:t>
            </w:r>
          </w:p>
        </w:tc>
        <w:tc>
          <w:tcPr>
            <w:tcW w:w="3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:rsidR="00A73ED1" w:rsidRPr="00866088" w:rsidRDefault="00A73ED1" w:rsidP="00A73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66088">
              <w:rPr>
                <w:rFonts w:ascii="Times New Roman" w:eastAsia="Times New Roman" w:hAnsi="Times New Roman" w:cs="Times New Roman"/>
                <w:b/>
                <w:bCs/>
              </w:rPr>
              <w:t>Process Name: -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BA5E79">
              <w:rPr>
                <w:rFonts w:ascii="Times New Roman" w:eastAsia="Times New Roman" w:hAnsi="Times New Roman" w:cs="Times New Roman"/>
                <w:b/>
                <w:bCs/>
              </w:rPr>
              <w:t>PT Testing</w:t>
            </w:r>
          </w:p>
        </w:tc>
      </w:tr>
    </w:tbl>
    <w:p w:rsidR="004017F4" w:rsidRDefault="00CC532E" w:rsidP="00821DC7">
      <w:pPr>
        <w:spacing w:after="0"/>
      </w:pPr>
      <w:r>
        <w:t xml:space="preserve">                                                                                  </w:t>
      </w:r>
    </w:p>
    <w:p w:rsidR="004017F4" w:rsidRDefault="004017F4" w:rsidP="00821DC7">
      <w:pPr>
        <w:spacing w:after="0"/>
      </w:pPr>
    </w:p>
    <w:p w:rsidR="004017F4" w:rsidRDefault="004017F4" w:rsidP="00821DC7">
      <w:pPr>
        <w:spacing w:after="0"/>
      </w:pPr>
    </w:p>
    <w:p w:rsidR="00BA5E79" w:rsidRPr="00CC532E" w:rsidRDefault="004017F4" w:rsidP="00821DC7">
      <w:pPr>
        <w:spacing w:after="0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>
        <w:t xml:space="preserve">                                                                                   </w:t>
      </w:r>
      <w:r w:rsidR="00BA5E79" w:rsidRPr="00CC532E">
        <w:rPr>
          <w:rFonts w:asciiTheme="majorHAnsi" w:hAnsiTheme="majorHAnsi"/>
          <w:b/>
          <w:bCs/>
          <w:sz w:val="32"/>
          <w:szCs w:val="32"/>
        </w:rPr>
        <w:t>Degreasing</w:t>
      </w:r>
    </w:p>
    <w:p w:rsidR="00BA5E79" w:rsidRPr="002D32F9" w:rsidRDefault="00BA5E79" w:rsidP="00EC6EC8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Cs/>
          <w:sz w:val="32"/>
          <w:szCs w:val="32"/>
        </w:rPr>
      </w:pPr>
      <w:r w:rsidRPr="002D32F9">
        <w:rPr>
          <w:rFonts w:asciiTheme="majorHAnsi" w:hAnsiTheme="majorHAnsi"/>
          <w:bCs/>
          <w:sz w:val="32"/>
          <w:szCs w:val="32"/>
        </w:rPr>
        <w:t xml:space="preserve">Collect </w:t>
      </w:r>
      <w:r w:rsidRPr="002D32F9">
        <w:rPr>
          <w:rFonts w:asciiTheme="majorHAnsi" w:hAnsiTheme="majorHAnsi"/>
          <w:b/>
          <w:bCs/>
          <w:sz w:val="32"/>
          <w:szCs w:val="32"/>
        </w:rPr>
        <w:t>10 ml</w:t>
      </w:r>
      <w:r w:rsidRPr="002D32F9">
        <w:rPr>
          <w:rFonts w:asciiTheme="majorHAnsi" w:hAnsiTheme="majorHAnsi"/>
          <w:bCs/>
          <w:sz w:val="32"/>
          <w:szCs w:val="32"/>
        </w:rPr>
        <w:t xml:space="preserve"> of solution sample from the tank using</w:t>
      </w:r>
      <w:r w:rsidR="00EC6EC8" w:rsidRPr="002D32F9">
        <w:rPr>
          <w:rFonts w:asciiTheme="majorHAnsi" w:hAnsiTheme="majorHAnsi"/>
          <w:bCs/>
          <w:sz w:val="32"/>
          <w:szCs w:val="32"/>
        </w:rPr>
        <w:t xml:space="preserve"> bellow-tube, A</w:t>
      </w:r>
      <w:r w:rsidRPr="002D32F9">
        <w:rPr>
          <w:rFonts w:asciiTheme="majorHAnsi" w:hAnsiTheme="majorHAnsi"/>
          <w:bCs/>
          <w:sz w:val="32"/>
          <w:szCs w:val="32"/>
        </w:rPr>
        <w:t xml:space="preserve">dd </w:t>
      </w:r>
      <w:r w:rsidRPr="002D32F9">
        <w:rPr>
          <w:rFonts w:asciiTheme="majorHAnsi" w:hAnsiTheme="majorHAnsi"/>
          <w:b/>
          <w:bCs/>
          <w:sz w:val="32"/>
          <w:szCs w:val="32"/>
        </w:rPr>
        <w:t>4-5</w:t>
      </w:r>
      <w:r w:rsidRPr="002D32F9">
        <w:rPr>
          <w:rFonts w:asciiTheme="majorHAnsi" w:hAnsiTheme="majorHAnsi"/>
          <w:bCs/>
          <w:sz w:val="32"/>
          <w:szCs w:val="32"/>
        </w:rPr>
        <w:t xml:space="preserve"> drops of </w:t>
      </w:r>
      <w:proofErr w:type="spellStart"/>
      <w:r w:rsidRPr="002D32F9">
        <w:rPr>
          <w:rFonts w:asciiTheme="majorHAnsi" w:hAnsiTheme="majorHAnsi"/>
          <w:b/>
          <w:bCs/>
          <w:sz w:val="32"/>
          <w:szCs w:val="32"/>
        </w:rPr>
        <w:t>Phenopthalein</w:t>
      </w:r>
      <w:proofErr w:type="spellEnd"/>
      <w:r w:rsidRPr="002D32F9">
        <w:rPr>
          <w:rFonts w:asciiTheme="majorHAnsi" w:hAnsiTheme="majorHAnsi"/>
          <w:bCs/>
          <w:sz w:val="32"/>
          <w:szCs w:val="32"/>
        </w:rPr>
        <w:t xml:space="preserve"> where the solution changes to pink </w:t>
      </w:r>
      <w:r w:rsidR="002D32F9" w:rsidRPr="002D32F9">
        <w:rPr>
          <w:rFonts w:asciiTheme="majorHAnsi" w:hAnsiTheme="majorHAnsi"/>
          <w:bCs/>
          <w:sz w:val="32"/>
          <w:szCs w:val="32"/>
        </w:rPr>
        <w:t>color</w:t>
      </w:r>
      <w:r w:rsidRPr="002D32F9">
        <w:rPr>
          <w:rFonts w:asciiTheme="majorHAnsi" w:hAnsiTheme="majorHAnsi"/>
          <w:bCs/>
          <w:sz w:val="32"/>
          <w:szCs w:val="32"/>
        </w:rPr>
        <w:t>.</w:t>
      </w:r>
    </w:p>
    <w:p w:rsidR="00BA5E79" w:rsidRPr="002D32F9" w:rsidRDefault="00BA5E79" w:rsidP="00EC6EC8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Cs/>
          <w:sz w:val="32"/>
          <w:szCs w:val="32"/>
        </w:rPr>
      </w:pPr>
      <w:r w:rsidRPr="002D32F9">
        <w:rPr>
          <w:rFonts w:asciiTheme="majorHAnsi" w:hAnsiTheme="majorHAnsi"/>
          <w:bCs/>
          <w:sz w:val="32"/>
          <w:szCs w:val="32"/>
        </w:rPr>
        <w:t xml:space="preserve">Titrate with 0.1 N </w:t>
      </w:r>
      <w:proofErr w:type="spellStart"/>
      <w:r w:rsidRPr="002D32F9">
        <w:rPr>
          <w:rFonts w:asciiTheme="majorHAnsi" w:hAnsiTheme="majorHAnsi"/>
          <w:b/>
          <w:bCs/>
          <w:sz w:val="32"/>
          <w:szCs w:val="32"/>
        </w:rPr>
        <w:t>Sulphuric</w:t>
      </w:r>
      <w:proofErr w:type="spellEnd"/>
      <w:r w:rsidRPr="002D32F9">
        <w:rPr>
          <w:rFonts w:asciiTheme="majorHAnsi" w:hAnsiTheme="majorHAnsi"/>
          <w:b/>
          <w:bCs/>
          <w:sz w:val="32"/>
          <w:szCs w:val="32"/>
        </w:rPr>
        <w:t xml:space="preserve"> acid</w:t>
      </w:r>
      <w:r w:rsidRPr="002D32F9">
        <w:rPr>
          <w:rFonts w:asciiTheme="majorHAnsi" w:hAnsiTheme="majorHAnsi"/>
          <w:bCs/>
          <w:sz w:val="32"/>
          <w:szCs w:val="32"/>
        </w:rPr>
        <w:t xml:space="preserve"> (H2SO4)*,Note the acid consumption pointage) when the solution turn transparent.</w:t>
      </w:r>
      <w:r w:rsidR="002D32F9">
        <w:rPr>
          <w:rFonts w:asciiTheme="majorHAnsi" w:hAnsiTheme="majorHAnsi"/>
          <w:bCs/>
          <w:sz w:val="32"/>
          <w:szCs w:val="32"/>
        </w:rPr>
        <w:t xml:space="preserve"> </w:t>
      </w:r>
      <w:r w:rsidRPr="002D32F9">
        <w:rPr>
          <w:rFonts w:asciiTheme="majorHAnsi" w:hAnsiTheme="majorHAnsi"/>
          <w:bCs/>
          <w:sz w:val="32"/>
          <w:szCs w:val="32"/>
        </w:rPr>
        <w:t xml:space="preserve">This Value should be </w:t>
      </w:r>
      <w:r w:rsidR="00AC6AC4" w:rsidRPr="002D32F9">
        <w:rPr>
          <w:rFonts w:asciiTheme="majorHAnsi" w:hAnsiTheme="majorHAnsi"/>
          <w:b/>
          <w:bCs/>
          <w:sz w:val="32"/>
          <w:szCs w:val="32"/>
        </w:rPr>
        <w:t xml:space="preserve">58 to 65 </w:t>
      </w:r>
      <w:r w:rsidRPr="002D32F9">
        <w:rPr>
          <w:rFonts w:asciiTheme="majorHAnsi" w:hAnsiTheme="majorHAnsi"/>
          <w:b/>
          <w:bCs/>
          <w:sz w:val="32"/>
          <w:szCs w:val="32"/>
        </w:rPr>
        <w:t>ml</w:t>
      </w:r>
      <w:r w:rsidR="00EC6EC8" w:rsidRPr="002D32F9">
        <w:rPr>
          <w:rFonts w:asciiTheme="majorHAnsi" w:hAnsiTheme="majorHAnsi"/>
          <w:bCs/>
          <w:sz w:val="32"/>
          <w:szCs w:val="32"/>
        </w:rPr>
        <w:t>.</w:t>
      </w:r>
    </w:p>
    <w:p w:rsidR="00CC532E" w:rsidRPr="002D32F9" w:rsidRDefault="00EC6EC8" w:rsidP="003D0A0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Cs/>
          <w:sz w:val="32"/>
          <w:szCs w:val="32"/>
        </w:rPr>
      </w:pPr>
      <w:r w:rsidRPr="002D32F9">
        <w:rPr>
          <w:rFonts w:asciiTheme="majorHAnsi" w:hAnsiTheme="majorHAnsi"/>
          <w:bCs/>
          <w:sz w:val="32"/>
          <w:szCs w:val="32"/>
        </w:rPr>
        <w:t xml:space="preserve">Less pointage implies less concentration and vice-versa, </w:t>
      </w:r>
      <w:r w:rsidR="00AC6AC4" w:rsidRPr="002D32F9">
        <w:rPr>
          <w:rFonts w:asciiTheme="majorHAnsi" w:hAnsiTheme="majorHAnsi"/>
          <w:bCs/>
          <w:sz w:val="32"/>
          <w:szCs w:val="32"/>
        </w:rPr>
        <w:t xml:space="preserve">900 g </w:t>
      </w:r>
      <w:r w:rsidRPr="002D32F9">
        <w:rPr>
          <w:rFonts w:asciiTheme="majorHAnsi" w:hAnsiTheme="majorHAnsi"/>
          <w:bCs/>
          <w:sz w:val="32"/>
          <w:szCs w:val="32"/>
        </w:rPr>
        <w:t xml:space="preserve"> </w:t>
      </w:r>
      <w:r w:rsidR="00AC6AC4" w:rsidRPr="002D32F9">
        <w:rPr>
          <w:rFonts w:asciiTheme="majorHAnsi" w:hAnsiTheme="majorHAnsi"/>
          <w:bCs/>
          <w:sz w:val="32"/>
          <w:szCs w:val="32"/>
        </w:rPr>
        <w:t xml:space="preserve">chemical </w:t>
      </w:r>
      <w:r w:rsidRPr="002D32F9">
        <w:rPr>
          <w:rFonts w:asciiTheme="majorHAnsi" w:hAnsiTheme="majorHAnsi"/>
          <w:bCs/>
          <w:sz w:val="32"/>
          <w:szCs w:val="32"/>
        </w:rPr>
        <w:t xml:space="preserve"> add per 1 pointage less.</w:t>
      </w:r>
    </w:p>
    <w:p w:rsidR="00AC6AC4" w:rsidRPr="002D32F9" w:rsidRDefault="00AC6AC4" w:rsidP="00CC532E">
      <w:pPr>
        <w:pStyle w:val="ListParagraph"/>
        <w:spacing w:after="0"/>
        <w:rPr>
          <w:rFonts w:asciiTheme="majorHAnsi" w:hAnsiTheme="majorHAnsi"/>
          <w:bCs/>
          <w:sz w:val="32"/>
          <w:szCs w:val="32"/>
        </w:rPr>
      </w:pPr>
    </w:p>
    <w:p w:rsidR="004017F4" w:rsidRDefault="00AC6AC4" w:rsidP="00CC532E">
      <w:pPr>
        <w:pStyle w:val="ListParagraph"/>
        <w:spacing w:after="0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 xml:space="preserve">                                                       </w:t>
      </w:r>
    </w:p>
    <w:p w:rsidR="002D32F9" w:rsidRDefault="004017F4" w:rsidP="00CC532E">
      <w:pPr>
        <w:pStyle w:val="ListParagraph"/>
        <w:spacing w:after="0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 xml:space="preserve">                                                    </w:t>
      </w:r>
      <w:r w:rsidR="00AC6AC4">
        <w:rPr>
          <w:rFonts w:asciiTheme="majorHAnsi" w:hAnsiTheme="majorHAnsi"/>
          <w:bCs/>
          <w:sz w:val="28"/>
          <w:szCs w:val="28"/>
        </w:rPr>
        <w:t xml:space="preserve"> </w:t>
      </w:r>
    </w:p>
    <w:p w:rsidR="002D32F9" w:rsidRDefault="002D32F9" w:rsidP="00CC532E">
      <w:pPr>
        <w:pStyle w:val="ListParagraph"/>
        <w:spacing w:after="0"/>
        <w:rPr>
          <w:rFonts w:asciiTheme="majorHAnsi" w:hAnsiTheme="majorHAnsi"/>
          <w:bCs/>
          <w:sz w:val="28"/>
          <w:szCs w:val="28"/>
        </w:rPr>
      </w:pPr>
    </w:p>
    <w:p w:rsidR="003D0A0E" w:rsidRPr="00AC6AC4" w:rsidRDefault="002D32F9" w:rsidP="00CC532E">
      <w:pPr>
        <w:pStyle w:val="ListParagraph"/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 xml:space="preserve">                                                       </w:t>
      </w:r>
      <w:proofErr w:type="spellStart"/>
      <w:r w:rsidR="00AC6AC4" w:rsidRPr="00AC6AC4">
        <w:rPr>
          <w:rFonts w:asciiTheme="majorHAnsi" w:hAnsiTheme="majorHAnsi"/>
          <w:b/>
          <w:bCs/>
          <w:sz w:val="28"/>
          <w:szCs w:val="28"/>
        </w:rPr>
        <w:t>Phosphating</w:t>
      </w:r>
      <w:proofErr w:type="spellEnd"/>
    </w:p>
    <w:p w:rsidR="00AC6AC4" w:rsidRPr="00CC532E" w:rsidRDefault="00AC6AC4" w:rsidP="00AC6AC4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Cs/>
          <w:sz w:val="28"/>
          <w:szCs w:val="28"/>
        </w:rPr>
      </w:pPr>
      <w:r w:rsidRPr="00CC532E">
        <w:rPr>
          <w:rFonts w:asciiTheme="majorHAnsi" w:hAnsiTheme="majorHAnsi"/>
          <w:bCs/>
          <w:sz w:val="28"/>
          <w:szCs w:val="28"/>
        </w:rPr>
        <w:t xml:space="preserve">Collect </w:t>
      </w:r>
      <w:r w:rsidRPr="00CC532E">
        <w:rPr>
          <w:rFonts w:asciiTheme="majorHAnsi" w:hAnsiTheme="majorHAnsi"/>
          <w:b/>
          <w:bCs/>
          <w:sz w:val="28"/>
          <w:szCs w:val="28"/>
        </w:rPr>
        <w:t>10 ml</w:t>
      </w:r>
      <w:r w:rsidRPr="00CC532E">
        <w:rPr>
          <w:rFonts w:asciiTheme="majorHAnsi" w:hAnsiTheme="majorHAnsi"/>
          <w:bCs/>
          <w:sz w:val="28"/>
          <w:szCs w:val="28"/>
        </w:rPr>
        <w:t xml:space="preserve"> of solution sample from the tank using bellow-tube, Add </w:t>
      </w:r>
      <w:r w:rsidRPr="00CC532E">
        <w:rPr>
          <w:rFonts w:asciiTheme="majorHAnsi" w:hAnsiTheme="majorHAnsi"/>
          <w:b/>
          <w:bCs/>
          <w:sz w:val="28"/>
          <w:szCs w:val="28"/>
        </w:rPr>
        <w:t>4-5</w:t>
      </w:r>
      <w:r w:rsidRPr="00CC532E">
        <w:rPr>
          <w:rFonts w:asciiTheme="majorHAnsi" w:hAnsiTheme="majorHAnsi"/>
          <w:bCs/>
          <w:sz w:val="28"/>
          <w:szCs w:val="28"/>
        </w:rPr>
        <w:t xml:space="preserve"> drops of </w:t>
      </w:r>
      <w:proofErr w:type="spellStart"/>
      <w:r w:rsidRPr="00CC532E">
        <w:rPr>
          <w:rFonts w:asciiTheme="majorHAnsi" w:hAnsiTheme="majorHAnsi"/>
          <w:b/>
          <w:bCs/>
          <w:sz w:val="28"/>
          <w:szCs w:val="28"/>
        </w:rPr>
        <w:t>Phenopthalein</w:t>
      </w:r>
      <w:proofErr w:type="spellEnd"/>
      <w:r w:rsidR="002D32F9">
        <w:rPr>
          <w:rFonts w:asciiTheme="majorHAnsi" w:hAnsiTheme="majorHAnsi"/>
          <w:bCs/>
          <w:sz w:val="28"/>
          <w:szCs w:val="28"/>
        </w:rPr>
        <w:t xml:space="preserve"> where the solution colo</w:t>
      </w:r>
      <w:r w:rsidRPr="00CC532E">
        <w:rPr>
          <w:rFonts w:asciiTheme="majorHAnsi" w:hAnsiTheme="majorHAnsi"/>
          <w:bCs/>
          <w:sz w:val="28"/>
          <w:szCs w:val="28"/>
        </w:rPr>
        <w:t>r</w:t>
      </w:r>
      <w:r w:rsidR="002D7DD4">
        <w:rPr>
          <w:rFonts w:asciiTheme="majorHAnsi" w:hAnsiTheme="majorHAnsi"/>
          <w:bCs/>
          <w:sz w:val="28"/>
          <w:szCs w:val="28"/>
        </w:rPr>
        <w:t xml:space="preserve"> less</w:t>
      </w:r>
      <w:r w:rsidRPr="00CC532E">
        <w:rPr>
          <w:rFonts w:asciiTheme="majorHAnsi" w:hAnsiTheme="majorHAnsi"/>
          <w:bCs/>
          <w:sz w:val="28"/>
          <w:szCs w:val="28"/>
        </w:rPr>
        <w:t>.</w:t>
      </w:r>
    </w:p>
    <w:p w:rsidR="00AC6AC4" w:rsidRPr="00CC532E" w:rsidRDefault="00AC6AC4" w:rsidP="00AC6AC4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Cs/>
          <w:sz w:val="28"/>
          <w:szCs w:val="28"/>
        </w:rPr>
      </w:pPr>
      <w:r w:rsidRPr="00CC532E">
        <w:rPr>
          <w:rFonts w:asciiTheme="majorHAnsi" w:hAnsiTheme="majorHAnsi"/>
          <w:bCs/>
          <w:sz w:val="28"/>
          <w:szCs w:val="28"/>
        </w:rPr>
        <w:t xml:space="preserve">Titrate with 0.1 N </w:t>
      </w:r>
      <w:r w:rsidR="002D7DD4">
        <w:rPr>
          <w:rFonts w:asciiTheme="majorHAnsi" w:hAnsiTheme="majorHAnsi"/>
          <w:b/>
          <w:bCs/>
          <w:sz w:val="28"/>
          <w:szCs w:val="28"/>
        </w:rPr>
        <w:t>S</w:t>
      </w:r>
      <w:r w:rsidR="002D7DD4" w:rsidRPr="00CC532E">
        <w:rPr>
          <w:rFonts w:asciiTheme="majorHAnsi" w:hAnsiTheme="majorHAnsi"/>
          <w:b/>
          <w:bCs/>
          <w:sz w:val="28"/>
          <w:szCs w:val="28"/>
        </w:rPr>
        <w:t>odium hydroxide</w:t>
      </w:r>
      <w:r w:rsidR="002D7DD4" w:rsidRPr="00CC532E">
        <w:rPr>
          <w:rFonts w:asciiTheme="majorHAnsi" w:hAnsiTheme="majorHAnsi"/>
          <w:bCs/>
          <w:sz w:val="28"/>
          <w:szCs w:val="28"/>
        </w:rPr>
        <w:t xml:space="preserve"> (</w:t>
      </w:r>
      <w:proofErr w:type="spellStart"/>
      <w:r w:rsidR="002D7DD4" w:rsidRPr="00CC532E">
        <w:rPr>
          <w:rFonts w:asciiTheme="majorHAnsi" w:hAnsiTheme="majorHAnsi"/>
          <w:bCs/>
          <w:sz w:val="28"/>
          <w:szCs w:val="28"/>
        </w:rPr>
        <w:t>NaOH</w:t>
      </w:r>
      <w:proofErr w:type="spellEnd"/>
      <w:r w:rsidR="002D7DD4" w:rsidRPr="00CC532E">
        <w:rPr>
          <w:rFonts w:asciiTheme="majorHAnsi" w:hAnsiTheme="majorHAnsi"/>
          <w:bCs/>
          <w:sz w:val="28"/>
          <w:szCs w:val="28"/>
        </w:rPr>
        <w:t>)</w:t>
      </w:r>
      <w:r w:rsidRPr="00CC532E">
        <w:rPr>
          <w:rFonts w:asciiTheme="majorHAnsi" w:hAnsiTheme="majorHAnsi"/>
          <w:bCs/>
          <w:sz w:val="28"/>
          <w:szCs w:val="28"/>
        </w:rPr>
        <w:t xml:space="preserve">Note the acid consumption pointage) when the solution turn </w:t>
      </w:r>
      <w:r w:rsidR="002D32F9">
        <w:rPr>
          <w:rFonts w:asciiTheme="majorHAnsi" w:hAnsiTheme="majorHAnsi"/>
          <w:bCs/>
          <w:sz w:val="28"/>
          <w:szCs w:val="28"/>
        </w:rPr>
        <w:t>pink colo</w:t>
      </w:r>
      <w:r w:rsidR="002D7DD4">
        <w:rPr>
          <w:rFonts w:asciiTheme="majorHAnsi" w:hAnsiTheme="majorHAnsi"/>
          <w:bCs/>
          <w:sz w:val="28"/>
          <w:szCs w:val="28"/>
        </w:rPr>
        <w:t>r</w:t>
      </w:r>
      <w:r w:rsidR="002D32F9">
        <w:rPr>
          <w:rFonts w:asciiTheme="majorHAnsi" w:hAnsiTheme="majorHAnsi"/>
          <w:bCs/>
          <w:sz w:val="28"/>
          <w:szCs w:val="28"/>
        </w:rPr>
        <w:t xml:space="preserve">. </w:t>
      </w:r>
      <w:r w:rsidRPr="00CC532E">
        <w:rPr>
          <w:rFonts w:asciiTheme="majorHAnsi" w:hAnsiTheme="majorHAnsi"/>
          <w:bCs/>
          <w:sz w:val="28"/>
          <w:szCs w:val="28"/>
        </w:rPr>
        <w:t xml:space="preserve">This Value should be </w:t>
      </w:r>
      <w:r w:rsidR="002D7DD4">
        <w:rPr>
          <w:rFonts w:asciiTheme="majorHAnsi" w:hAnsiTheme="majorHAnsi"/>
          <w:b/>
          <w:bCs/>
          <w:sz w:val="28"/>
          <w:szCs w:val="28"/>
        </w:rPr>
        <w:t>30 to 3</w:t>
      </w:r>
      <w:r>
        <w:rPr>
          <w:rFonts w:asciiTheme="majorHAnsi" w:hAnsiTheme="majorHAnsi"/>
          <w:b/>
          <w:bCs/>
          <w:sz w:val="28"/>
          <w:szCs w:val="28"/>
        </w:rPr>
        <w:t xml:space="preserve">5 </w:t>
      </w:r>
      <w:r w:rsidRPr="00CC532E">
        <w:rPr>
          <w:rFonts w:asciiTheme="majorHAnsi" w:hAnsiTheme="majorHAnsi"/>
          <w:b/>
          <w:bCs/>
          <w:sz w:val="28"/>
          <w:szCs w:val="28"/>
        </w:rPr>
        <w:t>ml</w:t>
      </w:r>
      <w:r w:rsidRPr="00CC532E">
        <w:rPr>
          <w:rFonts w:asciiTheme="majorHAnsi" w:hAnsiTheme="majorHAnsi"/>
          <w:bCs/>
          <w:sz w:val="28"/>
          <w:szCs w:val="28"/>
        </w:rPr>
        <w:t>.</w:t>
      </w:r>
    </w:p>
    <w:p w:rsidR="00AC6AC4" w:rsidRDefault="00AC6AC4" w:rsidP="00AC6AC4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Cs/>
          <w:sz w:val="28"/>
          <w:szCs w:val="28"/>
        </w:rPr>
      </w:pPr>
      <w:r w:rsidRPr="00CC532E">
        <w:rPr>
          <w:rFonts w:asciiTheme="majorHAnsi" w:hAnsiTheme="majorHAnsi"/>
          <w:bCs/>
          <w:sz w:val="28"/>
          <w:szCs w:val="28"/>
        </w:rPr>
        <w:t xml:space="preserve">Less pointage implies less concentration and vice-versa, </w:t>
      </w:r>
      <w:r w:rsidR="002D7DD4">
        <w:rPr>
          <w:rFonts w:asciiTheme="majorHAnsi" w:hAnsiTheme="majorHAnsi"/>
          <w:bCs/>
          <w:sz w:val="28"/>
          <w:szCs w:val="28"/>
        </w:rPr>
        <w:t>1.5 ltr</w:t>
      </w:r>
      <w:r>
        <w:rPr>
          <w:rFonts w:asciiTheme="majorHAnsi" w:hAnsiTheme="majorHAnsi"/>
          <w:bCs/>
          <w:sz w:val="28"/>
          <w:szCs w:val="28"/>
        </w:rPr>
        <w:t xml:space="preserve"> </w:t>
      </w:r>
      <w:r w:rsidRPr="00CC532E">
        <w:rPr>
          <w:rFonts w:asciiTheme="majorHAnsi" w:hAnsiTheme="majorHAnsi"/>
          <w:bCs/>
          <w:sz w:val="28"/>
          <w:szCs w:val="28"/>
        </w:rPr>
        <w:t xml:space="preserve"> </w:t>
      </w:r>
      <w:r>
        <w:rPr>
          <w:rFonts w:asciiTheme="majorHAnsi" w:hAnsiTheme="majorHAnsi"/>
          <w:bCs/>
          <w:sz w:val="28"/>
          <w:szCs w:val="28"/>
        </w:rPr>
        <w:t xml:space="preserve">chemical </w:t>
      </w:r>
      <w:r w:rsidRPr="00CC532E">
        <w:rPr>
          <w:rFonts w:asciiTheme="majorHAnsi" w:hAnsiTheme="majorHAnsi"/>
          <w:bCs/>
          <w:sz w:val="28"/>
          <w:szCs w:val="28"/>
        </w:rPr>
        <w:t xml:space="preserve"> add per 1 pointage less.</w:t>
      </w:r>
    </w:p>
    <w:p w:rsidR="002D32F9" w:rsidRDefault="002D32F9" w:rsidP="000C795D">
      <w:pPr>
        <w:spacing w:after="0"/>
        <w:rPr>
          <w:rFonts w:asciiTheme="majorHAnsi" w:hAnsiTheme="majorHAnsi"/>
          <w:b/>
          <w:bCs/>
          <w:sz w:val="20"/>
          <w:szCs w:val="20"/>
        </w:rPr>
      </w:pPr>
    </w:p>
    <w:p w:rsidR="002D32F9" w:rsidRDefault="002D32F9" w:rsidP="000C795D">
      <w:pPr>
        <w:spacing w:after="0"/>
        <w:rPr>
          <w:rFonts w:asciiTheme="majorHAnsi" w:hAnsiTheme="majorHAnsi"/>
          <w:b/>
          <w:bCs/>
          <w:sz w:val="20"/>
          <w:szCs w:val="20"/>
        </w:rPr>
      </w:pPr>
    </w:p>
    <w:p w:rsidR="002D32F9" w:rsidRDefault="002D32F9" w:rsidP="000C795D">
      <w:pPr>
        <w:spacing w:after="0"/>
        <w:rPr>
          <w:rFonts w:asciiTheme="majorHAnsi" w:hAnsiTheme="majorHAnsi"/>
          <w:b/>
          <w:bCs/>
          <w:sz w:val="20"/>
          <w:szCs w:val="20"/>
        </w:rPr>
      </w:pPr>
    </w:p>
    <w:p w:rsidR="002D32F9" w:rsidRDefault="002D32F9" w:rsidP="000C795D">
      <w:pPr>
        <w:spacing w:after="0"/>
        <w:rPr>
          <w:rFonts w:asciiTheme="majorHAnsi" w:hAnsiTheme="majorHAnsi"/>
          <w:b/>
          <w:bCs/>
          <w:sz w:val="20"/>
          <w:szCs w:val="20"/>
        </w:rPr>
      </w:pPr>
    </w:p>
    <w:p w:rsidR="002D32F9" w:rsidRDefault="002D32F9" w:rsidP="000C795D">
      <w:pPr>
        <w:spacing w:after="0"/>
        <w:rPr>
          <w:rFonts w:asciiTheme="majorHAnsi" w:hAnsiTheme="majorHAnsi"/>
          <w:b/>
          <w:bCs/>
          <w:sz w:val="20"/>
          <w:szCs w:val="20"/>
        </w:rPr>
      </w:pPr>
    </w:p>
    <w:p w:rsidR="002D32F9" w:rsidRDefault="002D32F9" w:rsidP="000C795D">
      <w:pPr>
        <w:spacing w:after="0"/>
        <w:rPr>
          <w:rFonts w:asciiTheme="majorHAnsi" w:hAnsiTheme="majorHAnsi"/>
          <w:b/>
          <w:bCs/>
          <w:sz w:val="20"/>
          <w:szCs w:val="20"/>
        </w:rPr>
      </w:pPr>
    </w:p>
    <w:p w:rsidR="002D32F9" w:rsidRDefault="002D32F9" w:rsidP="000C795D">
      <w:pPr>
        <w:spacing w:after="0"/>
        <w:rPr>
          <w:rFonts w:asciiTheme="majorHAnsi" w:hAnsiTheme="majorHAnsi"/>
          <w:b/>
          <w:bCs/>
          <w:sz w:val="20"/>
          <w:szCs w:val="20"/>
        </w:rPr>
      </w:pPr>
    </w:p>
    <w:p w:rsidR="002D32F9" w:rsidRDefault="002D32F9" w:rsidP="000C795D">
      <w:pPr>
        <w:spacing w:after="0"/>
        <w:rPr>
          <w:rFonts w:asciiTheme="majorHAnsi" w:hAnsiTheme="majorHAnsi"/>
          <w:b/>
          <w:bCs/>
          <w:sz w:val="20"/>
          <w:szCs w:val="20"/>
        </w:rPr>
      </w:pPr>
    </w:p>
    <w:p w:rsidR="002D32F9" w:rsidRDefault="002D32F9" w:rsidP="000C795D">
      <w:pPr>
        <w:spacing w:after="0"/>
        <w:rPr>
          <w:rFonts w:asciiTheme="majorHAnsi" w:hAnsiTheme="majorHAnsi"/>
          <w:b/>
          <w:bCs/>
          <w:sz w:val="20"/>
          <w:szCs w:val="20"/>
        </w:rPr>
      </w:pPr>
    </w:p>
    <w:p w:rsidR="002D32F9" w:rsidRDefault="002D32F9" w:rsidP="000C795D">
      <w:pPr>
        <w:spacing w:after="0"/>
        <w:rPr>
          <w:rFonts w:asciiTheme="majorHAnsi" w:hAnsiTheme="majorHAnsi"/>
          <w:b/>
          <w:bCs/>
          <w:sz w:val="20"/>
          <w:szCs w:val="20"/>
        </w:rPr>
      </w:pPr>
    </w:p>
    <w:p w:rsidR="000C795D" w:rsidRPr="000C795D" w:rsidRDefault="000C795D" w:rsidP="000C795D">
      <w:pPr>
        <w:spacing w:after="0"/>
        <w:rPr>
          <w:rFonts w:asciiTheme="majorHAnsi" w:hAnsiTheme="majorHAnsi"/>
          <w:bCs/>
          <w:sz w:val="20"/>
          <w:szCs w:val="20"/>
        </w:rPr>
      </w:pPr>
      <w:r w:rsidRPr="00CC532E">
        <w:rPr>
          <w:rFonts w:asciiTheme="majorHAnsi" w:hAnsiTheme="majorHAnsi"/>
          <w:b/>
          <w:bCs/>
          <w:sz w:val="20"/>
          <w:szCs w:val="20"/>
        </w:rPr>
        <w:t xml:space="preserve">Prepared by:                                                                          Issued by:                                             </w:t>
      </w:r>
      <w:r w:rsidR="00CC532E">
        <w:rPr>
          <w:rFonts w:asciiTheme="majorHAnsi" w:hAnsiTheme="majorHAnsi"/>
          <w:b/>
          <w:bCs/>
          <w:sz w:val="20"/>
          <w:szCs w:val="20"/>
        </w:rPr>
        <w:t xml:space="preserve">                 </w:t>
      </w:r>
      <w:r w:rsidRPr="00CC532E">
        <w:rPr>
          <w:rFonts w:asciiTheme="majorHAnsi" w:hAnsiTheme="majorHAnsi"/>
          <w:b/>
          <w:bCs/>
          <w:sz w:val="20"/>
          <w:szCs w:val="20"/>
        </w:rPr>
        <w:t>Approved by:</w:t>
      </w:r>
    </w:p>
    <w:sectPr w:rsidR="000C795D" w:rsidRPr="000C795D" w:rsidSect="0070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53BC3"/>
    <w:multiLevelType w:val="hybridMultilevel"/>
    <w:tmpl w:val="D708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F5FD4"/>
    <w:multiLevelType w:val="hybridMultilevel"/>
    <w:tmpl w:val="0D42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75F3E"/>
    <w:multiLevelType w:val="hybridMultilevel"/>
    <w:tmpl w:val="0D80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A73ED1"/>
    <w:rsid w:val="000C795D"/>
    <w:rsid w:val="002404EA"/>
    <w:rsid w:val="00280FE4"/>
    <w:rsid w:val="002D32F9"/>
    <w:rsid w:val="002D7DD4"/>
    <w:rsid w:val="003D0A0E"/>
    <w:rsid w:val="004017F4"/>
    <w:rsid w:val="00594CAD"/>
    <w:rsid w:val="006009CD"/>
    <w:rsid w:val="00674710"/>
    <w:rsid w:val="007032B7"/>
    <w:rsid w:val="00821DC7"/>
    <w:rsid w:val="00944C0A"/>
    <w:rsid w:val="00A73ED1"/>
    <w:rsid w:val="00AB15C0"/>
    <w:rsid w:val="00AC6AC4"/>
    <w:rsid w:val="00BA5E79"/>
    <w:rsid w:val="00CC532E"/>
    <w:rsid w:val="00D867AC"/>
    <w:rsid w:val="00EC6EC8"/>
    <w:rsid w:val="00F80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ED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</dc:creator>
  <cp:lastModifiedBy>omeg</cp:lastModifiedBy>
  <cp:revision>5</cp:revision>
  <dcterms:created xsi:type="dcterms:W3CDTF">2019-02-02T10:05:00Z</dcterms:created>
  <dcterms:modified xsi:type="dcterms:W3CDTF">2019-02-02T17:21:00Z</dcterms:modified>
</cp:coreProperties>
</file>