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1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268"/>
        <w:gridCol w:w="3597"/>
        <w:gridCol w:w="3347"/>
        <w:gridCol w:w="1231"/>
        <w:gridCol w:w="1167"/>
      </w:tblGrid>
      <w:tr w:rsidR="000A5F75" w:rsidRPr="007C414B" w:rsidTr="00A82349">
        <w:trPr>
          <w:trHeight w:val="60"/>
        </w:trPr>
        <w:tc>
          <w:tcPr>
            <w:tcW w:w="9212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0A5F75" w:rsidRPr="007C414B" w:rsidRDefault="000A5F75" w:rsidP="0078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0A5F75" w:rsidRPr="007C414B" w:rsidRDefault="000A5F75" w:rsidP="007861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A5F75" w:rsidRPr="007C414B" w:rsidRDefault="000A5F75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</w:p>
        </w:tc>
      </w:tr>
      <w:tr w:rsidR="000A5F75" w:rsidRPr="007C414B" w:rsidTr="00A82349">
        <w:trPr>
          <w:trHeight w:val="552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FD1D3A" w:rsidRDefault="001B315D" w:rsidP="001B315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 w:rsidRPr="00FD1D3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53340</wp:posOffset>
                  </wp:positionV>
                  <wp:extent cx="1781175" cy="438150"/>
                  <wp:effectExtent l="19050" t="0" r="9525" b="0"/>
                  <wp:wrapSquare wrapText="bothSides"/>
                  <wp:docPr id="7" name="Picture 2" descr="cid:35A0C23A-00B5-499F-BA2F-12BDD4F69B4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D9224FA-CD90-49BB-89AA-5D3D6A5BCE4C" descr="cid:35A0C23A-00B5-499F-BA2F-12BDD4F69B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A5F75" w:rsidRPr="00FD1D3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hi-IN"/>
              </w:rPr>
              <w:t>ONKAR ENGINE &amp; GENERATOR (P) LIMITED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7C414B" w:rsidRPr="00D50E5A" w:rsidRDefault="007C414B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DOC NO.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OM/I</w:t>
            </w:r>
            <w:r w:rsidR="00B702DF"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OP</w:t>
            </w: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/0</w:t>
            </w:r>
            <w:r w:rsidR="00B702DF"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</w:tr>
      <w:tr w:rsidR="00AC3A1D" w:rsidRPr="007C414B" w:rsidTr="00A82349">
        <w:trPr>
          <w:trHeight w:val="154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0E5A" w:rsidRDefault="00BD4133" w:rsidP="00D50E5A">
            <w:pPr>
              <w:spacing w:after="0"/>
              <w:ind w:left="144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</w:pPr>
            <w:r w:rsidRPr="00BD4133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  <w:t>Instrument Operating Procedure</w:t>
            </w:r>
          </w:p>
          <w:p w:rsidR="00AC3A1D" w:rsidRPr="00214519" w:rsidRDefault="00214519" w:rsidP="00D50E5A">
            <w:pPr>
              <w:spacing w:after="0"/>
              <w:ind w:left="144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8"/>
                <w:szCs w:val="28"/>
                <w:lang w:bidi="hi-IN"/>
              </w:rPr>
            </w:pPr>
            <w:r>
              <w:rPr>
                <w:rFonts w:ascii="Times New Roman" w:eastAsia="Times New Roman" w:hAnsi="Times New Roman" w:hint="cs"/>
                <w:b/>
                <w:bCs/>
                <w:noProof/>
                <w:color w:val="000000"/>
                <w:sz w:val="28"/>
                <w:szCs w:val="28"/>
                <w:cs/>
                <w:lang w:bidi="hi-IN"/>
              </w:rPr>
              <w:t>(</w:t>
            </w:r>
            <w:r w:rsidRPr="00214519">
              <w:rPr>
                <w:rFonts w:ascii="Times New Roman" w:eastAsia="Times New Roman" w:hAnsi="Times New Roman" w:cs="Mangal"/>
                <w:b/>
                <w:bCs/>
                <w:noProof/>
                <w:color w:val="000000"/>
                <w:sz w:val="28"/>
                <w:szCs w:val="28"/>
                <w:cs/>
                <w:lang w:bidi="hi-IN"/>
              </w:rPr>
              <w:t>साधन संचालन प्रक्रिया</w:t>
            </w:r>
            <w:r>
              <w:rPr>
                <w:rFonts w:ascii="Times New Roman" w:eastAsia="Times New Roman" w:hAnsi="Times New Roman" w:cs="Mangal" w:hint="cs"/>
                <w:b/>
                <w:bCs/>
                <w:noProof/>
                <w:color w:val="000000"/>
                <w:sz w:val="28"/>
                <w:szCs w:val="28"/>
                <w:cs/>
                <w:lang w:bidi="hi-IN"/>
              </w:rPr>
              <w:t>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0E5A" w:rsidRDefault="00AC3A1D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REV.NO/</w:t>
            </w:r>
          </w:p>
          <w:p w:rsidR="00AC3A1D" w:rsidRPr="00D50E5A" w:rsidRDefault="00AC3A1D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DATE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7DF5" w:rsidRDefault="004B08B2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00/</w:t>
            </w:r>
          </w:p>
          <w:p w:rsidR="00AC3A1D" w:rsidRPr="00D50E5A" w:rsidRDefault="004B08B2" w:rsidP="002825D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31.01</w:t>
            </w:r>
            <w:r w:rsidR="00AC3A1D"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.18</w:t>
            </w:r>
          </w:p>
        </w:tc>
      </w:tr>
      <w:tr w:rsidR="00723865" w:rsidRPr="007C414B" w:rsidTr="00A82349">
        <w:trPr>
          <w:trHeight w:val="213"/>
        </w:trPr>
        <w:tc>
          <w:tcPr>
            <w:tcW w:w="5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3865" w:rsidRDefault="00723865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 xml:space="preserve">Department: </w:t>
            </w:r>
            <w:r w:rsidRPr="007C414B"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Coating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 xml:space="preserve"> plant</w:t>
            </w:r>
          </w:p>
          <w:p w:rsidR="00723865" w:rsidRPr="00214519" w:rsidRDefault="00723865" w:rsidP="001B31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hint="cs"/>
                <w:b/>
                <w:bCs/>
                <w:color w:val="000000"/>
                <w:cs/>
                <w:lang w:bidi="hi-IN"/>
              </w:rPr>
              <w:t>(</w:t>
            </w:r>
            <w:r w:rsidRPr="00214519">
              <w:rPr>
                <w:rFonts w:ascii="Times New Roman" w:eastAsia="Times New Roman" w:hAnsi="Times New Roman" w:cs="Mangal"/>
                <w:b/>
                <w:bCs/>
                <w:color w:val="000000"/>
                <w:cs/>
                <w:lang w:bidi="hi-IN"/>
              </w:rPr>
              <w:t>विभाग: कोटिंग संयंत्र</w:t>
            </w:r>
            <w:r>
              <w:rPr>
                <w:rFonts w:ascii="Times New Roman" w:eastAsia="Times New Roman" w:hAnsi="Times New Roman" w:cs="Mangal" w:hint="cs"/>
                <w:b/>
                <w:bCs/>
                <w:color w:val="000000"/>
                <w:cs/>
                <w:lang w:bidi="hi-IN"/>
              </w:rPr>
              <w:t>)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3865" w:rsidRDefault="00723865" w:rsidP="007238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  <w:t>Process Name: Pinhole Testing</w:t>
            </w:r>
          </w:p>
          <w:p w:rsidR="00723865" w:rsidRPr="007C414B" w:rsidRDefault="00723865" w:rsidP="007238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hi-IN"/>
              </w:rPr>
            </w:pPr>
            <w:r>
              <w:rPr>
                <w:rFonts w:ascii="Times New Roman" w:eastAsia="Times New Roman" w:hAnsi="Times New Roman" w:hint="cs"/>
                <w:b/>
                <w:bCs/>
                <w:color w:val="000000"/>
                <w:cs/>
                <w:lang w:bidi="hi-IN"/>
              </w:rPr>
              <w:t>(</w:t>
            </w:r>
            <w:r w:rsidRPr="00214519">
              <w:rPr>
                <w:rFonts w:ascii="Times New Roman" w:eastAsia="Times New Roman" w:hAnsi="Times New Roman" w:cs="Mangal"/>
                <w:b/>
                <w:bCs/>
                <w:color w:val="000000"/>
                <w:cs/>
                <w:lang w:bidi="hi-IN"/>
              </w:rPr>
              <w:t>प्रक्रिया का नाम: पिनहोल परीक्षण</w:t>
            </w:r>
            <w:r>
              <w:rPr>
                <w:rFonts w:ascii="Times New Roman" w:eastAsia="Times New Roman" w:hAnsi="Times New Roman" w:cs="Mangal" w:hint="cs"/>
                <w:b/>
                <w:bCs/>
                <w:color w:val="000000"/>
                <w:cs/>
                <w:lang w:bidi="hi-IN"/>
              </w:rPr>
              <w:t>)</w:t>
            </w:r>
          </w:p>
        </w:tc>
      </w:tr>
      <w:tr w:rsidR="007C414B" w:rsidRPr="007C414B" w:rsidTr="00A82349">
        <w:trPr>
          <w:trHeight w:val="342"/>
        </w:trPr>
        <w:tc>
          <w:tcPr>
            <w:tcW w:w="116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C414B" w:rsidRPr="007C414B" w:rsidRDefault="007C414B" w:rsidP="00332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52"/>
                <w:szCs w:val="52"/>
                <w:lang w:bidi="hi-IN"/>
              </w:rPr>
            </w:pPr>
            <w:r w:rsidRPr="003329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 xml:space="preserve">IOP </w:t>
            </w:r>
            <w:r w:rsidR="005C787B" w:rsidRPr="003329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For Pinhole</w:t>
            </w:r>
            <w:r w:rsidRPr="003329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 xml:space="preserve"> Testing</w:t>
            </w:r>
            <w:r w:rsidR="00332919" w:rsidRPr="003329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(</w:t>
            </w:r>
            <w:r w:rsidR="00332919" w:rsidRPr="00332919">
              <w:rPr>
                <w:rFonts w:ascii="Times New Roman" w:eastAsia="Times New Roman" w:hAnsi="Times New Roman" w:cs="Mangal"/>
                <w:b/>
                <w:bCs/>
                <w:color w:val="000000"/>
                <w:sz w:val="36"/>
                <w:szCs w:val="36"/>
                <w:cs/>
                <w:lang w:bidi="hi-IN"/>
              </w:rPr>
              <w:t xml:space="preserve">पिनहोल परीक्षण के लिए </w:t>
            </w:r>
            <w:r w:rsidR="00332919" w:rsidRPr="003329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IOP)</w:t>
            </w:r>
          </w:p>
        </w:tc>
      </w:tr>
      <w:tr w:rsidR="007C414B" w:rsidRPr="00D50E5A" w:rsidTr="00A82349">
        <w:trPr>
          <w:cantSplit/>
          <w:trHeight w:val="18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Objective</w:t>
            </w:r>
            <w:r w:rsidR="00214519" w:rsidRPr="00D50E5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="00214519" w:rsidRPr="00D50E5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उद्देश्य</w:t>
            </w:r>
            <w:r w:rsidR="00214519" w:rsidRPr="00D50E5A">
              <w:rPr>
                <w:rFonts w:ascii="Times New Roman" w:eastAsia="Times New Roman" w:hAnsi="Times New Roman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FD1D3A" w:rsidP="004440C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Pinhole</w:t>
            </w:r>
            <w:r w:rsidR="007C414B"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 Testing</w:t>
            </w:r>
          </w:p>
        </w:tc>
      </w:tr>
      <w:tr w:rsidR="007C414B" w:rsidRPr="00D50E5A" w:rsidTr="00A82349">
        <w:trPr>
          <w:cantSplit/>
          <w:trHeight w:val="104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8615C" w:rsidP="004440C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Specification</w:t>
            </w:r>
            <w:r w:rsidR="00214519" w:rsidRPr="00D50E5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="00214519" w:rsidRPr="00D50E5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विशिष्टता</w:t>
            </w:r>
            <w:r w:rsidR="00214519" w:rsidRPr="00D50E5A">
              <w:rPr>
                <w:rFonts w:ascii="Times New Roman" w:eastAsia="Times New Roman" w:hAnsi="Times New Roman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2919" w:rsidRPr="00D50E5A" w:rsidRDefault="00FD1D3A" w:rsidP="004440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Test method: </w:t>
            </w: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Wet Sponge</w:t>
            </w:r>
          </w:p>
          <w:p w:rsidR="001B015D" w:rsidRPr="00D50E5A" w:rsidRDefault="00332919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टेस्ट विधि: गीले स्पंज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</w:p>
          <w:p w:rsidR="00332919" w:rsidRPr="00D50E5A" w:rsidRDefault="00FD1D3A" w:rsidP="004440C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Supply Voltage:</w:t>
            </w: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9V</w:t>
            </w:r>
          </w:p>
          <w:p w:rsidR="007C414B" w:rsidRPr="00D50E5A" w:rsidRDefault="00332919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 xml:space="preserve">आपूर्ति वोल्टेज: </w:t>
            </w: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9V)</w:t>
            </w:r>
          </w:p>
        </w:tc>
      </w:tr>
      <w:tr w:rsidR="007C414B" w:rsidRPr="00D50E5A" w:rsidTr="00A82349">
        <w:trPr>
          <w:trHeight w:val="375"/>
        </w:trPr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3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4519" w:rsidRPr="00D50E5A" w:rsidRDefault="007C414B" w:rsidP="004440C7">
            <w:pPr>
              <w:spacing w:after="0" w:line="60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Operating Instruction</w:t>
            </w:r>
          </w:p>
          <w:p w:rsidR="007C414B" w:rsidRPr="00D50E5A" w:rsidRDefault="00214519" w:rsidP="004440C7">
            <w:pPr>
              <w:spacing w:after="0" w:line="60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ऑपरेटिंग निर्देश </w:t>
            </w:r>
            <w:r w:rsidRPr="00D50E5A">
              <w:rPr>
                <w:rFonts w:ascii="Times New Roman" w:eastAsia="Times New Roman" w:hAnsi="Times New Roman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)</w:t>
            </w:r>
            <w:r w:rsidR="00F820CB" w:rsidRPr="00D50E5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95076" cy="3009900"/>
                  <wp:effectExtent l="0" t="0" r="0" b="0"/>
                  <wp:docPr id="3" name="Picture 2" descr="9-volt-pin-hole-detector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-volt-pin-hole-detector-500x5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30" cy="300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529E" w:rsidRPr="00D50E5A" w:rsidRDefault="00FD1D3A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Connected black crocodile clip to base material of testing job &amp; other end (black banana pin) to instrument.</w:t>
            </w:r>
          </w:p>
          <w:p w:rsidR="00DA2E79" w:rsidRPr="00D50E5A" w:rsidRDefault="0031529E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परीक्षण कार्य के आधार सामग्री और साधन के लिए अन्य अंत (काला केला पिन) से जुड़े काले मगरमच्छ क्लिप।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</w:p>
          <w:p w:rsidR="0031529E" w:rsidRPr="00D50E5A" w:rsidRDefault="00FD1D3A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Connected red banana pin of sponge tip to </w:t>
            </w:r>
            <w:r w:rsidR="00147543"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instrument.</w:t>
            </w:r>
          </w:p>
          <w:p w:rsidR="00DA2E79" w:rsidRPr="00D50E5A" w:rsidRDefault="00332919" w:rsidP="0031529E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स्पंज टिप से जुड़ा लाल केले का पिन।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</w:p>
          <w:p w:rsidR="00DA2E79" w:rsidRPr="00D50E5A" w:rsidRDefault="00FD1D3A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Rinse the sponge tip at the unit with tap water.</w:t>
            </w:r>
          </w:p>
          <w:p w:rsidR="00332919" w:rsidRPr="00D50E5A" w:rsidRDefault="00332919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नल के पानी के साथ इकाई पर स्पंज टिप कुल्ला।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</w:p>
          <w:p w:rsidR="00FD1D3A" w:rsidRPr="00D50E5A" w:rsidRDefault="00332919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Select suitable voltage (9V)</w:t>
            </w:r>
            <w:r w:rsidR="00FD1D3A"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&amp; switch on the instrument.</w:t>
            </w:r>
            <w:r w:rsidRPr="00D50E5A">
              <w:rPr>
                <w:sz w:val="20"/>
                <w:szCs w:val="20"/>
              </w:rPr>
              <w:t xml:space="preserve"> </w:t>
            </w: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उपयुक्त वोल्टेज का चयन करें (</w:t>
            </w: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9V )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और इंस्ट्रूमेंट पर स्विच करें।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</w:p>
          <w:p w:rsidR="00332919" w:rsidRPr="00D50E5A" w:rsidRDefault="00FD1D3A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For testing purpose, just touch the sponge tip to base material of job &amp; observe buzzer sound for normal working of instrument.</w:t>
            </w:r>
          </w:p>
          <w:p w:rsidR="00FD1D3A" w:rsidRPr="00D50E5A" w:rsidRDefault="00332919" w:rsidP="001B01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( 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परीक्षण के उद्देश्य के लिए</w:t>
            </w: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, 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काम के आधार सामग्री के लिए स्पंज टिप को स्पर्श करें और उपकरण के सामान्य काम के लिए बजर ध्वनि का निरीक्षण करें।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</w:p>
          <w:p w:rsidR="00977454" w:rsidRPr="00D50E5A" w:rsidRDefault="00977454" w:rsidP="00FD1D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Now Move the Sponge tip over the coating surface.</w:t>
            </w:r>
          </w:p>
          <w:p w:rsidR="00332919" w:rsidRPr="00D50E5A" w:rsidRDefault="00332919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अब कोटिंग की सतह पर स्पंज टिप ले जाएँ।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</w:p>
          <w:p w:rsidR="00332919" w:rsidRPr="00D50E5A" w:rsidRDefault="00977454" w:rsidP="00FD1D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Any pin hole is deducted by activation of buzzer sound during movement of sponge tip over the coating surface.</w:t>
            </w:r>
          </w:p>
          <w:p w:rsidR="007C414B" w:rsidRPr="00D50E5A" w:rsidRDefault="00332919" w:rsidP="0033291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(</w:t>
            </w:r>
            <w:r w:rsidRPr="00D50E5A">
              <w:rPr>
                <w:sz w:val="20"/>
                <w:szCs w:val="20"/>
              </w:rPr>
              <w:t xml:space="preserve"> 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cs/>
                <w:lang w:bidi="hi-IN"/>
              </w:rPr>
              <w:t>कोटिंग सतह पर स्पंज टिप के संचलन के दौरान बजर ध्वनि के सक्रियण द्वारा किसी भी पिन छेद को काट दिया जाता है।</w:t>
            </w:r>
            <w:r w:rsidRPr="00D50E5A">
              <w:rPr>
                <w:rFonts w:ascii="Times New Roman" w:eastAsia="Times New Roman" w:hAnsi="Times New Roman" w:cs="Mangal"/>
                <w:color w:val="000000"/>
                <w:sz w:val="20"/>
                <w:szCs w:val="20"/>
                <w:lang w:bidi="hi-IN"/>
              </w:rPr>
              <w:t>)</w:t>
            </w:r>
            <w:r w:rsidR="007C414B" w:rsidRPr="00D50E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br/>
            </w:r>
          </w:p>
        </w:tc>
      </w:tr>
      <w:tr w:rsidR="007C414B" w:rsidRPr="00D50E5A" w:rsidTr="00A82349">
        <w:trPr>
          <w:trHeight w:val="375"/>
        </w:trPr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D50E5A" w:rsidTr="00A82349">
        <w:trPr>
          <w:trHeight w:val="375"/>
        </w:trPr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D50E5A" w:rsidTr="00A82349">
        <w:trPr>
          <w:trHeight w:val="375"/>
        </w:trPr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D50E5A" w:rsidTr="00A82349">
        <w:trPr>
          <w:trHeight w:val="253"/>
        </w:trPr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3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bookmarkStart w:id="0" w:name="_GoBack"/>
        <w:bookmarkEnd w:id="0"/>
      </w:tr>
      <w:tr w:rsidR="007C414B" w:rsidRPr="00D50E5A" w:rsidTr="00A82349">
        <w:trPr>
          <w:trHeight w:val="110"/>
        </w:trPr>
        <w:tc>
          <w:tcPr>
            <w:tcW w:w="5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Prepared by: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Authorized &amp; Issued By</w:t>
            </w:r>
          </w:p>
        </w:tc>
      </w:tr>
      <w:tr w:rsidR="007C414B" w:rsidRPr="00D50E5A" w:rsidTr="00A82349">
        <w:trPr>
          <w:trHeight w:val="188"/>
        </w:trPr>
        <w:tc>
          <w:tcPr>
            <w:tcW w:w="5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  <w:tr w:rsidR="007C414B" w:rsidRPr="00D50E5A" w:rsidTr="00A82349">
        <w:trPr>
          <w:trHeight w:val="110"/>
        </w:trPr>
        <w:tc>
          <w:tcPr>
            <w:tcW w:w="5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Coating QC In-Change</w:t>
            </w: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D50E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Quality manager</w:t>
            </w:r>
          </w:p>
        </w:tc>
      </w:tr>
      <w:tr w:rsidR="007C414B" w:rsidRPr="00D50E5A" w:rsidTr="00A82349">
        <w:trPr>
          <w:trHeight w:val="188"/>
        </w:trPr>
        <w:tc>
          <w:tcPr>
            <w:tcW w:w="5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C414B" w:rsidRPr="00D50E5A" w:rsidRDefault="007C414B" w:rsidP="001B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5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414B" w:rsidRPr="00D50E5A" w:rsidRDefault="007C414B" w:rsidP="007238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</w:p>
        </w:tc>
      </w:tr>
    </w:tbl>
    <w:p w:rsidR="00911C49" w:rsidRPr="00D50E5A" w:rsidRDefault="00911C49">
      <w:pPr>
        <w:rPr>
          <w:b/>
          <w:bCs/>
          <w:sz w:val="20"/>
          <w:szCs w:val="20"/>
        </w:rPr>
      </w:pPr>
    </w:p>
    <w:sectPr w:rsidR="00911C49" w:rsidRPr="00D50E5A" w:rsidSect="001B015D">
      <w:headerReference w:type="default" r:id="rId10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EF" w:rsidRDefault="00364BEF" w:rsidP="0078615C">
      <w:pPr>
        <w:spacing w:after="0" w:line="240" w:lineRule="auto"/>
      </w:pPr>
      <w:r>
        <w:separator/>
      </w:r>
    </w:p>
  </w:endnote>
  <w:endnote w:type="continuationSeparator" w:id="0">
    <w:p w:rsidR="00364BEF" w:rsidRDefault="00364BEF" w:rsidP="0078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EF" w:rsidRDefault="00364BEF" w:rsidP="0078615C">
      <w:pPr>
        <w:spacing w:after="0" w:line="240" w:lineRule="auto"/>
      </w:pPr>
      <w:r>
        <w:separator/>
      </w:r>
    </w:p>
  </w:footnote>
  <w:footnote w:type="continuationSeparator" w:id="0">
    <w:p w:rsidR="00364BEF" w:rsidRDefault="00364BEF" w:rsidP="0078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5D" w:rsidRDefault="001B015D">
    <w:pPr>
      <w:pStyle w:val="Header"/>
    </w:pPr>
    <w:r>
      <w:ptab w:relativeTo="indent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D23"/>
    <w:multiLevelType w:val="hybridMultilevel"/>
    <w:tmpl w:val="987A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330F"/>
    <w:multiLevelType w:val="hybridMultilevel"/>
    <w:tmpl w:val="07F6A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12C94"/>
    <w:multiLevelType w:val="multilevel"/>
    <w:tmpl w:val="C7382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032A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431263"/>
    <w:multiLevelType w:val="hybridMultilevel"/>
    <w:tmpl w:val="51966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1537C4"/>
    <w:multiLevelType w:val="hybridMultilevel"/>
    <w:tmpl w:val="2DE4FC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6B2D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DB97E96"/>
    <w:multiLevelType w:val="hybridMultilevel"/>
    <w:tmpl w:val="3DBE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06407"/>
    <w:multiLevelType w:val="hybridMultilevel"/>
    <w:tmpl w:val="3C38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E1567"/>
    <w:multiLevelType w:val="hybridMultilevel"/>
    <w:tmpl w:val="68D8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352E2D"/>
    <w:multiLevelType w:val="hybridMultilevel"/>
    <w:tmpl w:val="62FE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A64839"/>
    <w:multiLevelType w:val="hybridMultilevel"/>
    <w:tmpl w:val="CDCC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414B"/>
    <w:rsid w:val="000837B2"/>
    <w:rsid w:val="000A5F75"/>
    <w:rsid w:val="00147543"/>
    <w:rsid w:val="001B015D"/>
    <w:rsid w:val="001B315D"/>
    <w:rsid w:val="00202B21"/>
    <w:rsid w:val="00214519"/>
    <w:rsid w:val="002825D4"/>
    <w:rsid w:val="0031529E"/>
    <w:rsid w:val="00326153"/>
    <w:rsid w:val="00332919"/>
    <w:rsid w:val="003335E4"/>
    <w:rsid w:val="00364BEF"/>
    <w:rsid w:val="004440C7"/>
    <w:rsid w:val="004B08B2"/>
    <w:rsid w:val="0050635A"/>
    <w:rsid w:val="005C787B"/>
    <w:rsid w:val="005F4A19"/>
    <w:rsid w:val="006B49B1"/>
    <w:rsid w:val="00723865"/>
    <w:rsid w:val="0078615C"/>
    <w:rsid w:val="007C414B"/>
    <w:rsid w:val="00826A1A"/>
    <w:rsid w:val="008C3FC2"/>
    <w:rsid w:val="00911C49"/>
    <w:rsid w:val="00935566"/>
    <w:rsid w:val="00977454"/>
    <w:rsid w:val="009C14BB"/>
    <w:rsid w:val="009F68BA"/>
    <w:rsid w:val="00A82349"/>
    <w:rsid w:val="00AB4D24"/>
    <w:rsid w:val="00AC3A1D"/>
    <w:rsid w:val="00AE122C"/>
    <w:rsid w:val="00B702DF"/>
    <w:rsid w:val="00B85AB6"/>
    <w:rsid w:val="00BD4133"/>
    <w:rsid w:val="00BE639A"/>
    <w:rsid w:val="00C0044E"/>
    <w:rsid w:val="00C31748"/>
    <w:rsid w:val="00C92533"/>
    <w:rsid w:val="00D50E5A"/>
    <w:rsid w:val="00DA2E79"/>
    <w:rsid w:val="00DF183B"/>
    <w:rsid w:val="00E07DF5"/>
    <w:rsid w:val="00E652C2"/>
    <w:rsid w:val="00E92B3C"/>
    <w:rsid w:val="00E97F6E"/>
    <w:rsid w:val="00EE3CD6"/>
    <w:rsid w:val="00F820CB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15C"/>
  </w:style>
  <w:style w:type="paragraph" w:styleId="Footer">
    <w:name w:val="footer"/>
    <w:basedOn w:val="Normal"/>
    <w:link w:val="FooterChar"/>
    <w:uiPriority w:val="99"/>
    <w:semiHidden/>
    <w:unhideWhenUsed/>
    <w:rsid w:val="0078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15C"/>
  </w:style>
  <w:style w:type="paragraph" w:styleId="ListParagraph">
    <w:name w:val="List Paragraph"/>
    <w:basedOn w:val="Normal"/>
    <w:uiPriority w:val="34"/>
    <w:qFormat/>
    <w:rsid w:val="00786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saurabh</cp:lastModifiedBy>
  <cp:revision>21</cp:revision>
  <dcterms:created xsi:type="dcterms:W3CDTF">2020-06-11T07:22:00Z</dcterms:created>
  <dcterms:modified xsi:type="dcterms:W3CDTF">2021-02-03T06:16:00Z</dcterms:modified>
</cp:coreProperties>
</file>