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heading=h.uepkveltsf0g" w:id="0"/>
      <w:bookmarkEnd w:id="0"/>
      <w:r w:rsidDel="00000000" w:rsidR="00000000" w:rsidRPr="00000000">
        <w:rPr>
          <w:rtl w:val="0"/>
        </w:rPr>
        <w:t xml:space="preserve">Test Assignment: Development of a CV Screening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Deadline: 1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Develop a simple web application that mimics the core functionality of a comprehensive AI CV screening system. The application should allow a user to upload a candidate's CV and a job description, and then provide a score indicating the suitability of the candidate for the specified role with explanation (2-4 sentences).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Application Setup: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basic web interface (you can use any framework you desire) where users can upload two documents: a CV and a job description.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interface should be user-friendly and visually clean.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output, the user should receive: 1) a score for the CV (from 1 to 10), 2) an explanation of the score (2-4 sentences).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OpenAI API: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Utilize the OpenAI API to process and analyze the content from the uploaded CV and job description. To access free credits, it requires a $5 one-time top-up, but we, Alindor Corp., are committed to refunding this upon submission of an invoice after at least a formal execution.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Engineering and Text Processing: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Effective prompt engineering is crucial. To get relevant outputs, requests should be creative, precise, and relevant. Simple requests like “give the score of candidates from 1 to 10 and an explanation of the score based on the CV and job description” tend to yield generically positive results, with an average score of 7-8, whereas a human recruiter might rate them 5-6. Be creative in prompt engineering and use various techniques to obtain relevant results.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Utilize a cloud engine (for example, Google Cloud Platform, which offers a sufficient number of free credits for virtual computing) and develop a REST API for scalable processing.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Features: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some extra features that can be very useful for users. These can relate to anything: improving functionality or enhancing UI/UX. This is particularly relevant since, in the first few months, the ML engineer will function as a full-stack developer without the help of a designer or frontend developer.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some vision and creativity about this project through your 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Intellectual Property Assignment Agreement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Download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drive.google.com/file/d/1g_qIx5cKy04J4bf7sxJo_JkaGGPHsBzy</w:t>
        </w:r>
      </w:hyperlink>
      <w:r w:rsidDel="00000000" w:rsidR="00000000" w:rsidRPr="00000000">
        <w:rPr>
          <w:rtl w:val="0"/>
        </w:rPr>
        <w:t xml:space="preserve"> and read this Agreement carefully.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it via signing platform: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https://www.digisigner.com/free-electronic-signature</w:t>
        </w:r>
      </w:hyperlink>
      <w:r w:rsidDel="00000000" w:rsidR="00000000" w:rsidRPr="00000000">
        <w:rPr>
          <w:rtl w:val="0"/>
        </w:rPr>
        <w:t xml:space="preserve"> . At the end of Agreement add effective date, name, surname, signature. You don’t need to use Word / Adobe, all data can be filled via that platform.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Confirmation of Completion: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Send confirmation of completion to alindor.tech@gmail.com. The confirmation should include: 1) link to the GitHub repository (do not forget to grant access via the email mentioned above), 2) link to the server with the web interface, 3) signed </w:t>
      </w:r>
      <w:r w:rsidDel="00000000" w:rsidR="00000000" w:rsidRPr="00000000">
        <w:rPr>
          <w:rtl w:val="0"/>
        </w:rPr>
        <w:t xml:space="preserve">Intellectual Property Assignment Agreement.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Deadline Compliance: Did the candidate complete the task within the provided deadline? Did they complete it much faster than expected?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Bugs and Errors Avoidance: Does the system function correctly? Can a CV be uploaded consistently without errors related to the file format, etc.? Can it produce at least a formal output without any errors?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Creative Prompt Engineering and Programming Techniques: Evaluate the methods used for text processing and feeding data to the GPT model.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Accuracy and Relevance of Output: Assess the interest and reasoning in the explanation of the candidate's score.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Experience: Is the web interface intuitive and user-friendly? Can a machine learning engineer function effectively as a full-stack developer without the support of a frontend developer and UI/UX designer?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Extra Features: Did the candidate demonstrate passion for project improvement? Did they exhibit initiative and creativity, or was their execution merely formal?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 honor the time and effort of every applicant, we are dedicated to providing feedback on test assignments within 1 month of their completion, regardless of the outcome. Please be aware that completing the test assignment does not guarantee a job offer or employment.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7F5BC1"/>
  </w:style>
  <w:style w:type="paragraph" w:styleId="Heading1">
    <w:name w:val="heading 1"/>
    <w:basedOn w:val="Normal"/>
    <w:next w:val="Normal"/>
    <w:link w:val="Heading1Char"/>
    <w:uiPriority w:val="9"/>
    <w:qFormat w:val="1"/>
    <w:rsid w:val="0070325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0325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325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0325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0325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0325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0325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0325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0325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0325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0325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325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0325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0325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0325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0325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0325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0325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0325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325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0325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325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0325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0325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0325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0325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0325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325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0325E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C40B2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C40B29"/>
    <w:rPr>
      <w:b w:val="1"/>
      <w:bCs w:val="1"/>
    </w:rPr>
  </w:style>
  <w:style w:type="character" w:styleId="hljs-selector-attr" w:customStyle="1">
    <w:name w:val="hljs-selector-attr"/>
    <w:basedOn w:val="DefaultParagraphFont"/>
    <w:rsid w:val="000709FE"/>
  </w:style>
  <w:style w:type="character" w:styleId="hljs-selector-tag" w:customStyle="1">
    <w:name w:val="hljs-selector-tag"/>
    <w:basedOn w:val="DefaultParagraphFont"/>
    <w:rsid w:val="000709FE"/>
  </w:style>
  <w:style w:type="character" w:styleId="Emphasis">
    <w:name w:val="Emphasis"/>
    <w:basedOn w:val="DefaultParagraphFont"/>
    <w:uiPriority w:val="20"/>
    <w:qFormat w:val="1"/>
    <w:rsid w:val="00716813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7168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B0C2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g_qIx5cKy04J4bf7sxJo_JkaGGPHsBzy" TargetMode="External"/><Relationship Id="rId8" Type="http://schemas.openxmlformats.org/officeDocument/2006/relationships/hyperlink" Target="https://www.digisigner.com/free-electronic-signa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IEYBlqYazx3VQ+OckA3UI8gJjQ==">CgMxLjAyDmgudWVwa3ZlbHRzZjBnOAByITFXTTlGNWhoaXh2MnVjRDhodDdpYWdyWTlwbXQzYWd0aw==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2024-03-18T08:41:00.0000000Z</dcterms:created>
  <dc:creator>Vsevolod K</dc:creator>
</cp:coreProperties>
</file>