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5BD76" w14:textId="77777777" w:rsidR="00397E33" w:rsidRPr="0042144E" w:rsidRDefault="00397E33" w:rsidP="00397E33">
      <w:pPr>
        <w:rPr>
          <w:b/>
          <w:bCs/>
        </w:rPr>
      </w:pPr>
      <w:r w:rsidRPr="0042144E">
        <w:rPr>
          <w:b/>
          <w:bCs/>
        </w:rPr>
        <w:t>Sentiment Analysis Project Overview</w:t>
      </w:r>
    </w:p>
    <w:p w14:paraId="64922AF6" w14:textId="77777777" w:rsidR="00397E33" w:rsidRPr="0042144E" w:rsidRDefault="00397E33" w:rsidP="00397E33">
      <w:pPr>
        <w:rPr>
          <w:b/>
          <w:bCs/>
        </w:rPr>
      </w:pPr>
      <w:r w:rsidRPr="0042144E">
        <w:rPr>
          <w:b/>
          <w:bCs/>
        </w:rPr>
        <w:t>Introduction</w:t>
      </w:r>
    </w:p>
    <w:p w14:paraId="56870A10" w14:textId="77777777" w:rsidR="00397E33" w:rsidRPr="0042144E" w:rsidRDefault="00397E33" w:rsidP="00397E33">
      <w:r w:rsidRPr="0042144E">
        <w:t>In a digital age dominated by user-generated content, the challenge of understanding nuanced emotions and the broader impact of content has never been more critical. This project sets out to redefine sentiment analysis, leveraging cutting-edge methodologies to lay the groundwork for contextually aware and emotionally intelligent Large Language Models (LLMs). By creating a robust framework for annotating individual emotional parameters, toxicity metrics, and their associated impacts, this research aspires to establish a foundation for future innovations in AI ethics, content moderation, and human-computer interaction.</w:t>
      </w:r>
    </w:p>
    <w:p w14:paraId="1599FAD5" w14:textId="77777777" w:rsidR="00397E33" w:rsidRPr="0042144E" w:rsidRDefault="00397E33" w:rsidP="00397E33">
      <w:pPr>
        <w:rPr>
          <w:b/>
          <w:bCs/>
        </w:rPr>
      </w:pPr>
      <w:r w:rsidRPr="0042144E">
        <w:rPr>
          <w:b/>
          <w:bCs/>
        </w:rPr>
        <w:t>Emotional and Impact Analysis</w:t>
      </w:r>
    </w:p>
    <w:p w14:paraId="4F3869E3" w14:textId="77777777" w:rsidR="00397E33" w:rsidRPr="0042144E" w:rsidRDefault="00397E33" w:rsidP="00397E33">
      <w:r w:rsidRPr="0042144E">
        <w:t>This project delves into emotional and impact analysis using over 180 distinct parameters to:</w:t>
      </w:r>
    </w:p>
    <w:p w14:paraId="4242FF42" w14:textId="77777777" w:rsidR="00397E33" w:rsidRPr="0042144E" w:rsidRDefault="00397E33" w:rsidP="00397E33">
      <w:pPr>
        <w:numPr>
          <w:ilvl w:val="0"/>
          <w:numId w:val="15"/>
        </w:numPr>
      </w:pPr>
      <w:r w:rsidRPr="0042144E">
        <w:t>Detect an extensive range of emotions, including joy, sadness, curiosity, regret, guilt, and more.</w:t>
      </w:r>
    </w:p>
    <w:p w14:paraId="1F475FFE" w14:textId="77777777" w:rsidR="00397E33" w:rsidRPr="0042144E" w:rsidRDefault="00397E33" w:rsidP="00397E33">
      <w:pPr>
        <w:numPr>
          <w:ilvl w:val="0"/>
          <w:numId w:val="15"/>
        </w:numPr>
      </w:pPr>
      <w:r w:rsidRPr="0042144E">
        <w:t>Assess the "impact" of content by analyzing subtle toxicity influences amplified by high user interaction levels.</w:t>
      </w:r>
    </w:p>
    <w:p w14:paraId="103A6506" w14:textId="77777777" w:rsidR="00397E33" w:rsidRPr="0042144E" w:rsidRDefault="00397E33" w:rsidP="00397E33">
      <w:r w:rsidRPr="0042144E">
        <w:t>Unlike traditional models that flag only explicitly negative terms, this framework evaluates the interaction-driven net impact of relatively neutral terms. By doing so, it facilitates:</w:t>
      </w:r>
    </w:p>
    <w:p w14:paraId="2B42512D" w14:textId="77777777" w:rsidR="00397E33" w:rsidRPr="0042144E" w:rsidRDefault="00397E33" w:rsidP="00397E33">
      <w:pPr>
        <w:numPr>
          <w:ilvl w:val="0"/>
          <w:numId w:val="16"/>
        </w:numPr>
      </w:pPr>
      <w:r w:rsidRPr="0042144E">
        <w:t>Enhanced moderation of social media content by identifying covertly harmful patterns.</w:t>
      </w:r>
    </w:p>
    <w:p w14:paraId="2A30F574" w14:textId="77777777" w:rsidR="00397E33" w:rsidRPr="0042144E" w:rsidRDefault="00397E33" w:rsidP="00397E33">
      <w:pPr>
        <w:numPr>
          <w:ilvl w:val="0"/>
          <w:numId w:val="16"/>
        </w:numPr>
      </w:pPr>
      <w:r w:rsidRPr="0042144E">
        <w:t>Training LLMs on what not to use, ensuring they avoid terms with disproportionate toxic impacts.</w:t>
      </w:r>
    </w:p>
    <w:p w14:paraId="33452F45" w14:textId="77777777" w:rsidR="00397E33" w:rsidRPr="0042144E" w:rsidRDefault="00397E33" w:rsidP="00397E33">
      <w:r w:rsidRPr="0042144E">
        <w:t>This dual approach equips the model to address surface-level and nuanced toxicity, making it ideal for ethical AI applications and refined content analysis.</w:t>
      </w:r>
    </w:p>
    <w:p w14:paraId="00333287" w14:textId="77777777" w:rsidR="00397E33" w:rsidRPr="0042144E" w:rsidRDefault="00397E33" w:rsidP="00397E33">
      <w:pPr>
        <w:rPr>
          <w:b/>
          <w:bCs/>
        </w:rPr>
      </w:pPr>
      <w:r w:rsidRPr="0042144E">
        <w:rPr>
          <w:b/>
          <w:bCs/>
        </w:rPr>
        <w:t>Data Categorization for Strategic Insights</w:t>
      </w:r>
    </w:p>
    <w:p w14:paraId="47260AF5" w14:textId="77777777" w:rsidR="00397E33" w:rsidRPr="0042144E" w:rsidRDefault="00397E33" w:rsidP="00397E33">
      <w:r w:rsidRPr="0042144E">
        <w:t>The system supports categorization of sentiment and impact data by key attributes such as:</w:t>
      </w:r>
    </w:p>
    <w:p w14:paraId="197F2F66" w14:textId="77777777" w:rsidR="00397E33" w:rsidRPr="0042144E" w:rsidRDefault="00397E33" w:rsidP="00397E33">
      <w:pPr>
        <w:numPr>
          <w:ilvl w:val="0"/>
          <w:numId w:val="17"/>
        </w:numPr>
      </w:pPr>
      <w:r w:rsidRPr="0042144E">
        <w:rPr>
          <w:b/>
          <w:bCs/>
        </w:rPr>
        <w:t>Country</w:t>
      </w:r>
    </w:p>
    <w:p w14:paraId="3F4A2E7A" w14:textId="77777777" w:rsidR="00397E33" w:rsidRPr="0042144E" w:rsidRDefault="00397E33" w:rsidP="00397E33">
      <w:pPr>
        <w:numPr>
          <w:ilvl w:val="0"/>
          <w:numId w:val="17"/>
        </w:numPr>
      </w:pPr>
      <w:r w:rsidRPr="0042144E">
        <w:rPr>
          <w:b/>
          <w:bCs/>
        </w:rPr>
        <w:t>Age Group</w:t>
      </w:r>
    </w:p>
    <w:p w14:paraId="1BE5D0AB" w14:textId="77777777" w:rsidR="00397E33" w:rsidRPr="0042144E" w:rsidRDefault="00397E33" w:rsidP="00397E33">
      <w:pPr>
        <w:numPr>
          <w:ilvl w:val="0"/>
          <w:numId w:val="17"/>
        </w:numPr>
      </w:pPr>
      <w:r w:rsidRPr="0042144E">
        <w:rPr>
          <w:b/>
          <w:bCs/>
        </w:rPr>
        <w:t>Time of Posting</w:t>
      </w:r>
    </w:p>
    <w:p w14:paraId="5A82FB7F" w14:textId="77777777" w:rsidR="00397E33" w:rsidRPr="0042144E" w:rsidRDefault="00397E33" w:rsidP="00397E33">
      <w:r w:rsidRPr="0042144E">
        <w:rPr>
          <w:b/>
          <w:bCs/>
        </w:rPr>
        <w:t>Advantages of Categorization:</w:t>
      </w:r>
    </w:p>
    <w:p w14:paraId="6DF72CFF" w14:textId="77777777" w:rsidR="00397E33" w:rsidRPr="0042144E" w:rsidRDefault="00397E33" w:rsidP="00397E33">
      <w:pPr>
        <w:numPr>
          <w:ilvl w:val="0"/>
          <w:numId w:val="18"/>
        </w:numPr>
      </w:pPr>
      <w:r w:rsidRPr="0042144E">
        <w:rPr>
          <w:b/>
          <w:bCs/>
        </w:rPr>
        <w:t>Resource Optimization</w:t>
      </w:r>
      <w:r w:rsidRPr="0042144E">
        <w:t>: Reduces monitoring intensity for low-risk regions or time periods while focusing on high-risk zones.</w:t>
      </w:r>
    </w:p>
    <w:p w14:paraId="3E862820" w14:textId="77777777" w:rsidR="00397E33" w:rsidRPr="0042144E" w:rsidRDefault="00397E33" w:rsidP="00397E33">
      <w:pPr>
        <w:numPr>
          <w:ilvl w:val="0"/>
          <w:numId w:val="18"/>
        </w:numPr>
      </w:pPr>
      <w:r w:rsidRPr="0042144E">
        <w:rPr>
          <w:b/>
          <w:bCs/>
        </w:rPr>
        <w:lastRenderedPageBreak/>
        <w:t>Dynamic Adjustments</w:t>
      </w:r>
      <w:r w:rsidRPr="0042144E">
        <w:t>: Enables real-time monitoring adjustments based on emerging trends.</w:t>
      </w:r>
    </w:p>
    <w:p w14:paraId="3BBE2646" w14:textId="77777777" w:rsidR="00397E33" w:rsidRPr="0042144E" w:rsidRDefault="00397E33" w:rsidP="00397E33">
      <w:pPr>
        <w:numPr>
          <w:ilvl w:val="0"/>
          <w:numId w:val="18"/>
        </w:numPr>
      </w:pPr>
      <w:r w:rsidRPr="0042144E">
        <w:rPr>
          <w:b/>
          <w:bCs/>
        </w:rPr>
        <w:t>Targeted Interventions</w:t>
      </w:r>
      <w:r w:rsidRPr="0042144E">
        <w:t>: Delivers culturally relevant actions tailored to specific demographics or regions.</w:t>
      </w:r>
    </w:p>
    <w:p w14:paraId="3C26FC9D" w14:textId="77777777" w:rsidR="00397E33" w:rsidRDefault="00397E33" w:rsidP="00EE1CC1">
      <w:pPr>
        <w:rPr>
          <w:b/>
          <w:bCs/>
        </w:rPr>
      </w:pPr>
    </w:p>
    <w:p w14:paraId="0D698E0C" w14:textId="77777777" w:rsidR="00EE1CC1" w:rsidRPr="00EE1CC1" w:rsidRDefault="00EE1CC1" w:rsidP="00EE1CC1">
      <w:pPr>
        <w:rPr>
          <w:b/>
          <w:bCs/>
        </w:rPr>
      </w:pPr>
      <w:r w:rsidRPr="00EE1CC1">
        <w:rPr>
          <w:b/>
          <w:bCs/>
        </w:rPr>
        <w:t>1. Emotional and Impact Analysis</w:t>
      </w:r>
    </w:p>
    <w:p w14:paraId="257B2B1E" w14:textId="77777777" w:rsidR="00EE1CC1" w:rsidRPr="00EE1CC1" w:rsidRDefault="00EE1CC1" w:rsidP="00EE1CC1">
      <w:r w:rsidRPr="00EE1CC1">
        <w:t>Your project focuses on a nuanced emotional and impact analysis system, leveraging over 180 parameters to:</w:t>
      </w:r>
    </w:p>
    <w:p w14:paraId="0131DFB1" w14:textId="77777777" w:rsidR="00EE1CC1" w:rsidRPr="00EE1CC1" w:rsidRDefault="00EE1CC1" w:rsidP="00EE1CC1">
      <w:pPr>
        <w:numPr>
          <w:ilvl w:val="0"/>
          <w:numId w:val="1"/>
        </w:numPr>
      </w:pPr>
      <w:r w:rsidRPr="00EE1CC1">
        <w:t>Detect emotions ranging from joy, sadness, and curiosity to regret, guilt, and more.</w:t>
      </w:r>
    </w:p>
    <w:p w14:paraId="715F28D8" w14:textId="77777777" w:rsidR="00EE1CC1" w:rsidRDefault="00EE1CC1" w:rsidP="00EE1CC1">
      <w:pPr>
        <w:numPr>
          <w:ilvl w:val="0"/>
          <w:numId w:val="1"/>
        </w:numPr>
      </w:pPr>
      <w:r w:rsidRPr="00EE1CC1">
        <w:t>Assess the "impact" of content, considering not just explicit negativity but also subtle influences that may amplify toxicity due to high user interaction levels.</w:t>
      </w:r>
    </w:p>
    <w:p w14:paraId="0B80A0DF" w14:textId="02212C65" w:rsidR="00290189" w:rsidRDefault="00290189" w:rsidP="00EE1CC1">
      <w:pPr>
        <w:numPr>
          <w:ilvl w:val="0"/>
          <w:numId w:val="1"/>
        </w:numPr>
      </w:pPr>
      <w:r>
        <w:t>Instead of just extremely negative connotating flagged words being moderated either while training a large language model or flagging on social media, impacts with user interaction can be analysed in general for better moderation and flagging, while als training the LLM on what to not use</w:t>
      </w:r>
      <w:r w:rsidR="00D55C10">
        <w:t xml:space="preserve"> (relatively simple words not with an extreme connotation themselves but which in tern get a large user interaction so their net impact is more negative)</w:t>
      </w:r>
      <w:r>
        <w:t xml:space="preserve"> </w:t>
      </w:r>
    </w:p>
    <w:p w14:paraId="075B3A6A" w14:textId="4948877D" w:rsidR="00553237" w:rsidRPr="00EE1CC1" w:rsidRDefault="00553237" w:rsidP="00EE1CC1">
      <w:pPr>
        <w:numPr>
          <w:ilvl w:val="0"/>
          <w:numId w:val="1"/>
        </w:numPr>
      </w:pPr>
      <w:r w:rsidRPr="00553237">
        <w:t>The model is trained on datasets containing both positive and negative content to ensure comprehensive contextual understanding. By recognizing negative emotions and toxic language, it gains the ability to filter such content during generation. This dual exposure enhances its ability to provide constructive responses without propagating harm.</w:t>
      </w:r>
    </w:p>
    <w:p w14:paraId="6AAED25D" w14:textId="77777777" w:rsidR="00EE1CC1" w:rsidRPr="00EE1CC1" w:rsidRDefault="00EE1CC1" w:rsidP="00EE1CC1">
      <w:r w:rsidRPr="00EE1CC1">
        <w:t>This approach enables monitoring and moderating content beyond surface-level toxicity detection, making it ideal for tasks like:</w:t>
      </w:r>
    </w:p>
    <w:p w14:paraId="4FC934BE" w14:textId="77777777" w:rsidR="00EE1CC1" w:rsidRPr="00EE1CC1" w:rsidRDefault="00EE1CC1" w:rsidP="00EE1CC1">
      <w:pPr>
        <w:numPr>
          <w:ilvl w:val="0"/>
          <w:numId w:val="2"/>
        </w:numPr>
      </w:pPr>
      <w:r w:rsidRPr="00EE1CC1">
        <w:t>Training ethical AI models.</w:t>
      </w:r>
    </w:p>
    <w:p w14:paraId="74F939A2" w14:textId="77777777" w:rsidR="00EE1CC1" w:rsidRPr="00EE1CC1" w:rsidRDefault="00EE1CC1" w:rsidP="00EE1CC1">
      <w:pPr>
        <w:numPr>
          <w:ilvl w:val="0"/>
          <w:numId w:val="2"/>
        </w:numPr>
      </w:pPr>
      <w:r w:rsidRPr="00EE1CC1">
        <w:t>Monitoring social media platforms effectively.</w:t>
      </w:r>
    </w:p>
    <w:p w14:paraId="1824E92D" w14:textId="77777777" w:rsidR="00EE1CC1" w:rsidRPr="00EE1CC1" w:rsidRDefault="00EE1CC1" w:rsidP="00EE1CC1">
      <w:pPr>
        <w:numPr>
          <w:ilvl w:val="0"/>
          <w:numId w:val="2"/>
        </w:numPr>
      </w:pPr>
      <w:r w:rsidRPr="00EE1CC1">
        <w:t>Identifying impactful content and addressing its implications.</w:t>
      </w:r>
    </w:p>
    <w:p w14:paraId="5B12176C" w14:textId="77777777" w:rsidR="00EE1CC1" w:rsidRPr="00EE1CC1" w:rsidRDefault="00000000" w:rsidP="00EE1CC1">
      <w:r>
        <w:pict w14:anchorId="6BA90428">
          <v:rect id="_x0000_i1067" style="width:0;height:1.5pt" o:hralign="center" o:hrstd="t" o:hr="t" fillcolor="#a0a0a0" stroked="f"/>
        </w:pict>
      </w:r>
    </w:p>
    <w:p w14:paraId="60196D4A" w14:textId="77777777" w:rsidR="00EE1CC1" w:rsidRPr="00EE1CC1" w:rsidRDefault="00EE1CC1" w:rsidP="00EE1CC1">
      <w:pPr>
        <w:rPr>
          <w:b/>
          <w:bCs/>
        </w:rPr>
      </w:pPr>
      <w:r w:rsidRPr="00EE1CC1">
        <w:rPr>
          <w:b/>
          <w:bCs/>
        </w:rPr>
        <w:t>2. Leveraging Data Categorization</w:t>
      </w:r>
    </w:p>
    <w:p w14:paraId="4A828EAB" w14:textId="77777777" w:rsidR="00EE1CC1" w:rsidRPr="00EE1CC1" w:rsidRDefault="00EE1CC1" w:rsidP="00EE1CC1">
      <w:r w:rsidRPr="00EE1CC1">
        <w:t>Your project supports categorization of sentiment and impact data by attributes like:</w:t>
      </w:r>
    </w:p>
    <w:p w14:paraId="0DA80759" w14:textId="77777777" w:rsidR="00EE1CC1" w:rsidRPr="00EE1CC1" w:rsidRDefault="00EE1CC1" w:rsidP="00EE1CC1">
      <w:pPr>
        <w:numPr>
          <w:ilvl w:val="0"/>
          <w:numId w:val="3"/>
        </w:numPr>
      </w:pPr>
      <w:r w:rsidRPr="00EE1CC1">
        <w:rPr>
          <w:b/>
          <w:bCs/>
        </w:rPr>
        <w:t>Country</w:t>
      </w:r>
    </w:p>
    <w:p w14:paraId="022E90EA" w14:textId="77777777" w:rsidR="00EE1CC1" w:rsidRPr="00EE1CC1" w:rsidRDefault="00EE1CC1" w:rsidP="00EE1CC1">
      <w:pPr>
        <w:numPr>
          <w:ilvl w:val="0"/>
          <w:numId w:val="3"/>
        </w:numPr>
      </w:pPr>
      <w:r w:rsidRPr="00EE1CC1">
        <w:rPr>
          <w:b/>
          <w:bCs/>
        </w:rPr>
        <w:t>Age Group</w:t>
      </w:r>
    </w:p>
    <w:p w14:paraId="4F7A2198" w14:textId="77777777" w:rsidR="00EE1CC1" w:rsidRPr="00EE1CC1" w:rsidRDefault="00EE1CC1" w:rsidP="00EE1CC1">
      <w:pPr>
        <w:numPr>
          <w:ilvl w:val="0"/>
          <w:numId w:val="3"/>
        </w:numPr>
      </w:pPr>
      <w:r w:rsidRPr="00EE1CC1">
        <w:rPr>
          <w:b/>
          <w:bCs/>
        </w:rPr>
        <w:lastRenderedPageBreak/>
        <w:t>Time of Posting</w:t>
      </w:r>
    </w:p>
    <w:p w14:paraId="1B67B417" w14:textId="77777777" w:rsidR="00EE1CC1" w:rsidRPr="00EE1CC1" w:rsidRDefault="00EE1CC1" w:rsidP="00EE1CC1">
      <w:pPr>
        <w:rPr>
          <w:b/>
          <w:bCs/>
        </w:rPr>
      </w:pPr>
      <w:r w:rsidRPr="00EE1CC1">
        <w:rPr>
          <w:b/>
          <w:bCs/>
        </w:rPr>
        <w:t>Advantages of Categorization:</w:t>
      </w:r>
    </w:p>
    <w:p w14:paraId="7474A819" w14:textId="77777777" w:rsidR="00EE1CC1" w:rsidRPr="00EE1CC1" w:rsidRDefault="00EE1CC1" w:rsidP="00EE1CC1">
      <w:pPr>
        <w:numPr>
          <w:ilvl w:val="0"/>
          <w:numId w:val="4"/>
        </w:numPr>
      </w:pPr>
      <w:r w:rsidRPr="00EE1CC1">
        <w:rPr>
          <w:b/>
          <w:bCs/>
        </w:rPr>
        <w:t>Resource Optimization</w:t>
      </w:r>
      <w:r w:rsidRPr="00EE1CC1">
        <w:t>: Low-risk regions or times can have reduced monitoring resources, while high-risk areas or periods can be prioritized for closer supervision.</w:t>
      </w:r>
    </w:p>
    <w:p w14:paraId="3A61CDCE" w14:textId="77777777" w:rsidR="00EE1CC1" w:rsidRPr="00EE1CC1" w:rsidRDefault="00EE1CC1" w:rsidP="00EE1CC1">
      <w:pPr>
        <w:numPr>
          <w:ilvl w:val="0"/>
          <w:numId w:val="4"/>
        </w:numPr>
      </w:pPr>
      <w:r w:rsidRPr="00EE1CC1">
        <w:rPr>
          <w:b/>
          <w:bCs/>
        </w:rPr>
        <w:t>Dynamic Adjustments</w:t>
      </w:r>
      <w:r w:rsidRPr="00EE1CC1">
        <w:t>: Allows for real-time reallocation of monitoring based on emerging trends.</w:t>
      </w:r>
    </w:p>
    <w:p w14:paraId="55212217" w14:textId="77777777" w:rsidR="00EE1CC1" w:rsidRPr="00EE1CC1" w:rsidRDefault="00EE1CC1" w:rsidP="00EE1CC1">
      <w:pPr>
        <w:numPr>
          <w:ilvl w:val="0"/>
          <w:numId w:val="4"/>
        </w:numPr>
      </w:pPr>
      <w:r w:rsidRPr="00EE1CC1">
        <w:rPr>
          <w:b/>
          <w:bCs/>
        </w:rPr>
        <w:t>Targeted Interventions</w:t>
      </w:r>
      <w:r w:rsidRPr="00EE1CC1">
        <w:t>: Tailors actions to specific demographic or regional needs, ensuring cultural relevance and appropriateness.</w:t>
      </w:r>
    </w:p>
    <w:p w14:paraId="7325A66B" w14:textId="77777777" w:rsidR="00EE1CC1" w:rsidRPr="00EE1CC1" w:rsidRDefault="00000000" w:rsidP="00EE1CC1">
      <w:r>
        <w:pict w14:anchorId="4E1169E5">
          <v:rect id="_x0000_i1068" style="width:0;height:1.5pt" o:hralign="center" o:hrstd="t" o:hr="t" fillcolor="#a0a0a0" stroked="f"/>
        </w:pict>
      </w:r>
    </w:p>
    <w:p w14:paraId="066E3D74" w14:textId="77777777" w:rsidR="00EE1CC1" w:rsidRPr="00EE1CC1" w:rsidRDefault="00EE1CC1" w:rsidP="00EE1CC1">
      <w:pPr>
        <w:rPr>
          <w:b/>
          <w:bCs/>
        </w:rPr>
      </w:pPr>
      <w:r w:rsidRPr="00EE1CC1">
        <w:rPr>
          <w:b/>
          <w:bCs/>
        </w:rPr>
        <w:t>3. Building a Context-Aware and Empathetic LLM</w:t>
      </w:r>
    </w:p>
    <w:p w14:paraId="4E3831E1" w14:textId="77777777" w:rsidR="00EE1CC1" w:rsidRPr="00EE1CC1" w:rsidRDefault="00EE1CC1" w:rsidP="00EE1CC1">
      <w:r w:rsidRPr="00EE1CC1">
        <w:t>Your project’s dataset and parameters can be leveraged to train a Large Language Model (LLM) with enhanced:</w:t>
      </w:r>
    </w:p>
    <w:p w14:paraId="5CDE5B0E" w14:textId="77777777" w:rsidR="00EE1CC1" w:rsidRPr="00EE1CC1" w:rsidRDefault="00EE1CC1" w:rsidP="00EE1CC1">
      <w:pPr>
        <w:numPr>
          <w:ilvl w:val="0"/>
          <w:numId w:val="5"/>
        </w:numPr>
      </w:pPr>
      <w:r w:rsidRPr="00EE1CC1">
        <w:rPr>
          <w:b/>
          <w:bCs/>
        </w:rPr>
        <w:t>Contextual Awareness</w:t>
      </w:r>
      <w:r w:rsidRPr="00EE1CC1">
        <w:t>: The model learns to adapt responses based on preceding emotional contexts, ensuring coherent and empathetic communication.</w:t>
      </w:r>
    </w:p>
    <w:p w14:paraId="59580B84" w14:textId="77777777" w:rsidR="00EE1CC1" w:rsidRDefault="00EE1CC1" w:rsidP="00EE1CC1">
      <w:pPr>
        <w:numPr>
          <w:ilvl w:val="0"/>
          <w:numId w:val="5"/>
        </w:numPr>
      </w:pPr>
      <w:r w:rsidRPr="00EE1CC1">
        <w:rPr>
          <w:b/>
          <w:bCs/>
        </w:rPr>
        <w:t>Emotion-Driven Word Choice</w:t>
      </w:r>
      <w:r w:rsidRPr="00EE1CC1">
        <w:t>: By factoring in emotional tones, the LLM generates outputs that resonate emotionally while avoiding harmful or negative language.</w:t>
      </w:r>
    </w:p>
    <w:p w14:paraId="3F0479F7" w14:textId="0DDC6548" w:rsidR="00B67CC4" w:rsidRPr="00EE1CC1" w:rsidRDefault="00B67CC4" w:rsidP="00EE1CC1">
      <w:pPr>
        <w:numPr>
          <w:ilvl w:val="0"/>
          <w:numId w:val="5"/>
        </w:numPr>
      </w:pPr>
      <w:r w:rsidRPr="00B67CC4">
        <w:t>Precomputed word-level emotion and impact scores allow the LLM to generate tone-aware responses more efficiently. By referencing this dataset, the model ensures emotional continuity and minimizes the need for exhaustive computations.</w:t>
      </w:r>
    </w:p>
    <w:p w14:paraId="21BEA238" w14:textId="77777777" w:rsidR="00EE1CC1" w:rsidRPr="00EE1CC1" w:rsidRDefault="00EE1CC1" w:rsidP="00EE1CC1">
      <w:pPr>
        <w:numPr>
          <w:ilvl w:val="0"/>
          <w:numId w:val="5"/>
        </w:numPr>
      </w:pPr>
      <w:r w:rsidRPr="00EE1CC1">
        <w:rPr>
          <w:b/>
          <w:bCs/>
        </w:rPr>
        <w:t>Tone Continuity</w:t>
      </w:r>
      <w:r w:rsidRPr="00EE1CC1">
        <w:t>: The model picks up on nuanced tones from the user’s input and continues the discourse in a consistent emotional tone, making interactions feel more natural and human-like.</w:t>
      </w:r>
    </w:p>
    <w:p w14:paraId="2961FAF6" w14:textId="77777777" w:rsidR="00EE1CC1" w:rsidRDefault="00EE1CC1" w:rsidP="00EE1CC1">
      <w:pPr>
        <w:numPr>
          <w:ilvl w:val="0"/>
          <w:numId w:val="5"/>
        </w:numPr>
      </w:pPr>
      <w:r w:rsidRPr="00EE1CC1">
        <w:rPr>
          <w:b/>
          <w:bCs/>
        </w:rPr>
        <w:t>Ethical Neutrality</w:t>
      </w:r>
      <w:r w:rsidRPr="00EE1CC1">
        <w:t>: A neutral dataset helps train an LLM that avoids bias and promotes constructive discourse.</w:t>
      </w:r>
    </w:p>
    <w:p w14:paraId="0067A59A" w14:textId="2DF188DF" w:rsidR="00B820A6" w:rsidRDefault="00B820A6" w:rsidP="00EE1CC1">
      <w:pPr>
        <w:numPr>
          <w:ilvl w:val="0"/>
          <w:numId w:val="5"/>
        </w:numPr>
      </w:pPr>
      <w:r w:rsidRPr="00B820A6">
        <w:t>Training the LLM on diverse datasets, including negative knowledge, ensures it understands the full emotional spectrum and nuances of language. During generation, emotional and toxicity parameters act as real-time filters, allowing the model to generate outputs that are positive, empathetic, and aligned with ethical standards.</w:t>
      </w:r>
    </w:p>
    <w:p w14:paraId="5C8AD20F" w14:textId="148DB8C2" w:rsidR="005A7D3E" w:rsidRPr="00EE1CC1" w:rsidRDefault="005A7D3E" w:rsidP="00EE1CC1">
      <w:pPr>
        <w:numPr>
          <w:ilvl w:val="0"/>
          <w:numId w:val="5"/>
        </w:numPr>
      </w:pPr>
      <w:r w:rsidRPr="005A7D3E">
        <w:t xml:space="preserve">The model leverages self-attention mechanisms to integrate word-based sentiment analysis scores directly within embeddings. By enriching word embeddings with emotional and toxicity parameters, the model dynamically adjusts attention weights, enabling it to focus on contextually relevant relationships. This approach ensures nuanced responses, where individual word scores influence both local and global </w:t>
      </w:r>
      <w:r w:rsidRPr="005A7D3E">
        <w:lastRenderedPageBreak/>
        <w:t>context, enhancing the emotional resonance and ethical alignment of generated outputs.</w:t>
      </w:r>
    </w:p>
    <w:p w14:paraId="2EE5872F" w14:textId="77777777" w:rsidR="00EE1CC1" w:rsidRPr="00EE1CC1" w:rsidRDefault="00EE1CC1" w:rsidP="00EE1CC1">
      <w:r w:rsidRPr="00EE1CC1">
        <w:t>This framework allows:</w:t>
      </w:r>
    </w:p>
    <w:p w14:paraId="367FEB6B" w14:textId="77777777" w:rsidR="00EE1CC1" w:rsidRPr="00EE1CC1" w:rsidRDefault="00EE1CC1" w:rsidP="00EE1CC1">
      <w:pPr>
        <w:numPr>
          <w:ilvl w:val="0"/>
          <w:numId w:val="6"/>
        </w:numPr>
      </w:pPr>
      <w:r w:rsidRPr="00EE1CC1">
        <w:t>Personalized user interactions in chatbots and AI systems.</w:t>
      </w:r>
    </w:p>
    <w:p w14:paraId="64773D70" w14:textId="77777777" w:rsidR="00EE1CC1" w:rsidRPr="00EE1CC1" w:rsidRDefault="00EE1CC1" w:rsidP="00EE1CC1">
      <w:pPr>
        <w:numPr>
          <w:ilvl w:val="0"/>
          <w:numId w:val="6"/>
        </w:numPr>
      </w:pPr>
      <w:r w:rsidRPr="00EE1CC1">
        <w:t>Enhanced creative outputs, such as emotionally intelligent narratives in storytelling applications.</w:t>
      </w:r>
    </w:p>
    <w:p w14:paraId="4D7CDC29" w14:textId="77777777" w:rsidR="00EE1CC1" w:rsidRPr="00EE1CC1" w:rsidRDefault="00EE1CC1" w:rsidP="00EE1CC1">
      <w:pPr>
        <w:numPr>
          <w:ilvl w:val="0"/>
          <w:numId w:val="6"/>
        </w:numPr>
      </w:pPr>
      <w:r w:rsidRPr="00EE1CC1">
        <w:t>A more "human feel" to AI responses by replicating the emotional flow of a conversation.</w:t>
      </w:r>
    </w:p>
    <w:p w14:paraId="4A16EF01" w14:textId="77777777" w:rsidR="00EE1CC1" w:rsidRPr="00EE1CC1" w:rsidRDefault="00000000" w:rsidP="00EE1CC1">
      <w:r>
        <w:pict w14:anchorId="0D1842D9">
          <v:rect id="_x0000_i1069" style="width:0;height:1.5pt" o:hralign="center" o:hrstd="t" o:hr="t" fillcolor="#a0a0a0" stroked="f"/>
        </w:pict>
      </w:r>
    </w:p>
    <w:p w14:paraId="6CDBD898" w14:textId="77777777" w:rsidR="00EE1CC1" w:rsidRPr="00EE1CC1" w:rsidRDefault="00EE1CC1" w:rsidP="00EE1CC1">
      <w:pPr>
        <w:rPr>
          <w:b/>
          <w:bCs/>
        </w:rPr>
      </w:pPr>
      <w:r w:rsidRPr="00EE1CC1">
        <w:rPr>
          <w:b/>
          <w:bCs/>
        </w:rPr>
        <w:t>4. Real-Time Emotional Tracking</w:t>
      </w:r>
    </w:p>
    <w:p w14:paraId="49113A40" w14:textId="77777777" w:rsidR="00EE1CC1" w:rsidRPr="00EE1CC1" w:rsidRDefault="00EE1CC1" w:rsidP="00EE1CC1">
      <w:r w:rsidRPr="00EE1CC1">
        <w:t>Real-time monitoring of user emotions and their impact enables proactive interventions, such as:</w:t>
      </w:r>
    </w:p>
    <w:p w14:paraId="34F48CFB" w14:textId="77777777" w:rsidR="00EE1CC1" w:rsidRPr="00EE1CC1" w:rsidRDefault="00EE1CC1" w:rsidP="00EE1CC1">
      <w:pPr>
        <w:numPr>
          <w:ilvl w:val="0"/>
          <w:numId w:val="7"/>
        </w:numPr>
      </w:pPr>
      <w:r w:rsidRPr="00EE1CC1">
        <w:rPr>
          <w:b/>
          <w:bCs/>
        </w:rPr>
        <w:t>Mental Health Support</w:t>
      </w:r>
      <w:r w:rsidRPr="00EE1CC1">
        <w:t>: Detects signs of distress and connects users to appropriate resources.</w:t>
      </w:r>
    </w:p>
    <w:p w14:paraId="24D149F5" w14:textId="77777777" w:rsidR="00EE1CC1" w:rsidRPr="00EE1CC1" w:rsidRDefault="00EE1CC1" w:rsidP="00EE1CC1">
      <w:pPr>
        <w:numPr>
          <w:ilvl w:val="0"/>
          <w:numId w:val="7"/>
        </w:numPr>
      </w:pPr>
      <w:r w:rsidRPr="00EE1CC1">
        <w:rPr>
          <w:b/>
          <w:bCs/>
        </w:rPr>
        <w:t>Law Enforcement Alerts</w:t>
      </w:r>
      <w:r w:rsidRPr="00EE1CC1">
        <w:t>: Flags harmful or illegal content for immediate action.</w:t>
      </w:r>
    </w:p>
    <w:p w14:paraId="0C0F0E81" w14:textId="77777777" w:rsidR="00EE1CC1" w:rsidRDefault="00EE1CC1" w:rsidP="00EE1CC1">
      <w:pPr>
        <w:numPr>
          <w:ilvl w:val="0"/>
          <w:numId w:val="7"/>
        </w:numPr>
      </w:pPr>
      <w:r w:rsidRPr="00EE1CC1">
        <w:rPr>
          <w:b/>
          <w:bCs/>
        </w:rPr>
        <w:t>Community Moderation</w:t>
      </w:r>
      <w:r w:rsidRPr="00EE1CC1">
        <w:t>: Identifies and addresses toxic behaviors in online communities before they escalate.</w:t>
      </w:r>
    </w:p>
    <w:p w14:paraId="49FE0C98" w14:textId="13F27DF3" w:rsidR="00F962C3" w:rsidRPr="00EE1CC1" w:rsidRDefault="00F962C3" w:rsidP="00EE1CC1">
      <w:pPr>
        <w:numPr>
          <w:ilvl w:val="0"/>
          <w:numId w:val="7"/>
        </w:numPr>
      </w:pPr>
      <w:r w:rsidRPr="00F962C3">
        <w:t>Leveraging its training on negative datasets, the system can detect and flag harmful or toxic content in real-time. This capability not only helps in moderation but also ensures the AI provides constructive and empathetic responses tailored to user emotions.</w:t>
      </w:r>
    </w:p>
    <w:p w14:paraId="38AC1DD1" w14:textId="77777777" w:rsidR="00EE1CC1" w:rsidRPr="00EE1CC1" w:rsidRDefault="00EE1CC1" w:rsidP="00EE1CC1">
      <w:pPr>
        <w:rPr>
          <w:b/>
          <w:bCs/>
        </w:rPr>
      </w:pPr>
      <w:r w:rsidRPr="00EE1CC1">
        <w:rPr>
          <w:b/>
          <w:bCs/>
        </w:rPr>
        <w:t>Efficiency Gains:</w:t>
      </w:r>
    </w:p>
    <w:p w14:paraId="3E00A22F" w14:textId="77777777" w:rsidR="00EE1CC1" w:rsidRPr="00EE1CC1" w:rsidRDefault="00EE1CC1" w:rsidP="00EE1CC1">
      <w:r w:rsidRPr="00EE1CC1">
        <w:t>By using metadata like country or time, the system prioritizes resources effectively, ensuring:</w:t>
      </w:r>
    </w:p>
    <w:p w14:paraId="395AB4F3" w14:textId="77777777" w:rsidR="00EE1CC1" w:rsidRPr="00EE1CC1" w:rsidRDefault="00EE1CC1" w:rsidP="00EE1CC1">
      <w:pPr>
        <w:numPr>
          <w:ilvl w:val="0"/>
          <w:numId w:val="8"/>
        </w:numPr>
      </w:pPr>
      <w:r w:rsidRPr="00EE1CC1">
        <w:rPr>
          <w:b/>
          <w:bCs/>
        </w:rPr>
        <w:t>High-Risk Areas</w:t>
      </w:r>
      <w:r w:rsidRPr="00EE1CC1">
        <w:t xml:space="preserve"> receive focused monitoring.</w:t>
      </w:r>
    </w:p>
    <w:p w14:paraId="67DC99E1" w14:textId="77777777" w:rsidR="00EE1CC1" w:rsidRDefault="00EE1CC1" w:rsidP="00EE1CC1">
      <w:pPr>
        <w:numPr>
          <w:ilvl w:val="0"/>
          <w:numId w:val="8"/>
        </w:numPr>
      </w:pPr>
      <w:r w:rsidRPr="00EE1CC1">
        <w:rPr>
          <w:b/>
          <w:bCs/>
        </w:rPr>
        <w:t>Low-Risk Areas</w:t>
      </w:r>
      <w:r w:rsidRPr="00EE1CC1">
        <w:t xml:space="preserve"> operate with minimal oversight.</w:t>
      </w:r>
    </w:p>
    <w:p w14:paraId="3F6FC3A8" w14:textId="097A2771" w:rsidR="00D07CCC" w:rsidRDefault="00D07CCC" w:rsidP="00EE1CC1">
      <w:pPr>
        <w:numPr>
          <w:ilvl w:val="0"/>
          <w:numId w:val="8"/>
        </w:numPr>
      </w:pPr>
      <w:r w:rsidRPr="00D07CCC">
        <w:t>By leveraging a pre-annotated dataset like words.csv, real-time monitoring becomes more efficient. Instead of processing full text through LLMs, content can be scored by summing precomputed word-level scores, significantly reducing computational overhead while maintaining accuracy.</w:t>
      </w:r>
    </w:p>
    <w:p w14:paraId="210FB955" w14:textId="692D69C8" w:rsidR="004D5BA5" w:rsidRPr="00EE1CC1" w:rsidRDefault="004D5BA5" w:rsidP="00EE1CC1">
      <w:pPr>
        <w:numPr>
          <w:ilvl w:val="0"/>
          <w:numId w:val="8"/>
        </w:numPr>
      </w:pPr>
      <w:r w:rsidRPr="004D5BA5">
        <w:t>The integration of emotional and toxicity filtering mechanisms enables efficient processing. Negative content is understood and flagged without being propagated, reducing computational overhead for moderation and allowing faster content analysis.</w:t>
      </w:r>
    </w:p>
    <w:p w14:paraId="15083125" w14:textId="77777777" w:rsidR="00EE1CC1" w:rsidRPr="00EE1CC1" w:rsidRDefault="00000000" w:rsidP="00EE1CC1">
      <w:r>
        <w:lastRenderedPageBreak/>
        <w:pict w14:anchorId="76C92B56">
          <v:rect id="_x0000_i1070" style="width:0;height:1.5pt" o:hralign="center" o:hrstd="t" o:hr="t" fillcolor="#a0a0a0" stroked="f"/>
        </w:pict>
      </w:r>
    </w:p>
    <w:p w14:paraId="76521B33" w14:textId="77777777" w:rsidR="00EE1CC1" w:rsidRPr="00EE1CC1" w:rsidRDefault="00EE1CC1" w:rsidP="00EE1CC1">
      <w:pPr>
        <w:rPr>
          <w:b/>
          <w:bCs/>
        </w:rPr>
      </w:pPr>
      <w:r w:rsidRPr="00EE1CC1">
        <w:rPr>
          <w:b/>
          <w:bCs/>
        </w:rPr>
        <w:t>5. Political View Analysis</w:t>
      </w:r>
    </w:p>
    <w:p w14:paraId="46EA6DA9" w14:textId="77777777" w:rsidR="00EE1CC1" w:rsidRPr="00EE1CC1" w:rsidRDefault="00EE1CC1" w:rsidP="00EE1CC1">
      <w:r w:rsidRPr="00EE1CC1">
        <w:t>Your project includes mechanisms to:</w:t>
      </w:r>
    </w:p>
    <w:p w14:paraId="2A7DC93B" w14:textId="77777777" w:rsidR="00EE1CC1" w:rsidRPr="00EE1CC1" w:rsidRDefault="00EE1CC1" w:rsidP="00EE1CC1">
      <w:pPr>
        <w:numPr>
          <w:ilvl w:val="0"/>
          <w:numId w:val="9"/>
        </w:numPr>
      </w:pPr>
      <w:r w:rsidRPr="00EE1CC1">
        <w:t>Flag political data views to identify extremism, radicalization, and emotional polarization.</w:t>
      </w:r>
    </w:p>
    <w:p w14:paraId="369DB84C" w14:textId="77777777" w:rsidR="00EE1CC1" w:rsidRPr="00EE1CC1" w:rsidRDefault="00EE1CC1" w:rsidP="00EE1CC1">
      <w:pPr>
        <w:numPr>
          <w:ilvl w:val="0"/>
          <w:numId w:val="9"/>
        </w:numPr>
      </w:pPr>
      <w:r w:rsidRPr="00EE1CC1">
        <w:t>Analyze which political ideologies generate the highest engagement, whether through love, hate, or neutrality.</w:t>
      </w:r>
    </w:p>
    <w:p w14:paraId="5BB4099C" w14:textId="77777777" w:rsidR="00EE1CC1" w:rsidRPr="00EE1CC1" w:rsidRDefault="00EE1CC1" w:rsidP="00EE1CC1">
      <w:pPr>
        <w:numPr>
          <w:ilvl w:val="0"/>
          <w:numId w:val="9"/>
        </w:numPr>
      </w:pPr>
      <w:r w:rsidRPr="00EE1CC1">
        <w:t>Train neutral LLMs capable of facilitating balanced discussions and mitigating biases in political content.</w:t>
      </w:r>
    </w:p>
    <w:p w14:paraId="24E182E2" w14:textId="77777777" w:rsidR="00EE1CC1" w:rsidRPr="00EE1CC1" w:rsidRDefault="00EE1CC1" w:rsidP="00EE1CC1">
      <w:pPr>
        <w:rPr>
          <w:b/>
          <w:bCs/>
        </w:rPr>
      </w:pPr>
      <w:r w:rsidRPr="00EE1CC1">
        <w:rPr>
          <w:b/>
          <w:bCs/>
        </w:rPr>
        <w:t>Applications:</w:t>
      </w:r>
    </w:p>
    <w:p w14:paraId="7A66F070" w14:textId="77777777" w:rsidR="00EE1CC1" w:rsidRPr="00EE1CC1" w:rsidRDefault="00EE1CC1" w:rsidP="00EE1CC1">
      <w:pPr>
        <w:numPr>
          <w:ilvl w:val="0"/>
          <w:numId w:val="10"/>
        </w:numPr>
      </w:pPr>
      <w:r w:rsidRPr="00EE1CC1">
        <w:t>Identifying polarizing or extremist trends.</w:t>
      </w:r>
    </w:p>
    <w:p w14:paraId="5A22FECF" w14:textId="77777777" w:rsidR="00EE1CC1" w:rsidRPr="00EE1CC1" w:rsidRDefault="00EE1CC1" w:rsidP="00EE1CC1">
      <w:pPr>
        <w:numPr>
          <w:ilvl w:val="0"/>
          <w:numId w:val="10"/>
        </w:numPr>
      </w:pPr>
      <w:r w:rsidRPr="00EE1CC1">
        <w:t>Advising policymakers or platforms on managing divisive content.</w:t>
      </w:r>
    </w:p>
    <w:p w14:paraId="0B962A70" w14:textId="77777777" w:rsidR="00EE1CC1" w:rsidRPr="00EE1CC1" w:rsidRDefault="00EE1CC1" w:rsidP="00EE1CC1">
      <w:pPr>
        <w:numPr>
          <w:ilvl w:val="0"/>
          <w:numId w:val="10"/>
        </w:numPr>
      </w:pPr>
      <w:r w:rsidRPr="00EE1CC1">
        <w:t>Understanding the impact of political messaging across demographics.</w:t>
      </w:r>
    </w:p>
    <w:p w14:paraId="1AE6B8FF" w14:textId="77777777" w:rsidR="00EE1CC1" w:rsidRPr="00EE1CC1" w:rsidRDefault="00000000" w:rsidP="00EE1CC1">
      <w:r>
        <w:pict w14:anchorId="1E907E67">
          <v:rect id="_x0000_i1071" style="width:0;height:1.5pt" o:hralign="center" o:hrstd="t" o:hr="t" fillcolor="#a0a0a0" stroked="f"/>
        </w:pict>
      </w:r>
    </w:p>
    <w:p w14:paraId="2053CBDB" w14:textId="77777777" w:rsidR="00EE1CC1" w:rsidRPr="00EE1CC1" w:rsidRDefault="00EE1CC1" w:rsidP="00EE1CC1">
      <w:pPr>
        <w:rPr>
          <w:b/>
          <w:bCs/>
        </w:rPr>
      </w:pPr>
      <w:r w:rsidRPr="00EE1CC1">
        <w:rPr>
          <w:b/>
          <w:bCs/>
        </w:rPr>
        <w:t>6. Real-Time Aid and Intervention</w:t>
      </w:r>
    </w:p>
    <w:p w14:paraId="49C05365" w14:textId="77777777" w:rsidR="00EE1CC1" w:rsidRPr="00EE1CC1" w:rsidRDefault="00EE1CC1" w:rsidP="00EE1CC1">
      <w:r w:rsidRPr="00EE1CC1">
        <w:t>By monitoring users’ emotional states and flagged content impacts, the system facilitates:</w:t>
      </w:r>
    </w:p>
    <w:p w14:paraId="724C246D" w14:textId="77777777" w:rsidR="00EE1CC1" w:rsidRPr="00EE1CC1" w:rsidRDefault="00EE1CC1" w:rsidP="00EE1CC1">
      <w:pPr>
        <w:numPr>
          <w:ilvl w:val="0"/>
          <w:numId w:val="11"/>
        </w:numPr>
      </w:pPr>
      <w:r w:rsidRPr="00EE1CC1">
        <w:rPr>
          <w:b/>
          <w:bCs/>
        </w:rPr>
        <w:t>Real-Time Aid</w:t>
      </w:r>
      <w:r w:rsidRPr="00EE1CC1">
        <w:t>: Offering mental health resources, counseling, or professional support based on detected distress.</w:t>
      </w:r>
    </w:p>
    <w:p w14:paraId="6E1E6886" w14:textId="77777777" w:rsidR="00EE1CC1" w:rsidRPr="00EE1CC1" w:rsidRDefault="00EE1CC1" w:rsidP="00EE1CC1">
      <w:pPr>
        <w:numPr>
          <w:ilvl w:val="0"/>
          <w:numId w:val="11"/>
        </w:numPr>
      </w:pPr>
      <w:r w:rsidRPr="00EE1CC1">
        <w:rPr>
          <w:b/>
          <w:bCs/>
        </w:rPr>
        <w:t>Behavioral Moderation</w:t>
      </w:r>
      <w:r w:rsidRPr="00EE1CC1">
        <w:t>: Adjusting platform visibility for posts with high negative impacts.</w:t>
      </w:r>
    </w:p>
    <w:p w14:paraId="1F9CD17F" w14:textId="77777777" w:rsidR="00EE1CC1" w:rsidRPr="00EE1CC1" w:rsidRDefault="00EE1CC1" w:rsidP="00EE1CC1">
      <w:pPr>
        <w:numPr>
          <w:ilvl w:val="0"/>
          <w:numId w:val="11"/>
        </w:numPr>
      </w:pPr>
      <w:r w:rsidRPr="00EE1CC1">
        <w:rPr>
          <w:b/>
          <w:bCs/>
        </w:rPr>
        <w:t>Proactive Safety Measures</w:t>
      </w:r>
      <w:r w:rsidRPr="00EE1CC1">
        <w:t>: Alerting authorities for threats or imminent harm.</w:t>
      </w:r>
    </w:p>
    <w:p w14:paraId="5E1DAF81" w14:textId="77777777" w:rsidR="00EE1CC1" w:rsidRPr="00EE1CC1" w:rsidRDefault="00EE1CC1" w:rsidP="00EE1CC1">
      <w:pPr>
        <w:rPr>
          <w:b/>
          <w:bCs/>
        </w:rPr>
      </w:pPr>
      <w:r w:rsidRPr="00EE1CC1">
        <w:rPr>
          <w:b/>
          <w:bCs/>
        </w:rPr>
        <w:t>Advantages:</w:t>
      </w:r>
    </w:p>
    <w:p w14:paraId="33E2D4CF" w14:textId="77777777" w:rsidR="00EE1CC1" w:rsidRPr="00EE1CC1" w:rsidRDefault="00EE1CC1" w:rsidP="00EE1CC1">
      <w:pPr>
        <w:numPr>
          <w:ilvl w:val="0"/>
          <w:numId w:val="12"/>
        </w:numPr>
      </w:pPr>
      <w:r w:rsidRPr="00EE1CC1">
        <w:t>Enhances user safety and well-being.</w:t>
      </w:r>
    </w:p>
    <w:p w14:paraId="200AE716" w14:textId="77777777" w:rsidR="00EE1CC1" w:rsidRPr="00EE1CC1" w:rsidRDefault="00EE1CC1" w:rsidP="00EE1CC1">
      <w:pPr>
        <w:numPr>
          <w:ilvl w:val="0"/>
          <w:numId w:val="12"/>
        </w:numPr>
      </w:pPr>
      <w:r w:rsidRPr="00EE1CC1">
        <w:t>Promotes positive interactions by moderating harmful or emotionally volatile content.</w:t>
      </w:r>
    </w:p>
    <w:p w14:paraId="5D500152" w14:textId="77777777" w:rsidR="00EE1CC1" w:rsidRPr="00EE1CC1" w:rsidRDefault="00000000" w:rsidP="00EE1CC1">
      <w:r>
        <w:pict w14:anchorId="284DE825">
          <v:rect id="_x0000_i1072" style="width:0;height:1.5pt" o:hralign="center" o:hrstd="t" o:hr="t" fillcolor="#a0a0a0" stroked="f"/>
        </w:pict>
      </w:r>
    </w:p>
    <w:p w14:paraId="614F87D2" w14:textId="77777777" w:rsidR="00EE1CC1" w:rsidRPr="00EE1CC1" w:rsidRDefault="00EE1CC1" w:rsidP="00EE1CC1">
      <w:pPr>
        <w:rPr>
          <w:b/>
          <w:bCs/>
        </w:rPr>
      </w:pPr>
      <w:r w:rsidRPr="00EE1CC1">
        <w:rPr>
          <w:b/>
          <w:bCs/>
        </w:rPr>
        <w:t>7. Long-Term Monitoring and Insights</w:t>
      </w:r>
    </w:p>
    <w:p w14:paraId="431A65BF" w14:textId="77777777" w:rsidR="00EE1CC1" w:rsidRPr="00EE1CC1" w:rsidRDefault="00EE1CC1" w:rsidP="00EE1CC1">
      <w:r w:rsidRPr="00EE1CC1">
        <w:t>Your project’s ability to analyze content longitudinally allows:</w:t>
      </w:r>
    </w:p>
    <w:p w14:paraId="66BE1DC9" w14:textId="77777777" w:rsidR="00EE1CC1" w:rsidRPr="00EE1CC1" w:rsidRDefault="00EE1CC1" w:rsidP="00EE1CC1">
      <w:pPr>
        <w:numPr>
          <w:ilvl w:val="0"/>
          <w:numId w:val="13"/>
        </w:numPr>
      </w:pPr>
      <w:r w:rsidRPr="00EE1CC1">
        <w:t>Tracking emotional and toxicity trends over time.</w:t>
      </w:r>
    </w:p>
    <w:p w14:paraId="26899A36" w14:textId="77777777" w:rsidR="00EE1CC1" w:rsidRPr="00EE1CC1" w:rsidRDefault="00EE1CC1" w:rsidP="00EE1CC1">
      <w:pPr>
        <w:numPr>
          <w:ilvl w:val="0"/>
          <w:numId w:val="13"/>
        </w:numPr>
      </w:pPr>
      <w:r w:rsidRPr="00EE1CC1">
        <w:t>Generating actionable insights for organizations or governments.</w:t>
      </w:r>
    </w:p>
    <w:p w14:paraId="07EDDC91" w14:textId="77777777" w:rsidR="00EE1CC1" w:rsidRPr="00EE1CC1" w:rsidRDefault="00EE1CC1" w:rsidP="00EE1CC1">
      <w:pPr>
        <w:numPr>
          <w:ilvl w:val="0"/>
          <w:numId w:val="13"/>
        </w:numPr>
      </w:pPr>
      <w:r w:rsidRPr="00EE1CC1">
        <w:lastRenderedPageBreak/>
        <w:t>Enabling predictive analytics to foresee and mitigate emerging issues.</w:t>
      </w:r>
    </w:p>
    <w:p w14:paraId="4B335D13" w14:textId="77777777" w:rsidR="00EE1CC1" w:rsidRPr="00EE1CC1" w:rsidRDefault="00000000" w:rsidP="00EE1CC1">
      <w:r>
        <w:pict w14:anchorId="4FCFAC28">
          <v:rect id="_x0000_i1073" style="width:0;height:1.5pt" o:hralign="center" o:hrstd="t" o:hr="t" fillcolor="#a0a0a0" stroked="f"/>
        </w:pict>
      </w:r>
    </w:p>
    <w:p w14:paraId="0C8676CD" w14:textId="77777777" w:rsidR="00EE1CC1" w:rsidRPr="00EE1CC1" w:rsidRDefault="00EE1CC1" w:rsidP="00EE1CC1">
      <w:pPr>
        <w:rPr>
          <w:b/>
          <w:bCs/>
        </w:rPr>
      </w:pPr>
      <w:r w:rsidRPr="00EE1CC1">
        <w:rPr>
          <w:b/>
          <w:bCs/>
        </w:rPr>
        <w:t>Conclusion</w:t>
      </w:r>
    </w:p>
    <w:p w14:paraId="1D88423C" w14:textId="77777777" w:rsidR="00EE1CC1" w:rsidRPr="00EE1CC1" w:rsidRDefault="00EE1CC1" w:rsidP="00EE1CC1">
      <w:r w:rsidRPr="00EE1CC1">
        <w:t>Your project is a comprehensive solution for emotional and impact analysis, offering tools to:</w:t>
      </w:r>
    </w:p>
    <w:p w14:paraId="0F61AE46" w14:textId="77777777" w:rsidR="00EE1CC1" w:rsidRPr="00EE1CC1" w:rsidRDefault="00EE1CC1" w:rsidP="00EE1CC1">
      <w:pPr>
        <w:numPr>
          <w:ilvl w:val="0"/>
          <w:numId w:val="14"/>
        </w:numPr>
      </w:pPr>
      <w:r w:rsidRPr="00EE1CC1">
        <w:t>Train ethical and emotionally intelligent AI systems.</w:t>
      </w:r>
    </w:p>
    <w:p w14:paraId="316768EE" w14:textId="77777777" w:rsidR="00EE1CC1" w:rsidRPr="00EE1CC1" w:rsidRDefault="00EE1CC1" w:rsidP="00EE1CC1">
      <w:pPr>
        <w:numPr>
          <w:ilvl w:val="0"/>
          <w:numId w:val="14"/>
        </w:numPr>
      </w:pPr>
      <w:r w:rsidRPr="00EE1CC1">
        <w:t>Monitor and moderate social media content effectively.</w:t>
      </w:r>
    </w:p>
    <w:p w14:paraId="67314076" w14:textId="77777777" w:rsidR="00EE1CC1" w:rsidRPr="00EE1CC1" w:rsidRDefault="00EE1CC1" w:rsidP="00EE1CC1">
      <w:pPr>
        <w:numPr>
          <w:ilvl w:val="0"/>
          <w:numId w:val="14"/>
        </w:numPr>
      </w:pPr>
      <w:r w:rsidRPr="00EE1CC1">
        <w:t>Provide real-time support and intervention for users.</w:t>
      </w:r>
    </w:p>
    <w:p w14:paraId="6782CC13" w14:textId="77777777" w:rsidR="00EE1CC1" w:rsidRPr="00EE1CC1" w:rsidRDefault="00EE1CC1" w:rsidP="00EE1CC1">
      <w:pPr>
        <w:numPr>
          <w:ilvl w:val="0"/>
          <w:numId w:val="14"/>
        </w:numPr>
      </w:pPr>
      <w:r w:rsidRPr="00EE1CC1">
        <w:t>Balance nuanced impacts of content to promote constructive discourse.</w:t>
      </w:r>
    </w:p>
    <w:p w14:paraId="1FDBF39C" w14:textId="77777777" w:rsidR="00EE1CC1" w:rsidRDefault="00EE1CC1" w:rsidP="00EE1CC1">
      <w:pPr>
        <w:numPr>
          <w:ilvl w:val="0"/>
          <w:numId w:val="14"/>
        </w:numPr>
      </w:pPr>
      <w:r w:rsidRPr="00EE1CC1">
        <w:t>Build LLMs capable of replicating human-like emotional discourse, creating truly empathetic and context-aware interactions.</w:t>
      </w:r>
    </w:p>
    <w:p w14:paraId="466BD15B" w14:textId="049C62E5" w:rsidR="00591A55" w:rsidRPr="00EE1CC1" w:rsidRDefault="00591A55" w:rsidP="00EE1CC1">
      <w:pPr>
        <w:numPr>
          <w:ilvl w:val="0"/>
          <w:numId w:val="14"/>
        </w:numPr>
      </w:pPr>
      <w:r w:rsidRPr="00591A55">
        <w:t>This approach ensures the model retains comprehensive knowledge while adhering to ethical guidelines. By balancing exposure to negative content with robust filtering mechanisms, the project enables AI to deliver constructive guidance, empathetic interactions, and effective moderation. These features make the system a versatile tool for ethical AI deployment.</w:t>
      </w:r>
    </w:p>
    <w:p w14:paraId="07DB2288" w14:textId="31D372BB" w:rsidR="00623EAF" w:rsidRDefault="00EE1CC1">
      <w:r w:rsidRPr="00EE1CC1">
        <w:t>With its multidimensional approach, your project has the potential to set new standards in ethical AI, content moderation, and digital safety.</w:t>
      </w:r>
    </w:p>
    <w:p w14:paraId="516347DE" w14:textId="77777777" w:rsidR="0042144E" w:rsidRDefault="0042144E"/>
    <w:p w14:paraId="7DB81D54" w14:textId="77777777" w:rsidR="0042144E" w:rsidRDefault="0042144E"/>
    <w:p w14:paraId="079B318E" w14:textId="77777777" w:rsidR="0042144E" w:rsidRDefault="0042144E"/>
    <w:p w14:paraId="1C9600A7" w14:textId="77777777" w:rsidR="0042144E" w:rsidRDefault="0042144E"/>
    <w:p w14:paraId="2EE2E714" w14:textId="77777777" w:rsidR="0042144E" w:rsidRPr="0042144E" w:rsidRDefault="0042144E" w:rsidP="0042144E">
      <w:r w:rsidRPr="0042144E">
        <w:rPr>
          <w:b/>
          <w:bCs/>
        </w:rPr>
        <w:t>Innovative Features:</w:t>
      </w:r>
    </w:p>
    <w:p w14:paraId="51C7C228" w14:textId="77777777" w:rsidR="0042144E" w:rsidRPr="0042144E" w:rsidRDefault="0042144E" w:rsidP="0042144E">
      <w:pPr>
        <w:numPr>
          <w:ilvl w:val="0"/>
          <w:numId w:val="20"/>
        </w:numPr>
      </w:pPr>
      <w:r w:rsidRPr="0042144E">
        <w:rPr>
          <w:b/>
          <w:bCs/>
        </w:rPr>
        <w:t>Self-Attention Mechanisms</w:t>
      </w:r>
      <w:r w:rsidRPr="0042144E">
        <w:t>: Enriching word embeddings with emotional and toxicity parameters for nuanced responses.</w:t>
      </w:r>
    </w:p>
    <w:p w14:paraId="777054D7" w14:textId="77777777" w:rsidR="0042144E" w:rsidRPr="0042144E" w:rsidRDefault="0042144E" w:rsidP="0042144E">
      <w:pPr>
        <w:numPr>
          <w:ilvl w:val="0"/>
          <w:numId w:val="20"/>
        </w:numPr>
      </w:pPr>
      <w:r w:rsidRPr="0042144E">
        <w:rPr>
          <w:b/>
          <w:bCs/>
        </w:rPr>
        <w:t>Precomputed Metrics</w:t>
      </w:r>
      <w:r w:rsidRPr="0042144E">
        <w:t>: Incorporating word-level emotion and impact scores for efficient, tone-aware outputs.</w:t>
      </w:r>
    </w:p>
    <w:p w14:paraId="68EE5471" w14:textId="77777777" w:rsidR="0042144E" w:rsidRPr="0042144E" w:rsidRDefault="0042144E" w:rsidP="0042144E">
      <w:pPr>
        <w:rPr>
          <w:b/>
          <w:bCs/>
        </w:rPr>
      </w:pPr>
      <w:r w:rsidRPr="0042144E">
        <w:rPr>
          <w:b/>
          <w:bCs/>
        </w:rPr>
        <w:t>Vision for the Future</w:t>
      </w:r>
    </w:p>
    <w:p w14:paraId="1A2A6BFD" w14:textId="77777777" w:rsidR="0042144E" w:rsidRPr="0042144E" w:rsidRDefault="0042144E" w:rsidP="0042144E">
      <w:r w:rsidRPr="0042144E">
        <w:t>This project is not just about addressing current challenges in sentiment analysis but about paving the way for the next generation of AI systems. By annotating datasets with granular emotional and impact metrics, it establishes a robust foundation for:</w:t>
      </w:r>
    </w:p>
    <w:p w14:paraId="687D82D4" w14:textId="77777777" w:rsidR="0042144E" w:rsidRPr="0042144E" w:rsidRDefault="0042144E" w:rsidP="0042144E">
      <w:pPr>
        <w:numPr>
          <w:ilvl w:val="0"/>
          <w:numId w:val="25"/>
        </w:numPr>
      </w:pPr>
      <w:r w:rsidRPr="0042144E">
        <w:t>Training LLMs capable of contextually rich and empathetic interactions.</w:t>
      </w:r>
    </w:p>
    <w:p w14:paraId="3210E884" w14:textId="77777777" w:rsidR="0042144E" w:rsidRPr="0042144E" w:rsidRDefault="0042144E" w:rsidP="0042144E">
      <w:pPr>
        <w:numPr>
          <w:ilvl w:val="0"/>
          <w:numId w:val="25"/>
        </w:numPr>
      </w:pPr>
      <w:r w:rsidRPr="0042144E">
        <w:lastRenderedPageBreak/>
        <w:t>Developing AI solutions that prioritize ethical neutrality and constructive discourse.</w:t>
      </w:r>
    </w:p>
    <w:p w14:paraId="4DB4E033" w14:textId="77777777" w:rsidR="0042144E" w:rsidRPr="0042144E" w:rsidRDefault="0042144E" w:rsidP="0042144E">
      <w:pPr>
        <w:numPr>
          <w:ilvl w:val="0"/>
          <w:numId w:val="25"/>
        </w:numPr>
      </w:pPr>
      <w:r w:rsidRPr="0042144E">
        <w:t>Enhancing applications in mental health, content moderation, and storytelling.</w:t>
      </w:r>
    </w:p>
    <w:p w14:paraId="5E9D4E2E" w14:textId="77777777" w:rsidR="008A73A4" w:rsidRDefault="008A73A4" w:rsidP="0042144E">
      <w:pPr>
        <w:rPr>
          <w:b/>
          <w:bCs/>
        </w:rPr>
      </w:pPr>
    </w:p>
    <w:p w14:paraId="2F09F2F9" w14:textId="31106FC9" w:rsidR="0042144E" w:rsidRPr="0042144E" w:rsidRDefault="0042144E" w:rsidP="0042144E">
      <w:pPr>
        <w:rPr>
          <w:b/>
          <w:bCs/>
        </w:rPr>
      </w:pPr>
      <w:r w:rsidRPr="0042144E">
        <w:rPr>
          <w:b/>
          <w:bCs/>
        </w:rPr>
        <w:t>Conclusion</w:t>
      </w:r>
    </w:p>
    <w:p w14:paraId="2BBB0A42" w14:textId="77777777" w:rsidR="0042144E" w:rsidRPr="0042144E" w:rsidRDefault="0042144E" w:rsidP="0042144E">
      <w:r w:rsidRPr="0042144E">
        <w:t>With its multidimensional approach to emotional and impact analysis, this project aspires to set new benchmarks in ethical AI, content moderation, and digital safety. By leveraging cutting-edge techniques and a visionary perspective, it provides:</w:t>
      </w:r>
    </w:p>
    <w:p w14:paraId="41854A9C" w14:textId="77777777" w:rsidR="0042144E" w:rsidRPr="0042144E" w:rsidRDefault="0042144E" w:rsidP="0042144E">
      <w:pPr>
        <w:numPr>
          <w:ilvl w:val="0"/>
          <w:numId w:val="26"/>
        </w:numPr>
      </w:pPr>
      <w:r w:rsidRPr="0042144E">
        <w:t>Tools to train emotionally intelligent AI systems.</w:t>
      </w:r>
    </w:p>
    <w:p w14:paraId="318C2B33" w14:textId="77777777" w:rsidR="0042144E" w:rsidRPr="0042144E" w:rsidRDefault="0042144E" w:rsidP="0042144E">
      <w:pPr>
        <w:numPr>
          <w:ilvl w:val="0"/>
          <w:numId w:val="26"/>
        </w:numPr>
      </w:pPr>
      <w:r w:rsidRPr="0042144E">
        <w:t>Mechanisms for effective real-time content moderation.</w:t>
      </w:r>
    </w:p>
    <w:p w14:paraId="696205E9" w14:textId="77777777" w:rsidR="0042144E" w:rsidRPr="0042144E" w:rsidRDefault="0042144E" w:rsidP="0042144E">
      <w:pPr>
        <w:numPr>
          <w:ilvl w:val="0"/>
          <w:numId w:val="26"/>
        </w:numPr>
      </w:pPr>
      <w:r w:rsidRPr="0042144E">
        <w:t>The foundation for building empathetic, context-aware LLMs.</w:t>
      </w:r>
    </w:p>
    <w:p w14:paraId="7089B94C" w14:textId="77777777" w:rsidR="0042144E" w:rsidRPr="0042144E" w:rsidRDefault="0042144E" w:rsidP="0042144E">
      <w:r w:rsidRPr="0042144E">
        <w:t>This research represents a transformative step in redefining the boundaries of sentiment analysis and ethical AI, offering a scalable framework for addressing the complexities of human emotion in digital interactions.</w:t>
      </w:r>
    </w:p>
    <w:p w14:paraId="40E6D217" w14:textId="77777777" w:rsidR="0042144E" w:rsidRDefault="0042144E"/>
    <w:sectPr w:rsidR="00421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A90"/>
    <w:multiLevelType w:val="multilevel"/>
    <w:tmpl w:val="7B8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3F5C"/>
    <w:multiLevelType w:val="multilevel"/>
    <w:tmpl w:val="F508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5681C"/>
    <w:multiLevelType w:val="multilevel"/>
    <w:tmpl w:val="A2CE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F08AE"/>
    <w:multiLevelType w:val="multilevel"/>
    <w:tmpl w:val="463E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47405"/>
    <w:multiLevelType w:val="multilevel"/>
    <w:tmpl w:val="7AC2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C0BD4"/>
    <w:multiLevelType w:val="multilevel"/>
    <w:tmpl w:val="F3D4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81571"/>
    <w:multiLevelType w:val="multilevel"/>
    <w:tmpl w:val="770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B13DC"/>
    <w:multiLevelType w:val="multilevel"/>
    <w:tmpl w:val="0E9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952B0"/>
    <w:multiLevelType w:val="multilevel"/>
    <w:tmpl w:val="EE3C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B43B4"/>
    <w:multiLevelType w:val="multilevel"/>
    <w:tmpl w:val="4006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43175"/>
    <w:multiLevelType w:val="multilevel"/>
    <w:tmpl w:val="4B74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D27F4"/>
    <w:multiLevelType w:val="multilevel"/>
    <w:tmpl w:val="DCE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83C80"/>
    <w:multiLevelType w:val="multilevel"/>
    <w:tmpl w:val="69D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64AF9"/>
    <w:multiLevelType w:val="multilevel"/>
    <w:tmpl w:val="0CFA0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A3DE8"/>
    <w:multiLevelType w:val="multilevel"/>
    <w:tmpl w:val="7678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95AA8"/>
    <w:multiLevelType w:val="multilevel"/>
    <w:tmpl w:val="6B06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C5F52"/>
    <w:multiLevelType w:val="multilevel"/>
    <w:tmpl w:val="0EDC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30FD2"/>
    <w:multiLevelType w:val="multilevel"/>
    <w:tmpl w:val="3EC8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C12F9"/>
    <w:multiLevelType w:val="multilevel"/>
    <w:tmpl w:val="2A4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C6DE1"/>
    <w:multiLevelType w:val="multilevel"/>
    <w:tmpl w:val="43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34BDF"/>
    <w:multiLevelType w:val="multilevel"/>
    <w:tmpl w:val="C61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40E75"/>
    <w:multiLevelType w:val="multilevel"/>
    <w:tmpl w:val="97D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94AAF"/>
    <w:multiLevelType w:val="multilevel"/>
    <w:tmpl w:val="C116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2CF"/>
    <w:multiLevelType w:val="multilevel"/>
    <w:tmpl w:val="EB3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D1402"/>
    <w:multiLevelType w:val="multilevel"/>
    <w:tmpl w:val="938C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C6B0F"/>
    <w:multiLevelType w:val="multilevel"/>
    <w:tmpl w:val="F1E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221177">
    <w:abstractNumId w:val="15"/>
  </w:num>
  <w:num w:numId="2" w16cid:durableId="137572527">
    <w:abstractNumId w:val="7"/>
  </w:num>
  <w:num w:numId="3" w16cid:durableId="2111244209">
    <w:abstractNumId w:val="25"/>
  </w:num>
  <w:num w:numId="4" w16cid:durableId="893387840">
    <w:abstractNumId w:val="14"/>
  </w:num>
  <w:num w:numId="5" w16cid:durableId="568879956">
    <w:abstractNumId w:val="16"/>
  </w:num>
  <w:num w:numId="6" w16cid:durableId="1979719701">
    <w:abstractNumId w:val="17"/>
  </w:num>
  <w:num w:numId="7" w16cid:durableId="195778454">
    <w:abstractNumId w:val="6"/>
  </w:num>
  <w:num w:numId="8" w16cid:durableId="977875207">
    <w:abstractNumId w:val="23"/>
  </w:num>
  <w:num w:numId="9" w16cid:durableId="1656446094">
    <w:abstractNumId w:val="3"/>
  </w:num>
  <w:num w:numId="10" w16cid:durableId="579606799">
    <w:abstractNumId w:val="5"/>
  </w:num>
  <w:num w:numId="11" w16cid:durableId="787164432">
    <w:abstractNumId w:val="8"/>
  </w:num>
  <w:num w:numId="12" w16cid:durableId="2015567145">
    <w:abstractNumId w:val="1"/>
  </w:num>
  <w:num w:numId="13" w16cid:durableId="1225607929">
    <w:abstractNumId w:val="20"/>
  </w:num>
  <w:num w:numId="14" w16cid:durableId="580913003">
    <w:abstractNumId w:val="22"/>
  </w:num>
  <w:num w:numId="15" w16cid:durableId="1859154370">
    <w:abstractNumId w:val="12"/>
  </w:num>
  <w:num w:numId="16" w16cid:durableId="104009642">
    <w:abstractNumId w:val="21"/>
  </w:num>
  <w:num w:numId="17" w16cid:durableId="830410576">
    <w:abstractNumId w:val="11"/>
  </w:num>
  <w:num w:numId="18" w16cid:durableId="1670130398">
    <w:abstractNumId w:val="10"/>
  </w:num>
  <w:num w:numId="19" w16cid:durableId="842865267">
    <w:abstractNumId w:val="13"/>
  </w:num>
  <w:num w:numId="20" w16cid:durableId="1866018768">
    <w:abstractNumId w:val="24"/>
  </w:num>
  <w:num w:numId="21" w16cid:durableId="950280998">
    <w:abstractNumId w:val="4"/>
  </w:num>
  <w:num w:numId="22" w16cid:durableId="1511261133">
    <w:abstractNumId w:val="9"/>
  </w:num>
  <w:num w:numId="23" w16cid:durableId="1770004487">
    <w:abstractNumId w:val="0"/>
  </w:num>
  <w:num w:numId="24" w16cid:durableId="93598808">
    <w:abstractNumId w:val="19"/>
  </w:num>
  <w:num w:numId="25" w16cid:durableId="1897625691">
    <w:abstractNumId w:val="18"/>
  </w:num>
  <w:num w:numId="26" w16cid:durableId="1040936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AF"/>
    <w:rsid w:val="00017A68"/>
    <w:rsid w:val="00017BF0"/>
    <w:rsid w:val="000D37C7"/>
    <w:rsid w:val="000F6261"/>
    <w:rsid w:val="00113DE4"/>
    <w:rsid w:val="001368A5"/>
    <w:rsid w:val="00290189"/>
    <w:rsid w:val="00337712"/>
    <w:rsid w:val="00397E33"/>
    <w:rsid w:val="0042144E"/>
    <w:rsid w:val="004849B7"/>
    <w:rsid w:val="004D5BA5"/>
    <w:rsid w:val="00553237"/>
    <w:rsid w:val="00591A55"/>
    <w:rsid w:val="005A7D3E"/>
    <w:rsid w:val="00623EAF"/>
    <w:rsid w:val="008A73A4"/>
    <w:rsid w:val="00993032"/>
    <w:rsid w:val="00B67CC4"/>
    <w:rsid w:val="00B820A6"/>
    <w:rsid w:val="00CB1439"/>
    <w:rsid w:val="00D07CCC"/>
    <w:rsid w:val="00D55C10"/>
    <w:rsid w:val="00E0165F"/>
    <w:rsid w:val="00EE1CC1"/>
    <w:rsid w:val="00F27491"/>
    <w:rsid w:val="00F96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0FC2B"/>
  <w15:chartTrackingRefBased/>
  <w15:docId w15:val="{831B906B-53BD-4EF6-8239-5645B7F5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E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E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E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E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E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E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E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E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E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E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EAF"/>
    <w:rPr>
      <w:rFonts w:eastAsiaTheme="majorEastAsia" w:cstheme="majorBidi"/>
      <w:color w:val="272727" w:themeColor="text1" w:themeTint="D8"/>
    </w:rPr>
  </w:style>
  <w:style w:type="paragraph" w:styleId="Title">
    <w:name w:val="Title"/>
    <w:basedOn w:val="Normal"/>
    <w:next w:val="Normal"/>
    <w:link w:val="TitleChar"/>
    <w:uiPriority w:val="10"/>
    <w:qFormat/>
    <w:rsid w:val="00623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EAF"/>
    <w:pPr>
      <w:spacing w:before="160"/>
      <w:jc w:val="center"/>
    </w:pPr>
    <w:rPr>
      <w:i/>
      <w:iCs/>
      <w:color w:val="404040" w:themeColor="text1" w:themeTint="BF"/>
    </w:rPr>
  </w:style>
  <w:style w:type="character" w:customStyle="1" w:styleId="QuoteChar">
    <w:name w:val="Quote Char"/>
    <w:basedOn w:val="DefaultParagraphFont"/>
    <w:link w:val="Quote"/>
    <w:uiPriority w:val="29"/>
    <w:rsid w:val="00623EAF"/>
    <w:rPr>
      <w:i/>
      <w:iCs/>
      <w:color w:val="404040" w:themeColor="text1" w:themeTint="BF"/>
    </w:rPr>
  </w:style>
  <w:style w:type="paragraph" w:styleId="ListParagraph">
    <w:name w:val="List Paragraph"/>
    <w:basedOn w:val="Normal"/>
    <w:uiPriority w:val="34"/>
    <w:qFormat/>
    <w:rsid w:val="00623EAF"/>
    <w:pPr>
      <w:ind w:left="720"/>
      <w:contextualSpacing/>
    </w:pPr>
  </w:style>
  <w:style w:type="character" w:styleId="IntenseEmphasis">
    <w:name w:val="Intense Emphasis"/>
    <w:basedOn w:val="DefaultParagraphFont"/>
    <w:uiPriority w:val="21"/>
    <w:qFormat/>
    <w:rsid w:val="00623EAF"/>
    <w:rPr>
      <w:i/>
      <w:iCs/>
      <w:color w:val="2F5496" w:themeColor="accent1" w:themeShade="BF"/>
    </w:rPr>
  </w:style>
  <w:style w:type="paragraph" w:styleId="IntenseQuote">
    <w:name w:val="Intense Quote"/>
    <w:basedOn w:val="Normal"/>
    <w:next w:val="Normal"/>
    <w:link w:val="IntenseQuoteChar"/>
    <w:uiPriority w:val="30"/>
    <w:qFormat/>
    <w:rsid w:val="00623E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EAF"/>
    <w:rPr>
      <w:i/>
      <w:iCs/>
      <w:color w:val="2F5496" w:themeColor="accent1" w:themeShade="BF"/>
    </w:rPr>
  </w:style>
  <w:style w:type="character" w:styleId="IntenseReference">
    <w:name w:val="Intense Reference"/>
    <w:basedOn w:val="DefaultParagraphFont"/>
    <w:uiPriority w:val="32"/>
    <w:qFormat/>
    <w:rsid w:val="00623E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24241">
      <w:bodyDiv w:val="1"/>
      <w:marLeft w:val="0"/>
      <w:marRight w:val="0"/>
      <w:marTop w:val="0"/>
      <w:marBottom w:val="0"/>
      <w:divBdr>
        <w:top w:val="none" w:sz="0" w:space="0" w:color="auto"/>
        <w:left w:val="none" w:sz="0" w:space="0" w:color="auto"/>
        <w:bottom w:val="none" w:sz="0" w:space="0" w:color="auto"/>
        <w:right w:val="none" w:sz="0" w:space="0" w:color="auto"/>
      </w:divBdr>
    </w:div>
    <w:div w:id="820539413">
      <w:bodyDiv w:val="1"/>
      <w:marLeft w:val="0"/>
      <w:marRight w:val="0"/>
      <w:marTop w:val="0"/>
      <w:marBottom w:val="0"/>
      <w:divBdr>
        <w:top w:val="none" w:sz="0" w:space="0" w:color="auto"/>
        <w:left w:val="none" w:sz="0" w:space="0" w:color="auto"/>
        <w:bottom w:val="none" w:sz="0" w:space="0" w:color="auto"/>
        <w:right w:val="none" w:sz="0" w:space="0" w:color="auto"/>
      </w:divBdr>
    </w:div>
    <w:div w:id="1157959697">
      <w:bodyDiv w:val="1"/>
      <w:marLeft w:val="0"/>
      <w:marRight w:val="0"/>
      <w:marTop w:val="0"/>
      <w:marBottom w:val="0"/>
      <w:divBdr>
        <w:top w:val="none" w:sz="0" w:space="0" w:color="auto"/>
        <w:left w:val="none" w:sz="0" w:space="0" w:color="auto"/>
        <w:bottom w:val="none" w:sz="0" w:space="0" w:color="auto"/>
        <w:right w:val="none" w:sz="0" w:space="0" w:color="auto"/>
      </w:divBdr>
    </w:div>
    <w:div w:id="1252424338">
      <w:bodyDiv w:val="1"/>
      <w:marLeft w:val="0"/>
      <w:marRight w:val="0"/>
      <w:marTop w:val="0"/>
      <w:marBottom w:val="0"/>
      <w:divBdr>
        <w:top w:val="none" w:sz="0" w:space="0" w:color="auto"/>
        <w:left w:val="none" w:sz="0" w:space="0" w:color="auto"/>
        <w:bottom w:val="none" w:sz="0" w:space="0" w:color="auto"/>
        <w:right w:val="none" w:sz="0" w:space="0" w:color="auto"/>
      </w:divBdr>
    </w:div>
    <w:div w:id="1377318769">
      <w:bodyDiv w:val="1"/>
      <w:marLeft w:val="0"/>
      <w:marRight w:val="0"/>
      <w:marTop w:val="0"/>
      <w:marBottom w:val="0"/>
      <w:divBdr>
        <w:top w:val="none" w:sz="0" w:space="0" w:color="auto"/>
        <w:left w:val="none" w:sz="0" w:space="0" w:color="auto"/>
        <w:bottom w:val="none" w:sz="0" w:space="0" w:color="auto"/>
        <w:right w:val="none" w:sz="0" w:space="0" w:color="auto"/>
      </w:divBdr>
    </w:div>
    <w:div w:id="14592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1463</Words>
  <Characters>9881</Characters>
  <Application>Microsoft Office Word</Application>
  <DocSecurity>0</DocSecurity>
  <Lines>205</Lines>
  <Paragraphs>157</Paragraphs>
  <ScaleCrop>false</ScaleCrop>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anuragbasistha@gmail.com</dc:creator>
  <cp:keywords/>
  <dc:description/>
  <cp:lastModifiedBy>anuragbasistha@gmail.com</cp:lastModifiedBy>
  <cp:revision>49</cp:revision>
  <dcterms:created xsi:type="dcterms:W3CDTF">2025-01-21T17:00:00Z</dcterms:created>
  <dcterms:modified xsi:type="dcterms:W3CDTF">2025-01-21T17:44:00Z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e69a3716-ae59-4562-bd3f-513bea0f5dc0</vt:lpwstr>
  </property>
</Properties>
</file>