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1rhw52tf6ov" w:id="0"/>
      <w:bookmarkEnd w:id="0"/>
      <w:r w:rsidDel="00000000" w:rsidR="00000000" w:rsidRPr="00000000">
        <w:rPr>
          <w:b w:val="1"/>
          <w:rtl w:val="0"/>
        </w:rPr>
        <w:t xml:space="preserve">White Claw TikTok Strategy in Spain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2zw338qehsvf" w:id="1"/>
      <w:bookmarkEnd w:id="1"/>
      <w:r w:rsidDel="00000000" w:rsidR="00000000" w:rsidRPr="00000000">
        <w:rPr>
          <w:rtl w:val="0"/>
        </w:rPr>
        <w:t xml:space="preserve">Data Collection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have used some of my Backend knowledge in extracting the data from TikTok website, by observing the Network Tab of the Inspect element, I got the API, which brings the tiktok reel information.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have included the script to download the data in the repository. The repository also consists of a notebook, which has some analysis on the extracted data.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qzvcs3dzubxg" w:id="2"/>
      <w:bookmarkEnd w:id="2"/>
      <w:r w:rsidDel="00000000" w:rsidR="00000000" w:rsidRPr="00000000">
        <w:rPr>
          <w:rtl w:val="0"/>
        </w:rPr>
        <w:t xml:space="preserve">Analysis Overview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80k42e5ooweg" w:id="3"/>
      <w:bookmarkEnd w:id="3"/>
      <w:r w:rsidDel="00000000" w:rsidR="00000000" w:rsidRPr="00000000">
        <w:rPr>
          <w:rtl w:val="0"/>
        </w:rPr>
        <w:t xml:space="preserve">Data Analysis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Engagement Metrics:</w:t>
      </w:r>
      <w:r w:rsidDel="00000000" w:rsidR="00000000" w:rsidRPr="00000000">
        <w:rPr>
          <w:sz w:val="24"/>
          <w:szCs w:val="24"/>
          <w:rtl w:val="0"/>
        </w:rPr>
        <w:t xml:space="preserve"> Focused on Digg Count, Share Count, Comment Count, Play Count, and Engagement Rate.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Trends Identified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Popular Hashtags:</w:t>
      </w:r>
      <w:r w:rsidDel="00000000" w:rsidR="00000000" w:rsidRPr="00000000">
        <w:rPr>
          <w:sz w:val="24"/>
          <w:szCs w:val="24"/>
          <w:rtl w:val="0"/>
        </w:rPr>
        <w:t xml:space="preserve"> #whiteclaw, #whiteclawchallenge, #fyp, #spain, #hardseltzer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Common Keywords:</w:t>
      </w:r>
      <w:r w:rsidDel="00000000" w:rsidR="00000000" w:rsidRPr="00000000">
        <w:rPr>
          <w:sz w:val="24"/>
          <w:szCs w:val="24"/>
          <w:rtl w:val="0"/>
        </w:rPr>
        <w:t xml:space="preserve"> whiteclaw, fyp, spain, alcohol, seltzer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Popular Music</w:t>
      </w:r>
      <w:r w:rsidDel="00000000" w:rsidR="00000000" w:rsidRPr="00000000">
        <w:rPr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"Monkeys Spinning Monkeys"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Geographic Mentions:</w:t>
      </w:r>
      <w:r w:rsidDel="00000000" w:rsidR="00000000" w:rsidRPr="00000000">
        <w:rPr>
          <w:sz w:val="24"/>
          <w:szCs w:val="24"/>
          <w:rtl w:val="0"/>
        </w:rPr>
        <w:t xml:space="preserve"> Spain, Malaga, Europe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Common Hashtags and Locations: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Top Hashtags:</w:t>
      </w:r>
      <w:r w:rsidDel="00000000" w:rsidR="00000000" w:rsidRPr="00000000">
        <w:rPr>
          <w:rtl w:val="0"/>
        </w:rPr>
        <w:t xml:space="preserve"> #whiteclaw (64 mentions), #fyp (27 mentions), #whiteclawchallenge (14 mentions), #spain (12 mentions).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Top Locations:</w:t>
      </w:r>
      <w:r w:rsidDel="00000000" w:rsidR="00000000" w:rsidRPr="00000000">
        <w:rPr>
          <w:rtl w:val="0"/>
        </w:rPr>
        <w:t xml:space="preserve"> Spain (17 mentions), Malaga (10 mentions), Europe (5 mentions).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l6p2ontp9ur6" w:id="4"/>
      <w:bookmarkEnd w:id="4"/>
      <w:r w:rsidDel="00000000" w:rsidR="00000000" w:rsidRPr="00000000">
        <w:rPr>
          <w:rtl w:val="0"/>
        </w:rPr>
        <w:t xml:space="preserve">Trend Analysis for Spain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6224cxqau4r8" w:id="5"/>
      <w:bookmarkEnd w:id="5"/>
      <w:r w:rsidDel="00000000" w:rsidR="00000000" w:rsidRPr="00000000">
        <w:rPr>
          <w:rtl w:val="0"/>
        </w:rPr>
        <w:t xml:space="preserve">Popular Beverage Trends in Spain: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Creative Cocktails and Mixology:</w:t>
      </w:r>
      <w:r w:rsidDel="00000000" w:rsidR="00000000" w:rsidRPr="00000000">
        <w:rPr>
          <w:rtl w:val="0"/>
        </w:rPr>
        <w:t xml:space="preserve"> Featuring unique and visually appealing cocktails.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Local and Traditional Drinks:</w:t>
      </w:r>
      <w:r w:rsidDel="00000000" w:rsidR="00000000" w:rsidRPr="00000000">
        <w:rPr>
          <w:rtl w:val="0"/>
        </w:rPr>
        <w:t xml:space="preserve"> Highlighting traditional Spanish beverages with modern twists.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Sustainability and Eco-Friendly Practices:</w:t>
      </w:r>
      <w:r w:rsidDel="00000000" w:rsidR="00000000" w:rsidRPr="00000000">
        <w:rPr>
          <w:rtl w:val="0"/>
        </w:rPr>
        <w:t xml:space="preserve"> Promoting sustainable beverage practices.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Home Brewing and DIY Kits:</w:t>
      </w:r>
      <w:r w:rsidDel="00000000" w:rsidR="00000000" w:rsidRPr="00000000">
        <w:rPr>
          <w:rtl w:val="0"/>
        </w:rPr>
        <w:t xml:space="preserve"> Rise in home brewing and DIY beverage kits.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Coffee Culture:</w:t>
      </w:r>
      <w:r w:rsidDel="00000000" w:rsidR="00000000" w:rsidRPr="00000000">
        <w:rPr>
          <w:rtl w:val="0"/>
        </w:rPr>
        <w:t xml:space="preserve"> Innovative coffee recipes and experiences.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Alcohol-Free and Health-Conscious Drinks:</w:t>
      </w:r>
      <w:r w:rsidDel="00000000" w:rsidR="00000000" w:rsidRPr="00000000">
        <w:rPr>
          <w:rtl w:val="0"/>
        </w:rPr>
        <w:t xml:space="preserve"> Popularity of mocktails and health-conscious beverages.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Interactive and Engaging Content:</w:t>
      </w:r>
      <w:r w:rsidDel="00000000" w:rsidR="00000000" w:rsidRPr="00000000">
        <w:rPr>
          <w:rtl w:val="0"/>
        </w:rPr>
        <w:t xml:space="preserve"> Drink-making challenges and user engagement.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skudsykjmzrb" w:id="6"/>
      <w:bookmarkEnd w:id="6"/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1B">
      <w:pPr>
        <w:pStyle w:val="Heading3"/>
        <w:rPr/>
      </w:pPr>
      <w:bookmarkStart w:colFirst="0" w:colLast="0" w:name="_jyk0h86pcbl6" w:id="7"/>
      <w:bookmarkEnd w:id="7"/>
      <w:r w:rsidDel="00000000" w:rsidR="00000000" w:rsidRPr="00000000">
        <w:rPr>
          <w:rtl w:val="0"/>
        </w:rPr>
        <w:t xml:space="preserve">Content Creation: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Challenges and Trends: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#WhiteClawDanceChallenge: Users perform dance routines featuring White Claw.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#WhiteClawMixologyChallenge: Creative White Claw cocktail recipes.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​​</w:t>
      </w:r>
      <w:r w:rsidDel="00000000" w:rsidR="00000000" w:rsidRPr="00000000">
        <w:rPr>
          <w:rtl w:val="0"/>
        </w:rPr>
        <w:t xml:space="preserve">#SeltzerSaturdays</w:t>
      </w:r>
      <w:r w:rsidDel="00000000" w:rsidR="00000000" w:rsidRPr="00000000">
        <w:rPr>
          <w:rtl w:val="0"/>
        </w:rPr>
        <w:t xml:space="preserve">: Create a recurring theme, where users are encouraged to post content related to White Claw.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#WhiteClawSummer: Create Seasonal and Holiday Theme challenges, which can last for the whole season.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Recipes and Mixology: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Tutorials on tropical White Claw cocktails.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Close-up shots and vibrant presentations.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Lifestyle and Travel: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Videos showcasing White Claw in various settings like beach trips and barbecues.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Scenic and lifestyle visuals.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Highlight local events or festivals where White Claw can be enjoyed.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Behind-the-Scenes: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Brewery tours and event preparations.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Raw and genuine footage.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Educational Content: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Facts about White Claw’s ingredients and benefits.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Infographics and animations.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Influencer Content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One influencer can collab with other to create challenges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mutual tiktok can increase the engagement.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the Whiteclaw Merch to showcase in the Reels.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Allow influencers to take over White Claw’s TikTok account for a day, creating a series of engaging and authentic content pieces.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influencers with a high engagement rates are </w:t>
      </w:r>
      <w:r w:rsidDel="00000000" w:rsidR="00000000" w:rsidRPr="00000000">
        <w:rPr>
          <w:highlight w:val="white"/>
          <w:rtl w:val="0"/>
        </w:rPr>
        <w:t xml:space="preserve">@</w:t>
      </w: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lorynpowell</w:t>
        </w:r>
      </w:hyperlink>
      <w:r w:rsidDel="00000000" w:rsidR="00000000" w:rsidRPr="00000000">
        <w:rPr>
          <w:highlight w:val="white"/>
          <w:rtl w:val="0"/>
        </w:rPr>
        <w:t xml:space="preserve">, @</w:t>
      </w: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kaysquad_</w:t>
        </w:r>
      </w:hyperlink>
      <w:r w:rsidDel="00000000" w:rsidR="00000000" w:rsidRPr="00000000">
        <w:rPr>
          <w:color w:val="1155cc"/>
          <w:highlight w:val="white"/>
          <w:rtl w:val="0"/>
        </w:rPr>
        <w:t xml:space="preserve">, @</w:t>
      </w:r>
      <w:r w:rsidDel="00000000" w:rsidR="00000000" w:rsidRPr="00000000">
        <w:rPr>
          <w:color w:val="1155cc"/>
          <w:sz w:val="24"/>
          <w:szCs w:val="24"/>
          <w:highlight w:val="white"/>
          <w:u w:val="single"/>
          <w:rtl w:val="0"/>
        </w:rPr>
        <w:t xml:space="preserve">britchesdancebar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m6oreoj6amc" w:id="8"/>
      <w:bookmarkEnd w:id="8"/>
      <w:r w:rsidDel="00000000" w:rsidR="00000000" w:rsidRPr="00000000">
        <w:rPr>
          <w:rtl w:val="0"/>
        </w:rPr>
        <w:t xml:space="preserve">Captions and Hashtags: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Captions: Short, engaging, friendly tone with a call-to-action (CTA).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Hashtags: Brand-specific (#WhiteClaw, #WhiteClawChallenge), engagement (#fyp, #ForYouPage), location/event-specific (#BeachDay, #SummerVibe, #spain).</w:t>
      </w:r>
    </w:p>
    <w:p w:rsidR="00000000" w:rsidDel="00000000" w:rsidP="00000000" w:rsidRDefault="00000000" w:rsidRPr="00000000" w14:paraId="00000037">
      <w:pPr>
        <w:pStyle w:val="Heading2"/>
        <w:rPr/>
      </w:pPr>
      <w:bookmarkStart w:colFirst="0" w:colLast="0" w:name="_lhdlaubycrqz" w:id="9"/>
      <w:bookmarkEnd w:id="9"/>
      <w:r w:rsidDel="00000000" w:rsidR="00000000" w:rsidRPr="00000000">
        <w:rPr>
          <w:rtl w:val="0"/>
        </w:rPr>
        <w:t xml:space="preserve">Strategic Planning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Integration with Broader Social Media Strategy: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Cross-Platform Promotion:</w:t>
      </w:r>
    </w:p>
    <w:p w:rsidR="00000000" w:rsidDel="00000000" w:rsidP="00000000" w:rsidRDefault="00000000" w:rsidRPr="00000000" w14:paraId="0000003A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Share TikTok videos on Instagram, Facebook, and Twitter.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 Instagram Stories and Reels for TikTok challenges.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Consistency in Branding: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Maintain consistent visual and tonal style across platforms.</w:t>
      </w:r>
    </w:p>
    <w:p w:rsidR="00000000" w:rsidDel="00000000" w:rsidP="00000000" w:rsidRDefault="00000000" w:rsidRPr="00000000" w14:paraId="0000003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Prominent brand colors, logo, and imagery.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 with the Community:</w:t>
      </w:r>
    </w:p>
    <w:p w:rsidR="00000000" w:rsidDel="00000000" w:rsidP="00000000" w:rsidRDefault="00000000" w:rsidRPr="00000000" w14:paraId="0000004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Respond to comments, participate in conversations.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cross-platform contests and challenges.</w:t>
      </w:r>
    </w:p>
    <w:p w:rsidR="00000000" w:rsidDel="00000000" w:rsidP="00000000" w:rsidRDefault="00000000" w:rsidRPr="00000000" w14:paraId="0000004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Host Q&amp;A sessions or live streams with influencers or brand representatives to engage directly with the audience.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Collaborate with Influencers:</w:t>
      </w:r>
    </w:p>
    <w:p w:rsidR="00000000" w:rsidDel="00000000" w:rsidP="00000000" w:rsidRDefault="00000000" w:rsidRPr="00000000" w14:paraId="00000044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Extend influencer collaborations to other platforms.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Utilize influencer content for sponsored posts.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Track and Analyze Performance: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Monitor engagement metrics.</w:t>
      </w:r>
    </w:p>
    <w:p w:rsidR="00000000" w:rsidDel="00000000" w:rsidP="00000000" w:rsidRDefault="00000000" w:rsidRPr="00000000" w14:paraId="0000004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Refine content strategy based on insights.</w:t>
      </w:r>
    </w:p>
    <w:p w:rsidR="00000000" w:rsidDel="00000000" w:rsidP="00000000" w:rsidRDefault="00000000" w:rsidRPr="00000000" w14:paraId="00000049">
      <w:pPr>
        <w:pStyle w:val="Heading3"/>
        <w:rPr/>
      </w:pPr>
      <w:bookmarkStart w:colFirst="0" w:colLast="0" w:name="_hbclpdoloyox" w:id="10"/>
      <w:bookmarkEnd w:id="10"/>
      <w:r w:rsidDel="00000000" w:rsidR="00000000" w:rsidRPr="00000000">
        <w:rPr>
          <w:rtl w:val="0"/>
        </w:rPr>
        <w:t xml:space="preserve">Successful Trend Integrations by Other Brands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Red Bull:</w:t>
      </w:r>
    </w:p>
    <w:p w:rsidR="00000000" w:rsidDel="00000000" w:rsidP="00000000" w:rsidRDefault="00000000" w:rsidRPr="00000000" w14:paraId="0000004B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Integration: Extreme sports, stunts, and adventure activities.</w:t>
      </w:r>
    </w:p>
    <w:p w:rsidR="00000000" w:rsidDel="00000000" w:rsidP="00000000" w:rsidRDefault="00000000" w:rsidRPr="00000000" w14:paraId="0000004C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#GivesYouWings challenge showcasing daring stunts.</w:t>
      </w:r>
    </w:p>
    <w:p w:rsidR="00000000" w:rsidDel="00000000" w:rsidP="00000000" w:rsidRDefault="00000000" w:rsidRPr="00000000" w14:paraId="0000004D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Results: High engagement and strong brand association with adventure.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Pepsi:</w:t>
      </w:r>
    </w:p>
    <w:p w:rsidR="00000000" w:rsidDel="00000000" w:rsidP="00000000" w:rsidRDefault="00000000" w:rsidRPr="00000000" w14:paraId="0000004F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Integration: Music and pop culture references.</w:t>
      </w:r>
    </w:p>
    <w:p w:rsidR="00000000" w:rsidDel="00000000" w:rsidP="00000000" w:rsidRDefault="00000000" w:rsidRPr="00000000" w14:paraId="0000005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#PepsiChallenge featuring creative content with celebrity endorsements.</w:t>
      </w:r>
    </w:p>
    <w:p w:rsidR="00000000" w:rsidDel="00000000" w:rsidP="00000000" w:rsidRDefault="00000000" w:rsidRPr="00000000" w14:paraId="0000005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Results: High engagement and strong brand association with pop culture.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Coca-Cola:</w:t>
      </w:r>
    </w:p>
    <w:p w:rsidR="00000000" w:rsidDel="00000000" w:rsidP="00000000" w:rsidRDefault="00000000" w:rsidRPr="00000000" w14:paraId="0000005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Integration: Storytelling and emotional connections.</w:t>
      </w:r>
    </w:p>
    <w:p w:rsidR="00000000" w:rsidDel="00000000" w:rsidP="00000000" w:rsidRDefault="00000000" w:rsidRPr="00000000" w14:paraId="0000005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Example: #ShareACoke campaign with personalized Coke bottles.</w:t>
      </w:r>
    </w:p>
    <w:p w:rsidR="00000000" w:rsidDel="00000000" w:rsidP="00000000" w:rsidRDefault="00000000" w:rsidRPr="00000000" w14:paraId="00000055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Results: Enhanced brand loyalty and widespread participation.</w:t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53i53h3w2fxy" w:id="11"/>
      <w:bookmarkEnd w:id="11"/>
      <w:r w:rsidDel="00000000" w:rsidR="00000000" w:rsidRPr="00000000">
        <w:rPr>
          <w:rtl w:val="0"/>
        </w:rPr>
        <w:t xml:space="preserve">Implementation Plan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Planning:</w:t>
      </w:r>
    </w:p>
    <w:p w:rsidR="00000000" w:rsidDel="00000000" w:rsidP="00000000" w:rsidRDefault="00000000" w:rsidRPr="00000000" w14:paraId="00000058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Identify key trends and challenges aligning with White Claw’s brand.</w:t>
      </w:r>
    </w:p>
    <w:p w:rsidR="00000000" w:rsidDel="00000000" w:rsidP="00000000" w:rsidRDefault="00000000" w:rsidRPr="00000000" w14:paraId="00000059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Plan a content calendar with user-generated content, influencer collaborations, and brand-led challenges.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Influencer Outreach: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influencers with a strong following in key markets.</w:t>
      </w:r>
    </w:p>
    <w:p w:rsidR="00000000" w:rsidDel="00000000" w:rsidP="00000000" w:rsidRDefault="00000000" w:rsidRPr="00000000" w14:paraId="0000005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collaboration briefs with campaign objectives and content guidelines.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Creation and Distribution:</w:t>
      </w:r>
    </w:p>
    <w:p w:rsidR="00000000" w:rsidDel="00000000" w:rsidP="00000000" w:rsidRDefault="00000000" w:rsidRPr="00000000" w14:paraId="0000005E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Produce high-quality, engaging content aligned with current trends.</w:t>
      </w:r>
    </w:p>
    <w:p w:rsidR="00000000" w:rsidDel="00000000" w:rsidP="00000000" w:rsidRDefault="00000000" w:rsidRPr="00000000" w14:paraId="0000005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Distribute content across TikTok and other social media platforms.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Engagement and Interaction:</w:t>
      </w:r>
    </w:p>
    <w:p w:rsidR="00000000" w:rsidDel="00000000" w:rsidP="00000000" w:rsidRDefault="00000000" w:rsidRPr="00000000" w14:paraId="0000006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Actively engage with users by responding to comments and featuring user-generated content.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Monitoring and Adaptation:</w:t>
      </w:r>
    </w:p>
    <w:p w:rsidR="00000000" w:rsidDel="00000000" w:rsidP="00000000" w:rsidRDefault="00000000" w:rsidRPr="00000000" w14:paraId="00000063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Track campaign performance using TikTok analytics.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Gather feedback and adapt strategies based on audience response.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By leveraging these insights and strategic recommendations, White Claw can create a dynamic presence on TikTok, driving brand awareness and fostering a loyal community of followers in Spain.</w:t>
      </w:r>
    </w:p>
    <w:p w:rsidR="00000000" w:rsidDel="00000000" w:rsidP="00000000" w:rsidRDefault="00000000" w:rsidRPr="00000000" w14:paraId="00000067">
      <w:pPr>
        <w:pStyle w:val="Heading1"/>
        <w:rPr>
          <w:b w:val="1"/>
        </w:rPr>
      </w:pPr>
      <w:bookmarkStart w:colFirst="0" w:colLast="0" w:name="_oank0nerz2t6" w:id="12"/>
      <w:bookmarkEnd w:id="12"/>
      <w:r w:rsidDel="00000000" w:rsidR="00000000" w:rsidRPr="00000000">
        <w:rPr>
          <w:b w:val="1"/>
          <w:rtl w:val="0"/>
        </w:rPr>
        <w:t xml:space="preserve">Challenges Faced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Some of the challenges which I have faced during this is, most of the third party libraries and techniques, which helps in extracting/scraping data from the TikTok are not working. So I had to follow a different approach in getting the live data from TikTok.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iktok.com/@lorynpowell?lang=en" TargetMode="External"/><Relationship Id="rId7" Type="http://schemas.openxmlformats.org/officeDocument/2006/relationships/hyperlink" Target="https://www.tiktok.com/@kaysquad_?lang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