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D934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1) Location:</w:t>
      </w:r>
    </w:p>
    <w:p w14:paraId="312491A2" w14:textId="77777777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>Address: Near Ramdev Hotel, Ram Nagar, Belagavi, Karnataka 590016</w:t>
      </w:r>
    </w:p>
    <w:p w14:paraId="62F3C380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3C9FE290" w14:textId="645A046B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Near Ramdev Hotel</w:t>
      </w:r>
    </w:p>
    <w:p w14:paraId="5CC378B7" w14:textId="6C68773A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Close to Dharmanath Bhavan Circle</w:t>
      </w:r>
    </w:p>
    <w:p w14:paraId="51FAEC7B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224F0905" w14:textId="7EB2DDA8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Seating for up to 450 guests</w:t>
      </w:r>
    </w:p>
    <w:p w14:paraId="4D19D297" w14:textId="2EEE8452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Floating capacity: up to 1,000 guests</w:t>
      </w:r>
    </w:p>
    <w:p w14:paraId="72B0D986" w14:textId="0F57153C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Spacious indoor banquet hall</w:t>
      </w:r>
    </w:p>
    <w:p w14:paraId="0595CE63" w14:textId="1AD6514D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Separate dining area on the ground floor</w:t>
      </w:r>
    </w:p>
    <w:p w14:paraId="5F1B643C" w14:textId="2AF9BAC9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Basic sound system</w:t>
      </w:r>
    </w:p>
    <w:p w14:paraId="38E13B72" w14:textId="497F7342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Stage for events</w:t>
      </w:r>
    </w:p>
    <w:p w14:paraId="33B2629A" w14:textId="39757455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Projector and microphone (available at extra cost)</w:t>
      </w:r>
    </w:p>
    <w:p w14:paraId="5D7D6DC8" w14:textId="69FCB40C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Power backup/generator</w:t>
      </w:r>
    </w:p>
    <w:p w14:paraId="2FE98892" w14:textId="0AF6AEAE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Homa/Fire Pooja allowed</w:t>
      </w:r>
    </w:p>
    <w:p w14:paraId="2D2906A2" w14:textId="3497F68B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Plantain leaf service allowed</w:t>
      </w:r>
    </w:p>
    <w:p w14:paraId="19F0342B" w14:textId="44DA0837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Parking for approx. 35 vehicles</w:t>
      </w:r>
    </w:p>
    <w:p w14:paraId="2F0E1BC1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4B4B958D" w14:textId="7B79F806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>Wheelchair accessible</w:t>
      </w:r>
    </w:p>
    <w:p w14:paraId="2DB52548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1963F394" w14:textId="112CFA6A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Cuisine: Pure vegetarian</w:t>
      </w:r>
    </w:p>
    <w:p w14:paraId="2A8445FD" w14:textId="058F6E48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Catering: Outside catering allowed</w:t>
      </w:r>
    </w:p>
    <w:p w14:paraId="2F7DD0DB" w14:textId="6A86755A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Alcohol: Not permitted</w:t>
      </w:r>
    </w:p>
    <w:p w14:paraId="08C22227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1AA4D550" w14:textId="4350FC8D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Guest Rooms: Not available</w:t>
      </w:r>
    </w:p>
    <w:p w14:paraId="409818CE" w14:textId="14F5748F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Dressing Rooms: Available</w:t>
      </w:r>
    </w:p>
    <w:p w14:paraId="776D8007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 xml:space="preserve">7) Hall Pricing: </w:t>
      </w:r>
    </w:p>
    <w:p w14:paraId="25FC8043" w14:textId="4BF0FED8" w:rsidR="00214AB2" w:rsidRPr="008C7206" w:rsidRDefault="00214AB2" w:rsidP="00214AB2">
      <w:pPr>
        <w:rPr>
          <w:rFonts w:ascii="Times New Roman" w:hAnsi="Times New Roman" w:cs="Times New Roman"/>
          <w:sz w:val="28"/>
          <w:szCs w:val="28"/>
        </w:rPr>
      </w:pPr>
      <w:r w:rsidRPr="008C7206">
        <w:rPr>
          <w:rFonts w:ascii="Times New Roman" w:hAnsi="Times New Roman" w:cs="Times New Roman"/>
          <w:sz w:val="28"/>
          <w:szCs w:val="28"/>
        </w:rPr>
        <w:t>₹80,000</w:t>
      </w:r>
    </w:p>
    <w:p w14:paraId="62D1539E" w14:textId="21518F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9) Extra Features:</w:t>
      </w:r>
    </w:p>
    <w:p w14:paraId="1381C6F8" w14:textId="740BFCD4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lastRenderedPageBreak/>
        <w:t>Outside decorators allowed</w:t>
      </w:r>
    </w:p>
    <w:p w14:paraId="74BAC127" w14:textId="3E523D71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Venue provides decoration services</w:t>
      </w:r>
    </w:p>
    <w:p w14:paraId="42A58E89" w14:textId="77777777" w:rsidR="00214AB2" w:rsidRPr="008C7206" w:rsidRDefault="00214AB2" w:rsidP="00214AB2">
      <w:pPr>
        <w:rPr>
          <w:rFonts w:ascii="Times New Roman" w:hAnsi="Times New Roman" w:cs="Times New Roman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8) Event Types Supported:</w:t>
      </w:r>
    </w:p>
    <w:p w14:paraId="7BB5E953" w14:textId="35741DBC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>Marriage</w:t>
      </w:r>
    </w:p>
    <w:p w14:paraId="0CC5010D" w14:textId="77777777" w:rsidR="00214AB2" w:rsidRPr="008C7206" w:rsidRDefault="00214AB2" w:rsidP="0021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206">
        <w:rPr>
          <w:rFonts w:ascii="Times New Roman" w:hAnsi="Times New Roman" w:cs="Times New Roman"/>
          <w:b/>
          <w:bCs/>
          <w:sz w:val="28"/>
          <w:szCs w:val="28"/>
        </w:rPr>
        <w:t>9)Booking Policies:</w:t>
      </w:r>
    </w:p>
    <w:p w14:paraId="7CC618C6" w14:textId="0AEF369F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50% advance payment required</w:t>
      </w:r>
    </w:p>
    <w:p w14:paraId="56B167F4" w14:textId="160F30EE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Taxes as per venue policy</w:t>
      </w:r>
    </w:p>
    <w:p w14:paraId="6EEDD793" w14:textId="5FD4D2A8" w:rsidR="00214AB2" w:rsidRPr="008C7206" w:rsidRDefault="00214AB2" w:rsidP="00214AB2">
      <w:pPr>
        <w:rPr>
          <w:rFonts w:ascii="Times New Roman" w:hAnsi="Times New Roman" w:cs="Times New Roman"/>
          <w:sz w:val="24"/>
          <w:szCs w:val="24"/>
        </w:rPr>
      </w:pPr>
      <w:r w:rsidRPr="008C7206">
        <w:rPr>
          <w:rFonts w:ascii="Times New Roman" w:hAnsi="Times New Roman" w:cs="Times New Roman"/>
          <w:sz w:val="24"/>
          <w:szCs w:val="24"/>
        </w:rPr>
        <w:t xml:space="preserve"> Non-cancellable once booked</w:t>
      </w:r>
    </w:p>
    <w:p w14:paraId="483F43DF" w14:textId="77777777" w:rsidR="00835C6C" w:rsidRPr="008C7206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8C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8"/>
    <w:rsid w:val="001B4198"/>
    <w:rsid w:val="00214AB2"/>
    <w:rsid w:val="006146FE"/>
    <w:rsid w:val="006D1F3B"/>
    <w:rsid w:val="0077630C"/>
    <w:rsid w:val="00835C6C"/>
    <w:rsid w:val="008C7206"/>
    <w:rsid w:val="00E9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E5E"/>
  <w15:chartTrackingRefBased/>
  <w15:docId w15:val="{EB0358FA-65DD-4CD1-BFFF-06845A1A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B2"/>
  </w:style>
  <w:style w:type="paragraph" w:styleId="Heading1">
    <w:name w:val="heading 1"/>
    <w:basedOn w:val="Normal"/>
    <w:next w:val="Normal"/>
    <w:link w:val="Heading1Char"/>
    <w:uiPriority w:val="9"/>
    <w:qFormat/>
    <w:rsid w:val="001B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3</cp:revision>
  <dcterms:created xsi:type="dcterms:W3CDTF">2025-06-02T16:15:00Z</dcterms:created>
  <dcterms:modified xsi:type="dcterms:W3CDTF">2025-06-02T19:10:00Z</dcterms:modified>
</cp:coreProperties>
</file>