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1. Location: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 xml:space="preserve">Address: Bauxite Road, Near </w:t>
      </w:r>
      <w:proofErr w:type="spellStart"/>
      <w:r w:rsidRPr="00537033">
        <w:rPr>
          <w:rFonts w:ascii="Times New Roman" w:hAnsi="Times New Roman" w:cs="Times New Roman"/>
          <w:sz w:val="24"/>
          <w:szCs w:val="24"/>
        </w:rPr>
        <w:t>Kumarswamy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 xml:space="preserve"> Layout, Hanuman Nagar, </w:t>
      </w:r>
      <w:proofErr w:type="spellStart"/>
      <w:r w:rsidRPr="00537033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>, Karnataka 590001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2. Landmark: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 xml:space="preserve">Near </w:t>
      </w:r>
      <w:proofErr w:type="spellStart"/>
      <w:r w:rsidRPr="00537033">
        <w:rPr>
          <w:rFonts w:ascii="Times New Roman" w:hAnsi="Times New Roman" w:cs="Times New Roman"/>
          <w:sz w:val="24"/>
          <w:szCs w:val="24"/>
        </w:rPr>
        <w:t>Kumarswamy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 xml:space="preserve"> Layout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 xml:space="preserve">Close to </w:t>
      </w:r>
      <w:proofErr w:type="spellStart"/>
      <w:r w:rsidRPr="00537033">
        <w:rPr>
          <w:rFonts w:ascii="Times New Roman" w:hAnsi="Times New Roman" w:cs="Times New Roman"/>
          <w:sz w:val="24"/>
          <w:szCs w:val="24"/>
        </w:rPr>
        <w:t>Sahyadri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 xml:space="preserve"> Nagar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3. Features of the Venue: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Seating for up to 800 guests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Floating capacity: up to 1,200 guests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Indoor banquet hall (~10,000 sq ft)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Bridal room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Two guest rooms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033">
        <w:rPr>
          <w:rFonts w:ascii="Times New Roman" w:hAnsi="Times New Roman" w:cs="Times New Roman"/>
          <w:sz w:val="24"/>
          <w:szCs w:val="24"/>
        </w:rPr>
        <w:t>Mandap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 xml:space="preserve"> setup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Parking for approx. 20 cars and 50 two-wheelers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Power backup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4. Accessibility: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Easily accessible in Hanuman Nagar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5. Food Services: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 xml:space="preserve">Cuisine: </w:t>
      </w:r>
      <w:proofErr w:type="spellStart"/>
      <w:r w:rsidRPr="00537033">
        <w:rPr>
          <w:rFonts w:ascii="Times New Roman" w:hAnsi="Times New Roman" w:cs="Times New Roman"/>
          <w:sz w:val="24"/>
          <w:szCs w:val="24"/>
        </w:rPr>
        <w:t>Veg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 xml:space="preserve"> and Non-</w:t>
      </w:r>
      <w:proofErr w:type="spellStart"/>
      <w:r w:rsidRPr="00537033">
        <w:rPr>
          <w:rFonts w:ascii="Times New Roman" w:hAnsi="Times New Roman" w:cs="Times New Roman"/>
          <w:sz w:val="24"/>
          <w:szCs w:val="24"/>
        </w:rPr>
        <w:t>Veg</w:t>
      </w:r>
      <w:proofErr w:type="spellEnd"/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Catering: In-house only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Alcohol: Not permitted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6. Room Availability &amp; Pricing: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Guest Rooms: 2 rooms available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Dressing Rooms: Bridal room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Hall Pricing: ₹1</w:t>
      </w:r>
      <w:proofErr w:type="gramStart"/>
      <w:r w:rsidRPr="00537033">
        <w:rPr>
          <w:rFonts w:ascii="Times New Roman" w:hAnsi="Times New Roman" w:cs="Times New Roman"/>
          <w:sz w:val="24"/>
          <w:szCs w:val="24"/>
        </w:rPr>
        <w:t>,50,000</w:t>
      </w:r>
      <w:proofErr w:type="gramEnd"/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7. Extra Features: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Outside decorators permitted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7033">
        <w:rPr>
          <w:rFonts w:ascii="Times New Roman" w:hAnsi="Times New Roman" w:cs="Times New Roman"/>
          <w:sz w:val="24"/>
          <w:szCs w:val="24"/>
        </w:rPr>
        <w:t>Mandap</w:t>
      </w:r>
      <w:proofErr w:type="spellEnd"/>
      <w:r w:rsidRPr="00537033">
        <w:rPr>
          <w:rFonts w:ascii="Times New Roman" w:hAnsi="Times New Roman" w:cs="Times New Roman"/>
          <w:sz w:val="24"/>
          <w:szCs w:val="24"/>
        </w:rPr>
        <w:t xml:space="preserve"> setup available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8. Event Types Supported: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Marriage, Naming Ceremony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</w:p>
    <w:p w:rsidR="00537033" w:rsidRPr="00537033" w:rsidRDefault="00537033" w:rsidP="00537033">
      <w:pPr>
        <w:rPr>
          <w:rFonts w:ascii="Times New Roman" w:hAnsi="Times New Roman" w:cs="Times New Roman"/>
          <w:b/>
          <w:sz w:val="28"/>
          <w:szCs w:val="24"/>
        </w:rPr>
      </w:pPr>
      <w:r w:rsidRPr="00537033">
        <w:rPr>
          <w:rFonts w:ascii="Times New Roman" w:hAnsi="Times New Roman" w:cs="Times New Roman"/>
          <w:b/>
          <w:sz w:val="28"/>
          <w:szCs w:val="24"/>
        </w:rPr>
        <w:t>9. Booking Policies: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30% advance at booking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80% on event day</w:t>
      </w:r>
    </w:p>
    <w:p w:rsidR="00537033" w:rsidRPr="00537033" w:rsidRDefault="00537033" w:rsidP="00537033">
      <w:pPr>
        <w:rPr>
          <w:rFonts w:ascii="Times New Roman" w:hAnsi="Times New Roman" w:cs="Times New Roman"/>
          <w:sz w:val="24"/>
          <w:szCs w:val="24"/>
        </w:rPr>
      </w:pPr>
      <w:r w:rsidRPr="00537033">
        <w:rPr>
          <w:rFonts w:ascii="Times New Roman" w:hAnsi="Times New Roman" w:cs="Times New Roman"/>
          <w:sz w:val="24"/>
          <w:szCs w:val="24"/>
        </w:rPr>
        <w:t>Non-refundable booking</w:t>
      </w:r>
    </w:p>
    <w:p w:rsidR="009504F8" w:rsidRPr="00537033" w:rsidRDefault="009504F8">
      <w:pPr>
        <w:rPr>
          <w:rFonts w:ascii="Times New Roman" w:hAnsi="Times New Roman" w:cs="Times New Roman"/>
          <w:sz w:val="24"/>
          <w:szCs w:val="24"/>
        </w:rPr>
      </w:pPr>
    </w:p>
    <w:sectPr w:rsidR="009504F8" w:rsidRPr="00537033" w:rsidSect="00950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3"/>
    <w:rsid w:val="00537033"/>
    <w:rsid w:val="0095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2025-06-01T12:12:00Z</dcterms:created>
  <dcterms:modified xsi:type="dcterms:W3CDTF">2025-06-01T12:14:00Z</dcterms:modified>
</cp:coreProperties>
</file>