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9FF6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505C6287" w14:textId="5E00ACDC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D27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5D2D27">
        <w:rPr>
          <w:rFonts w:ascii="Times New Roman" w:hAnsi="Times New Roman" w:cs="Times New Roman"/>
          <w:sz w:val="24"/>
          <w:szCs w:val="24"/>
        </w:rPr>
        <w:t>, Belagavi, Karnataka 590003</w:t>
      </w:r>
    </w:p>
    <w:p w14:paraId="033CBDCC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4C49EC0A" w14:textId="5AF4600B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5D2D27">
        <w:rPr>
          <w:rFonts w:ascii="Times New Roman" w:hAnsi="Times New Roman" w:cs="Times New Roman"/>
          <w:sz w:val="24"/>
          <w:szCs w:val="24"/>
        </w:rPr>
        <w:t>Shahapur</w:t>
      </w:r>
      <w:proofErr w:type="spellEnd"/>
      <w:r w:rsidRPr="005D2D27">
        <w:rPr>
          <w:rFonts w:ascii="Times New Roman" w:hAnsi="Times New Roman" w:cs="Times New Roman"/>
          <w:sz w:val="24"/>
          <w:szCs w:val="24"/>
        </w:rPr>
        <w:t xml:space="preserve"> Police Station and Maruti Temple</w:t>
      </w:r>
    </w:p>
    <w:p w14:paraId="4AF10690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1B95A55F" w14:textId="6C1563F4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Traditional indoor hall with attached dining area</w:t>
      </w:r>
    </w:p>
    <w:p w14:paraId="56F5E5EF" w14:textId="0BA87F4E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Stage, basic lighting, and fan ventilation</w:t>
      </w:r>
    </w:p>
    <w:p w14:paraId="3282D30C" w14:textId="5A2889F5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Separate dining section</w:t>
      </w:r>
    </w:p>
    <w:p w14:paraId="5FE7494D" w14:textId="604165CD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Parking for 30–40 vehicles</w:t>
      </w:r>
    </w:p>
    <w:p w14:paraId="46F3F5ED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182E4E9B" w14:textId="47EB5598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Located in a central locality with good road connectivity</w:t>
      </w:r>
    </w:p>
    <w:p w14:paraId="438A4B0D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5)Food Services</w:t>
      </w:r>
    </w:p>
    <w:p w14:paraId="2B6E1B26" w14:textId="2A3F862E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Cuisine: Vegetarian (Maharashtrian, South Indian</w:t>
      </w:r>
    </w:p>
    <w:p w14:paraId="3A144A16" w14:textId="620B6402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376AFA32" w14:textId="0B04899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5D2D27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1E0D1F97" w14:textId="6A087DA3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7881AC02" w14:textId="62C8B90B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60D4C0BE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21B0C5DC" w14:textId="496FCB3D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D2D27">
        <w:rPr>
          <w:rFonts w:ascii="Times New Roman" w:hAnsi="Times New Roman" w:cs="Times New Roman"/>
          <w:sz w:val="24"/>
          <w:szCs w:val="24"/>
        </w:rPr>
        <w:t>₹70,000 based on duration and event type</w:t>
      </w:r>
    </w:p>
    <w:p w14:paraId="15A34997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344ACFF7" w14:textId="5CF33434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Economical option for community events</w:t>
      </w:r>
    </w:p>
    <w:p w14:paraId="351913B8" w14:textId="7926A067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Cultural décor options available on request</w:t>
      </w:r>
    </w:p>
    <w:p w14:paraId="3177AC4C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1E163D48" w14:textId="59E496BD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2D27">
        <w:rPr>
          <w:rFonts w:ascii="Times New Roman" w:hAnsi="Times New Roman" w:cs="Times New Roman"/>
          <w:sz w:val="24"/>
          <w:szCs w:val="24"/>
        </w:rPr>
        <w:t>Weddings,Ring</w:t>
      </w:r>
      <w:proofErr w:type="spellEnd"/>
      <w:proofErr w:type="gramEnd"/>
      <w:r w:rsidRPr="005D2D27">
        <w:rPr>
          <w:rFonts w:ascii="Times New Roman" w:hAnsi="Times New Roman" w:cs="Times New Roman"/>
          <w:sz w:val="24"/>
          <w:szCs w:val="24"/>
        </w:rPr>
        <w:t xml:space="preserve"> Ceremony</w:t>
      </w:r>
    </w:p>
    <w:p w14:paraId="5639B8EA" w14:textId="77777777" w:rsidR="005D2D27" w:rsidRPr="005D2D27" w:rsidRDefault="005D2D27" w:rsidP="005D2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27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7F77C6F7" w14:textId="5719BF11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50% advance</w:t>
      </w:r>
    </w:p>
    <w:p w14:paraId="3118E964" w14:textId="11C3D8C1" w:rsidR="005D2D27" w:rsidRPr="005D2D27" w:rsidRDefault="005D2D27" w:rsidP="005D2D27">
      <w:pPr>
        <w:rPr>
          <w:rFonts w:ascii="Times New Roman" w:hAnsi="Times New Roman" w:cs="Times New Roman"/>
          <w:sz w:val="24"/>
          <w:szCs w:val="24"/>
        </w:rPr>
      </w:pPr>
      <w:r w:rsidRPr="005D2D27">
        <w:rPr>
          <w:rFonts w:ascii="Times New Roman" w:hAnsi="Times New Roman" w:cs="Times New Roman"/>
          <w:sz w:val="24"/>
          <w:szCs w:val="24"/>
        </w:rPr>
        <w:t>Refund available for cancellations made at least 7 days prior</w:t>
      </w:r>
    </w:p>
    <w:p w14:paraId="49A3E7FE" w14:textId="77777777" w:rsidR="00835C6C" w:rsidRPr="005D2D27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5D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5"/>
    <w:rsid w:val="00073595"/>
    <w:rsid w:val="005D2D27"/>
    <w:rsid w:val="006146FE"/>
    <w:rsid w:val="006D1F3B"/>
    <w:rsid w:val="0077630C"/>
    <w:rsid w:val="008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7E51"/>
  <w15:chartTrackingRefBased/>
  <w15:docId w15:val="{08441D1A-7C50-46A3-8142-A0E1377E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</w:style>
  <w:style w:type="paragraph" w:styleId="Heading1">
    <w:name w:val="heading 1"/>
    <w:basedOn w:val="Normal"/>
    <w:next w:val="Normal"/>
    <w:link w:val="Heading1Char"/>
    <w:uiPriority w:val="9"/>
    <w:qFormat/>
    <w:rsid w:val="0007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2025-06-02T17:04:00Z</dcterms:created>
  <dcterms:modified xsi:type="dcterms:W3CDTF">2025-06-02T17:10:00Z</dcterms:modified>
</cp:coreProperties>
</file>