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1063" w14:textId="77777777" w:rsidR="00AF6ED6" w:rsidRP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ED6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049287E6" w14:textId="7A3238C5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 xml:space="preserve">Address:  </w:t>
      </w:r>
      <w:proofErr w:type="spellStart"/>
      <w:r w:rsidRPr="00AF6ED6">
        <w:rPr>
          <w:rFonts w:ascii="Times New Roman" w:hAnsi="Times New Roman" w:cs="Times New Roman"/>
          <w:sz w:val="24"/>
          <w:szCs w:val="24"/>
        </w:rPr>
        <w:t>Tilakwadi</w:t>
      </w:r>
      <w:proofErr w:type="spellEnd"/>
      <w:r w:rsidRPr="00AF6ED6">
        <w:rPr>
          <w:rFonts w:ascii="Times New Roman" w:hAnsi="Times New Roman" w:cs="Times New Roman"/>
          <w:sz w:val="24"/>
          <w:szCs w:val="24"/>
        </w:rPr>
        <w:t>, Belagavi, Karnataka 590006</w:t>
      </w:r>
    </w:p>
    <w:p w14:paraId="0474458B" w14:textId="77777777" w:rsidR="00AF6ED6" w:rsidRP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ED6">
        <w:rPr>
          <w:rFonts w:ascii="Times New Roman" w:hAnsi="Times New Roman" w:cs="Times New Roman"/>
          <w:b/>
          <w:bCs/>
          <w:sz w:val="28"/>
          <w:szCs w:val="28"/>
        </w:rPr>
        <w:t>2)Landmark:</w:t>
      </w:r>
    </w:p>
    <w:p w14:paraId="7B9CA7CE" w14:textId="73B8E82E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AF6ED6">
        <w:rPr>
          <w:rFonts w:ascii="Times New Roman" w:hAnsi="Times New Roman" w:cs="Times New Roman"/>
          <w:sz w:val="24"/>
          <w:szCs w:val="24"/>
        </w:rPr>
        <w:t>Tilakwadi</w:t>
      </w:r>
      <w:proofErr w:type="spellEnd"/>
      <w:r w:rsidRPr="00AF6ED6">
        <w:rPr>
          <w:rFonts w:ascii="Times New Roman" w:hAnsi="Times New Roman" w:cs="Times New Roman"/>
          <w:sz w:val="24"/>
          <w:szCs w:val="24"/>
        </w:rPr>
        <w:t xml:space="preserve"> Main Road</w:t>
      </w:r>
    </w:p>
    <w:p w14:paraId="43DE8086" w14:textId="77777777" w:rsidR="00AF6ED6" w:rsidRP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ED6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49F563BB" w14:textId="17B02E6A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Chic and versatile multipurpose hall suitable for various events</w:t>
      </w:r>
    </w:p>
    <w:p w14:paraId="65FFC89C" w14:textId="5CF15C2B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Stylish interiors with inviting ambience</w:t>
      </w:r>
    </w:p>
    <w:p w14:paraId="20BFF40C" w14:textId="3269B849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Basic stage setup with lighting</w:t>
      </w:r>
    </w:p>
    <w:p w14:paraId="7F022EFF" w14:textId="1CCF9A1E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Outdoor seating available</w:t>
      </w:r>
    </w:p>
    <w:p w14:paraId="11D1E726" w14:textId="63584351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 xml:space="preserve">Street parking accessible </w:t>
      </w:r>
    </w:p>
    <w:p w14:paraId="3C9D4FAE" w14:textId="77777777" w:rsidR="00AF6ED6" w:rsidRP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ED6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7A06ACDC" w14:textId="4C1B7323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Located in a well-connected area with easy access to public transportation</w:t>
      </w:r>
    </w:p>
    <w:p w14:paraId="6D226E47" w14:textId="77777777" w:rsidR="00AF6ED6" w:rsidRP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ED6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5CED8B75" w14:textId="541CD118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Cuisine: Multi-cuisine with innovative dishes</w:t>
      </w:r>
    </w:p>
    <w:p w14:paraId="200BF67A" w14:textId="708E5537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 xml:space="preserve">Catering: In-house catering only </w:t>
      </w:r>
    </w:p>
    <w:p w14:paraId="05FB5A2D" w14:textId="77777777" w:rsidR="00AF6ED6" w:rsidRP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ED6">
        <w:rPr>
          <w:rFonts w:ascii="Times New Roman" w:hAnsi="Times New Roman" w:cs="Times New Roman"/>
          <w:b/>
          <w:bCs/>
          <w:sz w:val="28"/>
          <w:szCs w:val="28"/>
        </w:rPr>
        <w:t>6)Room Availability &amp; Pricing:</w:t>
      </w:r>
    </w:p>
    <w:p w14:paraId="16BF1823" w14:textId="1F681478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3C0DBB80" w14:textId="76E6123D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Dressing Rooms: Available upon request</w:t>
      </w:r>
    </w:p>
    <w:p w14:paraId="5BAEC2AC" w14:textId="77777777" w:rsid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ED6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</w:p>
    <w:p w14:paraId="75DEED98" w14:textId="73569569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6ED6">
        <w:rPr>
          <w:rFonts w:ascii="Times New Roman" w:hAnsi="Times New Roman" w:cs="Times New Roman"/>
          <w:sz w:val="24"/>
          <w:szCs w:val="24"/>
        </w:rPr>
        <w:t>₹ 60,000</w:t>
      </w:r>
    </w:p>
    <w:p w14:paraId="044DE718" w14:textId="77777777" w:rsidR="00AF6ED6" w:rsidRP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ED6">
        <w:rPr>
          <w:rFonts w:ascii="Times New Roman" w:hAnsi="Times New Roman" w:cs="Times New Roman"/>
          <w:b/>
          <w:bCs/>
          <w:sz w:val="28"/>
          <w:szCs w:val="28"/>
        </w:rPr>
        <w:t>8)Extra Features:</w:t>
      </w:r>
    </w:p>
    <w:p w14:paraId="3BA73566" w14:textId="5A6F1F1E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Event planning and decoration services available</w:t>
      </w:r>
    </w:p>
    <w:p w14:paraId="18B84DF1" w14:textId="7409AB8B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Suitable for both intimate and larger gatherings</w:t>
      </w:r>
    </w:p>
    <w:p w14:paraId="7192DFC1" w14:textId="3206F80C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 xml:space="preserve">Accepts credit cards and digital payments </w:t>
      </w:r>
    </w:p>
    <w:p w14:paraId="0CB8E8F3" w14:textId="77777777" w:rsid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ED6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2A9EDAB6" w14:textId="5066A446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 xml:space="preserve">Birthday </w:t>
      </w:r>
    </w:p>
    <w:p w14:paraId="2B394BAA" w14:textId="77777777" w:rsidR="00AF6ED6" w:rsidRP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ED6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5018808A" w14:textId="2CCD6BC0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Advance booking required with 50% payment</w:t>
      </w:r>
    </w:p>
    <w:p w14:paraId="5708086C" w14:textId="5FAB6470" w:rsidR="00AF6ED6" w:rsidRPr="00AF6ED6" w:rsidRDefault="00AF6ED6" w:rsidP="00AF6ED6">
      <w:pPr>
        <w:rPr>
          <w:rFonts w:ascii="Times New Roman" w:hAnsi="Times New Roman" w:cs="Times New Roman"/>
          <w:sz w:val="24"/>
          <w:szCs w:val="24"/>
        </w:rPr>
      </w:pPr>
      <w:r w:rsidRPr="00AF6ED6">
        <w:rPr>
          <w:rFonts w:ascii="Times New Roman" w:hAnsi="Times New Roman" w:cs="Times New Roman"/>
          <w:sz w:val="24"/>
          <w:szCs w:val="24"/>
        </w:rPr>
        <w:t>Cancellation policy: Refund subject to terms and conditions</w:t>
      </w:r>
    </w:p>
    <w:p w14:paraId="6A37EC5A" w14:textId="77777777" w:rsidR="00AF6ED6" w:rsidRP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31FB8" w14:textId="77777777" w:rsidR="00AF6ED6" w:rsidRPr="00AF6ED6" w:rsidRDefault="00AF6ED6" w:rsidP="00AF6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CC677" w14:textId="77777777" w:rsidR="00835C6C" w:rsidRPr="00AF6ED6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AF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82"/>
    <w:rsid w:val="006D1F3B"/>
    <w:rsid w:val="0077630C"/>
    <w:rsid w:val="007E0689"/>
    <w:rsid w:val="00835C6C"/>
    <w:rsid w:val="00A53782"/>
    <w:rsid w:val="00A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953E"/>
  <w15:chartTrackingRefBased/>
  <w15:docId w15:val="{49D16386-CD6D-4FE5-9BA8-9FBAAFED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D6"/>
  </w:style>
  <w:style w:type="paragraph" w:styleId="Heading1">
    <w:name w:val="heading 1"/>
    <w:basedOn w:val="Normal"/>
    <w:next w:val="Normal"/>
    <w:link w:val="Heading1Char"/>
    <w:uiPriority w:val="9"/>
    <w:qFormat/>
    <w:rsid w:val="00A53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7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2025-06-02T17:49:00Z</dcterms:created>
  <dcterms:modified xsi:type="dcterms:W3CDTF">2025-06-02T17:51:00Z</dcterms:modified>
</cp:coreProperties>
</file>