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Bakery Quotation Agent — Project Overview</w:t>
      </w:r>
    </w:p>
    <w:p>
      <w:r>
        <w:t>Feature summary, architecture, and assessment compliance.</w:t>
      </w:r>
    </w:p>
    <w:p>
      <w:r>
        <w:rPr>
          <w:b/>
          <w:sz w:val="26"/>
        </w:rPr>
        <w:t>Quick Start (One Command)</w:t>
      </w:r>
    </w:p>
    <w:p>
      <w:r>
        <w:t>macOS/Linux:</w:t>
      </w:r>
    </w:p>
    <w:p>
      <w:r>
        <w:t>./run_all.sh</w:t>
      </w:r>
    </w:p>
    <w:p>
      <w:r>
        <w:t>Windows (PowerShell):</w:t>
      </w:r>
    </w:p>
    <w:p>
      <w:r>
        <w:t>.\run_all_windows.ps1</w:t>
      </w:r>
    </w:p>
    <w:p>
      <w:r>
        <w:t>This starts the BOM API (Docker), the UI, and the CLI agent.</w:t>
      </w:r>
    </w:p>
    <w:p>
      <w:r>
        <w:rPr>
          <w:b/>
          <w:sz w:val="26"/>
        </w:rPr>
        <w:t>System Overview</w:t>
      </w:r>
    </w:p>
    <w:p>
      <w:r>
        <w:t>The project is built around three core resources: a SQLite material-costs database, a BOM/pricing API, and a quote template. The CLI and Chat UI collect job details, query the BOM API for required materials and labor, look up prices in SQLite, apply markup/VAT, and output a ready-to-send quote.</w:t>
      </w:r>
    </w:p>
    <w:p>
      <w:r>
        <w:t>Primary components:</w:t>
      </w:r>
    </w:p>
    <w:p>
      <w:r>
        <w:t>- BOM API (FastAPI, Docker): app.py</w:t>
      </w:r>
    </w:p>
    <w:p>
      <w:r>
        <w:t>- Pricing/quote engine: pricing.py</w:t>
      </w:r>
    </w:p>
    <w:p>
      <w:r>
        <w:t>- CLI agent: agent.py</w:t>
      </w:r>
    </w:p>
    <w:p>
      <w:r>
        <w:t>- Chat UI + admin tools: ui.py + ui_routes_*.py</w:t>
      </w:r>
    </w:p>
    <w:p>
      <w:r>
        <w:rPr>
          <w:b/>
          <w:sz w:val="26"/>
        </w:rPr>
        <w:t>Detailed Features</w:t>
      </w:r>
    </w:p>
    <w:p>
      <w:r>
        <w:rPr>
          <w:b/>
          <w:sz w:val="22"/>
        </w:rPr>
        <w:t>Quotation Pipeline</w:t>
      </w:r>
    </w:p>
    <w:p>
      <w:r>
        <w:t>- Collects job details (job type, quantity, due date, customer info, currency, VAT).</w:t>
      </w:r>
    </w:p>
    <w:p>
      <w:r>
        <w:t>- Calls BOM API to get materials and labor hours.</w:t>
      </w:r>
    </w:p>
    <w:p>
      <w:r>
        <w:t>- Loads material pricing from SQLite and converts units (g↔kg, ml↔L).</w:t>
      </w:r>
    </w:p>
    <w:p>
      <w:r>
        <w:t>- Calculates subtotals, applies markup and VAT, and computes unit price.</w:t>
      </w:r>
    </w:p>
    <w:p>
      <w:r>
        <w:t>- Renders the template and outputs Markdown, TXT, and PDF.</w:t>
      </w:r>
    </w:p>
    <w:p>
      <w:r>
        <w:rPr>
          <w:b/>
          <w:sz w:val="22"/>
        </w:rPr>
        <w:t>Chat UI &amp; User Experience</w:t>
      </w:r>
    </w:p>
    <w:p>
      <w:r>
        <w:t>- Dedicated chat page guides users step-by-step and confirms totals before generating files.</w:t>
      </w:r>
    </w:p>
    <w:p>
      <w:r>
        <w:t>- Landing page includes a branded UI with an admin overlay for pricing updates.</w:t>
      </w:r>
    </w:p>
    <w:p>
      <w:r>
        <w:t>- Download buttons are shown for Markdown, TXT, and PDF outputs.</w:t>
      </w:r>
    </w:p>
    <w:p>
      <w:r>
        <w:rPr>
          <w:b/>
          <w:sz w:val="22"/>
        </w:rPr>
        <w:t>Admin &amp; Operations</w:t>
      </w:r>
    </w:p>
    <w:p>
      <w:r>
        <w:t>- Admin login allows live updates of material costs in SQLite via the UI.</w:t>
      </w:r>
    </w:p>
    <w:p>
      <w:r>
        <w:t>- SMTP configuration enables email delivery with quote attachments.</w:t>
      </w:r>
    </w:p>
    <w:p>
      <w:r>
        <w:t>- Google Sheets logging appends a row per confirmed quote when configured.</w:t>
      </w:r>
    </w:p>
    <w:p>
      <w:r>
        <w:rPr>
          <w:b/>
          <w:sz w:val="22"/>
        </w:rPr>
        <w:t>Data, Templates, and Outputs</w:t>
      </w:r>
    </w:p>
    <w:p>
      <w:r>
        <w:t>- SQLite DB: assets/materials.sqlite</w:t>
      </w:r>
    </w:p>
    <w:p>
      <w:r>
        <w:t>- Quote template: assets/quote_template.md</w:t>
      </w:r>
    </w:p>
    <w:p>
      <w:r>
        <w:t>- Output directory: out/ (Markdown, TXT, PDF)</w:t>
      </w:r>
    </w:p>
    <w:p>
      <w:r>
        <w:rPr>
          <w:b/>
          <w:sz w:val="26"/>
        </w:rPr>
        <w:t>Configuration (Defaults &amp; Overrides)</w:t>
      </w:r>
    </w:p>
    <w:p>
      <w:r>
        <w:t>Defaults are defined in pricing.py and can be overridden using environment variables or .env.</w:t>
      </w:r>
    </w:p>
    <w:p>
      <w:r>
        <w:t>Key settings:</w:t>
      </w:r>
    </w:p>
    <w:p>
      <w:r>
        <w:t>- LABOR_RATE (default 15.00)</w:t>
      </w:r>
    </w:p>
    <w:p>
      <w:r>
        <w:t>- MARKUP_PCT (default 30%)</w:t>
      </w:r>
    </w:p>
    <w:p>
      <w:r>
        <w:t>- VAT_PCT (default 20%)</w:t>
      </w:r>
    </w:p>
    <w:p>
      <w:r>
        <w:t>- CURRENCY (default GBP)</w:t>
      </w:r>
    </w:p>
    <w:p>
      <w:r>
        <w:t>- MATERIALS_DB_PATH (default assets/materials.sqlite)</w:t>
      </w:r>
    </w:p>
    <w:p>
      <w:r>
        <w:t>- TEMPLATE_PATH (default assets/quote_template.md)</w:t>
      </w:r>
    </w:p>
    <w:p>
      <w:r>
        <w:t>- BOM_API_URL (default http://localhost:8000)</w:t>
      </w:r>
    </w:p>
    <w:p>
      <w:r>
        <w:rPr>
          <w:b/>
          <w:sz w:val="26"/>
        </w:rPr>
        <w:t>How to Add Materials or Job Types</w:t>
      </w:r>
    </w:p>
    <w:p>
      <w:r>
        <w:t>- Materials: insert new rows into the materials table in assets/materials.sqlite.</w:t>
      </w:r>
    </w:p>
    <w:p>
      <w:r>
        <w:t>- Job types: update BOM_PER_UNIT in app.py and rebuild the Docker image.</w:t>
      </w:r>
    </w:p>
    <w:p>
      <w:r>
        <w:rPr>
          <w:b/>
          <w:sz w:val="26"/>
        </w:rPr>
        <w:t>Assessment Requirements Mapping</w:t>
      </w:r>
    </w:p>
    <w:p>
      <w:r>
        <w:t>- Proactive Q&amp;A for missing info: CLI prompts in agent.py and chat flow in ui_routes_chat.py.</w:t>
      </w:r>
    </w:p>
    <w:p>
      <w:r>
        <w:t>- Call BOM API: pricing.py uses /estimate; app.py implements the endpoint.</w:t>
      </w:r>
    </w:p>
    <w:p>
      <w:r>
        <w:t>- Query SQLite for unit prices: pricing.py loads material costs from assets/materials.sqlite.</w:t>
      </w:r>
    </w:p>
    <w:p>
      <w:r>
        <w:t>- Unit conversions (g↔kg, ml↔L): pricing.py convert_qty handles required conversions.</w:t>
      </w:r>
    </w:p>
    <w:p>
      <w:r>
        <w:t>- Apply markup and VAT: pricing.py compute_costs applies markup_pct and vat_pct.</w:t>
      </w:r>
    </w:p>
    <w:p>
      <w:r>
        <w:t>- Fill quote template and save output: pricing.py renders assets/quote_template.md and writes out/quote_&lt;id&gt;.md plus TXT/PDF.</w:t>
      </w:r>
    </w:p>
    <w:p>
      <w:r>
        <w:t>- Short calculation summary before writing: CLI prints a summary before saving; chat flow shows a summary before confirmation.</w:t>
      </w:r>
    </w:p>
    <w:p>
      <w:r>
        <w:t>- Graceful errors for missing materials: pricing.py detects missing materials and returns a clear error.</w:t>
      </w:r>
    </w:p>
    <w:p>
      <w:r>
        <w:t>- README notes: README.md includes run steps, config, adding materials/job types, and limitations.</w:t>
      </w:r>
    </w:p>
    <w:p>
      <w:r>
        <w:rPr>
          <w:b/>
          <w:sz w:val="26"/>
        </w:rPr>
        <w:t>Stretch Goals Implemented</w:t>
      </w:r>
    </w:p>
    <w:p>
      <w:r>
        <w:t>- PDF export via reportlab.</w:t>
      </w:r>
    </w:p>
    <w:p>
      <w:r>
        <w:t>- Optional live FX rates with caching (fallback to static rates).</w:t>
      </w:r>
    </w:p>
    <w:p>
      <w:r>
        <w:t>- Basic quote ID generation (Q-YYYYMMDD-###).</w:t>
      </w:r>
    </w:p>
    <w:p>
      <w:r>
        <w:rPr>
          <w:b/>
          <w:sz w:val="26"/>
        </w:rPr>
        <w:t>Limitations</w:t>
      </w:r>
    </w:p>
    <w:p>
      <w:r>
        <w:t>- Template rendering supports the current placeholder format only.</w:t>
      </w:r>
    </w:p>
    <w:p>
      <w:r>
        <w:t>- Live FX relies on external APIs; offline runs should use FX_RATES_JSON.</w:t>
      </w:r>
    </w:p>
    <w:p>
      <w:r>
        <w:t>- Email sending and Google Sheets logging require valid external credentials.</w:t>
      </w:r>
    </w:p>
    <w:p>
      <w:r>
        <w:t>- The BOM API must be running for quotes to generate.</w:t>
      </w:r>
    </w:p>
    <w:p>
      <w:r>
        <w:rPr>
          <w:b/>
          <w:sz w:val="26"/>
        </w:rPr>
        <w:t>Temporary API Keys (Reviewers)</w:t>
      </w:r>
    </w:p>
    <w:p>
      <w:r>
        <w:t>Temporary API keys are provided separately for reviewers. Please add them to your local .env and remove/revoke them after review.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Bakery Quotation Agent — Project Overview</dc:title>
  <dc:creator>Project Author</dc:creator>
  <cp:lastModifiedBy>Project Author</cp:lastModifiedBy>
  <dcterms:created xsi:type="dcterms:W3CDTF">2026-01-07T02:26:56Z</dcterms:created>
  <dcterms:modified xsi:type="dcterms:W3CDTF">2026-01-07T02:26:56Z</dcterms:modified>
</cp:coreProperties>
</file>