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55C18" w14:textId="7A4EDE10" w:rsidR="000A5391" w:rsidRDefault="00B8142A" w:rsidP="00B8142A">
      <w:pPr>
        <w:jc w:val="center"/>
        <w:rPr>
          <w:rFonts w:ascii="Times New Roman" w:hAnsi="Times New Roman" w:cs="Times New Roman"/>
          <w:sz w:val="44"/>
          <w:szCs w:val="44"/>
          <w:u w:val="single"/>
        </w:rPr>
      </w:pPr>
      <w:r w:rsidRPr="00B8142A">
        <w:rPr>
          <w:rFonts w:ascii="Times New Roman" w:hAnsi="Times New Roman" w:cs="Times New Roman"/>
          <w:sz w:val="44"/>
          <w:szCs w:val="44"/>
          <w:u w:val="single"/>
        </w:rPr>
        <w:t>Predicting Customer Transaction Amounts: A Machine Learning Approach</w:t>
      </w:r>
    </w:p>
    <w:p w14:paraId="119A51EE" w14:textId="77777777" w:rsidR="006966F0" w:rsidRDefault="006966F0" w:rsidP="00B8142A">
      <w:pPr>
        <w:jc w:val="center"/>
        <w:rPr>
          <w:rFonts w:ascii="Times New Roman" w:hAnsi="Times New Roman" w:cs="Times New Roman"/>
          <w:sz w:val="44"/>
          <w:szCs w:val="44"/>
          <w:u w:val="single"/>
        </w:rPr>
      </w:pPr>
    </w:p>
    <w:p w14:paraId="320E29F9" w14:textId="77777777" w:rsidR="00B8142A" w:rsidRPr="00B8142A" w:rsidRDefault="00B8142A" w:rsidP="006966F0">
      <w:pPr>
        <w:tabs>
          <w:tab w:val="left" w:pos="1836"/>
        </w:tabs>
        <w:jc w:val="both"/>
        <w:rPr>
          <w:rFonts w:ascii="Times New Roman" w:hAnsi="Times New Roman" w:cs="Times New Roman"/>
          <w:b/>
          <w:bCs/>
          <w:sz w:val="24"/>
          <w:szCs w:val="24"/>
        </w:rPr>
      </w:pPr>
      <w:r w:rsidRPr="00B8142A">
        <w:rPr>
          <w:rFonts w:ascii="Times New Roman" w:hAnsi="Times New Roman" w:cs="Times New Roman"/>
          <w:b/>
          <w:bCs/>
          <w:sz w:val="24"/>
          <w:szCs w:val="24"/>
        </w:rPr>
        <w:t>1. Problem Statement</w:t>
      </w:r>
    </w:p>
    <w:p w14:paraId="646CFF8F" w14:textId="01B00C7D" w:rsidR="00B8142A" w:rsidRDefault="00B8142A" w:rsidP="006966F0">
      <w:pPr>
        <w:tabs>
          <w:tab w:val="left" w:pos="1836"/>
        </w:tabs>
        <w:jc w:val="both"/>
        <w:rPr>
          <w:rFonts w:ascii="Times New Roman" w:hAnsi="Times New Roman" w:cs="Times New Roman"/>
          <w:sz w:val="24"/>
          <w:szCs w:val="24"/>
        </w:rPr>
      </w:pPr>
      <w:r w:rsidRPr="00B8142A">
        <w:rPr>
          <w:rFonts w:ascii="Times New Roman" w:hAnsi="Times New Roman" w:cs="Times New Roman"/>
          <w:sz w:val="24"/>
          <w:szCs w:val="24"/>
        </w:rPr>
        <w:t xml:space="preserve">As part of </w:t>
      </w:r>
      <w:r>
        <w:rPr>
          <w:rFonts w:ascii="Times New Roman" w:hAnsi="Times New Roman" w:cs="Times New Roman"/>
          <w:sz w:val="24"/>
          <w:szCs w:val="24"/>
        </w:rPr>
        <w:t>this</w:t>
      </w:r>
      <w:r w:rsidRPr="00B8142A">
        <w:rPr>
          <w:rFonts w:ascii="Times New Roman" w:hAnsi="Times New Roman" w:cs="Times New Roman"/>
          <w:sz w:val="24"/>
          <w:szCs w:val="24"/>
        </w:rPr>
        <w:t xml:space="preserve"> data science </w:t>
      </w:r>
      <w:r>
        <w:rPr>
          <w:rFonts w:ascii="Times New Roman" w:hAnsi="Times New Roman" w:cs="Times New Roman"/>
          <w:sz w:val="24"/>
          <w:szCs w:val="24"/>
        </w:rPr>
        <w:t>assignment</w:t>
      </w:r>
      <w:r w:rsidRPr="00B8142A">
        <w:rPr>
          <w:rFonts w:ascii="Times New Roman" w:hAnsi="Times New Roman" w:cs="Times New Roman"/>
          <w:sz w:val="24"/>
          <w:szCs w:val="24"/>
        </w:rPr>
        <w:t xml:space="preserve">, </w:t>
      </w:r>
      <w:r>
        <w:rPr>
          <w:rFonts w:ascii="Times New Roman" w:hAnsi="Times New Roman" w:cs="Times New Roman"/>
          <w:sz w:val="24"/>
          <w:szCs w:val="24"/>
        </w:rPr>
        <w:t>I</w:t>
      </w:r>
      <w:r w:rsidRPr="00B8142A">
        <w:rPr>
          <w:rFonts w:ascii="Times New Roman" w:hAnsi="Times New Roman" w:cs="Times New Roman"/>
          <w:sz w:val="24"/>
          <w:szCs w:val="24"/>
        </w:rPr>
        <w:t xml:space="preserve"> aimed to predict whether a supermarket transaction would be above or below the average transaction value. Understanding these transaction patterns could enable more targeted marketing and promotional strategies, enhancing overall customer spending.</w:t>
      </w:r>
    </w:p>
    <w:p w14:paraId="5D647FB0" w14:textId="77777777" w:rsidR="00B8142A" w:rsidRDefault="00B8142A" w:rsidP="006966F0">
      <w:pPr>
        <w:tabs>
          <w:tab w:val="left" w:pos="1836"/>
        </w:tabs>
        <w:jc w:val="both"/>
        <w:rPr>
          <w:rFonts w:ascii="Times New Roman" w:hAnsi="Times New Roman" w:cs="Times New Roman"/>
          <w:sz w:val="24"/>
          <w:szCs w:val="24"/>
        </w:rPr>
      </w:pPr>
    </w:p>
    <w:p w14:paraId="62111DB0" w14:textId="77777777" w:rsidR="00B8142A" w:rsidRPr="00B8142A" w:rsidRDefault="00B8142A" w:rsidP="006966F0">
      <w:pPr>
        <w:tabs>
          <w:tab w:val="left" w:pos="1836"/>
        </w:tabs>
        <w:jc w:val="both"/>
        <w:rPr>
          <w:rFonts w:ascii="Times New Roman" w:hAnsi="Times New Roman" w:cs="Times New Roman"/>
          <w:b/>
          <w:bCs/>
          <w:sz w:val="24"/>
          <w:szCs w:val="24"/>
        </w:rPr>
      </w:pPr>
      <w:r w:rsidRPr="00B8142A">
        <w:rPr>
          <w:rFonts w:ascii="Times New Roman" w:hAnsi="Times New Roman" w:cs="Times New Roman"/>
          <w:b/>
          <w:bCs/>
          <w:sz w:val="24"/>
          <w:szCs w:val="24"/>
        </w:rPr>
        <w:t>2. Approach: Understanding the Dataset and Inference after EDA</w:t>
      </w:r>
    </w:p>
    <w:p w14:paraId="45ACC3C0" w14:textId="5C520A71" w:rsidR="00B8142A" w:rsidRDefault="00B8142A" w:rsidP="006966F0">
      <w:pPr>
        <w:tabs>
          <w:tab w:val="left" w:pos="1836"/>
        </w:tabs>
        <w:jc w:val="both"/>
        <w:rPr>
          <w:rFonts w:ascii="Times New Roman" w:hAnsi="Times New Roman" w:cs="Times New Roman"/>
          <w:sz w:val="24"/>
          <w:szCs w:val="24"/>
        </w:rPr>
      </w:pPr>
      <w:r w:rsidRPr="00B8142A">
        <w:rPr>
          <w:rFonts w:ascii="Times New Roman" w:hAnsi="Times New Roman" w:cs="Times New Roman"/>
          <w:sz w:val="24"/>
          <w:szCs w:val="24"/>
        </w:rPr>
        <w:t xml:space="preserve">The dataset provided for this project includes 1000 transactions with various attributes like customer details, payment method, and product information. During the exploratory data analysis (EDA), </w:t>
      </w:r>
      <w:r>
        <w:rPr>
          <w:rFonts w:ascii="Times New Roman" w:hAnsi="Times New Roman" w:cs="Times New Roman"/>
          <w:sz w:val="24"/>
          <w:szCs w:val="24"/>
        </w:rPr>
        <w:t>I have made sure that</w:t>
      </w:r>
      <w:r w:rsidRPr="00B8142A">
        <w:rPr>
          <w:rFonts w:ascii="Times New Roman" w:hAnsi="Times New Roman" w:cs="Times New Roman"/>
          <w:sz w:val="24"/>
          <w:szCs w:val="24"/>
        </w:rPr>
        <w:t xml:space="preserve"> there were no missing values, which facilitated smooth data processing. </w:t>
      </w:r>
      <w:r>
        <w:rPr>
          <w:rFonts w:ascii="Times New Roman" w:hAnsi="Times New Roman" w:cs="Times New Roman"/>
          <w:sz w:val="24"/>
          <w:szCs w:val="24"/>
        </w:rPr>
        <w:t xml:space="preserve">The </w:t>
      </w:r>
      <w:r w:rsidRPr="00B8142A">
        <w:rPr>
          <w:rFonts w:ascii="Times New Roman" w:hAnsi="Times New Roman" w:cs="Times New Roman"/>
          <w:sz w:val="24"/>
          <w:szCs w:val="24"/>
        </w:rPr>
        <w:t>analysis revealed distinct spending patterns across different product lines, which could be crucial for devising effective marketing strategies.</w:t>
      </w:r>
    </w:p>
    <w:p w14:paraId="31BF17B1" w14:textId="77777777" w:rsidR="00B8142A" w:rsidRPr="00B8142A" w:rsidRDefault="00B8142A" w:rsidP="006966F0">
      <w:pPr>
        <w:tabs>
          <w:tab w:val="left" w:pos="1836"/>
        </w:tabs>
        <w:jc w:val="both"/>
        <w:rPr>
          <w:rFonts w:ascii="Times New Roman" w:hAnsi="Times New Roman" w:cs="Times New Roman"/>
          <w:sz w:val="24"/>
          <w:szCs w:val="24"/>
        </w:rPr>
      </w:pPr>
    </w:p>
    <w:p w14:paraId="0EE67EB3" w14:textId="77777777" w:rsidR="00B8142A" w:rsidRPr="00B8142A" w:rsidRDefault="00B8142A" w:rsidP="006966F0">
      <w:pPr>
        <w:tabs>
          <w:tab w:val="left" w:pos="1836"/>
        </w:tabs>
        <w:jc w:val="both"/>
        <w:rPr>
          <w:rFonts w:ascii="Times New Roman" w:hAnsi="Times New Roman" w:cs="Times New Roman"/>
          <w:b/>
          <w:bCs/>
          <w:sz w:val="24"/>
          <w:szCs w:val="24"/>
        </w:rPr>
      </w:pPr>
      <w:r w:rsidRPr="00B8142A">
        <w:rPr>
          <w:rFonts w:ascii="Times New Roman" w:hAnsi="Times New Roman" w:cs="Times New Roman"/>
          <w:b/>
          <w:bCs/>
          <w:sz w:val="24"/>
          <w:szCs w:val="24"/>
        </w:rPr>
        <w:t>3. Techniques Used in the Process</w:t>
      </w:r>
    </w:p>
    <w:p w14:paraId="3B975917" w14:textId="4EF33AD1" w:rsidR="00B8142A" w:rsidRPr="00B8142A" w:rsidRDefault="00B8142A" w:rsidP="006966F0">
      <w:pPr>
        <w:tabs>
          <w:tab w:val="left" w:pos="1836"/>
        </w:tabs>
        <w:jc w:val="both"/>
        <w:rPr>
          <w:rFonts w:ascii="Times New Roman" w:hAnsi="Times New Roman" w:cs="Times New Roman"/>
          <w:sz w:val="24"/>
          <w:szCs w:val="24"/>
        </w:rPr>
      </w:pPr>
      <w:r>
        <w:rPr>
          <w:rFonts w:ascii="Times New Roman" w:hAnsi="Times New Roman" w:cs="Times New Roman"/>
          <w:sz w:val="24"/>
          <w:szCs w:val="24"/>
        </w:rPr>
        <w:t>I have</w:t>
      </w:r>
      <w:r w:rsidRPr="00B8142A">
        <w:rPr>
          <w:rFonts w:ascii="Times New Roman" w:hAnsi="Times New Roman" w:cs="Times New Roman"/>
          <w:sz w:val="24"/>
          <w:szCs w:val="24"/>
        </w:rPr>
        <w:t xml:space="preserve"> employed several data preprocessing techniques:</w:t>
      </w:r>
    </w:p>
    <w:p w14:paraId="3841ACCF" w14:textId="20611D74" w:rsidR="00B8142A" w:rsidRPr="00B8142A" w:rsidRDefault="00B8142A" w:rsidP="006966F0">
      <w:pPr>
        <w:numPr>
          <w:ilvl w:val="0"/>
          <w:numId w:val="1"/>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Feature Encoding</w:t>
      </w:r>
      <w:r w:rsidRPr="00B8142A">
        <w:rPr>
          <w:rFonts w:ascii="Times New Roman" w:hAnsi="Times New Roman" w:cs="Times New Roman"/>
          <w:sz w:val="24"/>
          <w:szCs w:val="24"/>
        </w:rPr>
        <w:t xml:space="preserve">: </w:t>
      </w:r>
      <w:r>
        <w:rPr>
          <w:rFonts w:ascii="Times New Roman" w:hAnsi="Times New Roman" w:cs="Times New Roman"/>
          <w:sz w:val="24"/>
          <w:szCs w:val="24"/>
        </w:rPr>
        <w:t>I have</w:t>
      </w:r>
      <w:r w:rsidRPr="00B8142A">
        <w:rPr>
          <w:rFonts w:ascii="Times New Roman" w:hAnsi="Times New Roman" w:cs="Times New Roman"/>
          <w:sz w:val="24"/>
          <w:szCs w:val="24"/>
        </w:rPr>
        <w:t xml:space="preserve"> used LabelEncoder to transform categorical variables into a format suitable for model input.</w:t>
      </w:r>
    </w:p>
    <w:p w14:paraId="4A8F58CA" w14:textId="77777777" w:rsidR="00B8142A" w:rsidRPr="00B8142A" w:rsidRDefault="00B8142A" w:rsidP="006966F0">
      <w:pPr>
        <w:numPr>
          <w:ilvl w:val="0"/>
          <w:numId w:val="1"/>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Feature Scaling</w:t>
      </w:r>
      <w:r w:rsidRPr="00B8142A">
        <w:rPr>
          <w:rFonts w:ascii="Times New Roman" w:hAnsi="Times New Roman" w:cs="Times New Roman"/>
          <w:sz w:val="24"/>
          <w:szCs w:val="24"/>
        </w:rPr>
        <w:t>: This was essential to normalize data, ensuring models that depend on the scale of features would function optimally.</w:t>
      </w:r>
    </w:p>
    <w:p w14:paraId="784E242E" w14:textId="4B0DEA11" w:rsidR="00B8142A" w:rsidRPr="00B8142A" w:rsidRDefault="00B8142A" w:rsidP="006966F0">
      <w:pPr>
        <w:numPr>
          <w:ilvl w:val="0"/>
          <w:numId w:val="1"/>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Data Splitting</w:t>
      </w:r>
      <w:r w:rsidRPr="00B8142A">
        <w:rPr>
          <w:rFonts w:ascii="Times New Roman" w:hAnsi="Times New Roman" w:cs="Times New Roman"/>
          <w:sz w:val="24"/>
          <w:szCs w:val="24"/>
        </w:rPr>
        <w:t xml:space="preserve">: </w:t>
      </w:r>
      <w:r>
        <w:rPr>
          <w:rFonts w:ascii="Times New Roman" w:hAnsi="Times New Roman" w:cs="Times New Roman"/>
          <w:sz w:val="24"/>
          <w:szCs w:val="24"/>
        </w:rPr>
        <w:t>Finally</w:t>
      </w:r>
      <w:r w:rsidRPr="00B8142A">
        <w:rPr>
          <w:rFonts w:ascii="Times New Roman" w:hAnsi="Times New Roman" w:cs="Times New Roman"/>
          <w:sz w:val="24"/>
          <w:szCs w:val="24"/>
        </w:rPr>
        <w:t xml:space="preserve"> divided the data into an 80-20 split for training and testing, allowing us to validate our models effectively.</w:t>
      </w:r>
    </w:p>
    <w:p w14:paraId="183B8C79" w14:textId="77777777" w:rsidR="00B8142A" w:rsidRPr="00B8142A" w:rsidRDefault="00B8142A" w:rsidP="006966F0">
      <w:pPr>
        <w:tabs>
          <w:tab w:val="left" w:pos="1836"/>
        </w:tabs>
        <w:jc w:val="both"/>
        <w:rPr>
          <w:rFonts w:ascii="Times New Roman" w:hAnsi="Times New Roman" w:cs="Times New Roman"/>
          <w:sz w:val="24"/>
          <w:szCs w:val="24"/>
        </w:rPr>
      </w:pPr>
    </w:p>
    <w:p w14:paraId="419184CA" w14:textId="77777777" w:rsidR="00B8142A" w:rsidRPr="00B8142A" w:rsidRDefault="00B8142A" w:rsidP="006966F0">
      <w:pPr>
        <w:tabs>
          <w:tab w:val="left" w:pos="1836"/>
        </w:tabs>
        <w:jc w:val="both"/>
        <w:rPr>
          <w:rFonts w:ascii="Times New Roman" w:hAnsi="Times New Roman" w:cs="Times New Roman"/>
          <w:b/>
          <w:bCs/>
          <w:sz w:val="24"/>
          <w:szCs w:val="24"/>
        </w:rPr>
      </w:pPr>
      <w:r w:rsidRPr="00B8142A">
        <w:rPr>
          <w:rFonts w:ascii="Times New Roman" w:hAnsi="Times New Roman" w:cs="Times New Roman"/>
          <w:b/>
          <w:bCs/>
          <w:sz w:val="24"/>
          <w:szCs w:val="24"/>
        </w:rPr>
        <w:t>4. Model Performance of All the Algorithms and the Best Performance Among Them</w:t>
      </w:r>
    </w:p>
    <w:p w14:paraId="06A00537" w14:textId="2E41CDD2" w:rsidR="00B8142A" w:rsidRPr="00B8142A" w:rsidRDefault="00B8142A" w:rsidP="006966F0">
      <w:pPr>
        <w:tabs>
          <w:tab w:val="left" w:pos="1836"/>
        </w:tabs>
        <w:jc w:val="both"/>
        <w:rPr>
          <w:rFonts w:ascii="Times New Roman" w:hAnsi="Times New Roman" w:cs="Times New Roman"/>
          <w:sz w:val="24"/>
          <w:szCs w:val="24"/>
        </w:rPr>
      </w:pPr>
      <w:r>
        <w:rPr>
          <w:rFonts w:ascii="Times New Roman" w:hAnsi="Times New Roman" w:cs="Times New Roman"/>
          <w:sz w:val="24"/>
          <w:szCs w:val="24"/>
        </w:rPr>
        <w:t>I have</w:t>
      </w:r>
      <w:r w:rsidRPr="00B8142A">
        <w:rPr>
          <w:rFonts w:ascii="Times New Roman" w:hAnsi="Times New Roman" w:cs="Times New Roman"/>
          <w:sz w:val="24"/>
          <w:szCs w:val="24"/>
        </w:rPr>
        <w:t xml:space="preserve"> </w:t>
      </w:r>
      <w:r>
        <w:rPr>
          <w:rFonts w:ascii="Times New Roman" w:hAnsi="Times New Roman" w:cs="Times New Roman"/>
          <w:sz w:val="24"/>
          <w:szCs w:val="24"/>
        </w:rPr>
        <w:t>performed and explored</w:t>
      </w:r>
      <w:r w:rsidRPr="00B8142A">
        <w:rPr>
          <w:rFonts w:ascii="Times New Roman" w:hAnsi="Times New Roman" w:cs="Times New Roman"/>
          <w:sz w:val="24"/>
          <w:szCs w:val="24"/>
        </w:rPr>
        <w:t xml:space="preserve"> multiple models for this classification task:</w:t>
      </w:r>
    </w:p>
    <w:p w14:paraId="43F4BB90" w14:textId="77777777" w:rsidR="00B8142A" w:rsidRPr="00B8142A" w:rsidRDefault="00B8142A" w:rsidP="006966F0">
      <w:pPr>
        <w:numPr>
          <w:ilvl w:val="0"/>
          <w:numId w:val="2"/>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Logistic Regression</w:t>
      </w:r>
      <w:r w:rsidRPr="00B8142A">
        <w:rPr>
          <w:rFonts w:ascii="Times New Roman" w:hAnsi="Times New Roman" w:cs="Times New Roman"/>
          <w:sz w:val="24"/>
          <w:szCs w:val="24"/>
        </w:rPr>
        <w:t>: This model achieved an accuracy of 78%, with relatively high precision but moderate recall, indicating it was better at predicting true positives but less reliable for identifying all positive instances.</w:t>
      </w:r>
    </w:p>
    <w:p w14:paraId="1ECC6013" w14:textId="77777777" w:rsidR="00B8142A" w:rsidRPr="00B8142A" w:rsidRDefault="00B8142A" w:rsidP="006966F0">
      <w:pPr>
        <w:numPr>
          <w:ilvl w:val="0"/>
          <w:numId w:val="2"/>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Decision Tree Classifier</w:t>
      </w:r>
      <w:r w:rsidRPr="00B8142A">
        <w:rPr>
          <w:rFonts w:ascii="Times New Roman" w:hAnsi="Times New Roman" w:cs="Times New Roman"/>
          <w:sz w:val="24"/>
          <w:szCs w:val="24"/>
        </w:rPr>
        <w:t>: It had an accuracy of 72%, showing it was less effective compared to logistic regression in handling this dataset.</w:t>
      </w:r>
    </w:p>
    <w:p w14:paraId="218E8DCC" w14:textId="77777777" w:rsidR="00B8142A" w:rsidRPr="00B8142A" w:rsidRDefault="00B8142A" w:rsidP="006966F0">
      <w:pPr>
        <w:numPr>
          <w:ilvl w:val="0"/>
          <w:numId w:val="2"/>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lastRenderedPageBreak/>
        <w:t>Linear Regression</w:t>
      </w:r>
      <w:r w:rsidRPr="00B8142A">
        <w:rPr>
          <w:rFonts w:ascii="Times New Roman" w:hAnsi="Times New Roman" w:cs="Times New Roman"/>
          <w:sz w:val="24"/>
          <w:szCs w:val="24"/>
        </w:rPr>
        <w:t>: This model was not ideal for a classification task as it's typically used for regression, and thus, the performance metrics like R-squared were low.</w:t>
      </w:r>
    </w:p>
    <w:p w14:paraId="74E29D3A" w14:textId="77777777" w:rsidR="00B8142A" w:rsidRPr="00B8142A" w:rsidRDefault="00B8142A" w:rsidP="006966F0">
      <w:pPr>
        <w:numPr>
          <w:ilvl w:val="0"/>
          <w:numId w:val="2"/>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Random Forest Classifier</w:t>
      </w:r>
      <w:r w:rsidRPr="00B8142A">
        <w:rPr>
          <w:rFonts w:ascii="Times New Roman" w:hAnsi="Times New Roman" w:cs="Times New Roman"/>
          <w:sz w:val="24"/>
          <w:szCs w:val="24"/>
        </w:rPr>
        <w:t>: The best model with an accuracy of 77%, showing a balanced approach in handling both precision and recall.</w:t>
      </w:r>
    </w:p>
    <w:p w14:paraId="1372000E" w14:textId="5A5E3734" w:rsidR="00B8142A" w:rsidRDefault="00B8142A" w:rsidP="006966F0">
      <w:pPr>
        <w:tabs>
          <w:tab w:val="left" w:pos="1836"/>
        </w:tabs>
        <w:jc w:val="both"/>
        <w:rPr>
          <w:rFonts w:ascii="Times New Roman" w:hAnsi="Times New Roman" w:cs="Times New Roman"/>
          <w:sz w:val="24"/>
          <w:szCs w:val="24"/>
        </w:rPr>
      </w:pPr>
    </w:p>
    <w:p w14:paraId="15EC5302" w14:textId="77777777" w:rsidR="00B8142A" w:rsidRPr="00B8142A" w:rsidRDefault="00B8142A" w:rsidP="006966F0">
      <w:pPr>
        <w:tabs>
          <w:tab w:val="left" w:pos="1836"/>
        </w:tabs>
        <w:jc w:val="both"/>
        <w:rPr>
          <w:rFonts w:ascii="Times New Roman" w:hAnsi="Times New Roman" w:cs="Times New Roman"/>
          <w:b/>
          <w:bCs/>
          <w:sz w:val="24"/>
          <w:szCs w:val="24"/>
        </w:rPr>
      </w:pPr>
      <w:r w:rsidRPr="00B8142A">
        <w:rPr>
          <w:rFonts w:ascii="Times New Roman" w:hAnsi="Times New Roman" w:cs="Times New Roman"/>
          <w:b/>
          <w:bCs/>
          <w:sz w:val="24"/>
          <w:szCs w:val="24"/>
        </w:rPr>
        <w:t>5. Feature Importance and Inference</w:t>
      </w:r>
    </w:p>
    <w:p w14:paraId="2639233C" w14:textId="478E9C27" w:rsidR="00B8142A" w:rsidRPr="00B8142A" w:rsidRDefault="00B8142A" w:rsidP="006966F0">
      <w:pPr>
        <w:tabs>
          <w:tab w:val="left" w:pos="1836"/>
        </w:tabs>
        <w:jc w:val="both"/>
        <w:rPr>
          <w:rFonts w:ascii="Times New Roman" w:hAnsi="Times New Roman" w:cs="Times New Roman"/>
          <w:sz w:val="24"/>
          <w:szCs w:val="24"/>
        </w:rPr>
      </w:pPr>
      <w:r w:rsidRPr="00B8142A">
        <w:rPr>
          <w:rFonts w:ascii="Times New Roman" w:hAnsi="Times New Roman" w:cs="Times New Roman"/>
          <w:sz w:val="24"/>
          <w:szCs w:val="24"/>
        </w:rPr>
        <w:t xml:space="preserve">From the Random Forest model, we </w:t>
      </w:r>
      <w:r>
        <w:rPr>
          <w:rFonts w:ascii="Times New Roman" w:hAnsi="Times New Roman" w:cs="Times New Roman"/>
          <w:sz w:val="24"/>
          <w:szCs w:val="24"/>
        </w:rPr>
        <w:t xml:space="preserve">can </w:t>
      </w:r>
      <w:r w:rsidRPr="00B8142A">
        <w:rPr>
          <w:rFonts w:ascii="Times New Roman" w:hAnsi="Times New Roman" w:cs="Times New Roman"/>
          <w:sz w:val="24"/>
          <w:szCs w:val="24"/>
        </w:rPr>
        <w:t>learn that:</w:t>
      </w:r>
    </w:p>
    <w:p w14:paraId="79096E6A" w14:textId="77777777" w:rsidR="00B8142A" w:rsidRPr="00B8142A" w:rsidRDefault="00B8142A" w:rsidP="006966F0">
      <w:pPr>
        <w:numPr>
          <w:ilvl w:val="0"/>
          <w:numId w:val="3"/>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Quantity</w:t>
      </w:r>
      <w:r w:rsidRPr="00B8142A">
        <w:rPr>
          <w:rFonts w:ascii="Times New Roman" w:hAnsi="Times New Roman" w:cs="Times New Roman"/>
          <w:sz w:val="24"/>
          <w:szCs w:val="24"/>
        </w:rPr>
        <w:t xml:space="preserve"> and </w:t>
      </w:r>
      <w:r w:rsidRPr="00B8142A">
        <w:rPr>
          <w:rFonts w:ascii="Times New Roman" w:hAnsi="Times New Roman" w:cs="Times New Roman"/>
          <w:b/>
          <w:bCs/>
          <w:sz w:val="24"/>
          <w:szCs w:val="24"/>
        </w:rPr>
        <w:t>Unit Price</w:t>
      </w:r>
      <w:r w:rsidRPr="00B8142A">
        <w:rPr>
          <w:rFonts w:ascii="Times New Roman" w:hAnsi="Times New Roman" w:cs="Times New Roman"/>
          <w:sz w:val="24"/>
          <w:szCs w:val="24"/>
        </w:rPr>
        <w:t xml:space="preserve"> are crucial predictors, implying transactions with higher quantities and more expensive items are likely to exceed the average value.</w:t>
      </w:r>
    </w:p>
    <w:p w14:paraId="79DDCC7E" w14:textId="77777777" w:rsidR="00B8142A" w:rsidRPr="00B8142A" w:rsidRDefault="00B8142A" w:rsidP="006966F0">
      <w:pPr>
        <w:numPr>
          <w:ilvl w:val="0"/>
          <w:numId w:val="3"/>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Product Line</w:t>
      </w:r>
      <w:r w:rsidRPr="00B8142A">
        <w:rPr>
          <w:rFonts w:ascii="Times New Roman" w:hAnsi="Times New Roman" w:cs="Times New Roman"/>
          <w:sz w:val="24"/>
          <w:szCs w:val="24"/>
        </w:rPr>
        <w:t xml:space="preserve"> influences spending, suggesting that strategic product placement and promotion could drive sales.</w:t>
      </w:r>
    </w:p>
    <w:p w14:paraId="69CF3B79" w14:textId="77777777" w:rsidR="00B8142A" w:rsidRDefault="00B8142A" w:rsidP="006966F0">
      <w:pPr>
        <w:tabs>
          <w:tab w:val="left" w:pos="1836"/>
        </w:tabs>
        <w:jc w:val="both"/>
        <w:rPr>
          <w:rFonts w:ascii="Times New Roman" w:hAnsi="Times New Roman" w:cs="Times New Roman"/>
          <w:b/>
          <w:bCs/>
          <w:sz w:val="24"/>
          <w:szCs w:val="24"/>
        </w:rPr>
      </w:pPr>
    </w:p>
    <w:p w14:paraId="2B090B33" w14:textId="7620274A" w:rsidR="00B8142A" w:rsidRDefault="00B8142A" w:rsidP="006966F0">
      <w:pPr>
        <w:tabs>
          <w:tab w:val="left" w:pos="1836"/>
        </w:tabs>
        <w:jc w:val="both"/>
        <w:rPr>
          <w:rFonts w:ascii="Times New Roman" w:hAnsi="Times New Roman" w:cs="Times New Roman"/>
          <w:b/>
          <w:bCs/>
          <w:sz w:val="24"/>
          <w:szCs w:val="24"/>
        </w:rPr>
      </w:pPr>
      <w:r>
        <w:rPr>
          <w:rFonts w:ascii="Times New Roman" w:hAnsi="Times New Roman" w:cs="Times New Roman"/>
          <w:b/>
          <w:bCs/>
          <w:sz w:val="24"/>
          <w:szCs w:val="24"/>
        </w:rPr>
        <w:t>6. S</w:t>
      </w:r>
      <w:r w:rsidRPr="00B8142A">
        <w:rPr>
          <w:rFonts w:ascii="Times New Roman" w:hAnsi="Times New Roman" w:cs="Times New Roman"/>
          <w:b/>
          <w:bCs/>
          <w:sz w:val="24"/>
          <w:szCs w:val="24"/>
        </w:rPr>
        <w:t xml:space="preserve">trategies for increasing customer transaction amounts based on </w:t>
      </w:r>
      <w:r>
        <w:rPr>
          <w:rFonts w:ascii="Times New Roman" w:hAnsi="Times New Roman" w:cs="Times New Roman"/>
          <w:b/>
          <w:bCs/>
          <w:sz w:val="24"/>
          <w:szCs w:val="24"/>
        </w:rPr>
        <w:t>my</w:t>
      </w:r>
      <w:r w:rsidRPr="00B8142A">
        <w:rPr>
          <w:rFonts w:ascii="Times New Roman" w:hAnsi="Times New Roman" w:cs="Times New Roman"/>
          <w:b/>
          <w:bCs/>
          <w:sz w:val="24"/>
          <w:szCs w:val="24"/>
        </w:rPr>
        <w:t xml:space="preserve"> findings</w:t>
      </w:r>
      <w:r>
        <w:rPr>
          <w:rFonts w:ascii="Times New Roman" w:hAnsi="Times New Roman" w:cs="Times New Roman"/>
          <w:b/>
          <w:bCs/>
          <w:sz w:val="24"/>
          <w:szCs w:val="24"/>
        </w:rPr>
        <w:t>:</w:t>
      </w:r>
    </w:p>
    <w:p w14:paraId="2625A8C4" w14:textId="4E298CBD" w:rsidR="00B8142A" w:rsidRPr="00B8142A" w:rsidRDefault="00B8142A" w:rsidP="006966F0">
      <w:pPr>
        <w:tabs>
          <w:tab w:val="left" w:pos="1836"/>
        </w:tabs>
        <w:jc w:val="both"/>
        <w:rPr>
          <w:rFonts w:ascii="Times New Roman" w:hAnsi="Times New Roman" w:cs="Times New Roman"/>
          <w:b/>
          <w:bCs/>
          <w:sz w:val="24"/>
          <w:szCs w:val="24"/>
        </w:rPr>
      </w:pPr>
      <w:r w:rsidRPr="00B8142A">
        <w:rPr>
          <w:rFonts w:ascii="Times New Roman" w:hAnsi="Times New Roman" w:cs="Times New Roman"/>
          <w:b/>
          <w:bCs/>
          <w:sz w:val="24"/>
          <w:szCs w:val="24"/>
        </w:rPr>
        <w:t>1. Targeted Promotions for High-Spending Categories</w:t>
      </w:r>
    </w:p>
    <w:p w14:paraId="0DC81EE1" w14:textId="77777777" w:rsidR="00B8142A" w:rsidRPr="00B8142A" w:rsidRDefault="00B8142A" w:rsidP="006966F0">
      <w:pPr>
        <w:tabs>
          <w:tab w:val="left" w:pos="1836"/>
        </w:tabs>
        <w:jc w:val="both"/>
        <w:rPr>
          <w:rFonts w:ascii="Times New Roman" w:hAnsi="Times New Roman" w:cs="Times New Roman"/>
          <w:sz w:val="24"/>
          <w:szCs w:val="24"/>
        </w:rPr>
      </w:pPr>
      <w:r w:rsidRPr="00B8142A">
        <w:rPr>
          <w:rFonts w:ascii="Times New Roman" w:hAnsi="Times New Roman" w:cs="Times New Roman"/>
          <w:sz w:val="24"/>
          <w:szCs w:val="24"/>
        </w:rPr>
        <w:t>Evidence:</w:t>
      </w:r>
    </w:p>
    <w:p w14:paraId="51554FA4" w14:textId="77777777" w:rsidR="00B8142A" w:rsidRPr="00B8142A" w:rsidRDefault="00B8142A" w:rsidP="006966F0">
      <w:pPr>
        <w:numPr>
          <w:ilvl w:val="0"/>
          <w:numId w:val="4"/>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High Average Transaction Values</w:t>
      </w:r>
      <w:r w:rsidRPr="00B8142A">
        <w:rPr>
          <w:rFonts w:ascii="Times New Roman" w:hAnsi="Times New Roman" w:cs="Times New Roman"/>
          <w:sz w:val="24"/>
          <w:szCs w:val="24"/>
        </w:rPr>
        <w:t>: The 'Home and lifestyle', 'Sports and travel', and 'Health and beauty' categories have higher average transaction values than other categories. For instance, 'Home and lifestyle' averaged 336.64, 'Sports and travel' 332.07, and 'Health and beauty' 323.64, which are all above the overall average transaction value of 322.97.</w:t>
      </w:r>
    </w:p>
    <w:p w14:paraId="50DD1F5E" w14:textId="77777777" w:rsidR="00B8142A" w:rsidRPr="00B8142A" w:rsidRDefault="00B8142A" w:rsidP="006966F0">
      <w:pPr>
        <w:tabs>
          <w:tab w:val="left" w:pos="1836"/>
        </w:tabs>
        <w:jc w:val="both"/>
        <w:rPr>
          <w:rFonts w:ascii="Times New Roman" w:hAnsi="Times New Roman" w:cs="Times New Roman"/>
          <w:b/>
          <w:bCs/>
          <w:sz w:val="24"/>
          <w:szCs w:val="24"/>
        </w:rPr>
      </w:pPr>
      <w:r w:rsidRPr="00B8142A">
        <w:rPr>
          <w:rFonts w:ascii="Times New Roman" w:hAnsi="Times New Roman" w:cs="Times New Roman"/>
          <w:b/>
          <w:bCs/>
          <w:sz w:val="24"/>
          <w:szCs w:val="24"/>
        </w:rPr>
        <w:t>2. Enhanced Marketing for Low-Spending Categories</w:t>
      </w:r>
    </w:p>
    <w:p w14:paraId="4E093C5A" w14:textId="77777777" w:rsidR="00B8142A" w:rsidRPr="00B8142A" w:rsidRDefault="00B8142A" w:rsidP="006966F0">
      <w:pPr>
        <w:tabs>
          <w:tab w:val="left" w:pos="1836"/>
        </w:tabs>
        <w:jc w:val="both"/>
        <w:rPr>
          <w:rFonts w:ascii="Times New Roman" w:hAnsi="Times New Roman" w:cs="Times New Roman"/>
          <w:sz w:val="24"/>
          <w:szCs w:val="24"/>
        </w:rPr>
      </w:pPr>
      <w:r w:rsidRPr="00B8142A">
        <w:rPr>
          <w:rFonts w:ascii="Times New Roman" w:hAnsi="Times New Roman" w:cs="Times New Roman"/>
          <w:sz w:val="24"/>
          <w:szCs w:val="24"/>
        </w:rPr>
        <w:t>Evidence:</w:t>
      </w:r>
    </w:p>
    <w:p w14:paraId="535D356A" w14:textId="77777777" w:rsidR="00B8142A" w:rsidRPr="00B8142A" w:rsidRDefault="00B8142A" w:rsidP="006966F0">
      <w:pPr>
        <w:numPr>
          <w:ilvl w:val="0"/>
          <w:numId w:val="5"/>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Below Average Spending</w:t>
      </w:r>
      <w:r w:rsidRPr="00B8142A">
        <w:rPr>
          <w:rFonts w:ascii="Times New Roman" w:hAnsi="Times New Roman" w:cs="Times New Roman"/>
          <w:sz w:val="24"/>
          <w:szCs w:val="24"/>
        </w:rPr>
        <w:t>: Categories like 'Electronic accessories', 'Food and beverages', and 'Fashion accessories' have lower average transaction values (below 322.97). This insight is crucial for targeting these categories with strategies aimed at increasing their transaction value.</w:t>
      </w:r>
    </w:p>
    <w:p w14:paraId="39D712DA" w14:textId="77777777" w:rsidR="00B8142A" w:rsidRPr="00B8142A" w:rsidRDefault="00B8142A" w:rsidP="006966F0">
      <w:pPr>
        <w:tabs>
          <w:tab w:val="left" w:pos="1836"/>
        </w:tabs>
        <w:jc w:val="both"/>
        <w:rPr>
          <w:rFonts w:ascii="Times New Roman" w:hAnsi="Times New Roman" w:cs="Times New Roman"/>
          <w:b/>
          <w:bCs/>
          <w:sz w:val="24"/>
          <w:szCs w:val="24"/>
        </w:rPr>
      </w:pPr>
      <w:r w:rsidRPr="00B8142A">
        <w:rPr>
          <w:rFonts w:ascii="Times New Roman" w:hAnsi="Times New Roman" w:cs="Times New Roman"/>
          <w:b/>
          <w:bCs/>
          <w:sz w:val="24"/>
          <w:szCs w:val="24"/>
        </w:rPr>
        <w:t>3. Optimize In-Store and Online Experience</w:t>
      </w:r>
    </w:p>
    <w:p w14:paraId="0AFB0BE4" w14:textId="77777777" w:rsidR="00B8142A" w:rsidRPr="00B8142A" w:rsidRDefault="00B8142A" w:rsidP="006966F0">
      <w:pPr>
        <w:tabs>
          <w:tab w:val="left" w:pos="1836"/>
        </w:tabs>
        <w:jc w:val="both"/>
        <w:rPr>
          <w:rFonts w:ascii="Times New Roman" w:hAnsi="Times New Roman" w:cs="Times New Roman"/>
          <w:sz w:val="24"/>
          <w:szCs w:val="24"/>
        </w:rPr>
      </w:pPr>
      <w:r w:rsidRPr="00B8142A">
        <w:rPr>
          <w:rFonts w:ascii="Times New Roman" w:hAnsi="Times New Roman" w:cs="Times New Roman"/>
          <w:sz w:val="24"/>
          <w:szCs w:val="24"/>
        </w:rPr>
        <w:t>Evidence:</w:t>
      </w:r>
    </w:p>
    <w:p w14:paraId="5C03E35F" w14:textId="39544709" w:rsidR="00B8142A" w:rsidRPr="00B8142A" w:rsidRDefault="00B8142A" w:rsidP="006966F0">
      <w:pPr>
        <w:numPr>
          <w:ilvl w:val="0"/>
          <w:numId w:val="6"/>
        </w:numPr>
        <w:tabs>
          <w:tab w:val="left" w:pos="1836"/>
        </w:tabs>
        <w:jc w:val="both"/>
        <w:rPr>
          <w:rFonts w:ascii="Times New Roman" w:hAnsi="Times New Roman" w:cs="Times New Roman"/>
          <w:sz w:val="24"/>
          <w:szCs w:val="24"/>
        </w:rPr>
      </w:pPr>
      <w:r w:rsidRPr="00B8142A">
        <w:rPr>
          <w:rFonts w:ascii="Times New Roman" w:hAnsi="Times New Roman" w:cs="Times New Roman"/>
          <w:b/>
          <w:bCs/>
          <w:sz w:val="24"/>
          <w:szCs w:val="24"/>
        </w:rPr>
        <w:t>Product Popularity and Traffic</w:t>
      </w:r>
      <w:r w:rsidRPr="00B8142A">
        <w:rPr>
          <w:rFonts w:ascii="Times New Roman" w:hAnsi="Times New Roman" w:cs="Times New Roman"/>
          <w:sz w:val="24"/>
          <w:szCs w:val="24"/>
        </w:rPr>
        <w:t>: Analysis show</w:t>
      </w:r>
      <w:r>
        <w:rPr>
          <w:rFonts w:ascii="Times New Roman" w:hAnsi="Times New Roman" w:cs="Times New Roman"/>
          <w:sz w:val="24"/>
          <w:szCs w:val="24"/>
        </w:rPr>
        <w:t>s</w:t>
      </w:r>
      <w:r w:rsidRPr="00B8142A">
        <w:rPr>
          <w:rFonts w:ascii="Times New Roman" w:hAnsi="Times New Roman" w:cs="Times New Roman"/>
          <w:sz w:val="24"/>
          <w:szCs w:val="24"/>
        </w:rPr>
        <w:t xml:space="preserve"> that certain times of day or specific days generate higher traffic for high-spending categories. This can be correlated with sales data to optimize product placement both in-store and online.</w:t>
      </w:r>
    </w:p>
    <w:p w14:paraId="642467A5" w14:textId="77777777" w:rsidR="00B8142A" w:rsidRPr="00B8142A" w:rsidRDefault="00B8142A" w:rsidP="006966F0">
      <w:pPr>
        <w:tabs>
          <w:tab w:val="left" w:pos="1836"/>
        </w:tabs>
        <w:jc w:val="both"/>
        <w:rPr>
          <w:rFonts w:ascii="Times New Roman" w:hAnsi="Times New Roman" w:cs="Times New Roman"/>
          <w:sz w:val="24"/>
          <w:szCs w:val="24"/>
        </w:rPr>
      </w:pPr>
    </w:p>
    <w:sectPr w:rsidR="00B8142A" w:rsidRPr="00B8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15273"/>
    <w:multiLevelType w:val="multilevel"/>
    <w:tmpl w:val="7BE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C77AE"/>
    <w:multiLevelType w:val="multilevel"/>
    <w:tmpl w:val="4F22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B5A80"/>
    <w:multiLevelType w:val="multilevel"/>
    <w:tmpl w:val="3C1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32DFF"/>
    <w:multiLevelType w:val="multilevel"/>
    <w:tmpl w:val="7D7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F6B75"/>
    <w:multiLevelType w:val="multilevel"/>
    <w:tmpl w:val="7B9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A7F8F"/>
    <w:multiLevelType w:val="multilevel"/>
    <w:tmpl w:val="C4A0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1245">
    <w:abstractNumId w:val="2"/>
  </w:num>
  <w:num w:numId="2" w16cid:durableId="1107770873">
    <w:abstractNumId w:val="1"/>
  </w:num>
  <w:num w:numId="3" w16cid:durableId="679741909">
    <w:abstractNumId w:val="0"/>
  </w:num>
  <w:num w:numId="4" w16cid:durableId="1005597660">
    <w:abstractNumId w:val="5"/>
  </w:num>
  <w:num w:numId="5" w16cid:durableId="1162618210">
    <w:abstractNumId w:val="3"/>
  </w:num>
  <w:num w:numId="6" w16cid:durableId="843980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2A"/>
    <w:rsid w:val="000A5391"/>
    <w:rsid w:val="002B3B96"/>
    <w:rsid w:val="00382D8C"/>
    <w:rsid w:val="00441126"/>
    <w:rsid w:val="006966F0"/>
    <w:rsid w:val="008B03B4"/>
    <w:rsid w:val="00B8142A"/>
    <w:rsid w:val="00EE7F7E"/>
    <w:rsid w:val="00EF5E10"/>
    <w:rsid w:val="00F4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B644"/>
  <w15:chartTrackingRefBased/>
  <w15:docId w15:val="{BF957003-D400-46B8-8F2E-2085D61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11562">
      <w:bodyDiv w:val="1"/>
      <w:marLeft w:val="0"/>
      <w:marRight w:val="0"/>
      <w:marTop w:val="0"/>
      <w:marBottom w:val="0"/>
      <w:divBdr>
        <w:top w:val="none" w:sz="0" w:space="0" w:color="auto"/>
        <w:left w:val="none" w:sz="0" w:space="0" w:color="auto"/>
        <w:bottom w:val="none" w:sz="0" w:space="0" w:color="auto"/>
        <w:right w:val="none" w:sz="0" w:space="0" w:color="auto"/>
      </w:divBdr>
    </w:div>
    <w:div w:id="350108190">
      <w:bodyDiv w:val="1"/>
      <w:marLeft w:val="0"/>
      <w:marRight w:val="0"/>
      <w:marTop w:val="0"/>
      <w:marBottom w:val="0"/>
      <w:divBdr>
        <w:top w:val="none" w:sz="0" w:space="0" w:color="auto"/>
        <w:left w:val="none" w:sz="0" w:space="0" w:color="auto"/>
        <w:bottom w:val="none" w:sz="0" w:space="0" w:color="auto"/>
        <w:right w:val="none" w:sz="0" w:space="0" w:color="auto"/>
      </w:divBdr>
    </w:div>
    <w:div w:id="568998920">
      <w:bodyDiv w:val="1"/>
      <w:marLeft w:val="0"/>
      <w:marRight w:val="0"/>
      <w:marTop w:val="0"/>
      <w:marBottom w:val="0"/>
      <w:divBdr>
        <w:top w:val="none" w:sz="0" w:space="0" w:color="auto"/>
        <w:left w:val="none" w:sz="0" w:space="0" w:color="auto"/>
        <w:bottom w:val="none" w:sz="0" w:space="0" w:color="auto"/>
        <w:right w:val="none" w:sz="0" w:space="0" w:color="auto"/>
      </w:divBdr>
    </w:div>
    <w:div w:id="670838307">
      <w:bodyDiv w:val="1"/>
      <w:marLeft w:val="0"/>
      <w:marRight w:val="0"/>
      <w:marTop w:val="0"/>
      <w:marBottom w:val="0"/>
      <w:divBdr>
        <w:top w:val="none" w:sz="0" w:space="0" w:color="auto"/>
        <w:left w:val="none" w:sz="0" w:space="0" w:color="auto"/>
        <w:bottom w:val="none" w:sz="0" w:space="0" w:color="auto"/>
        <w:right w:val="none" w:sz="0" w:space="0" w:color="auto"/>
      </w:divBdr>
    </w:div>
    <w:div w:id="739710837">
      <w:bodyDiv w:val="1"/>
      <w:marLeft w:val="0"/>
      <w:marRight w:val="0"/>
      <w:marTop w:val="0"/>
      <w:marBottom w:val="0"/>
      <w:divBdr>
        <w:top w:val="none" w:sz="0" w:space="0" w:color="auto"/>
        <w:left w:val="none" w:sz="0" w:space="0" w:color="auto"/>
        <w:bottom w:val="none" w:sz="0" w:space="0" w:color="auto"/>
        <w:right w:val="none" w:sz="0" w:space="0" w:color="auto"/>
      </w:divBdr>
    </w:div>
    <w:div w:id="785738899">
      <w:bodyDiv w:val="1"/>
      <w:marLeft w:val="0"/>
      <w:marRight w:val="0"/>
      <w:marTop w:val="0"/>
      <w:marBottom w:val="0"/>
      <w:divBdr>
        <w:top w:val="none" w:sz="0" w:space="0" w:color="auto"/>
        <w:left w:val="none" w:sz="0" w:space="0" w:color="auto"/>
        <w:bottom w:val="none" w:sz="0" w:space="0" w:color="auto"/>
        <w:right w:val="none" w:sz="0" w:space="0" w:color="auto"/>
      </w:divBdr>
    </w:div>
    <w:div w:id="977689822">
      <w:bodyDiv w:val="1"/>
      <w:marLeft w:val="0"/>
      <w:marRight w:val="0"/>
      <w:marTop w:val="0"/>
      <w:marBottom w:val="0"/>
      <w:divBdr>
        <w:top w:val="none" w:sz="0" w:space="0" w:color="auto"/>
        <w:left w:val="none" w:sz="0" w:space="0" w:color="auto"/>
        <w:bottom w:val="none" w:sz="0" w:space="0" w:color="auto"/>
        <w:right w:val="none" w:sz="0" w:space="0" w:color="auto"/>
      </w:divBdr>
    </w:div>
    <w:div w:id="1069502695">
      <w:bodyDiv w:val="1"/>
      <w:marLeft w:val="0"/>
      <w:marRight w:val="0"/>
      <w:marTop w:val="0"/>
      <w:marBottom w:val="0"/>
      <w:divBdr>
        <w:top w:val="none" w:sz="0" w:space="0" w:color="auto"/>
        <w:left w:val="none" w:sz="0" w:space="0" w:color="auto"/>
        <w:bottom w:val="none" w:sz="0" w:space="0" w:color="auto"/>
        <w:right w:val="none" w:sz="0" w:space="0" w:color="auto"/>
      </w:divBdr>
    </w:div>
    <w:div w:id="1099987255">
      <w:bodyDiv w:val="1"/>
      <w:marLeft w:val="0"/>
      <w:marRight w:val="0"/>
      <w:marTop w:val="0"/>
      <w:marBottom w:val="0"/>
      <w:divBdr>
        <w:top w:val="none" w:sz="0" w:space="0" w:color="auto"/>
        <w:left w:val="none" w:sz="0" w:space="0" w:color="auto"/>
        <w:bottom w:val="none" w:sz="0" w:space="0" w:color="auto"/>
        <w:right w:val="none" w:sz="0" w:space="0" w:color="auto"/>
      </w:divBdr>
    </w:div>
    <w:div w:id="1216431283">
      <w:bodyDiv w:val="1"/>
      <w:marLeft w:val="0"/>
      <w:marRight w:val="0"/>
      <w:marTop w:val="0"/>
      <w:marBottom w:val="0"/>
      <w:divBdr>
        <w:top w:val="none" w:sz="0" w:space="0" w:color="auto"/>
        <w:left w:val="none" w:sz="0" w:space="0" w:color="auto"/>
        <w:bottom w:val="none" w:sz="0" w:space="0" w:color="auto"/>
        <w:right w:val="none" w:sz="0" w:space="0" w:color="auto"/>
      </w:divBdr>
    </w:div>
    <w:div w:id="1294022322">
      <w:bodyDiv w:val="1"/>
      <w:marLeft w:val="0"/>
      <w:marRight w:val="0"/>
      <w:marTop w:val="0"/>
      <w:marBottom w:val="0"/>
      <w:divBdr>
        <w:top w:val="none" w:sz="0" w:space="0" w:color="auto"/>
        <w:left w:val="none" w:sz="0" w:space="0" w:color="auto"/>
        <w:bottom w:val="none" w:sz="0" w:space="0" w:color="auto"/>
        <w:right w:val="none" w:sz="0" w:space="0" w:color="auto"/>
      </w:divBdr>
    </w:div>
    <w:div w:id="1560941627">
      <w:bodyDiv w:val="1"/>
      <w:marLeft w:val="0"/>
      <w:marRight w:val="0"/>
      <w:marTop w:val="0"/>
      <w:marBottom w:val="0"/>
      <w:divBdr>
        <w:top w:val="none" w:sz="0" w:space="0" w:color="auto"/>
        <w:left w:val="none" w:sz="0" w:space="0" w:color="auto"/>
        <w:bottom w:val="none" w:sz="0" w:space="0" w:color="auto"/>
        <w:right w:val="none" w:sz="0" w:space="0" w:color="auto"/>
      </w:divBdr>
    </w:div>
    <w:div w:id="1738284744">
      <w:bodyDiv w:val="1"/>
      <w:marLeft w:val="0"/>
      <w:marRight w:val="0"/>
      <w:marTop w:val="0"/>
      <w:marBottom w:val="0"/>
      <w:divBdr>
        <w:top w:val="none" w:sz="0" w:space="0" w:color="auto"/>
        <w:left w:val="none" w:sz="0" w:space="0" w:color="auto"/>
        <w:bottom w:val="none" w:sz="0" w:space="0" w:color="auto"/>
        <w:right w:val="none" w:sz="0" w:space="0" w:color="auto"/>
      </w:divBdr>
    </w:div>
    <w:div w:id="1764034732">
      <w:bodyDiv w:val="1"/>
      <w:marLeft w:val="0"/>
      <w:marRight w:val="0"/>
      <w:marTop w:val="0"/>
      <w:marBottom w:val="0"/>
      <w:divBdr>
        <w:top w:val="none" w:sz="0" w:space="0" w:color="auto"/>
        <w:left w:val="none" w:sz="0" w:space="0" w:color="auto"/>
        <w:bottom w:val="none" w:sz="0" w:space="0" w:color="auto"/>
        <w:right w:val="none" w:sz="0" w:space="0" w:color="auto"/>
      </w:divBdr>
    </w:div>
    <w:div w:id="1933733664">
      <w:bodyDiv w:val="1"/>
      <w:marLeft w:val="0"/>
      <w:marRight w:val="0"/>
      <w:marTop w:val="0"/>
      <w:marBottom w:val="0"/>
      <w:divBdr>
        <w:top w:val="none" w:sz="0" w:space="0" w:color="auto"/>
        <w:left w:val="none" w:sz="0" w:space="0" w:color="auto"/>
        <w:bottom w:val="none" w:sz="0" w:space="0" w:color="auto"/>
        <w:right w:val="none" w:sz="0" w:space="0" w:color="auto"/>
      </w:divBdr>
    </w:div>
    <w:div w:id="1971354824">
      <w:bodyDiv w:val="1"/>
      <w:marLeft w:val="0"/>
      <w:marRight w:val="0"/>
      <w:marTop w:val="0"/>
      <w:marBottom w:val="0"/>
      <w:divBdr>
        <w:top w:val="none" w:sz="0" w:space="0" w:color="auto"/>
        <w:left w:val="none" w:sz="0" w:space="0" w:color="auto"/>
        <w:bottom w:val="none" w:sz="0" w:space="0" w:color="auto"/>
        <w:right w:val="none" w:sz="0" w:space="0" w:color="auto"/>
      </w:divBdr>
    </w:div>
    <w:div w:id="2050452522">
      <w:bodyDiv w:val="1"/>
      <w:marLeft w:val="0"/>
      <w:marRight w:val="0"/>
      <w:marTop w:val="0"/>
      <w:marBottom w:val="0"/>
      <w:divBdr>
        <w:top w:val="none" w:sz="0" w:space="0" w:color="auto"/>
        <w:left w:val="none" w:sz="0" w:space="0" w:color="auto"/>
        <w:bottom w:val="none" w:sz="0" w:space="0" w:color="auto"/>
        <w:right w:val="none" w:sz="0" w:space="0" w:color="auto"/>
      </w:divBdr>
    </w:div>
    <w:div w:id="21062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Gupta</dc:creator>
  <cp:keywords/>
  <dc:description/>
  <cp:lastModifiedBy>Anurag Gupta</cp:lastModifiedBy>
  <cp:revision>3</cp:revision>
  <cp:lastPrinted>2024-09-30T20:28:00Z</cp:lastPrinted>
  <dcterms:created xsi:type="dcterms:W3CDTF">2024-09-30T20:18:00Z</dcterms:created>
  <dcterms:modified xsi:type="dcterms:W3CDTF">2024-09-30T20:32:00Z</dcterms:modified>
</cp:coreProperties>
</file>