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SevaSetu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Connecting Homes to Trusted Local Craftsmen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Product Requirements Document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 — Initial Release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Draft — Pending Founder Review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</w:t>
            </w:r>
          </w:p>
        </w:tc>
        <w:tc>
          <w:tcPr>
            <w:tcW w:type="dxa" w:w="7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Indore, Madhya Pradesh (Phase 1)  →  Tier-2 India (Phase 2)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May 2025</w:t>
            </w:r>
          </w:p>
        </w:tc>
      </w:tr>
    </w:tbl>
    <w:p>
      <w:pPr>
        <w:spacing w:after="0" w:before="0"/>
      </w:pPr>
      <w:r>
        <w:rPr>
          <w:sz w:val="48"/>
          <w:szCs w:val="48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SevaSetu (meaning 'Service Bridge' in Hindi) is a hyperlocal on-demand home-services marketplace that connects residents in Indian Tier-2 cities with verified, background-checked local tradespeople — plumbers, carpenters, electricians, painters, and more.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business starts with a founder's existing personal network of trusted craftsmen in Indore, giving it an immediate supply-side advantage. Customers contact SevaSetu through a website, WhatsApp, or phone; an operator (or, later, an AI-powered booking flow) matches the right professional and dispatches them within hours.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SevaSetu earns revenue by charging a transparent platform/convenience fee on every completed job, plus optional premium subscriptions for frequent users and lead-generation packages for top craftsmen. The model is asset-light, capital-efficient, and built to scale city-by-city.</w:t>
      </w:r>
    </w:p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pStyle w:val="Heading1"/>
        <w:pBdr>
          <w:bottom w:val="single" w:color="1A56D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Problem Statement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 The Customer's Pain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Finding a reliable plumber, carpenter, or electrician in Tier-2 cities is almost entirely word-of-mouth — slow, uncertain, and frustrating.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standard pricing transparency: customers get wildly different quotes with no benchmark.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accountability: no reviews, no recourse if work is poor quality.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Scheduling uncertainty — tradespeople often cancel or arrive hours late.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  The Craftsman's Pain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Skilled workers lack steady work pipelines; income is irregular and dependent on personal referrals.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digital presence, so they cannot reach customers outside their immediate social circle.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tools for scheduling, invoicing, or building reputation online.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2.3  Market Gap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Urban Company (UrbanClap) serves metro cities well but has limited operations in Tier-2 cities like Indore. Local substitutes are fragmented WhatsApp groups with zero accountability. SevaSetu fills this gap with a familiar, trust-first, vernacular-friendly experience.</w:t>
      </w:r>
    </w:p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pStyle w:val="Heading1"/>
        <w:pBdr>
          <w:bottom w:val="single" w:color="1A56D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Vision &amp; Goals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3.1  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56DB"/>
                <w:sz w:val="24"/>
                <w:szCs w:val="24"/>
              </w:rPr>
              <w:t xml:space="preserve">"To be the most trusted platform for home services in every Indian town — where every craftsman has a livelihood and every family has a reliable person to call."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3.2  Business Goals (12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</w:tr>
      <w:tr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Bookings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 completed jobs/month by Month 6</w:t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 jobs completed</w:t>
            </w:r>
          </w:p>
        </w:tc>
      </w:tr>
      <w:tr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Supply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 verified craftsmen onboarded</w:t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 active professionals</w:t>
            </w:r>
          </w:p>
        </w:tc>
      </w:tr>
      <w:tr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Demand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1,000 registered customers in Indore</w:t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# registered users</w:t>
            </w:r>
          </w:p>
        </w:tc>
      </w:tr>
      <w:tr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Revenue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₹3 Lakhs GMV/month by Month 9</w:t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Gross Merchandise Value</w:t>
            </w:r>
          </w:p>
        </w:tc>
      </w:tr>
      <w:tr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Quality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≥ 4.3/5 average job rating</w:t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Post-job survey score</w:t>
            </w:r>
          </w:p>
        </w:tc>
      </w:tr>
      <w:tr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Retention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40% customers rebook within 90 days</w:t>
            </w:r>
          </w:p>
        </w:tc>
        <w:tc>
          <w:tcPr>
            <w:tcW w:type="dxa" w:w="2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Cohort rebooking rate</w:t>
            </w:r>
          </w:p>
        </w:tc>
      </w:tr>
    </w:tbl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pStyle w:val="Heading1"/>
        <w:pBdr>
          <w:bottom w:val="single" w:color="1A56D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Startup Strategy — How to Build This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  Phase 0: Validate Before Building (Month 0–1)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Before spending a rupee on tech, run 20 real jobs manually. Take bookings via WhatsApp, dispatch craftsmen personally, collect payment by UPI, and follow up with a simple feedback message. This 'Concierge MVP' validates demand and willingness to pay with zero code.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4.2  Phase 1: Website MVP (Month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 Feature List</w:t>
            </w:r>
          </w:p>
        </w:tc>
      </w:tr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Landing page with service categories and a booking inquiry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WhatsApp Business integration — auto-reply with 'We'll confirm in 30 mins'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dashboard to manage bookings and dispatch craftsmen (internal tool)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Basic craftsman profiles with photo, skills, and service areas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Maps pin for service coverage area in Indore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UPI payment link sent post-job via WhatsApp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4.3  Phase 2: Platform (Month 3–8)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Customer app (mobile-first PWA, works on basic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Real-time booking status ('Ramesh is on the way')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In-app rating and photo review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Transparent price estimator before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Craftsman app to accept/decline jobs and navigate to customer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4.4  Phase 3: Scale (Month 8–18)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Expand to 3 more MP cities: Bhopal, Ujjain, Jabalpur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Launch subscription plan for frequent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Partner with housing societies and property managers (B2B channel)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Hire city managers for each new market</w:t>
      </w:r>
    </w:p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pStyle w:val="Heading1"/>
        <w:pBdr>
          <w:bottom w:val="single" w:color="1A56D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Target Users &amp; Personas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 Primary Customer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Priya Sharma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 &amp; Location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32, renting a 2BHK in Vijay Nagar, Indore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Occupation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Working professional, dual-income household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Needs a carpenter to fix wardrobe hinges; doesn't know who to call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Behaviour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Searches on Google, then asks WhatsApp family group; wants same-day service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₹100–200 convenience fee on top of job cost for reliability + peace of mind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  Secondary Customer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Mr. Verma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 &amp; Location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58, owns 3 rental flats in Indore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Occupation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Retired, manages rental properties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Needs frequent maintenance; wastes half a day coordinating workers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Behaviour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Prefers phone call; wants trusted, recurring relationship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Annual AMC (Annual Maintenance Contract) for predictable cost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5.3  Supply-Side Persona — The Craftsman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Suresh Patel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 &amp; Skill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38, Expert plumber with 12 years experience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Income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₹15,000–25,000/month irregular; wants ₹30,000+ steady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Uses WhatsApp daily; limited smartphone comfort beyond that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Goal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More jobs, less time hunting for them; wants to build reputation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Onboarding Need</w:t>
            </w:r>
          </w:p>
        </w:tc>
        <w:tc>
          <w:tcPr>
            <w:tcW w:type="dxa" w:w="6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Must be simple — phone call + WhatsApp verification is enough</w:t>
            </w:r>
          </w:p>
        </w:tc>
      </w:tr>
    </w:tbl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pStyle w:val="Heading1"/>
        <w:pBdr>
          <w:bottom w:val="single" w:color="1A56D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Services Catalogue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2000"/>
        <w:gridCol w:w="16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Avg. Job Value</w:t>
            </w:r>
          </w:p>
        </w:tc>
        <w:tc>
          <w:tcPr>
            <w:tcW w:type="dxa" w:w="16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Plumbing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Leaks, tap repair, pipe fitting, drain cleaning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₹500–2,000</w:t>
            </w:r>
          </w:p>
        </w:tc>
        <w:tc>
          <w:tcPr>
            <w:tcW w:type="dxa" w:w="1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Carpentry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Furniture repair, door/window fix, custom wood work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₹800–5,000</w:t>
            </w:r>
          </w:p>
        </w:tc>
        <w:tc>
          <w:tcPr>
            <w:tcW w:type="dxa" w:w="1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Electrical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Wiring, switch repair, fan/AC installation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₹400–3,000</w:t>
            </w:r>
          </w:p>
        </w:tc>
        <w:tc>
          <w:tcPr>
            <w:tcW w:type="dxa" w:w="1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Painting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Room painting, wall putty, waterproofing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₹5,000–40,000</w:t>
            </w:r>
          </w:p>
        </w:tc>
        <w:tc>
          <w:tcPr>
            <w:tcW w:type="dxa" w:w="1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Service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 cleaning, gas refill, installation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₹600–3,500</w:t>
            </w:r>
          </w:p>
        </w:tc>
        <w:tc>
          <w:tcPr>
            <w:tcW w:type="dxa" w:w="1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Home Cleaning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Deep cleaning, bathroom/kitchen scrub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₹1,200–4,000</w:t>
            </w:r>
          </w:p>
        </w:tc>
        <w:tc>
          <w:tcPr>
            <w:tcW w:type="dxa" w:w="1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Pest Control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Cockroach, termite, rodent treatment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₹1,000–5,000</w:t>
            </w:r>
          </w:p>
        </w:tc>
        <w:tc>
          <w:tcPr>
            <w:tcW w:type="dxa" w:w="1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CCTV/Security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Camera installation and wiring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₹3,000–15,000</w:t>
            </w:r>
          </w:p>
        </w:tc>
        <w:tc>
          <w:tcPr>
            <w:tcW w:type="dxa" w:w="16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pStyle w:val="Heading1"/>
        <w:pBdr>
          <w:bottom w:val="single" w:color="1A56D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Product Features — Detailed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7.1  Customer-Facing Features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F1 — Service Booking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Service Selection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Grid of service categories with icons; tap to select</w:t>
            </w:r>
          </w:p>
        </w:tc>
        <w:tc>
          <w:tcPr>
            <w:tcW w:type="dxa" w:w="1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Location Input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Auto-detect via GPS or manual address entry</w:t>
            </w:r>
          </w:p>
        </w:tc>
        <w:tc>
          <w:tcPr>
            <w:tcW w:type="dxa" w:w="1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 &amp; Time Slot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Same-day, next-day, or scheduled slots (morning / afternoon / evening)</w:t>
            </w:r>
          </w:p>
        </w:tc>
        <w:tc>
          <w:tcPr>
            <w:tcW w:type="dxa" w:w="1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 Description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Free-text field + optional photo upload</w:t>
            </w:r>
          </w:p>
        </w:tc>
        <w:tc>
          <w:tcPr>
            <w:tcW w:type="dxa" w:w="1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Booking Confirmation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SMS + WhatsApp confirmation within 30 minutes</w:t>
            </w:r>
          </w:p>
        </w:tc>
        <w:tc>
          <w:tcPr>
            <w:tcW w:type="dxa" w:w="1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Price Estimate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Range shown before booking; final billed after inspection</w:t>
            </w:r>
          </w:p>
        </w:tc>
        <w:tc>
          <w:tcPr>
            <w:tcW w:type="dxa" w:w="1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Professional Assignment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 + photo + rating of assigned professional</w:t>
            </w:r>
          </w:p>
        </w:tc>
        <w:tc>
          <w:tcPr>
            <w:tcW w:type="dxa" w:w="1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Live Tracking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Real-time location pin of professional en route</w:t>
            </w:r>
          </w:p>
        </w:tc>
        <w:tc>
          <w:tcPr>
            <w:tcW w:type="dxa" w:w="1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F2 — Post-Job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Digital Invoice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 invoice sent via WhatsApp/email post-job</w:t>
            </w:r>
          </w:p>
        </w:tc>
        <w:tc>
          <w:tcPr>
            <w:tcW w:type="dxa" w:w="1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UPI Payment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 link sent in-app and via WhatsApp; cash also accepted</w:t>
            </w:r>
          </w:p>
        </w:tc>
        <w:tc>
          <w:tcPr>
            <w:tcW w:type="dxa" w:w="1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Rating &amp; Review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1–5 star rating + written review; photo uploads allowed</w:t>
            </w:r>
          </w:p>
        </w:tc>
        <w:tc>
          <w:tcPr>
            <w:tcW w:type="dxa" w:w="1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Complaint &amp; Rework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Re-service guarantee within 48 hours if customer is unsatisfied</w:t>
            </w:r>
          </w:p>
        </w:tc>
        <w:tc>
          <w:tcPr>
            <w:tcW w:type="dxa" w:w="1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 History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Complete history of all past bookings and invoices</w:t>
            </w:r>
          </w:p>
        </w:tc>
        <w:tc>
          <w:tcPr>
            <w:tcW w:type="dxa" w:w="1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7.2  Professional (Craftsman)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 Alerts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WhatsApp/SMS notification for new jobs in their area</w:t>
            </w:r>
          </w:p>
        </w:tc>
        <w:tc>
          <w:tcPr>
            <w:tcW w:type="dxa" w:w="1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Accept / Decline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Simple 1-tap response to job request</w:t>
            </w:r>
          </w:p>
        </w:tc>
        <w:tc>
          <w:tcPr>
            <w:tcW w:type="dxa" w:w="1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 Contact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Masked phone call via platform (privacy protection)</w:t>
            </w:r>
          </w:p>
        </w:tc>
        <w:tc>
          <w:tcPr>
            <w:tcW w:type="dxa" w:w="1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Earnings Dashboard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Weekly summary of jobs, earnings, and ratings</w:t>
            </w:r>
          </w:p>
        </w:tc>
        <w:tc>
          <w:tcPr>
            <w:tcW w:type="dxa" w:w="1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Profile Builder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Upload portfolio photos; highlight specialisations</w:t>
            </w:r>
          </w:p>
        </w:tc>
        <w:tc>
          <w:tcPr>
            <w:tcW w:type="dxa" w:w="1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Training Resources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Short video tips on quality, safety, and customer service</w:t>
            </w:r>
          </w:p>
        </w:tc>
        <w:tc>
          <w:tcPr>
            <w:tcW w:type="dxa" w:w="1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7.3  Admin / Operator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Booking Management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View, assign, and track all active bookings</w:t>
            </w:r>
          </w:p>
        </w:tc>
        <w:tc>
          <w:tcPr>
            <w:tcW w:type="dxa" w:w="1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Craftsman Registry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Add/edit/verify craftsmen; view availability and ratings</w:t>
            </w:r>
          </w:p>
        </w:tc>
        <w:tc>
          <w:tcPr>
            <w:tcW w:type="dxa" w:w="1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 Dispatch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Operator assigns job to craftsman from dashboard</w:t>
            </w:r>
          </w:p>
        </w:tc>
        <w:tc>
          <w:tcPr>
            <w:tcW w:type="dxa" w:w="1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 Support Log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Track complaints, resolutions, and escalations</w:t>
            </w:r>
          </w:p>
        </w:tc>
        <w:tc>
          <w:tcPr>
            <w:tcW w:type="dxa" w:w="1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Revenue Reports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Daily/weekly GMV, platform fee collected, pending payouts</w:t>
            </w:r>
          </w:p>
        </w:tc>
        <w:tc>
          <w:tcPr>
            <w:tcW w:type="dxa" w:w="1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Automated Reminders</w:t>
            </w:r>
          </w:p>
        </w:tc>
        <w:tc>
          <w:tcPr>
            <w:tcW w:type="dxa" w:w="5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Auto-send customer reminders 1 hr before job slot</w:t>
            </w:r>
          </w:p>
        </w:tc>
        <w:tc>
          <w:tcPr>
            <w:tcW w:type="dxa" w:w="1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pStyle w:val="Heading1"/>
        <w:pBdr>
          <w:bottom w:val="single" w:color="1A56D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Business Model &amp; Revenue Streams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8.1  How SevaSetu Makes Money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2060"/>
      </w:tblGrid>
      <w:tr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4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0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Revenue/Job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Platform Fee (% of job)</w:t>
            </w:r>
          </w:p>
        </w:tc>
        <w:tc>
          <w:tcPr>
            <w:tcW w:type="dxa" w:w="4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15–20% commission charged to craftsman on completed job</w:t>
            </w:r>
          </w:p>
        </w:tc>
        <w:tc>
          <w:tcPr>
            <w:tcW w:type="dxa" w:w="2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₹75–400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Convenience Fee (customer)</w:t>
            </w:r>
          </w:p>
        </w:tc>
        <w:tc>
          <w:tcPr>
            <w:tcW w:type="dxa" w:w="4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Fixed ₹49–99 booking fee charged to customer</w:t>
            </w:r>
          </w:p>
        </w:tc>
        <w:tc>
          <w:tcPr>
            <w:tcW w:type="dxa" w:w="2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₹49–99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Express Booking Premium</w:t>
            </w:r>
          </w:p>
        </w:tc>
        <w:tc>
          <w:tcPr>
            <w:tcW w:type="dxa" w:w="4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₹99 extra for guaranteed same-hour dispatch</w:t>
            </w:r>
          </w:p>
        </w:tc>
        <w:tc>
          <w:tcPr>
            <w:tcW w:type="dxa" w:w="2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₹99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 Subscription (customer)</w:t>
            </w:r>
          </w:p>
        </w:tc>
        <w:tc>
          <w:tcPr>
            <w:tcW w:type="dxa" w:w="4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₹299/month — priority booking, discounts, free re-do</w:t>
            </w:r>
          </w:p>
        </w:tc>
        <w:tc>
          <w:tcPr>
            <w:tcW w:type="dxa" w:w="2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Recurring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Lead Pack (craftsman)</w:t>
            </w:r>
          </w:p>
        </w:tc>
        <w:tc>
          <w:tcPr>
            <w:tcW w:type="dxa" w:w="4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₹499/month — guaranteed minimum 20 job leads/month</w:t>
            </w:r>
          </w:p>
        </w:tc>
        <w:tc>
          <w:tcPr>
            <w:tcW w:type="dxa" w:w="2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Recurring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B2B Society Contract</w:t>
            </w:r>
          </w:p>
        </w:tc>
        <w:tc>
          <w:tcPr>
            <w:tcW w:type="dxa" w:w="4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 AMC for housing societies; flat fee + per-visit</w:t>
            </w:r>
          </w:p>
        </w:tc>
        <w:tc>
          <w:tcPr>
            <w:tcW w:type="dxa" w:w="20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₹5K–50K/mo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8.2  Unit Economics (Target by Month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Average Job Value (GMV)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₹1,500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Platform Commission (20%)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₹300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Convenience Fee per job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₹75 (blended)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Revenue per completed job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₹375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 jobs target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 Revenue Target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₹1,87,500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Estimated Operating Cost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₹60,000 (1 operator + hosting + marketing)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Estimated Monthly Profit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₹1,27,500</w:t>
            </w:r>
          </w:p>
        </w:tc>
      </w:tr>
    </w:tbl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pStyle w:val="Heading1"/>
        <w:pBdr>
          <w:bottom w:val="single" w:color="1A56D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Go-To-Market Strategy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9.1  Supply Acquisition (Craftsmen)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Start with founder's existing contacts — 15–20 craftsmen Day 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Ask each craftsman to refer 2 peers (referral bonus: ₹200 after their first job)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Visit local hardware stores, building material shops, and construction sites in Indore to recruit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Partner with ITI (Industrial Training Institutes) in Indore for fresh talent pipeline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9.2  Demand Acquisition (Customers)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WhatsApp Status + personal network broadcast from Day 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Targeted Facebook &amp; Instagram ads to Indore homeowners (₹5,000/month budget)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Google My Business listing — show up for 'plumber near me Indore' searches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Distribute ₹100 first-booking discount cards in residential apartments and offices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Partner with local real estate agents and interior designers for referrals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Get featured in local Indore news portals and Facebook community groups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9.3  Branding Positioning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Position SevaSetu as the 'trusted neighbour who knows a good plumber' — warm, local, and reliable. Not a cold tech company but a community-first service. Hindi-friendly communication. Tagline: 'Bharosemand Karigar, Ek Call Par' (Trusted Craftsmen, Just a Call Away).</w:t>
      </w:r>
    </w:p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pStyle w:val="Heading1"/>
        <w:pBdr>
          <w:bottom w:val="single" w:color="1A56D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Technology Stack &amp;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10.1  Recommended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Website / Frontend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React.js + Next.js</w:t>
            </w:r>
          </w:p>
        </w:tc>
        <w:tc>
          <w:tcPr>
            <w:tcW w:type="dxa" w:w="3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SEO-friendly, fast, easy to build and scale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Node.js + Express or Supabase</w:t>
            </w:r>
          </w:p>
        </w:tc>
        <w:tc>
          <w:tcPr>
            <w:tcW w:type="dxa" w:w="3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Fast development, real-time support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(via Supabase)</w:t>
            </w:r>
          </w:p>
        </w:tc>
        <w:tc>
          <w:tcPr>
            <w:tcW w:type="dxa" w:w="3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Reliable, free tier available for MVP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Vercel (frontend) + Railway (backend)</w:t>
            </w:r>
          </w:p>
        </w:tc>
        <w:tc>
          <w:tcPr>
            <w:tcW w:type="dxa" w:w="3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Free/cheap tiers; auto-scaling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WhatsApp Integration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Twilio or WATI</w:t>
            </w:r>
          </w:p>
        </w:tc>
        <w:tc>
          <w:tcPr>
            <w:tcW w:type="dxa" w:w="3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Official WhatsApp Business API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Razorpay</w:t>
            </w:r>
          </w:p>
        </w:tc>
        <w:tc>
          <w:tcPr>
            <w:tcW w:type="dxa" w:w="3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India-first, UPI support, easy integration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Maps &amp; Tracking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3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Best accuracy for Indian cities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SMS / Notifications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MSG91 or Fast2SMS</w:t>
            </w:r>
          </w:p>
        </w:tc>
        <w:tc>
          <w:tcPr>
            <w:tcW w:type="dxa" w:w="3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Cheap Indian SMS gateway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Analytics + Mixpanel</w:t>
            </w:r>
          </w:p>
        </w:tc>
        <w:tc>
          <w:tcPr>
            <w:tcW w:type="dxa" w:w="3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Track funnel and user behaviour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10.2  MVP Build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Time</w:t>
            </w:r>
          </w:p>
        </w:tc>
        <w:tc>
          <w:tcPr>
            <w:tcW w:type="dxa" w:w="3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(if outsourced)</w:t>
            </w:r>
          </w:p>
        </w:tc>
      </w:tr>
      <w:tr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Landing Page + Booking Form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week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₹8,000–15,000</w:t>
            </w:r>
          </w:p>
        </w:tc>
      </w:tr>
      <w:tr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 Dashboard (internal)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weeks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₹20,000–30,000</w:t>
            </w:r>
          </w:p>
        </w:tc>
      </w:tr>
      <w:tr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WhatsApp Bot (basic)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week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₹10,000–18,000</w:t>
            </w:r>
          </w:p>
        </w:tc>
      </w:tr>
      <w:tr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Payment Integration (Razorpay)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days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₹5,000–8,000</w:t>
            </w:r>
          </w:p>
        </w:tc>
      </w:tr>
      <w:tr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Hosting &amp; Domain (1 year)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day setup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₹3,000–5,000</w:t>
            </w:r>
          </w:p>
        </w:tc>
      </w:tr>
      <w:tr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~5 weeks</w:t>
            </w:r>
          </w:p>
        </w:tc>
        <w:tc>
          <w:tcPr>
            <w:tcW w:type="dxa" w:w="3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₹46,000–76,000</w:t>
            </w:r>
          </w:p>
        </w:tc>
      </w:tr>
    </w:tbl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pStyle w:val="Heading1"/>
        <w:pBdr>
          <w:bottom w:val="single" w:color="1A56D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11.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 Load Speed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3 seconds on 4G mobile connection</w:t>
            </w:r>
          </w:p>
        </w:tc>
      </w:tr>
      <w:tr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Website Uptime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&gt;= 99.5% monthly uptime</w:t>
            </w:r>
          </w:p>
        </w:tc>
      </w:tr>
      <w:tr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Booking Confirmation Time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&lt; 30 minutes from inquiry to confirmation (human-assisted)</w:t>
            </w:r>
          </w:p>
        </w:tc>
      </w:tr>
      <w:tr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 Security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customer data encrypted; no sharing with third parties</w:t>
            </w:r>
          </w:p>
        </w:tc>
      </w:tr>
      <w:tr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English + Hindi (Phase 1); Marathi, Gujarati (Phase 2)</w:t>
            </w:r>
          </w:p>
        </w:tc>
      </w:tr>
      <w:tr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Works on low-end Android (2GB RAM, Android 8+)</w:t>
            </w:r>
          </w:p>
        </w:tc>
      </w:tr>
      <w:tr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GDPR / DPDP Compliance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Consent for data collection; data deletion on request</w:t>
            </w:r>
          </w:p>
        </w:tc>
      </w:tr>
    </w:tbl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pStyle w:val="Heading1"/>
        <w:pBdr>
          <w:bottom w:val="single" w:color="1A56D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12.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4460"/>
      </w:tblGrid>
      <w:t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4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Craftsmen bypass platform after initial contact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Keep booking, payment, and review data on platform; offer exclusive leads and Pro badge incentive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 customer trust for new platform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Founder's personal guarantee, visible reviews, and re-do policy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 enough craftsmen for demand spike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Maintain 30% buffer supply; part-time craftsman pool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Urban Company enters Indore aggressively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Own hyperlocal trust and Hindi UX; offer lower platform fee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Poor job quality damages brand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Mandatory background check, trial job, and quality re-do SLA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Seasonal demand fluctuation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4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Diversify service categories; B2B contracts for stable revenue</w:t>
            </w:r>
          </w:p>
        </w:tc>
      </w:tr>
    </w:tbl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pStyle w:val="Heading1"/>
        <w:pBdr>
          <w:bottom w:val="single" w:color="1A56D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13. Key Success Metrics (KPIs)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13.1  North Star Metric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Completed Jobs per Month — this single number captures both supply quality and demand health.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13.2  Full KPI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680"/>
        <w:gridCol w:w="1680"/>
      </w:tblGrid>
      <w:t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 Target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M3 Target</w:t>
            </w:r>
          </w:p>
        </w:tc>
        <w:tc>
          <w:tcPr>
            <w:tcW w:type="dxa" w:w="1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M6 Target</w:t>
            </w:r>
          </w:p>
        </w:tc>
        <w:tc>
          <w:tcPr>
            <w:tcW w:type="dxa" w:w="1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M12 Target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Completed Jobs/Month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150</w:t>
            </w:r>
          </w:p>
        </w:tc>
        <w:tc>
          <w:tcPr>
            <w:tcW w:type="dxa" w:w="1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500</w:t>
            </w:r>
          </w:p>
        </w:tc>
        <w:tc>
          <w:tcPr>
            <w:tcW w:type="dxa" w:w="1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Active Craftsmen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25</w:t>
            </w:r>
          </w:p>
        </w:tc>
        <w:tc>
          <w:tcPr>
            <w:tcW w:type="dxa" w:w="1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</w:t>
            </w:r>
          </w:p>
        </w:tc>
        <w:tc>
          <w:tcPr>
            <w:tcW w:type="dxa" w:w="1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Registered Customers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350</w:t>
            </w:r>
          </w:p>
        </w:tc>
        <w:tc>
          <w:tcPr>
            <w:tcW w:type="dxa" w:w="1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1,000</w:t>
            </w:r>
          </w:p>
        </w:tc>
        <w:tc>
          <w:tcPr>
            <w:tcW w:type="dxa" w:w="1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4,000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Avg. Job Rating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4.0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4.2</w:t>
            </w:r>
          </w:p>
        </w:tc>
        <w:tc>
          <w:tcPr>
            <w:tcW w:type="dxa" w:w="1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4.3</w:t>
            </w:r>
          </w:p>
        </w:tc>
        <w:tc>
          <w:tcPr>
            <w:tcW w:type="dxa" w:w="1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4.5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 Rebooking Rate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10%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25%</w:t>
            </w:r>
          </w:p>
        </w:tc>
        <w:tc>
          <w:tcPr>
            <w:tcW w:type="dxa" w:w="1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40%</w:t>
            </w:r>
          </w:p>
        </w:tc>
        <w:tc>
          <w:tcPr>
            <w:tcW w:type="dxa" w:w="1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55%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 GMV (₹)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45K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2.25L</w:t>
            </w:r>
          </w:p>
        </w:tc>
        <w:tc>
          <w:tcPr>
            <w:tcW w:type="dxa" w:w="1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7.5L</w:t>
            </w:r>
          </w:p>
        </w:tc>
        <w:tc>
          <w:tcPr>
            <w:tcW w:type="dxa" w:w="1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22.5L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Net Promoter Score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40</w:t>
            </w:r>
          </w:p>
        </w:tc>
        <w:tc>
          <w:tcPr>
            <w:tcW w:type="dxa" w:w="1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50</w:t>
            </w:r>
          </w:p>
        </w:tc>
        <w:tc>
          <w:tcPr>
            <w:tcW w:type="dxa" w:w="1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60</w:t>
            </w:r>
          </w:p>
        </w:tc>
      </w:tr>
    </w:tbl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pStyle w:val="Heading1"/>
        <w:pBdr>
          <w:bottom w:val="single" w:color="1A56D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14. Product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0: Manual Concierge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0–1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20 real jobs via WhatsApp; validate demand &amp; pricing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1: Website MVP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1–3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Landing page, booking form, admin dashboard, WhatsApp bot, UPI payments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2: Platform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3–8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Customer PWA, craftsman app, reviews, price estimator, live tracking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3: Growth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6–12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Bhopal &amp; Ujjain expansion, B2B channel, subscription plans, referral programme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4: AI &amp; Automation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12–18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job-matching, automated dispatch, chatbot booking, predictive pricing</w:t>
            </w:r>
          </w:p>
        </w:tc>
      </w:tr>
    </w:tbl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pStyle w:val="Heading1"/>
        <w:pBdr>
          <w:bottom w:val="single" w:color="1A56D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15. Legal &amp; Compliance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Register as LLP or Private Limited Company — recommended LLP for simplicity at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GST registration (required once revenue crosses ₹20 lakh/year)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MSME Udyam registration for government scheme benefits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Platform terms of service and privacy policy (mandatory before 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Craftsman onboarding agreement — defines liability, platform fees, and conduct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Background verification partner (e.g., AuthBridge or Springworks) for craftsmen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DPDP Act 2023 compliance for customer data handling</w:t>
      </w:r>
    </w:p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pStyle w:val="Heading1"/>
        <w:pBdr>
          <w:bottom w:val="single" w:color="1A56D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16. Founding Team &amp; Hiring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8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Hire When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Co-Founder / Ops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Supply acquisition, craftsman relations, quality control</w:t>
            </w:r>
          </w:p>
        </w:tc>
        <w:tc>
          <w:tcPr>
            <w:tcW w:type="dxa" w:w="2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1 (Founder)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Co-Founder / Product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Website, booking system, customer experience</w:t>
            </w:r>
          </w:p>
        </w:tc>
        <w:tc>
          <w:tcPr>
            <w:tcW w:type="dxa" w:w="2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1 (Founder)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Booking Coordinator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Handle inbound inquiries, dispatch, WhatsApp support</w:t>
            </w:r>
          </w:p>
        </w:tc>
        <w:tc>
          <w:tcPr>
            <w:tcW w:type="dxa" w:w="2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2 (₹12K/mo)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Field Quality Manager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Visit jobs, collect feedback, resolve complaints</w:t>
            </w:r>
          </w:p>
        </w:tc>
        <w:tc>
          <w:tcPr>
            <w:tcW w:type="dxa" w:w="2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4 (₹18K/mo)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Growth Marketer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Social media, ads, local partnerships</w:t>
            </w:r>
          </w:p>
        </w:tc>
        <w:tc>
          <w:tcPr>
            <w:tcW w:type="dxa" w:w="2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5 (₹15K/mo)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Tech Lead / Developer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Build and maintain platform</w:t>
            </w:r>
          </w:p>
        </w:tc>
        <w:tc>
          <w:tcPr>
            <w:tcW w:type="dxa" w:w="2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 3 (₹30K/mo or freelance)</w:t>
            </w:r>
          </w:p>
        </w:tc>
      </w:tr>
    </w:tbl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pStyle w:val="Heading1"/>
        <w:pBdr>
          <w:bottom w:val="single" w:color="1A56DB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Appendix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GMV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Gross Merchandise Value — total value of jobs booked through platform (before fee deduction)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P0/P1/P2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Priority 0 = must-have for MVP; P1 = Phase 2; P2 = future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PWA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Progressive Web App — works like an app in mobile browser; no App Store needed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AMC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Annual Maintenance Contract — B2B fixed-price yearly service agreement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NPS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Net Promoter Score — customer loyalty metric (0–100 scale)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Concierge MVP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 process that simulates the product; used to validate before building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SevaSetu</w:t>
            </w:r>
          </w:p>
        </w:tc>
        <w:tc>
          <w:tcPr>
            <w:tcW w:type="dxa" w:w="7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Hindi compound: 'Seva' (service) + 'Setu' (bridge) = Service Bridge</w:t>
            </w:r>
          </w:p>
        </w:tc>
      </w:tr>
    </w:tbl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2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Confidential  |  SevaSetu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A56DB"/>
        <w:sz w:val="22"/>
        <w:szCs w:val="22"/>
      </w:rPr>
      <w:t xml:space="preserve">SevaSetu </w:t>
    </w:r>
    <w:r>
      <w:rPr>
        <w:rFonts w:ascii="Arial" w:cs="Arial" w:eastAsia="Arial" w:hAnsi="Arial"/>
        <w:color w:val="6B7280"/>
        <w:sz w:val="22"/>
        <w:szCs w:val="22"/>
      </w:rPr>
      <w:t xml:space="preserve">— Product Requirements Document</w:t>
    </w:r>
    <w:r>
      <w:rPr>
        <w:rFonts w:ascii="Arial" w:cs="Arial" w:eastAsia="Arial" w:hAnsi="Arial"/>
        <w:color w:val="6B7280"/>
        <w:sz w:val="20"/>
        <w:szCs w:val="20"/>
      </w:rPr>
      <w:t xml:space="preserve">	v1.0  |  May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2026-05-02T08:52:48.495Z</dcterms:created>
  <dcterms:modified xsi:type="dcterms:W3CDTF">2026-05-02T08:52:48.495Z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