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219E" w14:textId="6C3CFBDC" w:rsidR="003346E1" w:rsidRDefault="00FF2489">
      <w:hyperlink r:id="rId4" w:history="1">
        <w:r w:rsidRPr="00FF2489">
          <w:rPr>
            <w:rStyle w:val="Hyperlink"/>
          </w:rPr>
          <w:t>https://youtube.com/shorts/xsb8MT0bsDs</w:t>
        </w:r>
      </w:hyperlink>
    </w:p>
    <w:sectPr w:rsidR="00334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E1"/>
    <w:rsid w:val="003346E1"/>
    <w:rsid w:val="00530A43"/>
    <w:rsid w:val="005B2C34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0253"/>
  <w15:chartTrackingRefBased/>
  <w15:docId w15:val="{6106A367-86ED-45B9-8E8F-40CD72D9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xsb8MT0bs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Malvi</dc:creator>
  <cp:keywords/>
  <dc:description/>
  <cp:lastModifiedBy>Anurag Malvi</cp:lastModifiedBy>
  <cp:revision>2</cp:revision>
  <dcterms:created xsi:type="dcterms:W3CDTF">2024-05-17T09:26:00Z</dcterms:created>
  <dcterms:modified xsi:type="dcterms:W3CDTF">2024-05-17T09:51:00Z</dcterms:modified>
</cp:coreProperties>
</file>