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C2C84" w14:textId="77777777" w:rsidR="00687649" w:rsidRDefault="00687649"/>
    <w:p w14:paraId="328482F8" w14:textId="77777777" w:rsidR="00687649" w:rsidRDefault="00687649"/>
    <w:p w14:paraId="20A134B8" w14:textId="77777777" w:rsidR="00687649" w:rsidRDefault="00000000">
      <w:pPr>
        <w:spacing w:before="400" w:after="80"/>
        <w:jc w:val="center"/>
      </w:pPr>
      <w:r>
        <w:rPr>
          <w:b/>
          <w:bCs/>
          <w:color w:val="1A3C6E"/>
          <w:sz w:val="56"/>
          <w:szCs w:val="56"/>
        </w:rPr>
        <w:t>UPI TRANSACTION ANALYSIS</w:t>
      </w:r>
    </w:p>
    <w:p w14:paraId="63703B67" w14:textId="77777777" w:rsidR="00687649" w:rsidRDefault="00000000">
      <w:pPr>
        <w:spacing w:after="80"/>
        <w:jc w:val="center"/>
      </w:pPr>
      <w:r>
        <w:rPr>
          <w:b/>
          <w:bCs/>
          <w:color w:val="2563EB"/>
          <w:sz w:val="36"/>
          <w:szCs w:val="36"/>
        </w:rPr>
        <w:t>End-to-End Data Analysis Project</w:t>
      </w:r>
    </w:p>
    <w:p w14:paraId="63A3BFF9" w14:textId="77777777" w:rsidR="00687649" w:rsidRDefault="00000000">
      <w:pPr>
        <w:spacing w:after="400"/>
        <w:jc w:val="center"/>
      </w:pPr>
      <w:r>
        <w:rPr>
          <w:color w:val="64748B"/>
          <w:sz w:val="28"/>
          <w:szCs w:val="28"/>
        </w:rPr>
        <w:t>Fraud Detection &amp; Payment Intelligence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3276"/>
        <w:gridCol w:w="3307"/>
      </w:tblGrid>
      <w:tr w:rsidR="00687649" w14:paraId="4F160FD5" w14:textId="77777777">
        <w:tblPrEx>
          <w:tblCellMar>
            <w:top w:w="0" w:type="dxa"/>
            <w:bottom w:w="0" w:type="dxa"/>
          </w:tblCellMar>
        </w:tblPrEx>
        <w:tc>
          <w:tcPr>
            <w:tcW w:w="0" w:type="auto"/>
            <w:tcBorders>
              <w:top w:val="single" w:sz="1" w:space="0" w:color="1A3C6E"/>
              <w:left w:val="single" w:sz="1" w:space="0" w:color="1A3C6E"/>
              <w:bottom w:val="single" w:sz="1" w:space="0" w:color="1A3C6E"/>
              <w:right w:val="single" w:sz="1" w:space="0" w:color="1A3C6E"/>
            </w:tcBorders>
            <w:shd w:val="clear" w:color="auto" w:fill="1A3C6E"/>
            <w:tcMar>
              <w:top w:w="160" w:type="dxa"/>
              <w:left w:w="200" w:type="dxa"/>
              <w:bottom w:w="160" w:type="dxa"/>
              <w:right w:w="200" w:type="dxa"/>
            </w:tcMar>
            <w:vAlign w:val="center"/>
          </w:tcPr>
          <w:p w14:paraId="1C08A055" w14:textId="77777777" w:rsidR="00687649" w:rsidRDefault="00000000">
            <w:pPr>
              <w:jc w:val="center"/>
            </w:pPr>
            <w:r>
              <w:rPr>
                <w:b/>
                <w:bCs/>
                <w:color w:val="FFFFFF"/>
                <w:sz w:val="28"/>
                <w:szCs w:val="28"/>
              </w:rPr>
              <w:t>SQL</w:t>
            </w:r>
          </w:p>
          <w:p w14:paraId="11FB8D70" w14:textId="77777777" w:rsidR="00687649" w:rsidRDefault="00000000">
            <w:pPr>
              <w:jc w:val="center"/>
            </w:pPr>
            <w:r>
              <w:rPr>
                <w:color w:val="BFDBFE"/>
                <w:sz w:val="20"/>
                <w:szCs w:val="20"/>
              </w:rPr>
              <w:t>MySQL Database</w:t>
            </w:r>
          </w:p>
        </w:tc>
        <w:tc>
          <w:tcPr>
            <w:tcW w:w="0" w:type="auto"/>
            <w:tcBorders>
              <w:top w:val="single" w:sz="1" w:space="0" w:color="16A34A"/>
              <w:left w:val="single" w:sz="1" w:space="0" w:color="16A34A"/>
              <w:bottom w:val="single" w:sz="1" w:space="0" w:color="16A34A"/>
              <w:right w:val="single" w:sz="1" w:space="0" w:color="16A34A"/>
            </w:tcBorders>
            <w:shd w:val="clear" w:color="auto" w:fill="14532D"/>
            <w:tcMar>
              <w:top w:w="160" w:type="dxa"/>
              <w:left w:w="200" w:type="dxa"/>
              <w:bottom w:w="160" w:type="dxa"/>
              <w:right w:w="200" w:type="dxa"/>
            </w:tcMar>
            <w:vAlign w:val="center"/>
          </w:tcPr>
          <w:p w14:paraId="7A6DA9C5" w14:textId="77777777" w:rsidR="00687649" w:rsidRDefault="00000000">
            <w:pPr>
              <w:jc w:val="center"/>
            </w:pPr>
            <w:r>
              <w:rPr>
                <w:b/>
                <w:bCs/>
                <w:color w:val="FFFFFF"/>
                <w:sz w:val="28"/>
                <w:szCs w:val="28"/>
              </w:rPr>
              <w:t>EXCEL</w:t>
            </w:r>
          </w:p>
          <w:p w14:paraId="5C16F196" w14:textId="77777777" w:rsidR="00687649" w:rsidRDefault="00000000">
            <w:pPr>
              <w:jc w:val="center"/>
            </w:pPr>
            <w:r>
              <w:rPr>
                <w:color w:val="BBF7D0"/>
                <w:sz w:val="20"/>
                <w:szCs w:val="20"/>
              </w:rPr>
              <w:t>Pivot Tables &amp; Charts</w:t>
            </w:r>
          </w:p>
        </w:tc>
        <w:tc>
          <w:tcPr>
            <w:tcW w:w="0" w:type="auto"/>
            <w:tcBorders>
              <w:top w:val="single" w:sz="1" w:space="0" w:color="D97706"/>
              <w:left w:val="single" w:sz="1" w:space="0" w:color="D97706"/>
              <w:bottom w:val="single" w:sz="1" w:space="0" w:color="D97706"/>
              <w:right w:val="single" w:sz="1" w:space="0" w:color="D97706"/>
            </w:tcBorders>
            <w:shd w:val="clear" w:color="auto" w:fill="78350F"/>
            <w:tcMar>
              <w:top w:w="160" w:type="dxa"/>
              <w:left w:w="200" w:type="dxa"/>
              <w:bottom w:w="160" w:type="dxa"/>
              <w:right w:w="200" w:type="dxa"/>
            </w:tcMar>
            <w:vAlign w:val="center"/>
          </w:tcPr>
          <w:p w14:paraId="773EED9E" w14:textId="77777777" w:rsidR="00687649" w:rsidRDefault="00000000">
            <w:pPr>
              <w:jc w:val="center"/>
            </w:pPr>
            <w:r>
              <w:rPr>
                <w:b/>
                <w:bCs/>
                <w:color w:val="FFFFFF"/>
                <w:sz w:val="28"/>
                <w:szCs w:val="28"/>
              </w:rPr>
              <w:t>POWER BI</w:t>
            </w:r>
          </w:p>
          <w:p w14:paraId="442EB657" w14:textId="77777777" w:rsidR="00687649" w:rsidRDefault="00000000">
            <w:pPr>
              <w:jc w:val="center"/>
            </w:pPr>
            <w:r>
              <w:rPr>
                <w:color w:val="FDE68A"/>
                <w:sz w:val="20"/>
                <w:szCs w:val="20"/>
              </w:rPr>
              <w:t>Interactive Dashboard</w:t>
            </w:r>
          </w:p>
        </w:tc>
      </w:tr>
    </w:tbl>
    <w:p w14:paraId="1C6A2B42" w14:textId="77777777" w:rsidR="00687649" w:rsidRDefault="00687649"/>
    <w:p w14:paraId="300A4464" w14:textId="77777777" w:rsidR="00687649" w:rsidRDefault="006876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649" w14:paraId="77F93194" w14:textId="77777777">
        <w:tblPrEx>
          <w:tblCellMar>
            <w:top w:w="0" w:type="dxa"/>
            <w:bottom w:w="0" w:type="dxa"/>
          </w:tblCellMar>
        </w:tblPrEx>
        <w:tc>
          <w:tcPr>
            <w:tcW w:w="0" w:type="auto"/>
            <w:tcBorders>
              <w:top w:val="single" w:sz="1" w:space="0" w:color="2563EB"/>
              <w:left w:val="single" w:sz="1" w:space="0" w:color="2563EB"/>
              <w:bottom w:val="single" w:sz="1" w:space="0" w:color="2563EB"/>
              <w:right w:val="single" w:sz="1" w:space="0" w:color="2563EB"/>
            </w:tcBorders>
            <w:shd w:val="clear" w:color="auto" w:fill="DBEAFE"/>
            <w:tcMar>
              <w:top w:w="160" w:type="dxa"/>
              <w:left w:w="300" w:type="dxa"/>
              <w:bottom w:w="160" w:type="dxa"/>
              <w:right w:w="300" w:type="dxa"/>
            </w:tcMar>
          </w:tcPr>
          <w:p w14:paraId="14EE79C3" w14:textId="40EC04EC" w:rsidR="00687649" w:rsidRDefault="00000000">
            <w:pPr>
              <w:jc w:val="center"/>
            </w:pPr>
            <w:r>
              <w:rPr>
                <w:b/>
                <w:bCs/>
                <w:color w:val="1A3C6E"/>
                <w:sz w:val="24"/>
                <w:szCs w:val="24"/>
              </w:rPr>
              <w:t xml:space="preserve">Dataset: </w:t>
            </w:r>
            <w:r w:rsidR="00432471">
              <w:rPr>
                <w:b/>
                <w:bCs/>
                <w:color w:val="1A3C6E"/>
                <w:sz w:val="24"/>
                <w:szCs w:val="24"/>
              </w:rPr>
              <w:t>1000</w:t>
            </w:r>
            <w:r>
              <w:rPr>
                <w:b/>
                <w:bCs/>
                <w:color w:val="1A3C6E"/>
                <w:sz w:val="24"/>
                <w:szCs w:val="24"/>
              </w:rPr>
              <w:t xml:space="preserve"> UPI Transactions  |  17 Columns  |  Jan–Oct 2024</w:t>
            </w:r>
          </w:p>
          <w:p w14:paraId="1BC1E19E" w14:textId="77777777" w:rsidR="00687649" w:rsidRDefault="00000000">
            <w:pPr>
              <w:jc w:val="center"/>
            </w:pPr>
            <w:r>
              <w:rPr>
                <w:color w:val="334155"/>
              </w:rPr>
              <w:t>8 Banks  •  10 States  •  4 Transaction Types  •  4 Network Types</w:t>
            </w:r>
          </w:p>
        </w:tc>
      </w:tr>
    </w:tbl>
    <w:p w14:paraId="2DEFEA09" w14:textId="77777777" w:rsidR="00687649" w:rsidRDefault="00687649"/>
    <w:p w14:paraId="67F22B11" w14:textId="77777777" w:rsidR="00687649" w:rsidRDefault="00687649"/>
    <w:p w14:paraId="506B162C" w14:textId="77777777" w:rsidR="00687649" w:rsidRDefault="00687649"/>
    <w:p w14:paraId="373E7E83" w14:textId="77777777" w:rsidR="00687649" w:rsidRDefault="00000000">
      <w:pPr>
        <w:jc w:val="center"/>
      </w:pPr>
      <w:r>
        <w:rPr>
          <w:b/>
          <w:bCs/>
          <w:color w:val="1A3C6E"/>
          <w:sz w:val="24"/>
          <w:szCs w:val="24"/>
        </w:rPr>
        <w:t>Prepared by: Anurag</w:t>
      </w:r>
    </w:p>
    <w:p w14:paraId="738829F9" w14:textId="597E27C7" w:rsidR="00687649" w:rsidRDefault="00000000">
      <w:pPr>
        <w:jc w:val="center"/>
      </w:pPr>
      <w:r>
        <w:rPr>
          <w:color w:val="64748B"/>
        </w:rPr>
        <w:t>Data Analyst  |  202</w:t>
      </w:r>
      <w:r w:rsidR="00432471">
        <w:rPr>
          <w:color w:val="64748B"/>
        </w:rPr>
        <w:t>6</w:t>
      </w:r>
    </w:p>
    <w:p w14:paraId="49BF331D" w14:textId="77777777" w:rsidR="00687649" w:rsidRDefault="00000000">
      <w:r>
        <w:br w:type="page"/>
      </w:r>
    </w:p>
    <w:p w14:paraId="4718AA8A" w14:textId="77777777" w:rsidR="00687649" w:rsidRDefault="00000000">
      <w:pPr>
        <w:pStyle w:val="Heading1"/>
        <w:pBdr>
          <w:bottom w:val="single" w:sz="6" w:space="4" w:color="2563EB"/>
        </w:pBdr>
      </w:pPr>
      <w:r>
        <w:lastRenderedPageBreak/>
        <w:t>Table of Contents</w:t>
      </w:r>
    </w:p>
    <w:p w14:paraId="18534328" w14:textId="77777777" w:rsidR="00687649" w:rsidRDefault="00687649"/>
    <w:p w14:paraId="4D4412E6" w14:textId="77777777" w:rsidR="00687649" w:rsidRDefault="00000000">
      <w:pPr>
        <w:tabs>
          <w:tab w:val="right" w:pos="8200"/>
        </w:tabs>
        <w:spacing w:before="60" w:after="60"/>
      </w:pPr>
      <w:r>
        <w:rPr>
          <w:color w:val="334155"/>
        </w:rPr>
        <w:t>1.  Project Overview</w:t>
      </w:r>
      <w:r>
        <w:rPr>
          <w:color w:val="64748B"/>
        </w:rPr>
        <w:tab/>
        <w:t>3</w:t>
      </w:r>
    </w:p>
    <w:p w14:paraId="4795D254" w14:textId="77777777" w:rsidR="00687649" w:rsidRDefault="00000000">
      <w:pPr>
        <w:tabs>
          <w:tab w:val="right" w:pos="8200"/>
        </w:tabs>
        <w:spacing w:before="60" w:after="60"/>
      </w:pPr>
      <w:r>
        <w:rPr>
          <w:color w:val="334155"/>
        </w:rPr>
        <w:t>2.  Dataset Description</w:t>
      </w:r>
      <w:r>
        <w:rPr>
          <w:color w:val="64748B"/>
        </w:rPr>
        <w:tab/>
        <w:t>4</w:t>
      </w:r>
    </w:p>
    <w:p w14:paraId="59B2B303" w14:textId="77777777" w:rsidR="00687649" w:rsidRDefault="00000000">
      <w:pPr>
        <w:tabs>
          <w:tab w:val="right" w:pos="8200"/>
        </w:tabs>
        <w:spacing w:before="60" w:after="60"/>
      </w:pPr>
      <w:r>
        <w:rPr>
          <w:color w:val="334155"/>
        </w:rPr>
        <w:t>3.  Phase 1 — SQL Analysis</w:t>
      </w:r>
      <w:r>
        <w:rPr>
          <w:color w:val="64748B"/>
        </w:rPr>
        <w:tab/>
        <w:t>5</w:t>
      </w:r>
    </w:p>
    <w:p w14:paraId="378A5368" w14:textId="77777777" w:rsidR="00687649" w:rsidRDefault="00000000">
      <w:pPr>
        <w:tabs>
          <w:tab w:val="right" w:pos="8200"/>
        </w:tabs>
        <w:spacing w:before="60" w:after="60"/>
      </w:pPr>
      <w:r>
        <w:rPr>
          <w:color w:val="334155"/>
        </w:rPr>
        <w:t>4.  Phase 2 — Excel Analysis</w:t>
      </w:r>
      <w:r>
        <w:rPr>
          <w:color w:val="64748B"/>
        </w:rPr>
        <w:tab/>
        <w:t>7</w:t>
      </w:r>
    </w:p>
    <w:p w14:paraId="50AE840A" w14:textId="77777777" w:rsidR="00687649" w:rsidRDefault="00000000">
      <w:pPr>
        <w:tabs>
          <w:tab w:val="right" w:pos="8200"/>
        </w:tabs>
        <w:spacing w:before="60" w:after="60"/>
      </w:pPr>
      <w:r>
        <w:rPr>
          <w:color w:val="334155"/>
        </w:rPr>
        <w:t>5.  Phase 3 — Power BI Dashboard</w:t>
      </w:r>
      <w:r>
        <w:rPr>
          <w:color w:val="64748B"/>
        </w:rPr>
        <w:tab/>
        <w:t>9</w:t>
      </w:r>
    </w:p>
    <w:p w14:paraId="520C4381" w14:textId="77777777" w:rsidR="00687649" w:rsidRDefault="00000000">
      <w:pPr>
        <w:tabs>
          <w:tab w:val="right" w:pos="8200"/>
        </w:tabs>
        <w:spacing w:before="60" w:after="60"/>
      </w:pPr>
      <w:r>
        <w:rPr>
          <w:color w:val="334155"/>
        </w:rPr>
        <w:t>6.  Key Insights &amp; Findings</w:t>
      </w:r>
      <w:r>
        <w:rPr>
          <w:color w:val="64748B"/>
        </w:rPr>
        <w:tab/>
        <w:t>11</w:t>
      </w:r>
    </w:p>
    <w:p w14:paraId="3B869DD4" w14:textId="77777777" w:rsidR="00687649" w:rsidRDefault="00000000">
      <w:pPr>
        <w:tabs>
          <w:tab w:val="right" w:pos="8200"/>
        </w:tabs>
        <w:spacing w:before="60" w:after="60"/>
      </w:pPr>
      <w:r>
        <w:rPr>
          <w:color w:val="334155"/>
        </w:rPr>
        <w:t>7.  Conclusion &amp; Recommendations</w:t>
      </w:r>
      <w:r>
        <w:rPr>
          <w:color w:val="64748B"/>
        </w:rPr>
        <w:tab/>
        <w:t>13</w:t>
      </w:r>
    </w:p>
    <w:p w14:paraId="3661B26C" w14:textId="77777777" w:rsidR="00687649" w:rsidRDefault="00000000">
      <w:pPr>
        <w:tabs>
          <w:tab w:val="right" w:pos="8200"/>
        </w:tabs>
        <w:spacing w:before="60" w:after="60"/>
      </w:pPr>
      <w:r>
        <w:rPr>
          <w:color w:val="334155"/>
        </w:rPr>
        <w:t>8.  GitHub Repository Structure</w:t>
      </w:r>
      <w:r>
        <w:rPr>
          <w:color w:val="64748B"/>
        </w:rPr>
        <w:tab/>
        <w:t>14</w:t>
      </w:r>
    </w:p>
    <w:p w14:paraId="5D069BFE" w14:textId="77777777" w:rsidR="00687649" w:rsidRDefault="00000000">
      <w:r>
        <w:br w:type="page"/>
      </w:r>
    </w:p>
    <w:p w14:paraId="619B5968" w14:textId="77777777" w:rsidR="00687649" w:rsidRDefault="00000000">
      <w:pPr>
        <w:pStyle w:val="Heading1"/>
        <w:pBdr>
          <w:bottom w:val="single" w:sz="6" w:space="4" w:color="2563EB"/>
        </w:pBdr>
      </w:pPr>
      <w:r>
        <w:lastRenderedPageBreak/>
        <w:t>1. Project Overview</w:t>
      </w:r>
    </w:p>
    <w:p w14:paraId="1FC1C778" w14:textId="74B8DDD2" w:rsidR="00687649" w:rsidRDefault="00000000">
      <w:pPr>
        <w:spacing w:before="60" w:after="80"/>
      </w:pPr>
      <w:r>
        <w:rPr>
          <w:color w:val="334155"/>
        </w:rPr>
        <w:t xml:space="preserve">This project presents a comprehensive end-to-end data analysis of </w:t>
      </w:r>
      <w:r w:rsidR="00432471">
        <w:rPr>
          <w:color w:val="334155"/>
        </w:rPr>
        <w:t xml:space="preserve">1000 </w:t>
      </w:r>
      <w:r>
        <w:rPr>
          <w:color w:val="334155"/>
        </w:rPr>
        <w:t>UPI (Unified Payments Interface) transactions recorded across India during January to October 2024. The analysis focuses on uncovering payment patterns, identifying failure causes, detecting fraud, and generating actionable business insights using three industry-standard tools: SQL, Microsoft Excel, and Power BI.</w:t>
      </w:r>
    </w:p>
    <w:p w14:paraId="680E1484" w14:textId="77777777" w:rsidR="00687649" w:rsidRDefault="00687649"/>
    <w:p w14:paraId="7F36088E" w14:textId="77777777" w:rsidR="00687649" w:rsidRDefault="00000000">
      <w:pPr>
        <w:pStyle w:val="Heading2"/>
      </w:pPr>
      <w:r>
        <w:t>1.1 Objectives</w:t>
      </w:r>
    </w:p>
    <w:p w14:paraId="56F33269" w14:textId="77777777" w:rsidR="00687649" w:rsidRDefault="00000000">
      <w:pPr>
        <w:pStyle w:val="ListParagraph"/>
        <w:numPr>
          <w:ilvl w:val="0"/>
          <w:numId w:val="2"/>
        </w:numPr>
      </w:pPr>
      <w:r>
        <w:rPr>
          <w:color w:val="334155"/>
        </w:rPr>
        <w:t>Analyse transaction volume, value, and success rate across banks, states, and user demographics</w:t>
      </w:r>
    </w:p>
    <w:p w14:paraId="4AE1C5AE" w14:textId="77777777" w:rsidR="00687649" w:rsidRDefault="00000000">
      <w:pPr>
        <w:pStyle w:val="ListParagraph"/>
        <w:numPr>
          <w:ilvl w:val="0"/>
          <w:numId w:val="2"/>
        </w:numPr>
      </w:pPr>
      <w:r>
        <w:rPr>
          <w:color w:val="334155"/>
        </w:rPr>
        <w:t>Identify peak transaction hours, top merchant categories, and spending behaviour patterns</w:t>
      </w:r>
    </w:p>
    <w:p w14:paraId="52696E64" w14:textId="77777777" w:rsidR="00687649" w:rsidRDefault="00000000">
      <w:pPr>
        <w:pStyle w:val="ListParagraph"/>
        <w:numPr>
          <w:ilvl w:val="0"/>
          <w:numId w:val="2"/>
        </w:numPr>
      </w:pPr>
      <w:r>
        <w:rPr>
          <w:color w:val="334155"/>
        </w:rPr>
        <w:t>Detect fraud risks and failed transaction patterns by network type and time of day</w:t>
      </w:r>
    </w:p>
    <w:p w14:paraId="31BCC56D" w14:textId="77777777" w:rsidR="00687649" w:rsidRDefault="00000000">
      <w:pPr>
        <w:pStyle w:val="ListParagraph"/>
        <w:numPr>
          <w:ilvl w:val="0"/>
          <w:numId w:val="2"/>
        </w:numPr>
      </w:pPr>
      <w:r>
        <w:rPr>
          <w:color w:val="334155"/>
        </w:rPr>
        <w:t>Build an interactive Power BI dashboard for real-time decision-making</w:t>
      </w:r>
    </w:p>
    <w:p w14:paraId="31EEAAEF" w14:textId="77777777" w:rsidR="00687649" w:rsidRDefault="00000000">
      <w:pPr>
        <w:pStyle w:val="ListParagraph"/>
        <w:numPr>
          <w:ilvl w:val="0"/>
          <w:numId w:val="2"/>
        </w:numPr>
      </w:pPr>
      <w:r>
        <w:rPr>
          <w:color w:val="334155"/>
        </w:rPr>
        <w:t>Demonstrate end-to-end data analyst skills: SQL → Excel → Power BI pipeline</w:t>
      </w:r>
    </w:p>
    <w:p w14:paraId="2C205F7A" w14:textId="77777777" w:rsidR="00687649" w:rsidRDefault="00687649"/>
    <w:p w14:paraId="70FB9E30" w14:textId="77777777" w:rsidR="00687649" w:rsidRDefault="00000000">
      <w:pPr>
        <w:pStyle w:val="Heading2"/>
      </w:pPr>
      <w:r>
        <w:t>1.2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3727"/>
        <w:gridCol w:w="3849"/>
      </w:tblGrid>
      <w:tr w:rsidR="00687649" w14:paraId="34B4B09E"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7FF09397" w14:textId="77777777" w:rsidR="00687649" w:rsidRDefault="00000000">
            <w:pPr>
              <w:jc w:val="center"/>
            </w:pPr>
            <w:r>
              <w:rPr>
                <w:b/>
                <w:bCs/>
                <w:color w:val="FFFFFF"/>
                <w:sz w:val="20"/>
                <w:szCs w:val="20"/>
              </w:rPr>
              <w:t>Tool</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4B5B074F" w14:textId="77777777" w:rsidR="00687649" w:rsidRDefault="00000000">
            <w:pPr>
              <w:jc w:val="center"/>
            </w:pPr>
            <w:r>
              <w:rPr>
                <w:b/>
                <w:bCs/>
                <w:color w:val="FFFFFF"/>
                <w:sz w:val="20"/>
                <w:szCs w:val="20"/>
              </w:rPr>
              <w:t>Purpose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7E343A7C" w14:textId="77777777" w:rsidR="00687649" w:rsidRDefault="00000000">
            <w:pPr>
              <w:jc w:val="center"/>
            </w:pPr>
            <w:r>
              <w:rPr>
                <w:b/>
                <w:bCs/>
                <w:color w:val="FFFFFF"/>
                <w:sz w:val="20"/>
                <w:szCs w:val="20"/>
              </w:rPr>
              <w:t>Skills Demonstrated</w:t>
            </w:r>
          </w:p>
        </w:tc>
      </w:tr>
      <w:tr w:rsidR="00687649" w14:paraId="1BA4C32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2E863C2" w14:textId="77777777" w:rsidR="00687649" w:rsidRDefault="00000000">
            <w:r>
              <w:rPr>
                <w:color w:val="1E293B"/>
                <w:sz w:val="20"/>
                <w:szCs w:val="20"/>
              </w:rPr>
              <w:t>MySQL</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847D274" w14:textId="77777777" w:rsidR="00687649" w:rsidRDefault="00000000">
            <w:pPr>
              <w:jc w:val="center"/>
            </w:pPr>
            <w:r>
              <w:rPr>
                <w:color w:val="1E293B"/>
                <w:sz w:val="20"/>
                <w:szCs w:val="20"/>
              </w:rPr>
              <w:t>Data storage, querying, and transformation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661A931" w14:textId="77777777" w:rsidR="00687649" w:rsidRDefault="00000000">
            <w:pPr>
              <w:jc w:val="center"/>
            </w:pPr>
            <w:r>
              <w:rPr>
                <w:color w:val="1E293B"/>
                <w:sz w:val="20"/>
                <w:szCs w:val="20"/>
              </w:rPr>
              <w:t>DDL, DML, CTEs, Window Functions, Views</w:t>
            </w:r>
          </w:p>
        </w:tc>
      </w:tr>
      <w:tr w:rsidR="00687649" w14:paraId="554F4FF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ADF5682" w14:textId="77777777" w:rsidR="00687649" w:rsidRDefault="00000000">
            <w:r>
              <w:rPr>
                <w:color w:val="1E293B"/>
                <w:sz w:val="20"/>
                <w:szCs w:val="20"/>
              </w:rPr>
              <w:t>Microsoft Excel</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5067A91" w14:textId="77777777" w:rsidR="00687649" w:rsidRDefault="00000000">
            <w:pPr>
              <w:jc w:val="center"/>
            </w:pPr>
            <w:r>
              <w:rPr>
                <w:color w:val="1E293B"/>
                <w:sz w:val="20"/>
                <w:szCs w:val="20"/>
              </w:rPr>
              <w:t>Data cleaning, pivot analysis, and charts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498CF23" w14:textId="77777777" w:rsidR="00687649" w:rsidRDefault="00000000">
            <w:pPr>
              <w:jc w:val="center"/>
            </w:pPr>
            <w:r>
              <w:rPr>
                <w:color w:val="1E293B"/>
                <w:sz w:val="20"/>
                <w:szCs w:val="20"/>
              </w:rPr>
              <w:t>SUMIFS, COUNTIFS, Pivot Tables, Slicers</w:t>
            </w:r>
          </w:p>
        </w:tc>
      </w:tr>
      <w:tr w:rsidR="00687649" w14:paraId="3D48C27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EBBF0A0" w14:textId="77777777" w:rsidR="00687649" w:rsidRDefault="00000000">
            <w:r>
              <w:rPr>
                <w:color w:val="1E293B"/>
                <w:sz w:val="20"/>
                <w:szCs w:val="20"/>
              </w:rPr>
              <w:t>Power BI Desktop</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B0B1CEA" w14:textId="77777777" w:rsidR="00687649" w:rsidRDefault="00000000">
            <w:pPr>
              <w:jc w:val="center"/>
            </w:pPr>
            <w:r>
              <w:rPr>
                <w:color w:val="1E293B"/>
                <w:sz w:val="20"/>
                <w:szCs w:val="20"/>
              </w:rPr>
              <w:t>Interactive dashboard and storytelling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4612157" w14:textId="77777777" w:rsidR="00687649" w:rsidRDefault="00000000">
            <w:pPr>
              <w:jc w:val="center"/>
            </w:pPr>
            <w:r>
              <w:rPr>
                <w:color w:val="1E293B"/>
                <w:sz w:val="20"/>
                <w:szCs w:val="20"/>
              </w:rPr>
              <w:t>Power Query, DAX Measures, Drill-through</w:t>
            </w:r>
          </w:p>
        </w:tc>
      </w:tr>
    </w:tbl>
    <w:p w14:paraId="2B597AD1" w14:textId="77777777" w:rsidR="00687649" w:rsidRDefault="00687649"/>
    <w:p w14:paraId="22C97C1E" w14:textId="77777777" w:rsidR="00687649" w:rsidRDefault="00000000">
      <w:pPr>
        <w:pStyle w:val="Heading2"/>
      </w:pPr>
      <w:r>
        <w:t>1.3 Project Methodology</w:t>
      </w:r>
    </w:p>
    <w:p w14:paraId="26AB5CB9" w14:textId="77777777" w:rsidR="00687649" w:rsidRDefault="00000000">
      <w:pPr>
        <w:spacing w:before="60" w:after="80"/>
      </w:pPr>
      <w:r>
        <w:rPr>
          <w:color w:val="475569"/>
        </w:rPr>
        <w:t>The project follows the standard data analysis pipeline:</w:t>
      </w:r>
    </w:p>
    <w:p w14:paraId="1710E62C" w14:textId="77777777" w:rsidR="00687649" w:rsidRDefault="006876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2029"/>
        <w:gridCol w:w="1874"/>
        <w:gridCol w:w="1816"/>
        <w:gridCol w:w="2190"/>
      </w:tblGrid>
      <w:tr w:rsidR="00687649" w14:paraId="330E0987" w14:textId="77777777">
        <w:tblPrEx>
          <w:tblCellMar>
            <w:top w:w="0" w:type="dxa"/>
            <w:bottom w:w="0" w:type="dxa"/>
          </w:tblCellMar>
        </w:tblPrEx>
        <w:tc>
          <w:tcPr>
            <w:tcW w:w="0" w:type="auto"/>
            <w:tcBorders>
              <w:top w:val="single" w:sz="1" w:space="0" w:color="1A3C6E"/>
              <w:left w:val="single" w:sz="1" w:space="0" w:color="1A3C6E"/>
              <w:bottom w:val="single" w:sz="1" w:space="0" w:color="1A3C6E"/>
              <w:right w:val="single" w:sz="1" w:space="0" w:color="1A3C6E"/>
            </w:tcBorders>
            <w:shd w:val="clear" w:color="auto" w:fill="1A3C6E"/>
            <w:tcMar>
              <w:top w:w="120" w:type="dxa"/>
              <w:left w:w="100" w:type="dxa"/>
              <w:bottom w:w="120" w:type="dxa"/>
              <w:right w:w="100" w:type="dxa"/>
            </w:tcMar>
            <w:vAlign w:val="center"/>
          </w:tcPr>
          <w:p w14:paraId="7E5AEBF7" w14:textId="77777777" w:rsidR="00687649" w:rsidRDefault="00000000">
            <w:pPr>
              <w:jc w:val="center"/>
            </w:pPr>
            <w:r>
              <w:rPr>
                <w:b/>
                <w:bCs/>
                <w:color w:val="FFFFFF"/>
                <w:sz w:val="20"/>
                <w:szCs w:val="20"/>
              </w:rPr>
              <w:t>1. Collect Data</w:t>
            </w:r>
          </w:p>
        </w:tc>
        <w:tc>
          <w:tcPr>
            <w:tcW w:w="0" w:type="auto"/>
            <w:tcBorders>
              <w:top w:val="single" w:sz="1" w:space="0" w:color="2563EB"/>
              <w:left w:val="single" w:sz="1" w:space="0" w:color="2563EB"/>
              <w:bottom w:val="single" w:sz="1" w:space="0" w:color="2563EB"/>
              <w:right w:val="single" w:sz="1" w:space="0" w:color="2563EB"/>
            </w:tcBorders>
            <w:shd w:val="clear" w:color="auto" w:fill="2563EB"/>
            <w:tcMar>
              <w:top w:w="120" w:type="dxa"/>
              <w:left w:w="100" w:type="dxa"/>
              <w:bottom w:w="120" w:type="dxa"/>
              <w:right w:w="100" w:type="dxa"/>
            </w:tcMar>
            <w:vAlign w:val="center"/>
          </w:tcPr>
          <w:p w14:paraId="011B559A" w14:textId="77777777" w:rsidR="00687649" w:rsidRDefault="00000000">
            <w:pPr>
              <w:jc w:val="center"/>
            </w:pPr>
            <w:r>
              <w:rPr>
                <w:b/>
                <w:bCs/>
                <w:color w:val="FFFFFF"/>
                <w:sz w:val="20"/>
                <w:szCs w:val="20"/>
              </w:rPr>
              <w:t>2. Clean &amp; Transform</w:t>
            </w:r>
          </w:p>
        </w:tc>
        <w:tc>
          <w:tcPr>
            <w:tcW w:w="0" w:type="auto"/>
            <w:tcBorders>
              <w:top w:val="single" w:sz="1" w:space="0" w:color="0D9488"/>
              <w:left w:val="single" w:sz="1" w:space="0" w:color="0D9488"/>
              <w:bottom w:val="single" w:sz="1" w:space="0" w:color="0D9488"/>
              <w:right w:val="single" w:sz="1" w:space="0" w:color="0D9488"/>
            </w:tcBorders>
            <w:shd w:val="clear" w:color="auto" w:fill="0D9488"/>
            <w:tcMar>
              <w:top w:w="120" w:type="dxa"/>
              <w:left w:w="100" w:type="dxa"/>
              <w:bottom w:w="120" w:type="dxa"/>
              <w:right w:w="100" w:type="dxa"/>
            </w:tcMar>
            <w:vAlign w:val="center"/>
          </w:tcPr>
          <w:p w14:paraId="10AF9398" w14:textId="77777777" w:rsidR="00687649" w:rsidRDefault="00000000">
            <w:pPr>
              <w:jc w:val="center"/>
            </w:pPr>
            <w:r>
              <w:rPr>
                <w:b/>
                <w:bCs/>
                <w:color w:val="FFFFFF"/>
                <w:sz w:val="20"/>
                <w:szCs w:val="20"/>
              </w:rPr>
              <w:t>3. Explore with SQL</w:t>
            </w:r>
          </w:p>
        </w:tc>
        <w:tc>
          <w:tcPr>
            <w:tcW w:w="0" w:type="auto"/>
            <w:tcBorders>
              <w:top w:val="single" w:sz="1" w:space="0" w:color="16A34A"/>
              <w:left w:val="single" w:sz="1" w:space="0" w:color="16A34A"/>
              <w:bottom w:val="single" w:sz="1" w:space="0" w:color="16A34A"/>
              <w:right w:val="single" w:sz="1" w:space="0" w:color="16A34A"/>
            </w:tcBorders>
            <w:shd w:val="clear" w:color="auto" w:fill="16A34A"/>
            <w:tcMar>
              <w:top w:w="120" w:type="dxa"/>
              <w:left w:w="100" w:type="dxa"/>
              <w:bottom w:w="120" w:type="dxa"/>
              <w:right w:w="100" w:type="dxa"/>
            </w:tcMar>
            <w:vAlign w:val="center"/>
          </w:tcPr>
          <w:p w14:paraId="3ABDECDC" w14:textId="77777777" w:rsidR="00687649" w:rsidRDefault="00000000">
            <w:pPr>
              <w:jc w:val="center"/>
            </w:pPr>
            <w:r>
              <w:rPr>
                <w:b/>
                <w:bCs/>
                <w:color w:val="FFFFFF"/>
                <w:sz w:val="20"/>
                <w:szCs w:val="20"/>
              </w:rPr>
              <w:t>4. Analyse in Excel</w:t>
            </w:r>
          </w:p>
        </w:tc>
        <w:tc>
          <w:tcPr>
            <w:tcW w:w="0" w:type="auto"/>
            <w:tcBorders>
              <w:top w:val="single" w:sz="1" w:space="0" w:color="D97706"/>
              <w:left w:val="single" w:sz="1" w:space="0" w:color="D97706"/>
              <w:bottom w:val="single" w:sz="1" w:space="0" w:color="D97706"/>
              <w:right w:val="single" w:sz="1" w:space="0" w:color="D97706"/>
            </w:tcBorders>
            <w:shd w:val="clear" w:color="auto" w:fill="D97706"/>
            <w:tcMar>
              <w:top w:w="120" w:type="dxa"/>
              <w:left w:w="100" w:type="dxa"/>
              <w:bottom w:w="120" w:type="dxa"/>
              <w:right w:w="100" w:type="dxa"/>
            </w:tcMar>
            <w:vAlign w:val="center"/>
          </w:tcPr>
          <w:p w14:paraId="23349392" w14:textId="77777777" w:rsidR="00687649" w:rsidRDefault="00000000">
            <w:pPr>
              <w:jc w:val="center"/>
            </w:pPr>
            <w:r>
              <w:rPr>
                <w:b/>
                <w:bCs/>
                <w:color w:val="FFFFFF"/>
                <w:sz w:val="20"/>
                <w:szCs w:val="20"/>
              </w:rPr>
              <w:t>5. Visualise in Power BI</w:t>
            </w:r>
          </w:p>
        </w:tc>
      </w:tr>
    </w:tbl>
    <w:p w14:paraId="3C905071" w14:textId="77777777" w:rsidR="00687649" w:rsidRDefault="00000000">
      <w:r>
        <w:br w:type="page"/>
      </w:r>
    </w:p>
    <w:p w14:paraId="076AD512" w14:textId="77777777" w:rsidR="00687649" w:rsidRDefault="00000000">
      <w:pPr>
        <w:pStyle w:val="Heading1"/>
        <w:pBdr>
          <w:bottom w:val="single" w:sz="6" w:space="4" w:color="2563EB"/>
        </w:pBdr>
      </w:pPr>
      <w:r>
        <w:lastRenderedPageBreak/>
        <w:t>2. Dataset Description</w:t>
      </w:r>
    </w:p>
    <w:p w14:paraId="287CDB19" w14:textId="77777777" w:rsidR="00687649" w:rsidRDefault="00000000">
      <w:pPr>
        <w:pStyle w:val="Heading2"/>
      </w:pPr>
      <w:r>
        <w:t>2.1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2219"/>
        <w:gridCol w:w="2259"/>
        <w:gridCol w:w="2731"/>
      </w:tblGrid>
      <w:tr w:rsidR="00687649" w14:paraId="1CDFA05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BEAFE"/>
            <w:tcMar>
              <w:top w:w="160" w:type="dxa"/>
              <w:left w:w="200" w:type="dxa"/>
              <w:bottom w:w="160" w:type="dxa"/>
              <w:right w:w="200" w:type="dxa"/>
            </w:tcMar>
            <w:vAlign w:val="center"/>
          </w:tcPr>
          <w:p w14:paraId="58EE1377" w14:textId="7731EA72" w:rsidR="00687649" w:rsidRPr="00432471" w:rsidRDefault="00432471">
            <w:pPr>
              <w:jc w:val="center"/>
              <w:rPr>
                <w:b/>
                <w:bCs/>
                <w:sz w:val="36"/>
                <w:szCs w:val="36"/>
              </w:rPr>
            </w:pPr>
            <w:r w:rsidRPr="00432471">
              <w:rPr>
                <w:b/>
                <w:bCs/>
                <w:sz w:val="36"/>
                <w:szCs w:val="36"/>
              </w:rPr>
              <w:t>1000</w:t>
            </w:r>
          </w:p>
          <w:p w14:paraId="406D9DB6" w14:textId="77777777" w:rsidR="00687649" w:rsidRDefault="00000000">
            <w:pPr>
              <w:jc w:val="center"/>
            </w:pPr>
            <w:r>
              <w:rPr>
                <w:b/>
                <w:bCs/>
                <w:color w:val="334155"/>
                <w:sz w:val="20"/>
                <w:szCs w:val="20"/>
              </w:rPr>
              <w:t>Total Records</w:t>
            </w:r>
          </w:p>
          <w:p w14:paraId="48483505" w14:textId="77777777" w:rsidR="00687649" w:rsidRDefault="00000000">
            <w:pPr>
              <w:jc w:val="center"/>
            </w:pPr>
            <w:r>
              <w:rPr>
                <w:color w:val="64748B"/>
                <w:sz w:val="18"/>
                <w:szCs w:val="18"/>
              </w:rPr>
              <w:t>Transactions</w:t>
            </w:r>
          </w:p>
        </w:tc>
        <w:tc>
          <w:tcPr>
            <w:tcW w:w="0" w:type="auto"/>
            <w:tcBorders>
              <w:top w:val="single" w:sz="1" w:space="0" w:color="CBD5E1"/>
              <w:left w:val="single" w:sz="1" w:space="0" w:color="CBD5E1"/>
              <w:bottom w:val="single" w:sz="1" w:space="0" w:color="CBD5E1"/>
              <w:right w:val="single" w:sz="1" w:space="0" w:color="CBD5E1"/>
            </w:tcBorders>
            <w:shd w:val="clear" w:color="auto" w:fill="DBEAFE"/>
            <w:tcMar>
              <w:top w:w="160" w:type="dxa"/>
              <w:left w:w="200" w:type="dxa"/>
              <w:bottom w:w="160" w:type="dxa"/>
              <w:right w:w="200" w:type="dxa"/>
            </w:tcMar>
            <w:vAlign w:val="center"/>
          </w:tcPr>
          <w:p w14:paraId="1526DBDB" w14:textId="77777777" w:rsidR="00687649" w:rsidRDefault="00000000">
            <w:pPr>
              <w:jc w:val="center"/>
            </w:pPr>
            <w:r>
              <w:rPr>
                <w:b/>
                <w:bCs/>
                <w:color w:val="1A3C6E"/>
                <w:sz w:val="36"/>
                <w:szCs w:val="36"/>
              </w:rPr>
              <w:t>17</w:t>
            </w:r>
          </w:p>
          <w:p w14:paraId="0ECD2EA3" w14:textId="77777777" w:rsidR="00687649" w:rsidRDefault="00000000">
            <w:pPr>
              <w:jc w:val="center"/>
            </w:pPr>
            <w:r>
              <w:rPr>
                <w:b/>
                <w:bCs/>
                <w:color w:val="334155"/>
                <w:sz w:val="20"/>
                <w:szCs w:val="20"/>
              </w:rPr>
              <w:t>Total Columns</w:t>
            </w:r>
          </w:p>
          <w:p w14:paraId="7082E107" w14:textId="77777777" w:rsidR="00687649" w:rsidRDefault="00000000">
            <w:pPr>
              <w:jc w:val="center"/>
            </w:pPr>
            <w:r>
              <w:rPr>
                <w:color w:val="64748B"/>
                <w:sz w:val="18"/>
                <w:szCs w:val="18"/>
              </w:rPr>
              <w:t>Features</w:t>
            </w:r>
          </w:p>
        </w:tc>
        <w:tc>
          <w:tcPr>
            <w:tcW w:w="0" w:type="auto"/>
            <w:tcBorders>
              <w:top w:val="single" w:sz="1" w:space="0" w:color="CBD5E1"/>
              <w:left w:val="single" w:sz="1" w:space="0" w:color="CBD5E1"/>
              <w:bottom w:val="single" w:sz="1" w:space="0" w:color="CBD5E1"/>
              <w:right w:val="single" w:sz="1" w:space="0" w:color="CBD5E1"/>
            </w:tcBorders>
            <w:shd w:val="clear" w:color="auto" w:fill="DBEAFE"/>
            <w:tcMar>
              <w:top w:w="160" w:type="dxa"/>
              <w:left w:w="200" w:type="dxa"/>
              <w:bottom w:w="160" w:type="dxa"/>
              <w:right w:w="200" w:type="dxa"/>
            </w:tcMar>
            <w:vAlign w:val="center"/>
          </w:tcPr>
          <w:p w14:paraId="67FFC420" w14:textId="77777777" w:rsidR="00687649" w:rsidRDefault="00000000">
            <w:pPr>
              <w:jc w:val="center"/>
            </w:pPr>
            <w:r>
              <w:rPr>
                <w:b/>
                <w:bCs/>
                <w:color w:val="1A3C6E"/>
                <w:sz w:val="36"/>
                <w:szCs w:val="36"/>
              </w:rPr>
              <w:t>Jan–Oct</w:t>
            </w:r>
          </w:p>
          <w:p w14:paraId="5A13DFC2" w14:textId="77777777" w:rsidR="00687649" w:rsidRDefault="00000000">
            <w:pPr>
              <w:jc w:val="center"/>
            </w:pPr>
            <w:r>
              <w:rPr>
                <w:b/>
                <w:bCs/>
                <w:color w:val="334155"/>
                <w:sz w:val="20"/>
                <w:szCs w:val="20"/>
              </w:rPr>
              <w:t>Date Range</w:t>
            </w:r>
          </w:p>
          <w:p w14:paraId="477BF10A" w14:textId="77777777" w:rsidR="00687649" w:rsidRDefault="00000000">
            <w:pPr>
              <w:jc w:val="center"/>
            </w:pPr>
            <w:r>
              <w:rPr>
                <w:color w:val="64748B"/>
                <w:sz w:val="18"/>
                <w:szCs w:val="18"/>
              </w:rPr>
              <w:t>2024</w:t>
            </w:r>
          </w:p>
        </w:tc>
        <w:tc>
          <w:tcPr>
            <w:tcW w:w="0" w:type="auto"/>
            <w:tcBorders>
              <w:top w:val="single" w:sz="1" w:space="0" w:color="CBD5E1"/>
              <w:left w:val="single" w:sz="1" w:space="0" w:color="CBD5E1"/>
              <w:bottom w:val="single" w:sz="1" w:space="0" w:color="CBD5E1"/>
              <w:right w:val="single" w:sz="1" w:space="0" w:color="CBD5E1"/>
            </w:tcBorders>
            <w:shd w:val="clear" w:color="auto" w:fill="DBEAFE"/>
            <w:tcMar>
              <w:top w:w="160" w:type="dxa"/>
              <w:left w:w="200" w:type="dxa"/>
              <w:bottom w:w="160" w:type="dxa"/>
              <w:right w:w="200" w:type="dxa"/>
            </w:tcMar>
            <w:vAlign w:val="center"/>
          </w:tcPr>
          <w:p w14:paraId="78DAE51F" w14:textId="64A0F121" w:rsidR="00687649" w:rsidRDefault="00000000">
            <w:pPr>
              <w:jc w:val="center"/>
            </w:pPr>
            <w:r>
              <w:rPr>
                <w:b/>
                <w:bCs/>
                <w:color w:val="1A3C6E"/>
                <w:sz w:val="36"/>
                <w:szCs w:val="36"/>
              </w:rPr>
              <w:t>₹</w:t>
            </w:r>
            <w:r w:rsidR="00432471">
              <w:rPr>
                <w:b/>
                <w:bCs/>
                <w:color w:val="1A3C6E"/>
                <w:sz w:val="36"/>
                <w:szCs w:val="36"/>
              </w:rPr>
              <w:t>1,293,207</w:t>
            </w:r>
          </w:p>
          <w:p w14:paraId="0094C3F6" w14:textId="77777777" w:rsidR="00687649" w:rsidRDefault="00000000">
            <w:pPr>
              <w:jc w:val="center"/>
            </w:pPr>
            <w:r>
              <w:rPr>
                <w:b/>
                <w:bCs/>
                <w:color w:val="334155"/>
                <w:sz w:val="20"/>
                <w:szCs w:val="20"/>
              </w:rPr>
              <w:t>Total Value</w:t>
            </w:r>
          </w:p>
          <w:p w14:paraId="662E64D8" w14:textId="77777777" w:rsidR="00687649" w:rsidRDefault="00000000">
            <w:pPr>
              <w:jc w:val="center"/>
            </w:pPr>
            <w:r>
              <w:rPr>
                <w:color w:val="64748B"/>
                <w:sz w:val="18"/>
                <w:szCs w:val="18"/>
              </w:rPr>
              <w:t>INR</w:t>
            </w:r>
          </w:p>
        </w:tc>
      </w:tr>
    </w:tbl>
    <w:p w14:paraId="4A160D4E" w14:textId="77777777" w:rsidR="00687649" w:rsidRDefault="00687649"/>
    <w:p w14:paraId="4B0946EC" w14:textId="77777777" w:rsidR="00687649" w:rsidRDefault="00000000">
      <w:pPr>
        <w:pStyle w:val="Heading2"/>
      </w:pPr>
      <w:r>
        <w:t>2.2 Column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1689"/>
        <w:gridCol w:w="5080"/>
      </w:tblGrid>
      <w:tr w:rsidR="00687649" w14:paraId="1C7551E3"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3DF2A08E" w14:textId="77777777" w:rsidR="00687649" w:rsidRDefault="00000000">
            <w:pPr>
              <w:jc w:val="center"/>
            </w:pPr>
            <w:r>
              <w:rPr>
                <w:b/>
                <w:bCs/>
                <w:color w:val="FFFFFF"/>
                <w:sz w:val="20"/>
                <w:szCs w:val="20"/>
              </w:rPr>
              <w:t>Column Name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200632BE" w14:textId="77777777" w:rsidR="00687649" w:rsidRDefault="00000000">
            <w:pPr>
              <w:jc w:val="center"/>
            </w:pPr>
            <w:r>
              <w:rPr>
                <w:b/>
                <w:bCs/>
                <w:color w:val="FFFFFF"/>
                <w:sz w:val="20"/>
                <w:szCs w:val="20"/>
              </w:rPr>
              <w:t>Data Type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28D55D9E" w14:textId="77777777" w:rsidR="00687649" w:rsidRDefault="00000000">
            <w:pPr>
              <w:jc w:val="center"/>
            </w:pPr>
            <w:r>
              <w:rPr>
                <w:b/>
                <w:bCs/>
                <w:color w:val="FFFFFF"/>
                <w:sz w:val="20"/>
                <w:szCs w:val="20"/>
              </w:rPr>
              <w:t>Description</w:t>
            </w:r>
          </w:p>
        </w:tc>
      </w:tr>
      <w:tr w:rsidR="00687649" w14:paraId="7F55DD9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BD342FC" w14:textId="77777777" w:rsidR="00687649" w:rsidRDefault="00000000">
            <w:proofErr w:type="spellStart"/>
            <w:r>
              <w:rPr>
                <w:color w:val="1E293B"/>
                <w:sz w:val="20"/>
                <w:szCs w:val="20"/>
              </w:rPr>
              <w:t>transaction_id</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2BDAF5D"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1FD5940" w14:textId="77777777" w:rsidR="00687649" w:rsidRDefault="00000000">
            <w:pPr>
              <w:jc w:val="center"/>
            </w:pPr>
            <w:r>
              <w:rPr>
                <w:color w:val="1E293B"/>
                <w:sz w:val="20"/>
                <w:szCs w:val="20"/>
              </w:rPr>
              <w:t>Unique identifier for each transaction</w:t>
            </w:r>
          </w:p>
        </w:tc>
      </w:tr>
      <w:tr w:rsidR="00687649" w14:paraId="2FB6725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C23C96C" w14:textId="77777777" w:rsidR="00687649" w:rsidRDefault="00000000">
            <w:r>
              <w:rPr>
                <w:color w:val="1E293B"/>
                <w:sz w:val="20"/>
                <w:szCs w:val="20"/>
              </w:rPr>
              <w:t>timestamp</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3F2F19A" w14:textId="77777777" w:rsidR="00687649" w:rsidRDefault="00000000">
            <w:pPr>
              <w:jc w:val="center"/>
            </w:pPr>
            <w:r>
              <w:rPr>
                <w:color w:val="1E293B"/>
                <w:sz w:val="20"/>
                <w:szCs w:val="20"/>
              </w:rPr>
              <w:t>DATETIME</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A2B71B8" w14:textId="77777777" w:rsidR="00687649" w:rsidRDefault="00000000">
            <w:pPr>
              <w:jc w:val="center"/>
            </w:pPr>
            <w:r>
              <w:rPr>
                <w:color w:val="1E293B"/>
                <w:sz w:val="20"/>
                <w:szCs w:val="20"/>
              </w:rPr>
              <w:t>Date and time of transaction</w:t>
            </w:r>
          </w:p>
        </w:tc>
      </w:tr>
      <w:tr w:rsidR="00687649" w14:paraId="6B109D6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54D4CED" w14:textId="77777777" w:rsidR="00687649" w:rsidRDefault="00000000">
            <w:proofErr w:type="spellStart"/>
            <w:r>
              <w:rPr>
                <w:color w:val="1E293B"/>
                <w:sz w:val="20"/>
                <w:szCs w:val="20"/>
              </w:rPr>
              <w:t>transaction_type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18CC0FF"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FD4A026" w14:textId="77777777" w:rsidR="00687649" w:rsidRDefault="00000000">
            <w:pPr>
              <w:jc w:val="center"/>
            </w:pPr>
            <w:r>
              <w:rPr>
                <w:color w:val="1E293B"/>
                <w:sz w:val="20"/>
                <w:szCs w:val="20"/>
              </w:rPr>
              <w:t>P2P, P2M, Bill Payment, Recharge</w:t>
            </w:r>
          </w:p>
        </w:tc>
      </w:tr>
      <w:tr w:rsidR="00687649" w14:paraId="0328273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7738EAF" w14:textId="77777777" w:rsidR="00687649" w:rsidRDefault="00000000">
            <w:proofErr w:type="spellStart"/>
            <w:r>
              <w:rPr>
                <w:color w:val="1E293B"/>
                <w:sz w:val="20"/>
                <w:szCs w:val="20"/>
              </w:rPr>
              <w:t>merchant_category</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735C763"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52EE586" w14:textId="77777777" w:rsidR="00687649" w:rsidRDefault="00000000">
            <w:pPr>
              <w:jc w:val="center"/>
            </w:pPr>
            <w:r>
              <w:rPr>
                <w:color w:val="1E293B"/>
                <w:sz w:val="20"/>
                <w:szCs w:val="20"/>
              </w:rPr>
              <w:t>Shopping, Grocery, Fuel, Food, etc.</w:t>
            </w:r>
          </w:p>
        </w:tc>
      </w:tr>
      <w:tr w:rsidR="00687649" w14:paraId="320DACB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67615AB" w14:textId="77777777" w:rsidR="00687649" w:rsidRDefault="00000000">
            <w:r>
              <w:rPr>
                <w:color w:val="1E293B"/>
                <w:sz w:val="20"/>
                <w:szCs w:val="20"/>
              </w:rPr>
              <w:t>amount (INR)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B2A180A" w14:textId="77777777" w:rsidR="00687649" w:rsidRDefault="00000000">
            <w:pPr>
              <w:jc w:val="center"/>
            </w:pPr>
            <w:r>
              <w:rPr>
                <w:color w:val="1E293B"/>
                <w:sz w:val="20"/>
                <w:szCs w:val="20"/>
              </w:rPr>
              <w:t>DECIMAL</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8E91D16" w14:textId="77777777" w:rsidR="00687649" w:rsidRDefault="00000000">
            <w:pPr>
              <w:jc w:val="center"/>
            </w:pPr>
            <w:r>
              <w:rPr>
                <w:color w:val="1E293B"/>
                <w:sz w:val="20"/>
                <w:szCs w:val="20"/>
              </w:rPr>
              <w:t>Transaction value in Indian Rupees</w:t>
            </w:r>
          </w:p>
        </w:tc>
      </w:tr>
      <w:tr w:rsidR="00687649" w14:paraId="02602F4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1A876AC" w14:textId="77777777" w:rsidR="00687649" w:rsidRDefault="00000000">
            <w:proofErr w:type="spellStart"/>
            <w:r>
              <w:rPr>
                <w:color w:val="1E293B"/>
                <w:sz w:val="20"/>
                <w:szCs w:val="20"/>
              </w:rPr>
              <w:t>transaction_status</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6DD7E2C"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A3E4815" w14:textId="77777777" w:rsidR="00687649" w:rsidRDefault="00000000">
            <w:pPr>
              <w:jc w:val="center"/>
            </w:pPr>
            <w:r>
              <w:rPr>
                <w:color w:val="1E293B"/>
                <w:sz w:val="20"/>
                <w:szCs w:val="20"/>
              </w:rPr>
              <w:t>SUCCESS or FAILED</w:t>
            </w:r>
          </w:p>
        </w:tc>
      </w:tr>
      <w:tr w:rsidR="00687649" w14:paraId="607FC65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F01EAD1" w14:textId="77777777" w:rsidR="00687649" w:rsidRDefault="00000000">
            <w:proofErr w:type="spellStart"/>
            <w:r>
              <w:rPr>
                <w:color w:val="1E293B"/>
                <w:sz w:val="20"/>
                <w:szCs w:val="20"/>
              </w:rPr>
              <w:t>sender_age_group</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79A26B9"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FCC6D08" w14:textId="77777777" w:rsidR="00687649" w:rsidRDefault="00000000">
            <w:pPr>
              <w:jc w:val="center"/>
            </w:pPr>
            <w:r>
              <w:rPr>
                <w:color w:val="1E293B"/>
                <w:sz w:val="20"/>
                <w:szCs w:val="20"/>
              </w:rPr>
              <w:t>Age bucket of sender (18-25, 26-35, etc.)</w:t>
            </w:r>
          </w:p>
        </w:tc>
      </w:tr>
      <w:tr w:rsidR="00687649" w14:paraId="0D810E8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0E8C9F4" w14:textId="77777777" w:rsidR="00687649" w:rsidRDefault="00000000">
            <w:proofErr w:type="spellStart"/>
            <w:r>
              <w:rPr>
                <w:color w:val="1E293B"/>
                <w:sz w:val="20"/>
                <w:szCs w:val="20"/>
              </w:rPr>
              <w:t>sender_state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D986105"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9CECC50" w14:textId="77777777" w:rsidR="00687649" w:rsidRDefault="00000000">
            <w:pPr>
              <w:jc w:val="center"/>
            </w:pPr>
            <w:r>
              <w:rPr>
                <w:color w:val="1E293B"/>
                <w:sz w:val="20"/>
                <w:szCs w:val="20"/>
              </w:rPr>
              <w:t>State of the sender</w:t>
            </w:r>
          </w:p>
        </w:tc>
      </w:tr>
      <w:tr w:rsidR="00687649" w14:paraId="0E8BFD7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B1809DF" w14:textId="77777777" w:rsidR="00687649" w:rsidRDefault="00000000">
            <w:proofErr w:type="spellStart"/>
            <w:r>
              <w:rPr>
                <w:color w:val="1E293B"/>
                <w:sz w:val="20"/>
                <w:szCs w:val="20"/>
              </w:rPr>
              <w:t>sender_bank</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43F70E6"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0DB0CEF" w14:textId="77777777" w:rsidR="00687649" w:rsidRDefault="00000000">
            <w:pPr>
              <w:jc w:val="center"/>
            </w:pPr>
            <w:r>
              <w:rPr>
                <w:color w:val="1E293B"/>
                <w:sz w:val="20"/>
                <w:szCs w:val="20"/>
              </w:rPr>
              <w:t>Bank used by sender</w:t>
            </w:r>
          </w:p>
        </w:tc>
      </w:tr>
      <w:tr w:rsidR="00687649" w14:paraId="424CAB2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B86E957" w14:textId="77777777" w:rsidR="00687649" w:rsidRDefault="00000000">
            <w:proofErr w:type="spellStart"/>
            <w:r>
              <w:rPr>
                <w:color w:val="1E293B"/>
                <w:sz w:val="20"/>
                <w:szCs w:val="20"/>
              </w:rPr>
              <w:t>receiver_bank</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1B269CC"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491A3FA" w14:textId="77777777" w:rsidR="00687649" w:rsidRDefault="00000000">
            <w:pPr>
              <w:jc w:val="center"/>
            </w:pPr>
            <w:r>
              <w:rPr>
                <w:color w:val="1E293B"/>
                <w:sz w:val="20"/>
                <w:szCs w:val="20"/>
              </w:rPr>
              <w:t>Bank used by receiver</w:t>
            </w:r>
          </w:p>
        </w:tc>
      </w:tr>
      <w:tr w:rsidR="00687649" w14:paraId="72D2D39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24FB2C5" w14:textId="77777777" w:rsidR="00687649" w:rsidRDefault="00000000">
            <w:proofErr w:type="spellStart"/>
            <w:r>
              <w:rPr>
                <w:color w:val="1E293B"/>
                <w:sz w:val="20"/>
                <w:szCs w:val="20"/>
              </w:rPr>
              <w:t>device_type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689E5BE"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33F6A03" w14:textId="77777777" w:rsidR="00687649" w:rsidRDefault="00000000">
            <w:pPr>
              <w:jc w:val="center"/>
            </w:pPr>
            <w:r>
              <w:rPr>
                <w:color w:val="1E293B"/>
                <w:sz w:val="20"/>
                <w:szCs w:val="20"/>
              </w:rPr>
              <w:t>Android, iOS, or Web</w:t>
            </w:r>
          </w:p>
        </w:tc>
      </w:tr>
      <w:tr w:rsidR="00687649" w14:paraId="6F6529E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D0B8A1E" w14:textId="77777777" w:rsidR="00687649" w:rsidRDefault="00000000">
            <w:proofErr w:type="spellStart"/>
            <w:r>
              <w:rPr>
                <w:color w:val="1E293B"/>
                <w:sz w:val="20"/>
                <w:szCs w:val="20"/>
              </w:rPr>
              <w:t>network_type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EBE60F6"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89AA2D2" w14:textId="77777777" w:rsidR="00687649" w:rsidRDefault="00000000">
            <w:pPr>
              <w:jc w:val="center"/>
            </w:pPr>
            <w:r>
              <w:rPr>
                <w:color w:val="1E293B"/>
                <w:sz w:val="20"/>
                <w:szCs w:val="20"/>
              </w:rPr>
              <w:t xml:space="preserve">3G, 4G, 5G, or </w:t>
            </w:r>
            <w:proofErr w:type="spellStart"/>
            <w:r>
              <w:rPr>
                <w:color w:val="1E293B"/>
                <w:sz w:val="20"/>
                <w:szCs w:val="20"/>
              </w:rPr>
              <w:t>WiFi</w:t>
            </w:r>
            <w:proofErr w:type="spellEnd"/>
          </w:p>
        </w:tc>
      </w:tr>
      <w:tr w:rsidR="00687649" w14:paraId="2C755F9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704838B" w14:textId="77777777" w:rsidR="00687649" w:rsidRDefault="00000000">
            <w:proofErr w:type="spellStart"/>
            <w:r>
              <w:rPr>
                <w:color w:val="1E293B"/>
                <w:sz w:val="20"/>
                <w:szCs w:val="20"/>
              </w:rPr>
              <w:t>fraud_flag</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3372711" w14:textId="77777777" w:rsidR="00687649" w:rsidRDefault="00000000">
            <w:pPr>
              <w:jc w:val="center"/>
            </w:pPr>
            <w:r>
              <w:rPr>
                <w:color w:val="1E293B"/>
                <w:sz w:val="20"/>
                <w:szCs w:val="20"/>
              </w:rPr>
              <w:t>TINYINT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5E27A2A" w14:textId="77777777" w:rsidR="00687649" w:rsidRDefault="00000000">
            <w:pPr>
              <w:jc w:val="center"/>
            </w:pPr>
            <w:r>
              <w:rPr>
                <w:color w:val="1E293B"/>
                <w:sz w:val="20"/>
                <w:szCs w:val="20"/>
              </w:rPr>
              <w:t>1 = Fraud confirmed, 0 = Normal</w:t>
            </w:r>
          </w:p>
        </w:tc>
      </w:tr>
      <w:tr w:rsidR="00687649" w14:paraId="557D6F3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DE0345D" w14:textId="77777777" w:rsidR="00687649" w:rsidRDefault="00000000">
            <w:proofErr w:type="spellStart"/>
            <w:r>
              <w:rPr>
                <w:color w:val="1E293B"/>
                <w:sz w:val="20"/>
                <w:szCs w:val="20"/>
              </w:rPr>
              <w:t>hour_of_day</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D45A2D7" w14:textId="77777777" w:rsidR="00687649" w:rsidRDefault="00000000">
            <w:pPr>
              <w:jc w:val="center"/>
            </w:pPr>
            <w:r>
              <w:rPr>
                <w:color w:val="1E293B"/>
                <w:sz w:val="20"/>
                <w:szCs w:val="20"/>
              </w:rPr>
              <w:t>TINYINT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384B76B" w14:textId="77777777" w:rsidR="00687649" w:rsidRDefault="00000000">
            <w:pPr>
              <w:jc w:val="center"/>
            </w:pPr>
            <w:r>
              <w:rPr>
                <w:color w:val="1E293B"/>
                <w:sz w:val="20"/>
                <w:szCs w:val="20"/>
              </w:rPr>
              <w:t>Hour of transaction (0–23)</w:t>
            </w:r>
          </w:p>
        </w:tc>
      </w:tr>
      <w:tr w:rsidR="00687649" w14:paraId="0D26E6A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8218287" w14:textId="77777777" w:rsidR="00687649" w:rsidRDefault="00000000">
            <w:proofErr w:type="spellStart"/>
            <w:r>
              <w:rPr>
                <w:color w:val="1E293B"/>
                <w:sz w:val="20"/>
                <w:szCs w:val="20"/>
              </w:rPr>
              <w:t>day_of_week</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8994930" w14:textId="77777777" w:rsidR="00687649" w:rsidRDefault="00000000">
            <w:pPr>
              <w:jc w:val="center"/>
            </w:pPr>
            <w:r>
              <w:rPr>
                <w:color w:val="1E293B"/>
                <w:sz w:val="20"/>
                <w:szCs w:val="20"/>
              </w:rPr>
              <w:t>VARCHAR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B998F9A" w14:textId="77777777" w:rsidR="00687649" w:rsidRDefault="00000000">
            <w:pPr>
              <w:jc w:val="center"/>
            </w:pPr>
            <w:r>
              <w:rPr>
                <w:color w:val="1E293B"/>
                <w:sz w:val="20"/>
                <w:szCs w:val="20"/>
              </w:rPr>
              <w:t>Monday through Sunday</w:t>
            </w:r>
          </w:p>
        </w:tc>
      </w:tr>
      <w:tr w:rsidR="00687649" w14:paraId="5C24509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86A869B" w14:textId="77777777" w:rsidR="00687649" w:rsidRDefault="00000000">
            <w:proofErr w:type="spellStart"/>
            <w:r>
              <w:rPr>
                <w:color w:val="1E293B"/>
                <w:sz w:val="20"/>
                <w:szCs w:val="20"/>
              </w:rPr>
              <w:t>is_weekend</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9BAB32A" w14:textId="77777777" w:rsidR="00687649" w:rsidRDefault="00000000">
            <w:pPr>
              <w:jc w:val="center"/>
            </w:pPr>
            <w:r>
              <w:rPr>
                <w:color w:val="1E293B"/>
                <w:sz w:val="20"/>
                <w:szCs w:val="20"/>
              </w:rPr>
              <w:t>TINYINT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A781758" w14:textId="77777777" w:rsidR="00687649" w:rsidRDefault="00000000">
            <w:pPr>
              <w:jc w:val="center"/>
            </w:pPr>
            <w:r>
              <w:rPr>
                <w:color w:val="1E293B"/>
                <w:sz w:val="20"/>
                <w:szCs w:val="20"/>
              </w:rPr>
              <w:t>1 = Weekend, 0 = Weekday</w:t>
            </w:r>
          </w:p>
        </w:tc>
      </w:tr>
    </w:tbl>
    <w:p w14:paraId="78340DC9" w14:textId="77777777" w:rsidR="00687649" w:rsidRDefault="00687649"/>
    <w:p w14:paraId="0001D7ED" w14:textId="77777777" w:rsidR="00687649" w:rsidRDefault="00000000">
      <w:pPr>
        <w:pStyle w:val="Heading2"/>
      </w:pPr>
      <w:r>
        <w:t>2.3 Data Quality Check</w:t>
      </w:r>
    </w:p>
    <w:p w14:paraId="61C554F8" w14:textId="77777777" w:rsidR="00687649" w:rsidRDefault="00000000">
      <w:pPr>
        <w:pStyle w:val="ListParagraph"/>
        <w:numPr>
          <w:ilvl w:val="0"/>
          <w:numId w:val="2"/>
        </w:numPr>
      </w:pPr>
      <w:r>
        <w:rPr>
          <w:color w:val="334155"/>
        </w:rPr>
        <w:t>No null values found in any column</w:t>
      </w:r>
    </w:p>
    <w:p w14:paraId="6A599EEF" w14:textId="77777777" w:rsidR="00687649" w:rsidRDefault="00000000">
      <w:pPr>
        <w:pStyle w:val="ListParagraph"/>
        <w:numPr>
          <w:ilvl w:val="0"/>
          <w:numId w:val="2"/>
        </w:numPr>
      </w:pPr>
      <w:r>
        <w:rPr>
          <w:color w:val="334155"/>
        </w:rPr>
        <w:t>All amounts are positive and within valid range (₹10 to ₹42,099)</w:t>
      </w:r>
    </w:p>
    <w:p w14:paraId="0B3333A9" w14:textId="77777777" w:rsidR="00687649" w:rsidRDefault="00000000">
      <w:pPr>
        <w:pStyle w:val="ListParagraph"/>
        <w:numPr>
          <w:ilvl w:val="0"/>
          <w:numId w:val="2"/>
        </w:numPr>
      </w:pPr>
      <w:r>
        <w:rPr>
          <w:color w:val="334155"/>
        </w:rPr>
        <w:t>Timestamp column converted from DD-MM-YYYY HH:MM to DATETIME format</w:t>
      </w:r>
    </w:p>
    <w:p w14:paraId="46517F09" w14:textId="77777777" w:rsidR="00687649" w:rsidRDefault="00000000">
      <w:pPr>
        <w:pStyle w:val="ListParagraph"/>
        <w:numPr>
          <w:ilvl w:val="0"/>
          <w:numId w:val="2"/>
        </w:numPr>
      </w:pPr>
      <w:proofErr w:type="spellStart"/>
      <w:r>
        <w:rPr>
          <w:color w:val="334155"/>
        </w:rPr>
        <w:t>fraud_flag</w:t>
      </w:r>
      <w:proofErr w:type="spellEnd"/>
      <w:r>
        <w:rPr>
          <w:color w:val="334155"/>
        </w:rPr>
        <w:t xml:space="preserve"> and </w:t>
      </w:r>
      <w:proofErr w:type="spellStart"/>
      <w:r>
        <w:rPr>
          <w:color w:val="334155"/>
        </w:rPr>
        <w:t>is_weekend</w:t>
      </w:r>
      <w:proofErr w:type="spellEnd"/>
      <w:r>
        <w:rPr>
          <w:color w:val="334155"/>
        </w:rPr>
        <w:t xml:space="preserve"> validated as binary (0/1) only</w:t>
      </w:r>
    </w:p>
    <w:p w14:paraId="3F834F4A" w14:textId="77777777" w:rsidR="00687649" w:rsidRDefault="00000000">
      <w:pPr>
        <w:pStyle w:val="ListParagraph"/>
        <w:numPr>
          <w:ilvl w:val="0"/>
          <w:numId w:val="2"/>
        </w:numPr>
      </w:pPr>
      <w:r>
        <w:rPr>
          <w:color w:val="334155"/>
        </w:rPr>
        <w:t>All categorical columns verified for consistent spelling and casing</w:t>
      </w:r>
    </w:p>
    <w:p w14:paraId="2B85AD9D" w14:textId="77777777" w:rsidR="00687649" w:rsidRDefault="00000000">
      <w:r>
        <w:br w:type="page"/>
      </w:r>
    </w:p>
    <w:p w14:paraId="426230CF" w14:textId="77777777" w:rsidR="00687649" w:rsidRDefault="00000000">
      <w:pPr>
        <w:pStyle w:val="Heading1"/>
        <w:pBdr>
          <w:bottom w:val="single" w:sz="6" w:space="4" w:color="2563EB"/>
        </w:pBdr>
      </w:pPr>
      <w:r>
        <w:lastRenderedPageBreak/>
        <w:t>3. Phase 1 — SQL Analysis</w:t>
      </w:r>
    </w:p>
    <w:p w14:paraId="4BF747B2" w14:textId="77777777" w:rsidR="00687649" w:rsidRDefault="00000000">
      <w:pPr>
        <w:pStyle w:val="Heading2"/>
      </w:pPr>
      <w:r>
        <w:t>3.1 Database Setup</w:t>
      </w:r>
    </w:p>
    <w:p w14:paraId="688650FA" w14:textId="77777777" w:rsidR="00687649" w:rsidRDefault="00000000">
      <w:pPr>
        <w:spacing w:before="60" w:after="80"/>
      </w:pPr>
      <w:r>
        <w:rPr>
          <w:color w:val="334155"/>
        </w:rPr>
        <w:t xml:space="preserve">The dataset was imported into MySQL using a structured table schema. The </w:t>
      </w:r>
      <w:proofErr w:type="spellStart"/>
      <w:r>
        <w:rPr>
          <w:color w:val="334155"/>
        </w:rPr>
        <w:t>transaction_id</w:t>
      </w:r>
      <w:proofErr w:type="spellEnd"/>
      <w:r>
        <w:rPr>
          <w:color w:val="334155"/>
        </w:rPr>
        <w:t xml:space="preserve"> column was set as the PRIMARY KEY. The timestamp column was cast to DATETIME type during import. All 17 columns were assigned appropriate data types for efficient querying.</w:t>
      </w:r>
    </w:p>
    <w:p w14:paraId="03DD7472" w14:textId="77777777" w:rsidR="00687649" w:rsidRDefault="00687649"/>
    <w:p w14:paraId="61C8E2EC" w14:textId="77777777" w:rsidR="00687649" w:rsidRDefault="00000000">
      <w:pPr>
        <w:pStyle w:val="Heading2"/>
      </w:pPr>
      <w:r>
        <w:t>3.2 Basic Queries (Q1–Q8)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2836"/>
        <w:gridCol w:w="5449"/>
      </w:tblGrid>
      <w:tr w:rsidR="00687649" w14:paraId="499D8CC3"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72B669B3" w14:textId="77777777" w:rsidR="00687649" w:rsidRDefault="00000000">
            <w:pPr>
              <w:jc w:val="center"/>
            </w:pPr>
            <w:r>
              <w:rPr>
                <w:b/>
                <w:bCs/>
                <w:color w:val="FFFFFF"/>
                <w:sz w:val="20"/>
                <w:szCs w:val="20"/>
              </w:rPr>
              <w:t>Query #</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5B01DC6E" w14:textId="77777777" w:rsidR="00687649" w:rsidRDefault="00000000">
            <w:pPr>
              <w:jc w:val="center"/>
            </w:pPr>
            <w:r>
              <w:rPr>
                <w:b/>
                <w:bCs/>
                <w:color w:val="FFFFFF"/>
                <w:sz w:val="20"/>
                <w:szCs w:val="20"/>
              </w:rPr>
              <w:t>Query Name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71725115" w14:textId="77777777" w:rsidR="00687649" w:rsidRDefault="00000000">
            <w:pPr>
              <w:jc w:val="center"/>
            </w:pPr>
            <w:r>
              <w:rPr>
                <w:b/>
                <w:bCs/>
                <w:color w:val="FFFFFF"/>
                <w:sz w:val="20"/>
                <w:szCs w:val="20"/>
              </w:rPr>
              <w:t>Key Finding</w:t>
            </w:r>
          </w:p>
        </w:tc>
      </w:tr>
      <w:tr w:rsidR="00687649" w14:paraId="4AE15D1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C2DF1AD" w14:textId="77777777" w:rsidR="00687649" w:rsidRDefault="00000000">
            <w:r>
              <w:rPr>
                <w:color w:val="1E293B"/>
                <w:sz w:val="20"/>
                <w:szCs w:val="20"/>
              </w:rPr>
              <w:t>Q1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99D55B6" w14:textId="77777777" w:rsidR="00687649" w:rsidRDefault="00000000">
            <w:pPr>
              <w:jc w:val="center"/>
            </w:pPr>
            <w:r>
              <w:rPr>
                <w:color w:val="1E293B"/>
                <w:sz w:val="20"/>
                <w:szCs w:val="20"/>
              </w:rPr>
              <w:t>Total Transaction Count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3EDF51E" w14:textId="15F4F2B8" w:rsidR="00687649" w:rsidRDefault="00432471">
            <w:pPr>
              <w:jc w:val="center"/>
            </w:pPr>
            <w:r>
              <w:rPr>
                <w:color w:val="1E293B"/>
                <w:sz w:val="20"/>
                <w:szCs w:val="20"/>
              </w:rPr>
              <w:t>1000</w:t>
            </w:r>
            <w:r w:rsidR="00000000">
              <w:rPr>
                <w:color w:val="1E293B"/>
                <w:sz w:val="20"/>
                <w:szCs w:val="20"/>
              </w:rPr>
              <w:t xml:space="preserve"> transactions in the dataset</w:t>
            </w:r>
          </w:p>
        </w:tc>
      </w:tr>
      <w:tr w:rsidR="00687649" w14:paraId="65CF789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2BDD383" w14:textId="77777777" w:rsidR="00687649" w:rsidRDefault="00000000">
            <w:r>
              <w:rPr>
                <w:color w:val="1E293B"/>
                <w:sz w:val="20"/>
                <w:szCs w:val="20"/>
              </w:rPr>
              <w:t>Q2</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768285A" w14:textId="77777777" w:rsidR="00687649" w:rsidRDefault="00000000">
            <w:pPr>
              <w:jc w:val="center"/>
            </w:pPr>
            <w:r>
              <w:rPr>
                <w:color w:val="1E293B"/>
                <w:sz w:val="20"/>
                <w:szCs w:val="20"/>
              </w:rPr>
              <w:t>Amount Summary Statistics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1E0BD6B" w14:textId="77777777" w:rsidR="00687649" w:rsidRDefault="00000000">
            <w:pPr>
              <w:jc w:val="center"/>
            </w:pPr>
            <w:proofErr w:type="spellStart"/>
            <w:r>
              <w:rPr>
                <w:color w:val="1E293B"/>
                <w:sz w:val="20"/>
                <w:szCs w:val="20"/>
              </w:rPr>
              <w:t>Avg</w:t>
            </w:r>
            <w:proofErr w:type="spellEnd"/>
            <w:r>
              <w:rPr>
                <w:color w:val="1E293B"/>
                <w:sz w:val="20"/>
                <w:szCs w:val="20"/>
              </w:rPr>
              <w:t>: ₹1,311.76 | Max: ₹42,099 | Min: ₹10</w:t>
            </w:r>
          </w:p>
        </w:tc>
      </w:tr>
      <w:tr w:rsidR="00687649" w14:paraId="0785114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35297C4" w14:textId="77777777" w:rsidR="00687649" w:rsidRDefault="00000000">
            <w:r>
              <w:rPr>
                <w:color w:val="1E293B"/>
                <w:sz w:val="20"/>
                <w:szCs w:val="20"/>
              </w:rPr>
              <w:t>Q3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29522A7" w14:textId="77777777" w:rsidR="00687649" w:rsidRDefault="00000000">
            <w:pPr>
              <w:jc w:val="center"/>
            </w:pPr>
            <w:r>
              <w:rPr>
                <w:color w:val="1E293B"/>
                <w:sz w:val="20"/>
                <w:szCs w:val="20"/>
              </w:rPr>
              <w:t>Transactions by Type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E5F4273" w14:textId="77777777" w:rsidR="00687649" w:rsidRDefault="00000000">
            <w:pPr>
              <w:jc w:val="center"/>
            </w:pPr>
            <w:r>
              <w:rPr>
                <w:color w:val="1E293B"/>
                <w:sz w:val="20"/>
                <w:szCs w:val="20"/>
              </w:rPr>
              <w:t>P2P leads with 1,12,445 (44.9%) transactions</w:t>
            </w:r>
          </w:p>
        </w:tc>
      </w:tr>
      <w:tr w:rsidR="00687649" w14:paraId="71D122C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6F42F3A" w14:textId="77777777" w:rsidR="00687649" w:rsidRDefault="00000000">
            <w:r>
              <w:rPr>
                <w:color w:val="1E293B"/>
                <w:sz w:val="20"/>
                <w:szCs w:val="20"/>
              </w:rPr>
              <w:t>Q4</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0C48F86" w14:textId="77777777" w:rsidR="00687649" w:rsidRDefault="00000000">
            <w:pPr>
              <w:jc w:val="center"/>
            </w:pPr>
            <w:r>
              <w:rPr>
                <w:color w:val="1E293B"/>
                <w:sz w:val="20"/>
                <w:szCs w:val="20"/>
              </w:rPr>
              <w:t>Success vs Failed Rate</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FC2DE25" w14:textId="77777777" w:rsidR="00687649" w:rsidRDefault="00000000">
            <w:pPr>
              <w:jc w:val="center"/>
            </w:pPr>
            <w:r>
              <w:rPr>
                <w:color w:val="1E293B"/>
                <w:sz w:val="20"/>
                <w:szCs w:val="20"/>
              </w:rPr>
              <w:t>95.05% success | 4.95% failure (12,376 failed)</w:t>
            </w:r>
          </w:p>
        </w:tc>
      </w:tr>
      <w:tr w:rsidR="00687649" w14:paraId="0766405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F31324B" w14:textId="77777777" w:rsidR="00687649" w:rsidRDefault="00000000">
            <w:r>
              <w:rPr>
                <w:color w:val="1E293B"/>
                <w:sz w:val="20"/>
                <w:szCs w:val="20"/>
              </w:rPr>
              <w:t>Q5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D635205" w14:textId="77777777" w:rsidR="00687649" w:rsidRDefault="00000000">
            <w:pPr>
              <w:jc w:val="center"/>
            </w:pPr>
            <w:r>
              <w:rPr>
                <w:color w:val="1E293B"/>
                <w:sz w:val="20"/>
                <w:szCs w:val="20"/>
              </w:rPr>
              <w:t>Top Merchant Categories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64E5D84" w14:textId="77777777" w:rsidR="00687649" w:rsidRDefault="00000000">
            <w:pPr>
              <w:jc w:val="center"/>
            </w:pPr>
            <w:r>
              <w:rPr>
                <w:color w:val="1E293B"/>
                <w:sz w:val="20"/>
                <w:szCs w:val="20"/>
              </w:rPr>
              <w:t>Shopping ₹7.69 Cr | Grocery ₹5.83 Cr | Utilities ₹5.27 Cr</w:t>
            </w:r>
          </w:p>
        </w:tc>
      </w:tr>
      <w:tr w:rsidR="00687649" w14:paraId="7891E8F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8BDE8BE" w14:textId="77777777" w:rsidR="00687649" w:rsidRDefault="00000000">
            <w:r>
              <w:rPr>
                <w:color w:val="1E293B"/>
                <w:sz w:val="20"/>
                <w:szCs w:val="20"/>
              </w:rPr>
              <w:t>Q6</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896BD42" w14:textId="77777777" w:rsidR="00687649" w:rsidRDefault="00000000">
            <w:pPr>
              <w:jc w:val="center"/>
            </w:pPr>
            <w:r>
              <w:rPr>
                <w:color w:val="1E293B"/>
                <w:sz w:val="20"/>
                <w:szCs w:val="20"/>
              </w:rPr>
              <w:t>State-wise Volume</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9E746BF" w14:textId="77777777" w:rsidR="00687649" w:rsidRDefault="00000000">
            <w:pPr>
              <w:jc w:val="center"/>
            </w:pPr>
            <w:r>
              <w:rPr>
                <w:color w:val="1E293B"/>
                <w:sz w:val="20"/>
                <w:szCs w:val="20"/>
              </w:rPr>
              <w:t>Maharashtra #1 (37,427) | UP #2 | Karnataka #3</w:t>
            </w:r>
          </w:p>
        </w:tc>
      </w:tr>
      <w:tr w:rsidR="00687649" w14:paraId="3E742E6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0A28AC5" w14:textId="77777777" w:rsidR="00687649" w:rsidRDefault="00000000">
            <w:r>
              <w:rPr>
                <w:color w:val="1E293B"/>
                <w:sz w:val="20"/>
                <w:szCs w:val="20"/>
              </w:rPr>
              <w:t>Q7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6B26EF9" w14:textId="77777777" w:rsidR="00687649" w:rsidRDefault="00000000">
            <w:pPr>
              <w:jc w:val="center"/>
            </w:pPr>
            <w:r>
              <w:rPr>
                <w:color w:val="1E293B"/>
                <w:sz w:val="20"/>
                <w:szCs w:val="20"/>
              </w:rPr>
              <w:t>Device Type Breakdown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6582444" w14:textId="77777777" w:rsidR="00687649" w:rsidRDefault="00000000">
            <w:pPr>
              <w:jc w:val="center"/>
            </w:pPr>
            <w:r>
              <w:rPr>
                <w:color w:val="1E293B"/>
                <w:sz w:val="20"/>
                <w:szCs w:val="20"/>
              </w:rPr>
              <w:t>Android 75.1% | iOS 19.8% | Web 5.0%</w:t>
            </w:r>
          </w:p>
        </w:tc>
      </w:tr>
      <w:tr w:rsidR="00687649" w14:paraId="717D856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A25F0C1" w14:textId="77777777" w:rsidR="00687649" w:rsidRDefault="00000000">
            <w:r>
              <w:rPr>
                <w:color w:val="1E293B"/>
                <w:sz w:val="20"/>
                <w:szCs w:val="20"/>
              </w:rPr>
              <w:t>Q8</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C91D7D4" w14:textId="77777777" w:rsidR="00687649" w:rsidRDefault="00000000">
            <w:pPr>
              <w:jc w:val="center"/>
            </w:pPr>
            <w:r>
              <w:rPr>
                <w:color w:val="1E293B"/>
                <w:sz w:val="20"/>
                <w:szCs w:val="20"/>
              </w:rPr>
              <w:t>Busiest Day of Week</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211D74D" w14:textId="77777777" w:rsidR="00687649" w:rsidRDefault="00000000">
            <w:pPr>
              <w:jc w:val="center"/>
            </w:pPr>
            <w:r>
              <w:rPr>
                <w:color w:val="1E293B"/>
                <w:sz w:val="20"/>
                <w:szCs w:val="20"/>
              </w:rPr>
              <w:t>Consistent across weekdays; slight dip on Sunday</w:t>
            </w:r>
          </w:p>
        </w:tc>
      </w:tr>
    </w:tbl>
    <w:p w14:paraId="7773B7DA" w14:textId="77777777" w:rsidR="00687649" w:rsidRDefault="00687649"/>
    <w:p w14:paraId="2D6114B7" w14:textId="77777777" w:rsidR="00687649" w:rsidRDefault="00000000">
      <w:pPr>
        <w:pStyle w:val="Heading2"/>
      </w:pPr>
      <w:r>
        <w:t>3.3 Advanced Queries (Q9–Q17)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2859"/>
        <w:gridCol w:w="5471"/>
      </w:tblGrid>
      <w:tr w:rsidR="00687649" w14:paraId="39DD857A"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00648754" w14:textId="77777777" w:rsidR="00687649" w:rsidRDefault="00000000">
            <w:pPr>
              <w:jc w:val="center"/>
            </w:pPr>
            <w:r>
              <w:rPr>
                <w:b/>
                <w:bCs/>
                <w:color w:val="FFFFFF"/>
                <w:sz w:val="20"/>
                <w:szCs w:val="20"/>
              </w:rPr>
              <w:t>Query #</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2BA842A3" w14:textId="77777777" w:rsidR="00687649" w:rsidRDefault="00000000">
            <w:pPr>
              <w:jc w:val="center"/>
            </w:pPr>
            <w:r>
              <w:rPr>
                <w:b/>
                <w:bCs/>
                <w:color w:val="FFFFFF"/>
                <w:sz w:val="20"/>
                <w:szCs w:val="20"/>
              </w:rPr>
              <w:t>SQL Concept</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711125A1" w14:textId="77777777" w:rsidR="00687649" w:rsidRDefault="00000000">
            <w:pPr>
              <w:jc w:val="center"/>
            </w:pPr>
            <w:r>
              <w:rPr>
                <w:b/>
                <w:bCs/>
                <w:color w:val="FFFFFF"/>
                <w:sz w:val="20"/>
                <w:szCs w:val="20"/>
              </w:rPr>
              <w:t>Insight Discovered</w:t>
            </w:r>
          </w:p>
        </w:tc>
      </w:tr>
      <w:tr w:rsidR="00687649" w14:paraId="720D6D0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2567A0F" w14:textId="77777777" w:rsidR="00687649" w:rsidRDefault="00000000">
            <w:r>
              <w:rPr>
                <w:color w:val="1E293B"/>
                <w:sz w:val="20"/>
                <w:szCs w:val="20"/>
              </w:rPr>
              <w:t>Q9</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A9531AB" w14:textId="77777777" w:rsidR="00687649" w:rsidRDefault="00000000">
            <w:pPr>
              <w:jc w:val="center"/>
            </w:pPr>
            <w:r>
              <w:rPr>
                <w:color w:val="1E293B"/>
                <w:sz w:val="20"/>
                <w:szCs w:val="20"/>
              </w:rPr>
              <w:t>CTE — Monthly Trend</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89F4B02" w14:textId="77777777" w:rsidR="00687649" w:rsidRDefault="00000000">
            <w:pPr>
              <w:jc w:val="center"/>
            </w:pPr>
            <w:r>
              <w:rPr>
                <w:color w:val="1E293B"/>
                <w:sz w:val="20"/>
                <w:szCs w:val="20"/>
              </w:rPr>
              <w:t>Jan–Oct 2024 covered; steady transaction volume monthly</w:t>
            </w:r>
          </w:p>
        </w:tc>
      </w:tr>
      <w:tr w:rsidR="00687649" w14:paraId="272285E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81DB06B" w14:textId="77777777" w:rsidR="00687649" w:rsidRDefault="00000000">
            <w:r>
              <w:rPr>
                <w:color w:val="1E293B"/>
                <w:sz w:val="20"/>
                <w:szCs w:val="20"/>
              </w:rPr>
              <w:t>Q10</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605B5EF" w14:textId="77777777" w:rsidR="00687649" w:rsidRDefault="00000000">
            <w:pPr>
              <w:jc w:val="center"/>
            </w:pPr>
            <w:r>
              <w:rPr>
                <w:color w:val="1E293B"/>
                <w:sz w:val="20"/>
                <w:szCs w:val="20"/>
              </w:rPr>
              <w:t>RANK() Window Function</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4219373" w14:textId="77777777" w:rsidR="00687649" w:rsidRDefault="00000000">
            <w:pPr>
              <w:jc w:val="center"/>
            </w:pPr>
            <w:r>
              <w:rPr>
                <w:color w:val="1E293B"/>
                <w:sz w:val="20"/>
                <w:szCs w:val="20"/>
              </w:rPr>
              <w:t xml:space="preserve">SBI ranked #1 (62,693 </w:t>
            </w:r>
            <w:proofErr w:type="spellStart"/>
            <w:r>
              <w:rPr>
                <w:color w:val="1E293B"/>
                <w:sz w:val="20"/>
                <w:szCs w:val="20"/>
              </w:rPr>
              <w:t>txns</w:t>
            </w:r>
            <w:proofErr w:type="spellEnd"/>
            <w:r>
              <w:rPr>
                <w:color w:val="1E293B"/>
                <w:sz w:val="20"/>
                <w:szCs w:val="20"/>
              </w:rPr>
              <w:t>) | HDFC #2 | ICICI #3</w:t>
            </w:r>
          </w:p>
        </w:tc>
      </w:tr>
      <w:tr w:rsidR="00687649" w14:paraId="5C4ACF6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277FB08" w14:textId="77777777" w:rsidR="00687649" w:rsidRDefault="00000000">
            <w:r>
              <w:rPr>
                <w:color w:val="1E293B"/>
                <w:sz w:val="20"/>
                <w:szCs w:val="20"/>
              </w:rPr>
              <w:t>Q11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FE6555E" w14:textId="77777777" w:rsidR="00687649" w:rsidRDefault="00000000">
            <w:pPr>
              <w:jc w:val="center"/>
            </w:pPr>
            <w:r>
              <w:rPr>
                <w:color w:val="1E293B"/>
                <w:sz w:val="20"/>
                <w:szCs w:val="20"/>
              </w:rPr>
              <w:t>Failure Rate by Network</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265F3E7" w14:textId="77777777" w:rsidR="00687649" w:rsidRDefault="00000000">
            <w:pPr>
              <w:jc w:val="center"/>
            </w:pPr>
            <w:r>
              <w:rPr>
                <w:color w:val="1E293B"/>
                <w:sz w:val="20"/>
                <w:szCs w:val="20"/>
              </w:rPr>
              <w:t xml:space="preserve">3G highest failure 5.22% | 5G and </w:t>
            </w:r>
            <w:proofErr w:type="spellStart"/>
            <w:r>
              <w:rPr>
                <w:color w:val="1E293B"/>
                <w:sz w:val="20"/>
                <w:szCs w:val="20"/>
              </w:rPr>
              <w:t>WiFi</w:t>
            </w:r>
            <w:proofErr w:type="spellEnd"/>
            <w:r>
              <w:rPr>
                <w:color w:val="1E293B"/>
                <w:sz w:val="20"/>
                <w:szCs w:val="20"/>
              </w:rPr>
              <w:t xml:space="preserve"> lowest at 4.86%</w:t>
            </w:r>
          </w:p>
        </w:tc>
      </w:tr>
      <w:tr w:rsidR="00687649" w14:paraId="34D4DD0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D030D70" w14:textId="77777777" w:rsidR="00687649" w:rsidRDefault="00000000">
            <w:r>
              <w:rPr>
                <w:color w:val="1E293B"/>
                <w:sz w:val="20"/>
                <w:szCs w:val="20"/>
              </w:rPr>
              <w:t>Q12</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92760EC" w14:textId="77777777" w:rsidR="00687649" w:rsidRDefault="00000000">
            <w:pPr>
              <w:jc w:val="center"/>
            </w:pPr>
            <w:r>
              <w:rPr>
                <w:color w:val="1E293B"/>
                <w:sz w:val="20"/>
                <w:szCs w:val="20"/>
              </w:rPr>
              <w:t>CASE WHEN Amount Buckets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6BE1267" w14:textId="77777777" w:rsidR="00687649" w:rsidRDefault="00000000">
            <w:pPr>
              <w:jc w:val="center"/>
            </w:pPr>
            <w:r>
              <w:rPr>
                <w:color w:val="1E293B"/>
                <w:sz w:val="20"/>
                <w:szCs w:val="20"/>
              </w:rPr>
              <w:t xml:space="preserve">Medium </w:t>
            </w:r>
            <w:proofErr w:type="spellStart"/>
            <w:r>
              <w:rPr>
                <w:color w:val="1E293B"/>
                <w:sz w:val="20"/>
                <w:szCs w:val="20"/>
              </w:rPr>
              <w:t>txns</w:t>
            </w:r>
            <w:proofErr w:type="spellEnd"/>
            <w:r>
              <w:rPr>
                <w:color w:val="1E293B"/>
                <w:sz w:val="20"/>
                <w:szCs w:val="20"/>
              </w:rPr>
              <w:t xml:space="preserve"> (₹500–2000) dominate in count and value</w:t>
            </w:r>
          </w:p>
        </w:tc>
      </w:tr>
      <w:tr w:rsidR="00687649" w14:paraId="7A01B3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52F0BD6" w14:textId="77777777" w:rsidR="00687649" w:rsidRDefault="00000000">
            <w:r>
              <w:rPr>
                <w:color w:val="1E293B"/>
                <w:sz w:val="20"/>
                <w:szCs w:val="20"/>
              </w:rPr>
              <w:t>Q13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8E5EB7B" w14:textId="77777777" w:rsidR="00687649" w:rsidRDefault="00000000">
            <w:pPr>
              <w:jc w:val="center"/>
            </w:pPr>
            <w:r>
              <w:rPr>
                <w:color w:val="1E293B"/>
                <w:sz w:val="20"/>
                <w:szCs w:val="20"/>
              </w:rPr>
              <w:t>Peak Hour RANK()</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787A641" w14:textId="77777777" w:rsidR="00687649" w:rsidRDefault="00000000">
            <w:pPr>
              <w:jc w:val="center"/>
            </w:pPr>
            <w:r>
              <w:rPr>
                <w:color w:val="1E293B"/>
                <w:sz w:val="20"/>
                <w:szCs w:val="20"/>
              </w:rPr>
              <w:t>Peak hours: 10AM–12PM and 7PM–9PM (business + evening)</w:t>
            </w:r>
          </w:p>
        </w:tc>
      </w:tr>
      <w:tr w:rsidR="00687649" w14:paraId="094202A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E51FAF2" w14:textId="77777777" w:rsidR="00687649" w:rsidRDefault="00000000">
            <w:r>
              <w:rPr>
                <w:color w:val="1E293B"/>
                <w:sz w:val="20"/>
                <w:szCs w:val="20"/>
              </w:rPr>
              <w:t>Q14</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A14DDC6" w14:textId="77777777" w:rsidR="00687649" w:rsidRDefault="00000000">
            <w:pPr>
              <w:jc w:val="center"/>
            </w:pPr>
            <w:r>
              <w:rPr>
                <w:color w:val="1E293B"/>
                <w:sz w:val="20"/>
                <w:szCs w:val="20"/>
              </w:rPr>
              <w:t>Weekend vs Weekday</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D8CAFD3" w14:textId="77777777" w:rsidR="00687649" w:rsidRDefault="00000000">
            <w:pPr>
              <w:jc w:val="center"/>
            </w:pPr>
            <w:r>
              <w:rPr>
                <w:color w:val="1E293B"/>
                <w:sz w:val="20"/>
                <w:szCs w:val="20"/>
              </w:rPr>
              <w:t xml:space="preserve">Weekday: 1,78,663 </w:t>
            </w:r>
            <w:proofErr w:type="spellStart"/>
            <w:r>
              <w:rPr>
                <w:color w:val="1E293B"/>
                <w:sz w:val="20"/>
                <w:szCs w:val="20"/>
              </w:rPr>
              <w:t>txns</w:t>
            </w:r>
            <w:proofErr w:type="spellEnd"/>
            <w:r>
              <w:rPr>
                <w:color w:val="1E293B"/>
                <w:sz w:val="20"/>
                <w:szCs w:val="20"/>
              </w:rPr>
              <w:t xml:space="preserve"> | Weekend: 71,337 </w:t>
            </w:r>
            <w:proofErr w:type="spellStart"/>
            <w:r>
              <w:rPr>
                <w:color w:val="1E293B"/>
                <w:sz w:val="20"/>
                <w:szCs w:val="20"/>
              </w:rPr>
              <w:t>txns</w:t>
            </w:r>
            <w:proofErr w:type="spellEnd"/>
            <w:r>
              <w:rPr>
                <w:color w:val="1E293B"/>
                <w:sz w:val="20"/>
                <w:szCs w:val="20"/>
              </w:rPr>
              <w:t xml:space="preserve"> (28.5%)</w:t>
            </w:r>
          </w:p>
        </w:tc>
      </w:tr>
      <w:tr w:rsidR="00687649" w14:paraId="327C1D0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46C81B5" w14:textId="77777777" w:rsidR="00687649" w:rsidRDefault="00000000">
            <w:r>
              <w:rPr>
                <w:color w:val="1E293B"/>
                <w:sz w:val="20"/>
                <w:szCs w:val="20"/>
              </w:rPr>
              <w:t>Q15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1B8C9B5" w14:textId="77777777" w:rsidR="00687649" w:rsidRDefault="00000000">
            <w:pPr>
              <w:jc w:val="center"/>
            </w:pPr>
            <w:r>
              <w:rPr>
                <w:color w:val="1E293B"/>
                <w:sz w:val="20"/>
                <w:szCs w:val="20"/>
              </w:rPr>
              <w:t>Age Group Spending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91EED22" w14:textId="77777777" w:rsidR="00687649" w:rsidRDefault="00000000">
            <w:pPr>
              <w:jc w:val="center"/>
            </w:pPr>
            <w:r>
              <w:rPr>
                <w:color w:val="1E293B"/>
                <w:sz w:val="20"/>
                <w:szCs w:val="20"/>
              </w:rPr>
              <w:t xml:space="preserve">26–35 age group leads: 87,432 </w:t>
            </w:r>
            <w:proofErr w:type="spellStart"/>
            <w:r>
              <w:rPr>
                <w:color w:val="1E293B"/>
                <w:sz w:val="20"/>
                <w:szCs w:val="20"/>
              </w:rPr>
              <w:t>txns</w:t>
            </w:r>
            <w:proofErr w:type="spellEnd"/>
            <w:r>
              <w:rPr>
                <w:color w:val="1E293B"/>
                <w:sz w:val="20"/>
                <w:szCs w:val="20"/>
              </w:rPr>
              <w:t>, ₹11.60 Cr spent</w:t>
            </w:r>
          </w:p>
        </w:tc>
      </w:tr>
      <w:tr w:rsidR="00687649" w14:paraId="038EB2B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E7249C4" w14:textId="77777777" w:rsidR="00687649" w:rsidRDefault="00000000">
            <w:r>
              <w:rPr>
                <w:color w:val="1E293B"/>
                <w:sz w:val="20"/>
                <w:szCs w:val="20"/>
              </w:rPr>
              <w:t>Q16</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184D531" w14:textId="77777777" w:rsidR="00687649" w:rsidRDefault="00000000">
            <w:pPr>
              <w:jc w:val="center"/>
            </w:pPr>
            <w:r>
              <w:rPr>
                <w:color w:val="1E293B"/>
                <w:sz w:val="20"/>
                <w:szCs w:val="20"/>
              </w:rPr>
              <w:t>Bank-to-Bank Flow</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FF3B5B5" w14:textId="77777777" w:rsidR="00687649" w:rsidRDefault="00000000">
            <w:pPr>
              <w:jc w:val="center"/>
            </w:pPr>
            <w:r>
              <w:rPr>
                <w:color w:val="1E293B"/>
                <w:sz w:val="20"/>
                <w:szCs w:val="20"/>
              </w:rPr>
              <w:t>SBI→HDFC and ICICI→SBI are top transfer corridors</w:t>
            </w:r>
          </w:p>
        </w:tc>
      </w:tr>
      <w:tr w:rsidR="00687649" w14:paraId="1BF5772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46B5879" w14:textId="77777777" w:rsidR="00687649" w:rsidRDefault="00000000">
            <w:r>
              <w:rPr>
                <w:color w:val="1E293B"/>
                <w:sz w:val="20"/>
                <w:szCs w:val="20"/>
              </w:rPr>
              <w:t>Q17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52DD7B2" w14:textId="77777777" w:rsidR="00687649" w:rsidRDefault="00000000">
            <w:pPr>
              <w:jc w:val="center"/>
            </w:pPr>
            <w:r>
              <w:rPr>
                <w:color w:val="1E293B"/>
                <w:sz w:val="20"/>
                <w:szCs w:val="20"/>
              </w:rPr>
              <w:t>Fraud Risk Detection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AB8BB46" w14:textId="77777777" w:rsidR="00687649" w:rsidRDefault="00000000">
            <w:pPr>
              <w:jc w:val="center"/>
            </w:pPr>
            <w:r>
              <w:rPr>
                <w:color w:val="1E293B"/>
                <w:sz w:val="20"/>
                <w:szCs w:val="20"/>
              </w:rPr>
              <w:t>480 confirmed fraud cases identified; risk scoring applied</w:t>
            </w:r>
          </w:p>
        </w:tc>
      </w:tr>
    </w:tbl>
    <w:p w14:paraId="32E7C27E" w14:textId="77777777" w:rsidR="00687649" w:rsidRDefault="006876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649" w14:paraId="7C5F310A" w14:textId="77777777">
        <w:tblPrEx>
          <w:tblCellMar>
            <w:top w:w="0" w:type="dxa"/>
            <w:bottom w:w="0" w:type="dxa"/>
          </w:tblCellMar>
        </w:tblPrEx>
        <w:tc>
          <w:tcPr>
            <w:tcW w:w="0" w:type="auto"/>
            <w:tcBorders>
              <w:top w:val="single" w:sz="1" w:space="0" w:color="2563EB"/>
              <w:left w:val="single" w:sz="12" w:space="0" w:color="2563EB"/>
              <w:bottom w:val="single" w:sz="1" w:space="0" w:color="2563EB"/>
              <w:right w:val="single" w:sz="1" w:space="0" w:color="2563EB"/>
            </w:tcBorders>
            <w:shd w:val="clear" w:color="auto" w:fill="DBEAFE"/>
            <w:tcMar>
              <w:top w:w="120" w:type="dxa"/>
              <w:left w:w="200" w:type="dxa"/>
              <w:bottom w:w="120" w:type="dxa"/>
              <w:right w:w="200" w:type="dxa"/>
            </w:tcMar>
          </w:tcPr>
          <w:p w14:paraId="001D3AA3" w14:textId="77777777" w:rsidR="00687649" w:rsidRDefault="00000000">
            <w:r>
              <w:rPr>
                <w:b/>
                <w:bCs/>
                <w:color w:val="2563EB"/>
                <w:sz w:val="21"/>
                <w:szCs w:val="21"/>
              </w:rPr>
              <w:lastRenderedPageBreak/>
              <w:t xml:space="preserve">SQL Highlight:  </w:t>
            </w:r>
            <w:r>
              <w:rPr>
                <w:color w:val="334155"/>
                <w:sz w:val="21"/>
                <w:szCs w:val="21"/>
              </w:rPr>
              <w:t>Used CTEs, Window Functions (RANK, LAG), CASE WHEN, and CREATE VIEW — the advanced concepts that recruiters specifically look for in data analyst portfolios.</w:t>
            </w:r>
          </w:p>
        </w:tc>
      </w:tr>
    </w:tbl>
    <w:p w14:paraId="6AE944D1" w14:textId="77777777" w:rsidR="00687649" w:rsidRDefault="00000000">
      <w:r>
        <w:br w:type="page"/>
      </w:r>
    </w:p>
    <w:p w14:paraId="1201FBA4" w14:textId="77777777" w:rsidR="00687649" w:rsidRDefault="00000000">
      <w:pPr>
        <w:pStyle w:val="Heading1"/>
        <w:pBdr>
          <w:bottom w:val="single" w:sz="6" w:space="4" w:color="2563EB"/>
        </w:pBdr>
      </w:pPr>
      <w:r>
        <w:lastRenderedPageBreak/>
        <w:t>4. Phase 2 — Excel Analysis</w:t>
      </w:r>
    </w:p>
    <w:p w14:paraId="711F83D7" w14:textId="77777777" w:rsidR="00687649" w:rsidRDefault="00000000">
      <w:pPr>
        <w:pStyle w:val="Heading2"/>
      </w:pPr>
      <w:r>
        <w:t>4.1 Data Cleaning Steps</w:t>
      </w:r>
    </w:p>
    <w:p w14:paraId="6111B0F6" w14:textId="77777777" w:rsidR="00687649" w:rsidRDefault="00000000">
      <w:pPr>
        <w:pStyle w:val="ListParagraph"/>
        <w:numPr>
          <w:ilvl w:val="0"/>
          <w:numId w:val="2"/>
        </w:numPr>
      </w:pPr>
      <w:r>
        <w:rPr>
          <w:color w:val="334155"/>
        </w:rPr>
        <w:t>Imported CSV and fixed timestamp format using Text-to-Columns</w:t>
      </w:r>
    </w:p>
    <w:p w14:paraId="7EBEAFE5" w14:textId="77777777" w:rsidR="00687649" w:rsidRDefault="00000000">
      <w:pPr>
        <w:pStyle w:val="ListParagraph"/>
        <w:numPr>
          <w:ilvl w:val="0"/>
          <w:numId w:val="2"/>
        </w:numPr>
      </w:pPr>
      <w:r>
        <w:rPr>
          <w:color w:val="334155"/>
        </w:rPr>
        <w:t>Added "Amount Bucket" column using nested IFS: Small (&lt;₹500), Medium (₹500–2000), Large (&gt;₹2000)</w:t>
      </w:r>
    </w:p>
    <w:p w14:paraId="746EDEEC" w14:textId="77777777" w:rsidR="00687649" w:rsidRDefault="00000000">
      <w:pPr>
        <w:pStyle w:val="ListParagraph"/>
        <w:numPr>
          <w:ilvl w:val="0"/>
          <w:numId w:val="2"/>
        </w:numPr>
      </w:pPr>
      <w:r>
        <w:rPr>
          <w:color w:val="334155"/>
        </w:rPr>
        <w:t>Verified no blanks using COUNTBLANK across all 17 columns (Result: 0 blanks)</w:t>
      </w:r>
    </w:p>
    <w:p w14:paraId="5C6AF1F4" w14:textId="77777777" w:rsidR="00687649" w:rsidRDefault="00000000">
      <w:pPr>
        <w:pStyle w:val="ListParagraph"/>
        <w:numPr>
          <w:ilvl w:val="0"/>
          <w:numId w:val="2"/>
        </w:numPr>
      </w:pPr>
      <w:r>
        <w:rPr>
          <w:color w:val="334155"/>
        </w:rPr>
        <w:t>Standardised categorical columns for consistent pivot table grouping</w:t>
      </w:r>
    </w:p>
    <w:p w14:paraId="0DD0FEFA" w14:textId="77777777" w:rsidR="00687649" w:rsidRDefault="00687649"/>
    <w:p w14:paraId="25D26E6D" w14:textId="77777777" w:rsidR="00687649" w:rsidRDefault="00000000">
      <w:pPr>
        <w:pStyle w:val="Heading2"/>
      </w:pPr>
      <w:r>
        <w:t>4.2 Key Formulas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3351"/>
        <w:gridCol w:w="4430"/>
      </w:tblGrid>
      <w:tr w:rsidR="00687649" w14:paraId="561B8885"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14E30884" w14:textId="77777777" w:rsidR="00687649" w:rsidRDefault="00000000">
            <w:pPr>
              <w:jc w:val="center"/>
            </w:pPr>
            <w:r>
              <w:rPr>
                <w:b/>
                <w:bCs/>
                <w:color w:val="FFFFFF"/>
                <w:sz w:val="20"/>
                <w:szCs w:val="20"/>
              </w:rPr>
              <w:t>Formula</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64CA7D47" w14:textId="77777777" w:rsidR="00687649" w:rsidRDefault="00000000">
            <w:pPr>
              <w:jc w:val="center"/>
            </w:pPr>
            <w:r>
              <w:rPr>
                <w:b/>
                <w:bCs/>
                <w:color w:val="FFFFFF"/>
                <w:sz w:val="20"/>
                <w:szCs w:val="20"/>
              </w:rPr>
              <w:t>Purpose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4734F804" w14:textId="77777777" w:rsidR="00687649" w:rsidRDefault="00000000">
            <w:pPr>
              <w:jc w:val="center"/>
            </w:pPr>
            <w:r>
              <w:rPr>
                <w:b/>
                <w:bCs/>
                <w:color w:val="FFFFFF"/>
                <w:sz w:val="20"/>
                <w:szCs w:val="20"/>
              </w:rPr>
              <w:t>Result</w:t>
            </w:r>
          </w:p>
        </w:tc>
      </w:tr>
      <w:tr w:rsidR="00687649" w14:paraId="237D134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95132B3" w14:textId="77777777" w:rsidR="00687649" w:rsidRDefault="00000000">
            <w:r>
              <w:rPr>
                <w:color w:val="1E293B"/>
                <w:sz w:val="20"/>
                <w:szCs w:val="20"/>
              </w:rPr>
              <w:t>SUMIFS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B12FBCE" w14:textId="77777777" w:rsidR="00687649" w:rsidRDefault="00000000">
            <w:pPr>
              <w:jc w:val="center"/>
            </w:pPr>
            <w:r>
              <w:rPr>
                <w:color w:val="1E293B"/>
                <w:sz w:val="20"/>
                <w:szCs w:val="20"/>
              </w:rPr>
              <w:t>Bank-wise total transaction amount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252F490" w14:textId="19B7D7CB" w:rsidR="00687649" w:rsidRPr="00E37D7D" w:rsidRDefault="00E37D7D" w:rsidP="00E37D7D">
            <w:pPr>
              <w:rPr>
                <w:color w:val="1E293B"/>
                <w:sz w:val="20"/>
                <w:szCs w:val="20"/>
              </w:rPr>
            </w:pPr>
            <w:r>
              <w:rPr>
                <w:color w:val="1E293B"/>
                <w:sz w:val="20"/>
                <w:szCs w:val="20"/>
              </w:rPr>
              <w:t xml:space="preserve">       </w:t>
            </w:r>
            <w:r w:rsidR="00000000">
              <w:rPr>
                <w:color w:val="1E293B"/>
                <w:sz w:val="20"/>
                <w:szCs w:val="20"/>
              </w:rPr>
              <w:t>SBI: ₹</w:t>
            </w:r>
            <w:r>
              <w:rPr>
                <w:rFonts w:ascii="Aptos Narrow" w:hAnsi="Aptos Narrow"/>
                <w:color w:val="000000"/>
              </w:rPr>
              <w:t>324322</w:t>
            </w:r>
            <w:r>
              <w:rPr>
                <w:rFonts w:ascii="Aptos Narrow" w:hAnsi="Aptos Narrow"/>
                <w:color w:val="000000"/>
              </w:rPr>
              <w:t xml:space="preserve"> </w:t>
            </w:r>
            <w:r w:rsidR="00000000">
              <w:rPr>
                <w:color w:val="1E293B"/>
                <w:sz w:val="20"/>
                <w:szCs w:val="20"/>
              </w:rPr>
              <w:t>| HDFC: ₹</w:t>
            </w:r>
            <w:r>
              <w:rPr>
                <w:color w:val="1E293B"/>
                <w:sz w:val="20"/>
                <w:szCs w:val="20"/>
              </w:rPr>
              <w:t>224256</w:t>
            </w:r>
          </w:p>
        </w:tc>
      </w:tr>
      <w:tr w:rsidR="00687649" w14:paraId="4F8A701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05951E7" w14:textId="77777777" w:rsidR="00687649" w:rsidRDefault="00000000">
            <w:r>
              <w:rPr>
                <w:color w:val="1E293B"/>
                <w:sz w:val="20"/>
                <w:szCs w:val="20"/>
              </w:rPr>
              <w:t>COUNTIFS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DA7CCDB" w14:textId="77777777" w:rsidR="00687649" w:rsidRDefault="00000000">
            <w:pPr>
              <w:jc w:val="center"/>
            </w:pPr>
            <w:r>
              <w:rPr>
                <w:color w:val="1E293B"/>
                <w:sz w:val="20"/>
                <w:szCs w:val="20"/>
              </w:rPr>
              <w:t>Failed transaction count by network</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96AC167" w14:textId="77777777" w:rsidR="00687649" w:rsidRDefault="00000000">
            <w:pPr>
              <w:jc w:val="center"/>
            </w:pPr>
            <w:r>
              <w:rPr>
                <w:color w:val="1E293B"/>
                <w:sz w:val="20"/>
                <w:szCs w:val="20"/>
              </w:rPr>
              <w:t>3G: 651 failures | 4G: 7,462 failures</w:t>
            </w:r>
          </w:p>
        </w:tc>
      </w:tr>
      <w:tr w:rsidR="00687649" w14:paraId="3D048DF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CFA52B6" w14:textId="77777777" w:rsidR="00687649" w:rsidRDefault="00000000">
            <w:r>
              <w:rPr>
                <w:color w:val="1E293B"/>
                <w:sz w:val="20"/>
                <w:szCs w:val="20"/>
              </w:rPr>
              <w:t>AVERAGEIFS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A43C05E" w14:textId="77777777" w:rsidR="00687649" w:rsidRDefault="00000000">
            <w:pPr>
              <w:jc w:val="center"/>
            </w:pPr>
            <w:r>
              <w:rPr>
                <w:color w:val="1E293B"/>
                <w:sz w:val="20"/>
                <w:szCs w:val="20"/>
              </w:rPr>
              <w:t xml:space="preserve">Weekend vs weekday </w:t>
            </w:r>
            <w:proofErr w:type="spellStart"/>
            <w:r>
              <w:rPr>
                <w:color w:val="1E293B"/>
                <w:sz w:val="20"/>
                <w:szCs w:val="20"/>
              </w:rPr>
              <w:t>avg</w:t>
            </w:r>
            <w:proofErr w:type="spellEnd"/>
            <w:r>
              <w:rPr>
                <w:color w:val="1E293B"/>
                <w:sz w:val="20"/>
                <w:szCs w:val="20"/>
              </w:rPr>
              <w:t xml:space="preserve"> amount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437D574" w14:textId="77777777" w:rsidR="00687649" w:rsidRDefault="00000000">
            <w:pPr>
              <w:jc w:val="center"/>
            </w:pPr>
            <w:r>
              <w:rPr>
                <w:color w:val="1E293B"/>
                <w:sz w:val="20"/>
                <w:szCs w:val="20"/>
              </w:rPr>
              <w:t>Weekday: ₹1,312.52 | Weekend: ₹1,309.85</w:t>
            </w:r>
          </w:p>
        </w:tc>
      </w:tr>
      <w:tr w:rsidR="00687649" w14:paraId="437C12B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2C834B8" w14:textId="77777777" w:rsidR="00687649" w:rsidRDefault="00000000">
            <w:r>
              <w:rPr>
                <w:color w:val="1E293B"/>
                <w:sz w:val="20"/>
                <w:szCs w:val="20"/>
              </w:rPr>
              <w:t>IFS / CASE</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59B62D2" w14:textId="77777777" w:rsidR="00687649" w:rsidRDefault="00000000">
            <w:pPr>
              <w:jc w:val="center"/>
            </w:pPr>
            <w:r>
              <w:rPr>
                <w:color w:val="1E293B"/>
                <w:sz w:val="20"/>
                <w:szCs w:val="20"/>
              </w:rPr>
              <w:t>Amount bucket classification</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52ABC06" w14:textId="77777777" w:rsidR="00687649" w:rsidRDefault="00000000">
            <w:pPr>
              <w:jc w:val="center"/>
            </w:pPr>
            <w:r>
              <w:rPr>
                <w:color w:val="1E293B"/>
                <w:sz w:val="20"/>
                <w:szCs w:val="20"/>
              </w:rPr>
              <w:t>Small / Medium / Large buckets created</w:t>
            </w:r>
          </w:p>
        </w:tc>
      </w:tr>
      <w:tr w:rsidR="00687649" w14:paraId="6A7B019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9E5C1FB" w14:textId="77777777" w:rsidR="00687649" w:rsidRDefault="00000000">
            <w:r>
              <w:rPr>
                <w:color w:val="1E293B"/>
                <w:sz w:val="20"/>
                <w:szCs w:val="20"/>
              </w:rPr>
              <w:t>XLOOKUP</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E4F7E11" w14:textId="77777777" w:rsidR="00687649" w:rsidRDefault="00000000">
            <w:pPr>
              <w:jc w:val="center"/>
            </w:pPr>
            <w:r>
              <w:rPr>
                <w:color w:val="1E293B"/>
                <w:sz w:val="20"/>
                <w:szCs w:val="20"/>
              </w:rPr>
              <w:t>Map states to regions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AA441BE" w14:textId="77777777" w:rsidR="00687649" w:rsidRDefault="00000000">
            <w:pPr>
              <w:jc w:val="center"/>
            </w:pPr>
            <w:r>
              <w:rPr>
                <w:color w:val="1E293B"/>
                <w:sz w:val="20"/>
                <w:szCs w:val="20"/>
              </w:rPr>
              <w:t>North / South / East / West region column added</w:t>
            </w:r>
          </w:p>
        </w:tc>
      </w:tr>
    </w:tbl>
    <w:p w14:paraId="0BFA044F" w14:textId="77777777" w:rsidR="00687649" w:rsidRDefault="00687649"/>
    <w:p w14:paraId="1184127C" w14:textId="77777777" w:rsidR="00687649" w:rsidRDefault="00000000">
      <w:pPr>
        <w:pStyle w:val="Heading2"/>
      </w:pPr>
      <w:r>
        <w:t>4.3 Pivot Tables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1821"/>
        <w:gridCol w:w="3196"/>
        <w:gridCol w:w="2035"/>
      </w:tblGrid>
      <w:tr w:rsidR="00687649" w14:paraId="570E244F"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12C5D2FA" w14:textId="77777777" w:rsidR="00687649" w:rsidRDefault="00000000">
            <w:pPr>
              <w:jc w:val="center"/>
            </w:pPr>
            <w:r>
              <w:rPr>
                <w:b/>
                <w:bCs/>
                <w:color w:val="FFFFFF"/>
                <w:sz w:val="20"/>
                <w:szCs w:val="20"/>
              </w:rPr>
              <w:t>Pivot Table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4A3B6F93" w14:textId="77777777" w:rsidR="00687649" w:rsidRDefault="00000000">
            <w:pPr>
              <w:jc w:val="center"/>
            </w:pPr>
            <w:r>
              <w:rPr>
                <w:b/>
                <w:bCs/>
                <w:color w:val="FFFFFF"/>
                <w:sz w:val="20"/>
                <w:szCs w:val="20"/>
              </w:rPr>
              <w:t>Rows</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6534416D" w14:textId="77777777" w:rsidR="00687649" w:rsidRDefault="00000000">
            <w:pPr>
              <w:jc w:val="center"/>
            </w:pPr>
            <w:r>
              <w:rPr>
                <w:b/>
                <w:bCs/>
                <w:color w:val="FFFFFF"/>
                <w:sz w:val="20"/>
                <w:szCs w:val="20"/>
              </w:rPr>
              <w:t>Values</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20BEE970" w14:textId="77777777" w:rsidR="00687649" w:rsidRDefault="00000000">
            <w:pPr>
              <w:jc w:val="center"/>
            </w:pPr>
            <w:r>
              <w:rPr>
                <w:b/>
                <w:bCs/>
                <w:color w:val="FFFFFF"/>
                <w:sz w:val="20"/>
                <w:szCs w:val="20"/>
              </w:rPr>
              <w:t>Filter/Slicer</w:t>
            </w:r>
          </w:p>
        </w:tc>
      </w:tr>
      <w:tr w:rsidR="00687649" w14:paraId="6B1E7B0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493D47F" w14:textId="77777777" w:rsidR="00687649" w:rsidRDefault="00000000">
            <w:r>
              <w:rPr>
                <w:color w:val="1E293B"/>
                <w:sz w:val="20"/>
                <w:szCs w:val="20"/>
              </w:rPr>
              <w:t>PT1: Monthly Volume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64BF842" w14:textId="77777777" w:rsidR="00687649" w:rsidRDefault="00000000">
            <w:pPr>
              <w:jc w:val="center"/>
            </w:pPr>
            <w:r>
              <w:rPr>
                <w:color w:val="1E293B"/>
                <w:sz w:val="20"/>
                <w:szCs w:val="20"/>
              </w:rPr>
              <w:t>Month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B7FD9EF" w14:textId="77777777" w:rsidR="00687649" w:rsidRDefault="00000000">
            <w:pPr>
              <w:jc w:val="center"/>
            </w:pPr>
            <w:r>
              <w:rPr>
                <w:color w:val="1E293B"/>
                <w:sz w:val="20"/>
                <w:szCs w:val="20"/>
              </w:rPr>
              <w:t>Count of transactions, Sum of amount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2D89D7D" w14:textId="77777777" w:rsidR="00687649" w:rsidRDefault="00000000">
            <w:pPr>
              <w:jc w:val="center"/>
            </w:pPr>
            <w:r>
              <w:rPr>
                <w:color w:val="1E293B"/>
                <w:sz w:val="20"/>
                <w:szCs w:val="20"/>
              </w:rPr>
              <w:t>Transaction Type</w:t>
            </w:r>
          </w:p>
        </w:tc>
      </w:tr>
      <w:tr w:rsidR="00687649" w14:paraId="68ACA03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B62CBB5" w14:textId="77777777" w:rsidR="00687649" w:rsidRDefault="00000000">
            <w:r>
              <w:rPr>
                <w:color w:val="1E293B"/>
                <w:sz w:val="20"/>
                <w:szCs w:val="20"/>
              </w:rPr>
              <w:t>PT2: Category Analysis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82DA483" w14:textId="77777777" w:rsidR="00687649" w:rsidRDefault="00000000">
            <w:pPr>
              <w:jc w:val="center"/>
            </w:pPr>
            <w:r>
              <w:rPr>
                <w:color w:val="1E293B"/>
                <w:sz w:val="20"/>
                <w:szCs w:val="20"/>
              </w:rPr>
              <w:t>Merchant Category</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A0D138D" w14:textId="77777777" w:rsidR="00687649" w:rsidRDefault="00000000">
            <w:pPr>
              <w:jc w:val="center"/>
            </w:pPr>
            <w:r>
              <w:rPr>
                <w:color w:val="1E293B"/>
                <w:sz w:val="20"/>
                <w:szCs w:val="20"/>
              </w:rPr>
              <w:t xml:space="preserve">Sum of amount, </w:t>
            </w:r>
            <w:proofErr w:type="spellStart"/>
            <w:r>
              <w:rPr>
                <w:color w:val="1E293B"/>
                <w:sz w:val="20"/>
                <w:szCs w:val="20"/>
              </w:rPr>
              <w:t>Avg</w:t>
            </w:r>
            <w:proofErr w:type="spellEnd"/>
            <w:r>
              <w:rPr>
                <w:color w:val="1E293B"/>
                <w:sz w:val="20"/>
                <w:szCs w:val="20"/>
              </w:rPr>
              <w:t xml:space="preserve"> of amount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2B3D986" w14:textId="77777777" w:rsidR="00687649" w:rsidRDefault="00000000">
            <w:pPr>
              <w:jc w:val="center"/>
            </w:pPr>
            <w:r>
              <w:rPr>
                <w:color w:val="1E293B"/>
                <w:sz w:val="20"/>
                <w:szCs w:val="20"/>
              </w:rPr>
              <w:t>Device Type</w:t>
            </w:r>
          </w:p>
        </w:tc>
      </w:tr>
      <w:tr w:rsidR="00687649" w14:paraId="1A238A3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18BB3E7" w14:textId="77777777" w:rsidR="00687649" w:rsidRDefault="00000000">
            <w:r>
              <w:rPr>
                <w:color w:val="1E293B"/>
                <w:sz w:val="20"/>
                <w:szCs w:val="20"/>
              </w:rPr>
              <w:t>PT3: State Success Rate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7816ECD" w14:textId="77777777" w:rsidR="00687649" w:rsidRDefault="00000000">
            <w:pPr>
              <w:jc w:val="center"/>
            </w:pPr>
            <w:r>
              <w:rPr>
                <w:color w:val="1E293B"/>
                <w:sz w:val="20"/>
                <w:szCs w:val="20"/>
              </w:rPr>
              <w:t>Sender State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B8465B2" w14:textId="77777777" w:rsidR="00687649" w:rsidRDefault="00000000">
            <w:pPr>
              <w:jc w:val="center"/>
            </w:pPr>
            <w:r>
              <w:rPr>
                <w:color w:val="1E293B"/>
                <w:sz w:val="20"/>
                <w:szCs w:val="20"/>
              </w:rPr>
              <w:t>Count of SUCCESS, Failure Rate %</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13E327C" w14:textId="77777777" w:rsidR="00687649" w:rsidRDefault="00000000">
            <w:pPr>
              <w:jc w:val="center"/>
            </w:pPr>
            <w:r>
              <w:rPr>
                <w:color w:val="1E293B"/>
                <w:sz w:val="20"/>
                <w:szCs w:val="20"/>
              </w:rPr>
              <w:t>Network Type</w:t>
            </w:r>
          </w:p>
        </w:tc>
      </w:tr>
      <w:tr w:rsidR="00687649" w14:paraId="5395F97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079A77C" w14:textId="77777777" w:rsidR="00687649" w:rsidRDefault="00000000">
            <w:r>
              <w:rPr>
                <w:color w:val="1E293B"/>
                <w:sz w:val="20"/>
                <w:szCs w:val="20"/>
              </w:rPr>
              <w:t>PT4: Bank Performance</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61B1B89" w14:textId="77777777" w:rsidR="00687649" w:rsidRDefault="00000000">
            <w:pPr>
              <w:jc w:val="center"/>
            </w:pPr>
            <w:r>
              <w:rPr>
                <w:color w:val="1E293B"/>
                <w:sz w:val="20"/>
                <w:szCs w:val="20"/>
              </w:rPr>
              <w:t>Sender Bank</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8FC284B" w14:textId="77777777" w:rsidR="00687649" w:rsidRDefault="00000000">
            <w:pPr>
              <w:jc w:val="center"/>
            </w:pPr>
            <w:r>
              <w:rPr>
                <w:color w:val="1E293B"/>
                <w:sz w:val="20"/>
                <w:szCs w:val="20"/>
              </w:rPr>
              <w:t xml:space="preserve">Total </w:t>
            </w:r>
            <w:proofErr w:type="spellStart"/>
            <w:r>
              <w:rPr>
                <w:color w:val="1E293B"/>
                <w:sz w:val="20"/>
                <w:szCs w:val="20"/>
              </w:rPr>
              <w:t>txns</w:t>
            </w:r>
            <w:proofErr w:type="spellEnd"/>
            <w:r>
              <w:rPr>
                <w:color w:val="1E293B"/>
                <w:sz w:val="20"/>
                <w:szCs w:val="20"/>
              </w:rPr>
              <w:t xml:space="preserve">, Total amount, </w:t>
            </w:r>
            <w:proofErr w:type="spellStart"/>
            <w:r>
              <w:rPr>
                <w:color w:val="1E293B"/>
                <w:sz w:val="20"/>
                <w:szCs w:val="20"/>
              </w:rPr>
              <w:t>Avg</w:t>
            </w:r>
            <w:proofErr w:type="spellEnd"/>
            <w:r>
              <w:rPr>
                <w:color w:val="1E293B"/>
                <w:sz w:val="20"/>
                <w:szCs w:val="20"/>
              </w:rPr>
              <w:t xml:space="preserve"> amount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CA290B4" w14:textId="77777777" w:rsidR="00687649" w:rsidRDefault="00000000">
            <w:pPr>
              <w:jc w:val="center"/>
            </w:pPr>
            <w:r>
              <w:rPr>
                <w:color w:val="1E293B"/>
                <w:sz w:val="20"/>
                <w:szCs w:val="20"/>
              </w:rPr>
              <w:t>Weekend/Weekday</w:t>
            </w:r>
          </w:p>
        </w:tc>
      </w:tr>
    </w:tbl>
    <w:p w14:paraId="3B914824" w14:textId="77777777" w:rsidR="00687649" w:rsidRDefault="00687649"/>
    <w:p w14:paraId="4F896019" w14:textId="77777777" w:rsidR="00687649" w:rsidRDefault="00000000">
      <w:pPr>
        <w:pStyle w:val="Heading2"/>
      </w:pPr>
      <w:r>
        <w:t>4.4 Excel Dashboard</w:t>
      </w:r>
    </w:p>
    <w:p w14:paraId="643882CF" w14:textId="77777777" w:rsidR="00687649" w:rsidRDefault="00000000">
      <w:pPr>
        <w:spacing w:before="60" w:after="80"/>
      </w:pPr>
      <w:r>
        <w:rPr>
          <w:color w:val="334155"/>
        </w:rPr>
        <w:t>A dedicated Dashboard sheet was created combining:</w:t>
      </w:r>
    </w:p>
    <w:p w14:paraId="66FF3655" w14:textId="77777777" w:rsidR="00687649" w:rsidRDefault="00000000">
      <w:pPr>
        <w:pStyle w:val="ListParagraph"/>
        <w:numPr>
          <w:ilvl w:val="0"/>
          <w:numId w:val="2"/>
        </w:numPr>
      </w:pPr>
      <w:r>
        <w:rPr>
          <w:color w:val="334155"/>
        </w:rPr>
        <w:t>Line chart: Monthly transaction trend (Jan–Oct 2024)</w:t>
      </w:r>
    </w:p>
    <w:p w14:paraId="67D453BC" w14:textId="77777777" w:rsidR="00687649" w:rsidRDefault="00000000">
      <w:pPr>
        <w:pStyle w:val="ListParagraph"/>
        <w:numPr>
          <w:ilvl w:val="0"/>
          <w:numId w:val="2"/>
        </w:numPr>
      </w:pPr>
      <w:r>
        <w:rPr>
          <w:color w:val="334155"/>
        </w:rPr>
        <w:t>Stacked bar chart: Transaction type split by month</w:t>
      </w:r>
    </w:p>
    <w:p w14:paraId="579D52F9" w14:textId="77777777" w:rsidR="00687649" w:rsidRDefault="00000000">
      <w:pPr>
        <w:pStyle w:val="ListParagraph"/>
        <w:numPr>
          <w:ilvl w:val="0"/>
          <w:numId w:val="2"/>
        </w:numPr>
      </w:pPr>
      <w:r>
        <w:rPr>
          <w:color w:val="334155"/>
        </w:rPr>
        <w:t>Donut chart: Merchant category share of total spend</w:t>
      </w:r>
    </w:p>
    <w:p w14:paraId="49850814" w14:textId="77777777" w:rsidR="00687649" w:rsidRDefault="00000000">
      <w:pPr>
        <w:pStyle w:val="ListParagraph"/>
        <w:numPr>
          <w:ilvl w:val="0"/>
          <w:numId w:val="2"/>
        </w:numPr>
      </w:pPr>
      <w:r>
        <w:rPr>
          <w:color w:val="334155"/>
        </w:rPr>
        <w:t xml:space="preserve">KPI summary box: Total revenue, success rate, </w:t>
      </w:r>
      <w:proofErr w:type="spellStart"/>
      <w:r>
        <w:rPr>
          <w:color w:val="334155"/>
        </w:rPr>
        <w:t>avg</w:t>
      </w:r>
      <w:proofErr w:type="spellEnd"/>
      <w:r>
        <w:rPr>
          <w:color w:val="334155"/>
        </w:rPr>
        <w:t xml:space="preserve"> amount, fraud count</w:t>
      </w:r>
    </w:p>
    <w:p w14:paraId="0F93B724" w14:textId="77777777" w:rsidR="00687649" w:rsidRDefault="00000000">
      <w:pPr>
        <w:pStyle w:val="ListParagraph"/>
        <w:numPr>
          <w:ilvl w:val="0"/>
          <w:numId w:val="2"/>
        </w:numPr>
      </w:pPr>
      <w:r>
        <w:rPr>
          <w:color w:val="334155"/>
        </w:rPr>
        <w:t>Connected slicers for Bank, Transaction Type, and Device Type</w:t>
      </w:r>
    </w:p>
    <w:p w14:paraId="30E5ABAF" w14:textId="77777777" w:rsidR="00687649" w:rsidRDefault="006876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649" w14:paraId="49886E29" w14:textId="77777777">
        <w:tblPrEx>
          <w:tblCellMar>
            <w:top w:w="0" w:type="dxa"/>
            <w:bottom w:w="0" w:type="dxa"/>
          </w:tblCellMar>
        </w:tblPrEx>
        <w:tc>
          <w:tcPr>
            <w:tcW w:w="0" w:type="auto"/>
            <w:tcBorders>
              <w:top w:val="single" w:sz="1" w:space="0" w:color="16A34A"/>
              <w:left w:val="single" w:sz="12" w:space="0" w:color="16A34A"/>
              <w:bottom w:val="single" w:sz="1" w:space="0" w:color="16A34A"/>
              <w:right w:val="single" w:sz="1" w:space="0" w:color="16A34A"/>
            </w:tcBorders>
            <w:shd w:val="clear" w:color="auto" w:fill="DCFCE7"/>
            <w:tcMar>
              <w:top w:w="120" w:type="dxa"/>
              <w:left w:w="200" w:type="dxa"/>
              <w:bottom w:w="120" w:type="dxa"/>
              <w:right w:w="200" w:type="dxa"/>
            </w:tcMar>
          </w:tcPr>
          <w:p w14:paraId="75F8169D" w14:textId="77777777" w:rsidR="00687649" w:rsidRDefault="00000000">
            <w:r>
              <w:rPr>
                <w:b/>
                <w:bCs/>
                <w:color w:val="16A34A"/>
                <w:sz w:val="21"/>
                <w:szCs w:val="21"/>
              </w:rPr>
              <w:t xml:space="preserve">Excel Highlight:  </w:t>
            </w:r>
            <w:r>
              <w:rPr>
                <w:color w:val="334155"/>
                <w:sz w:val="21"/>
                <w:szCs w:val="21"/>
              </w:rPr>
              <w:t>The dashboard includes 4 connected slicers so all charts update together when a filter is applied — demonstrating professional-grade Excel skills.</w:t>
            </w:r>
          </w:p>
        </w:tc>
      </w:tr>
    </w:tbl>
    <w:p w14:paraId="11F6EEBE" w14:textId="77777777" w:rsidR="00687649" w:rsidRDefault="00000000">
      <w:r>
        <w:br w:type="page"/>
      </w:r>
    </w:p>
    <w:p w14:paraId="4931AC51" w14:textId="77777777" w:rsidR="00687649" w:rsidRDefault="00000000">
      <w:pPr>
        <w:pStyle w:val="Heading1"/>
        <w:pBdr>
          <w:bottom w:val="single" w:sz="6" w:space="4" w:color="2563EB"/>
        </w:pBdr>
      </w:pPr>
      <w:r>
        <w:lastRenderedPageBreak/>
        <w:t>5. Phase 3 — Power BI Dashboard</w:t>
      </w:r>
    </w:p>
    <w:p w14:paraId="11AC693C" w14:textId="77777777" w:rsidR="00687649" w:rsidRDefault="00000000">
      <w:pPr>
        <w:pStyle w:val="Heading2"/>
      </w:pPr>
      <w:r>
        <w:t>5.1 Data Transformation (Power Query)</w:t>
      </w:r>
    </w:p>
    <w:p w14:paraId="1E4DD30E" w14:textId="77777777" w:rsidR="00687649" w:rsidRDefault="00000000">
      <w:pPr>
        <w:pStyle w:val="ListParagraph"/>
        <w:numPr>
          <w:ilvl w:val="0"/>
          <w:numId w:val="2"/>
        </w:numPr>
      </w:pPr>
      <w:r>
        <w:rPr>
          <w:color w:val="334155"/>
        </w:rPr>
        <w:t>Imported CSV and changed timestamp to Date/Time data type</w:t>
      </w:r>
    </w:p>
    <w:p w14:paraId="2AA672AA" w14:textId="77777777" w:rsidR="00687649" w:rsidRDefault="00000000">
      <w:pPr>
        <w:pStyle w:val="ListParagraph"/>
        <w:numPr>
          <w:ilvl w:val="0"/>
          <w:numId w:val="2"/>
        </w:numPr>
      </w:pPr>
      <w:r>
        <w:rPr>
          <w:color w:val="334155"/>
        </w:rPr>
        <w:t>Split timestamp into separate Date column and Hour column</w:t>
      </w:r>
    </w:p>
    <w:p w14:paraId="4E89AE89" w14:textId="77777777" w:rsidR="00687649" w:rsidRDefault="00000000">
      <w:pPr>
        <w:pStyle w:val="ListParagraph"/>
        <w:numPr>
          <w:ilvl w:val="0"/>
          <w:numId w:val="2"/>
        </w:numPr>
      </w:pPr>
      <w:r>
        <w:rPr>
          <w:color w:val="334155"/>
        </w:rPr>
        <w:t>Renamed all columns to display-friendly names (e.g., "amount (INR)" → "Amount")</w:t>
      </w:r>
    </w:p>
    <w:p w14:paraId="12F9A240" w14:textId="77777777" w:rsidR="00687649" w:rsidRDefault="00000000">
      <w:pPr>
        <w:pStyle w:val="ListParagraph"/>
        <w:numPr>
          <w:ilvl w:val="0"/>
          <w:numId w:val="2"/>
        </w:numPr>
      </w:pPr>
      <w:r>
        <w:rPr>
          <w:color w:val="334155"/>
        </w:rPr>
        <w:t>Added conditional column "Amount Category" (Small / Medium / Large) in Power Query</w:t>
      </w:r>
    </w:p>
    <w:p w14:paraId="0DD23AFC" w14:textId="4AA0A03C" w:rsidR="00687649" w:rsidRDefault="00000000">
      <w:pPr>
        <w:pStyle w:val="ListParagraph"/>
        <w:numPr>
          <w:ilvl w:val="0"/>
          <w:numId w:val="2"/>
        </w:numPr>
      </w:pPr>
      <w:r>
        <w:rPr>
          <w:color w:val="334155"/>
        </w:rPr>
        <w:t xml:space="preserve">Removed any blank rows and validated row count = </w:t>
      </w:r>
      <w:r w:rsidR="00E37D7D">
        <w:rPr>
          <w:color w:val="334155"/>
        </w:rPr>
        <w:t>1000</w:t>
      </w:r>
    </w:p>
    <w:p w14:paraId="552D7ED5" w14:textId="77777777" w:rsidR="00687649" w:rsidRDefault="00687649"/>
    <w:p w14:paraId="4D678E70" w14:textId="77777777" w:rsidR="00687649" w:rsidRDefault="00000000">
      <w:pPr>
        <w:pStyle w:val="Heading2"/>
      </w:pPr>
      <w:r>
        <w:t>5.2 DAX Measures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4731"/>
        <w:gridCol w:w="2618"/>
      </w:tblGrid>
      <w:tr w:rsidR="00687649" w14:paraId="5AE4AC48"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18D04F75" w14:textId="77777777" w:rsidR="00687649" w:rsidRDefault="00000000">
            <w:pPr>
              <w:jc w:val="center"/>
            </w:pPr>
            <w:r>
              <w:rPr>
                <w:b/>
                <w:bCs/>
                <w:color w:val="FFFFFF"/>
                <w:sz w:val="20"/>
                <w:szCs w:val="20"/>
              </w:rPr>
              <w:t>Measure Name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0A84FD25" w14:textId="77777777" w:rsidR="00687649" w:rsidRDefault="00000000">
            <w:pPr>
              <w:jc w:val="center"/>
            </w:pPr>
            <w:r>
              <w:rPr>
                <w:b/>
                <w:bCs/>
                <w:color w:val="FFFFFF"/>
                <w:sz w:val="20"/>
                <w:szCs w:val="20"/>
              </w:rPr>
              <w:t>DAX Formula (simplified)</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2AF02C6A" w14:textId="77777777" w:rsidR="00687649" w:rsidRDefault="00000000">
            <w:pPr>
              <w:jc w:val="center"/>
            </w:pPr>
            <w:r>
              <w:rPr>
                <w:b/>
                <w:bCs/>
                <w:color w:val="FFFFFF"/>
                <w:sz w:val="20"/>
                <w:szCs w:val="20"/>
              </w:rPr>
              <w:t>Purpose</w:t>
            </w:r>
          </w:p>
        </w:tc>
      </w:tr>
      <w:tr w:rsidR="00687649" w14:paraId="3FB32C0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1B234D4" w14:textId="77777777" w:rsidR="00687649" w:rsidRDefault="00000000">
            <w:r>
              <w:rPr>
                <w:color w:val="1E293B"/>
                <w:sz w:val="20"/>
                <w:szCs w:val="20"/>
              </w:rPr>
              <w:t>Total Revenue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CA1675A" w14:textId="77777777" w:rsidR="00687649" w:rsidRDefault="00000000">
            <w:pPr>
              <w:jc w:val="center"/>
            </w:pPr>
            <w:r>
              <w:rPr>
                <w:color w:val="1E293B"/>
                <w:sz w:val="20"/>
                <w:szCs w:val="20"/>
              </w:rPr>
              <w:t>SUM(amount)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706ECB1" w14:textId="77777777" w:rsidR="00687649" w:rsidRDefault="00000000">
            <w:pPr>
              <w:jc w:val="center"/>
            </w:pPr>
            <w:r>
              <w:rPr>
                <w:color w:val="1E293B"/>
                <w:sz w:val="20"/>
                <w:szCs w:val="20"/>
              </w:rPr>
              <w:t>Total INR across all transactions</w:t>
            </w:r>
          </w:p>
        </w:tc>
      </w:tr>
      <w:tr w:rsidR="00687649" w14:paraId="25931E5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7ACC755" w14:textId="77777777" w:rsidR="00687649" w:rsidRDefault="00000000">
            <w:r>
              <w:rPr>
                <w:color w:val="1E293B"/>
                <w:sz w:val="20"/>
                <w:szCs w:val="20"/>
              </w:rPr>
              <w:t>Transaction Count</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A67E9F6" w14:textId="77777777" w:rsidR="00687649" w:rsidRDefault="00000000">
            <w:pPr>
              <w:jc w:val="center"/>
            </w:pPr>
            <w:r>
              <w:rPr>
                <w:color w:val="1E293B"/>
                <w:sz w:val="20"/>
                <w:szCs w:val="20"/>
              </w:rPr>
              <w:t>COUNTROWS(table)</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F87534B" w14:textId="77777777" w:rsidR="00687649" w:rsidRDefault="00000000">
            <w:pPr>
              <w:jc w:val="center"/>
            </w:pPr>
            <w:r>
              <w:rPr>
                <w:color w:val="1E293B"/>
                <w:sz w:val="20"/>
                <w:szCs w:val="20"/>
              </w:rPr>
              <w:t>Count of all transactions</w:t>
            </w:r>
          </w:p>
        </w:tc>
      </w:tr>
      <w:tr w:rsidR="00687649" w14:paraId="6EE0243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7FEDA80" w14:textId="77777777" w:rsidR="00687649" w:rsidRDefault="00000000">
            <w:r>
              <w:rPr>
                <w:color w:val="1E293B"/>
                <w:sz w:val="20"/>
                <w:szCs w:val="20"/>
              </w:rPr>
              <w:t>Success Rate %</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7112882" w14:textId="77777777" w:rsidR="00687649" w:rsidRDefault="00000000">
            <w:pPr>
              <w:jc w:val="center"/>
            </w:pPr>
            <w:r>
              <w:rPr>
                <w:color w:val="1E293B"/>
                <w:sz w:val="20"/>
                <w:szCs w:val="20"/>
              </w:rPr>
              <w:t>DIVIDE(COUNTIF(status=SUCCESS), COUNTROWS)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84BCC0E" w14:textId="77777777" w:rsidR="00687649" w:rsidRDefault="00000000">
            <w:pPr>
              <w:jc w:val="center"/>
            </w:pPr>
            <w:r>
              <w:rPr>
                <w:color w:val="1E293B"/>
                <w:sz w:val="20"/>
                <w:szCs w:val="20"/>
              </w:rPr>
              <w:t>Platform reliability KPI</w:t>
            </w:r>
          </w:p>
        </w:tc>
      </w:tr>
      <w:tr w:rsidR="00687649" w14:paraId="0E5D99C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7D9C70B" w14:textId="77777777" w:rsidR="00687649" w:rsidRDefault="00000000">
            <w:r>
              <w:rPr>
                <w:color w:val="1E293B"/>
                <w:sz w:val="20"/>
                <w:szCs w:val="20"/>
              </w:rPr>
              <w:t>Failure Rate %</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8B5B70D" w14:textId="77777777" w:rsidR="00687649" w:rsidRDefault="00000000">
            <w:pPr>
              <w:jc w:val="center"/>
            </w:pPr>
            <w:r>
              <w:rPr>
                <w:color w:val="1E293B"/>
                <w:sz w:val="20"/>
                <w:szCs w:val="20"/>
              </w:rPr>
              <w:t>DIVIDE(COUNTIF(status=FAILED), COUNTROWS)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1E3C678F" w14:textId="77777777" w:rsidR="00687649" w:rsidRDefault="00000000">
            <w:pPr>
              <w:jc w:val="center"/>
            </w:pPr>
            <w:r>
              <w:rPr>
                <w:color w:val="1E293B"/>
                <w:sz w:val="20"/>
                <w:szCs w:val="20"/>
              </w:rPr>
              <w:t>Failure monitoring KPI</w:t>
            </w:r>
          </w:p>
        </w:tc>
      </w:tr>
      <w:tr w:rsidR="00687649" w14:paraId="16298E5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7E0AC40" w14:textId="77777777" w:rsidR="00687649" w:rsidRDefault="00000000">
            <w:proofErr w:type="spellStart"/>
            <w:r>
              <w:rPr>
                <w:color w:val="1E293B"/>
                <w:sz w:val="20"/>
                <w:szCs w:val="20"/>
              </w:rPr>
              <w:t>Avg</w:t>
            </w:r>
            <w:proofErr w:type="spellEnd"/>
            <w:r>
              <w:rPr>
                <w:color w:val="1E293B"/>
                <w:sz w:val="20"/>
                <w:szCs w:val="20"/>
              </w:rPr>
              <w:t xml:space="preserve"> Transaction Value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13CE7FF" w14:textId="77777777" w:rsidR="00687649" w:rsidRDefault="00000000">
            <w:pPr>
              <w:jc w:val="center"/>
            </w:pPr>
            <w:r>
              <w:rPr>
                <w:color w:val="1E293B"/>
                <w:sz w:val="20"/>
                <w:szCs w:val="20"/>
              </w:rPr>
              <w:t>AVERAGE(amount)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89CE5D2" w14:textId="77777777" w:rsidR="00687649" w:rsidRDefault="00000000">
            <w:pPr>
              <w:jc w:val="center"/>
            </w:pPr>
            <w:r>
              <w:rPr>
                <w:color w:val="1E293B"/>
                <w:sz w:val="20"/>
                <w:szCs w:val="20"/>
              </w:rPr>
              <w:t>Average spend per transaction</w:t>
            </w:r>
          </w:p>
        </w:tc>
      </w:tr>
      <w:tr w:rsidR="00687649" w14:paraId="5AD8D52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3478743" w14:textId="77777777" w:rsidR="00687649" w:rsidRDefault="00000000">
            <w:r>
              <w:rPr>
                <w:color w:val="1E293B"/>
                <w:sz w:val="20"/>
                <w:szCs w:val="20"/>
              </w:rPr>
              <w:t xml:space="preserve">Weekend </w:t>
            </w:r>
            <w:proofErr w:type="spellStart"/>
            <w:r>
              <w:rPr>
                <w:color w:val="1E293B"/>
                <w:sz w:val="20"/>
                <w:szCs w:val="20"/>
              </w:rPr>
              <w:t>Txn</w:t>
            </w:r>
            <w:proofErr w:type="spellEnd"/>
            <w:r>
              <w:rPr>
                <w:color w:val="1E293B"/>
                <w:sz w:val="20"/>
                <w:szCs w:val="20"/>
              </w:rPr>
              <w:t xml:space="preserve"> %</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A1CEA61" w14:textId="77777777" w:rsidR="00687649" w:rsidRDefault="00000000">
            <w:pPr>
              <w:jc w:val="center"/>
            </w:pPr>
            <w:r>
              <w:rPr>
                <w:color w:val="1E293B"/>
                <w:sz w:val="20"/>
                <w:szCs w:val="20"/>
              </w:rPr>
              <w:t>DIVIDE(COUNTIF(</w:t>
            </w:r>
            <w:proofErr w:type="spellStart"/>
            <w:r>
              <w:rPr>
                <w:color w:val="1E293B"/>
                <w:sz w:val="20"/>
                <w:szCs w:val="20"/>
              </w:rPr>
              <w:t>is_weekend</w:t>
            </w:r>
            <w:proofErr w:type="spellEnd"/>
            <w:r>
              <w:rPr>
                <w:color w:val="1E293B"/>
                <w:sz w:val="20"/>
                <w:szCs w:val="20"/>
              </w:rPr>
              <w:t>=1), COUNTROWS)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425891A9" w14:textId="77777777" w:rsidR="00687649" w:rsidRDefault="00000000">
            <w:pPr>
              <w:jc w:val="center"/>
            </w:pPr>
            <w:r>
              <w:rPr>
                <w:color w:val="1E293B"/>
                <w:sz w:val="20"/>
                <w:szCs w:val="20"/>
              </w:rPr>
              <w:t>Weekend usage share</w:t>
            </w:r>
          </w:p>
        </w:tc>
      </w:tr>
      <w:tr w:rsidR="00687649" w14:paraId="4DF3689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B758A43" w14:textId="77777777" w:rsidR="00687649" w:rsidRDefault="00000000">
            <w:r>
              <w:rPr>
                <w:color w:val="1E293B"/>
                <w:sz w:val="20"/>
                <w:szCs w:val="20"/>
              </w:rPr>
              <w:t>Fraud Count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746116A" w14:textId="77777777" w:rsidR="00687649" w:rsidRDefault="00000000">
            <w:pPr>
              <w:jc w:val="center"/>
            </w:pPr>
            <w:r>
              <w:rPr>
                <w:color w:val="1E293B"/>
                <w:sz w:val="20"/>
                <w:szCs w:val="20"/>
              </w:rPr>
              <w:t>COUNTIF(</w:t>
            </w:r>
            <w:proofErr w:type="spellStart"/>
            <w:r>
              <w:rPr>
                <w:color w:val="1E293B"/>
                <w:sz w:val="20"/>
                <w:szCs w:val="20"/>
              </w:rPr>
              <w:t>fraud_flag</w:t>
            </w:r>
            <w:proofErr w:type="spellEnd"/>
            <w:r>
              <w:rPr>
                <w:color w:val="1E293B"/>
                <w:sz w:val="20"/>
                <w:szCs w:val="20"/>
              </w:rPr>
              <w:t>=1)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61710FC" w14:textId="77777777" w:rsidR="00687649" w:rsidRDefault="00000000">
            <w:pPr>
              <w:jc w:val="center"/>
            </w:pPr>
            <w:r>
              <w:rPr>
                <w:color w:val="1E293B"/>
                <w:sz w:val="20"/>
                <w:szCs w:val="20"/>
              </w:rPr>
              <w:t>Total confirmed fraud cases</w:t>
            </w:r>
          </w:p>
        </w:tc>
      </w:tr>
      <w:tr w:rsidR="00687649" w14:paraId="32BD99E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E0048EB" w14:textId="77777777" w:rsidR="00687649" w:rsidRDefault="00000000">
            <w:r>
              <w:rPr>
                <w:color w:val="1E293B"/>
                <w:sz w:val="20"/>
                <w:szCs w:val="20"/>
              </w:rPr>
              <w:t>Fraud Rate %</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BFA0D9A" w14:textId="77777777" w:rsidR="00687649" w:rsidRDefault="00000000">
            <w:pPr>
              <w:jc w:val="center"/>
            </w:pPr>
            <w:r>
              <w:rPr>
                <w:color w:val="1E293B"/>
                <w:sz w:val="20"/>
                <w:szCs w:val="20"/>
              </w:rPr>
              <w:t>DIVIDE(COUNTIF(</w:t>
            </w:r>
            <w:proofErr w:type="spellStart"/>
            <w:r>
              <w:rPr>
                <w:color w:val="1E293B"/>
                <w:sz w:val="20"/>
                <w:szCs w:val="20"/>
              </w:rPr>
              <w:t>fraud_flag</w:t>
            </w:r>
            <w:proofErr w:type="spellEnd"/>
            <w:r>
              <w:rPr>
                <w:color w:val="1E293B"/>
                <w:sz w:val="20"/>
                <w:szCs w:val="20"/>
              </w:rPr>
              <w:t>=1), COUNTROWS)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2E8A990" w14:textId="77777777" w:rsidR="00687649" w:rsidRDefault="00000000">
            <w:pPr>
              <w:jc w:val="center"/>
            </w:pPr>
            <w:r>
              <w:rPr>
                <w:color w:val="1E293B"/>
                <w:sz w:val="20"/>
                <w:szCs w:val="20"/>
              </w:rPr>
              <w:t>Fraud prevalence KPI</w:t>
            </w:r>
          </w:p>
        </w:tc>
      </w:tr>
    </w:tbl>
    <w:p w14:paraId="2EC633A6" w14:textId="77777777" w:rsidR="00687649" w:rsidRDefault="00687649"/>
    <w:p w14:paraId="04B83409" w14:textId="77777777" w:rsidR="00687649" w:rsidRDefault="00000000">
      <w:pPr>
        <w:pStyle w:val="Heading2"/>
      </w:pPr>
      <w:r>
        <w:t>5.3 Report Pages</w:t>
      </w:r>
    </w:p>
    <w:p w14:paraId="29B0F0BF" w14:textId="77777777" w:rsidR="00687649" w:rsidRDefault="00000000">
      <w:pPr>
        <w:spacing w:before="180" w:after="80"/>
      </w:pPr>
      <w:r>
        <w:rPr>
          <w:b/>
          <w:bCs/>
          <w:color w:val="1A3C6E"/>
          <w:sz w:val="24"/>
          <w:szCs w:val="24"/>
        </w:rPr>
        <w:t>Page 1: Executive Summary</w:t>
      </w:r>
    </w:p>
    <w:p w14:paraId="0410A110" w14:textId="77777777" w:rsidR="00687649" w:rsidRDefault="00000000">
      <w:pPr>
        <w:pStyle w:val="ListParagraph"/>
        <w:numPr>
          <w:ilvl w:val="0"/>
          <w:numId w:val="2"/>
        </w:numPr>
      </w:pPr>
      <w:r>
        <w:rPr>
          <w:color w:val="334155"/>
        </w:rPr>
        <w:t xml:space="preserve">KPI cards: Total Revenue, Transaction Count, Success Rate, </w:t>
      </w:r>
      <w:proofErr w:type="spellStart"/>
      <w:r>
        <w:rPr>
          <w:color w:val="334155"/>
        </w:rPr>
        <w:t>Avg</w:t>
      </w:r>
      <w:proofErr w:type="spellEnd"/>
      <w:r>
        <w:rPr>
          <w:color w:val="334155"/>
        </w:rPr>
        <w:t xml:space="preserve"> Amount</w:t>
      </w:r>
    </w:p>
    <w:p w14:paraId="0CFF95D8" w14:textId="77777777" w:rsidR="00687649" w:rsidRDefault="00000000">
      <w:pPr>
        <w:pStyle w:val="ListParagraph"/>
        <w:numPr>
          <w:ilvl w:val="0"/>
          <w:numId w:val="2"/>
        </w:numPr>
      </w:pPr>
      <w:r>
        <w:rPr>
          <w:color w:val="334155"/>
        </w:rPr>
        <w:t>Line chart: Monthly transaction volume trend</w:t>
      </w:r>
    </w:p>
    <w:p w14:paraId="44242755" w14:textId="77777777" w:rsidR="00687649" w:rsidRDefault="00000000">
      <w:pPr>
        <w:pStyle w:val="ListParagraph"/>
        <w:numPr>
          <w:ilvl w:val="0"/>
          <w:numId w:val="2"/>
        </w:numPr>
      </w:pPr>
      <w:r>
        <w:rPr>
          <w:color w:val="334155"/>
        </w:rPr>
        <w:t>Donut chart: Transaction type distribution</w:t>
      </w:r>
    </w:p>
    <w:p w14:paraId="3A05B3A2" w14:textId="77777777" w:rsidR="00687649" w:rsidRDefault="00000000">
      <w:pPr>
        <w:pStyle w:val="ListParagraph"/>
        <w:numPr>
          <w:ilvl w:val="0"/>
          <w:numId w:val="2"/>
        </w:numPr>
      </w:pPr>
      <w:r>
        <w:rPr>
          <w:color w:val="334155"/>
        </w:rPr>
        <w:t>Bar chart: Top 5 merchant categories by revenue</w:t>
      </w:r>
    </w:p>
    <w:p w14:paraId="07C919D5" w14:textId="77777777" w:rsidR="00687649" w:rsidRDefault="00687649"/>
    <w:p w14:paraId="48F0BAE6" w14:textId="77777777" w:rsidR="00687649" w:rsidRDefault="00000000">
      <w:pPr>
        <w:spacing w:before="180" w:after="80"/>
      </w:pPr>
      <w:r>
        <w:rPr>
          <w:b/>
          <w:bCs/>
          <w:color w:val="1A3C6E"/>
          <w:sz w:val="24"/>
          <w:szCs w:val="24"/>
        </w:rPr>
        <w:t>Page 2: Bank &amp; State Analysis</w:t>
      </w:r>
    </w:p>
    <w:p w14:paraId="563EDE13" w14:textId="77777777" w:rsidR="00687649" w:rsidRDefault="00000000">
      <w:pPr>
        <w:pStyle w:val="ListParagraph"/>
        <w:numPr>
          <w:ilvl w:val="0"/>
          <w:numId w:val="2"/>
        </w:numPr>
      </w:pPr>
      <w:r>
        <w:rPr>
          <w:color w:val="334155"/>
        </w:rPr>
        <w:t>Map visual: State-wise transaction volume (bubble map)</w:t>
      </w:r>
    </w:p>
    <w:p w14:paraId="44DA548C" w14:textId="77777777" w:rsidR="00687649" w:rsidRDefault="00000000">
      <w:pPr>
        <w:pStyle w:val="ListParagraph"/>
        <w:numPr>
          <w:ilvl w:val="0"/>
          <w:numId w:val="2"/>
        </w:numPr>
      </w:pPr>
      <w:r>
        <w:rPr>
          <w:color w:val="334155"/>
        </w:rPr>
        <w:t>Bar chart: Bank-wise total transactions and revenue</w:t>
      </w:r>
    </w:p>
    <w:p w14:paraId="06EA49F1" w14:textId="77777777" w:rsidR="00687649" w:rsidRDefault="00000000">
      <w:pPr>
        <w:pStyle w:val="ListParagraph"/>
        <w:numPr>
          <w:ilvl w:val="0"/>
          <w:numId w:val="2"/>
        </w:numPr>
      </w:pPr>
      <w:r>
        <w:rPr>
          <w:color w:val="334155"/>
        </w:rPr>
        <w:t>Matrix: Bank-to-bank transfer flow (sender vs receiver)</w:t>
      </w:r>
    </w:p>
    <w:p w14:paraId="6523562D" w14:textId="77777777" w:rsidR="00687649" w:rsidRDefault="00000000">
      <w:pPr>
        <w:pStyle w:val="ListParagraph"/>
        <w:numPr>
          <w:ilvl w:val="0"/>
          <w:numId w:val="2"/>
        </w:numPr>
      </w:pPr>
      <w:r>
        <w:rPr>
          <w:color w:val="334155"/>
        </w:rPr>
        <w:t>Stacked bar: Device type usage by state</w:t>
      </w:r>
    </w:p>
    <w:p w14:paraId="17ADDBF5" w14:textId="77777777" w:rsidR="00687649" w:rsidRDefault="00687649"/>
    <w:p w14:paraId="03DC1728" w14:textId="77777777" w:rsidR="00687649" w:rsidRDefault="00000000">
      <w:pPr>
        <w:spacing w:before="180" w:after="80"/>
      </w:pPr>
      <w:r>
        <w:rPr>
          <w:b/>
          <w:bCs/>
          <w:color w:val="1A3C6E"/>
          <w:sz w:val="24"/>
          <w:szCs w:val="24"/>
        </w:rPr>
        <w:lastRenderedPageBreak/>
        <w:t>Page 3: Fraud &amp; Risk Intelligence</w:t>
      </w:r>
    </w:p>
    <w:p w14:paraId="2D710225" w14:textId="77777777" w:rsidR="00687649" w:rsidRDefault="00000000">
      <w:pPr>
        <w:pStyle w:val="ListParagraph"/>
        <w:numPr>
          <w:ilvl w:val="0"/>
          <w:numId w:val="2"/>
        </w:numPr>
      </w:pPr>
      <w:r>
        <w:rPr>
          <w:color w:val="334155"/>
        </w:rPr>
        <w:t>KPI cards: Fraud Count, Fraud Rate %, High Risk Count</w:t>
      </w:r>
    </w:p>
    <w:p w14:paraId="636C0A26" w14:textId="77777777" w:rsidR="00687649" w:rsidRDefault="00000000">
      <w:pPr>
        <w:pStyle w:val="ListParagraph"/>
        <w:numPr>
          <w:ilvl w:val="0"/>
          <w:numId w:val="2"/>
        </w:numPr>
      </w:pPr>
      <w:r>
        <w:rPr>
          <w:color w:val="334155"/>
        </w:rPr>
        <w:t>Bar chart: Failure rate by network type</w:t>
      </w:r>
    </w:p>
    <w:p w14:paraId="42CE434C" w14:textId="77777777" w:rsidR="00687649" w:rsidRDefault="00000000">
      <w:pPr>
        <w:pStyle w:val="ListParagraph"/>
        <w:numPr>
          <w:ilvl w:val="0"/>
          <w:numId w:val="2"/>
        </w:numPr>
      </w:pPr>
      <w:r>
        <w:rPr>
          <w:color w:val="334155"/>
        </w:rPr>
        <w:t>Scatter plot: Amount vs Hour coloured by risk level</w:t>
      </w:r>
    </w:p>
    <w:p w14:paraId="7DF89F3C" w14:textId="77777777" w:rsidR="00687649" w:rsidRDefault="00000000">
      <w:pPr>
        <w:pStyle w:val="ListParagraph"/>
        <w:numPr>
          <w:ilvl w:val="0"/>
          <w:numId w:val="2"/>
        </w:numPr>
      </w:pPr>
      <w:r>
        <w:rPr>
          <w:color w:val="334155"/>
        </w:rPr>
        <w:t>Table: Top 20 suspicious transactions with risk score</w:t>
      </w:r>
    </w:p>
    <w:p w14:paraId="4601BED4" w14:textId="77777777" w:rsidR="00687649" w:rsidRDefault="00000000">
      <w:pPr>
        <w:pStyle w:val="ListParagraph"/>
        <w:numPr>
          <w:ilvl w:val="0"/>
          <w:numId w:val="2"/>
        </w:numPr>
      </w:pPr>
      <w:r>
        <w:rPr>
          <w:color w:val="334155"/>
        </w:rPr>
        <w:t>Bookmark toggle: "Show Fraud Only" filter button</w:t>
      </w:r>
    </w:p>
    <w:p w14:paraId="4C029292" w14:textId="77777777" w:rsidR="00687649" w:rsidRDefault="00687649"/>
    <w:p w14:paraId="19BDD6CA" w14:textId="77777777" w:rsidR="00687649" w:rsidRDefault="00000000">
      <w:pPr>
        <w:pStyle w:val="Heading2"/>
      </w:pPr>
      <w:r>
        <w:t>5.4 Interactivity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7382"/>
      </w:tblGrid>
      <w:tr w:rsidR="00687649" w14:paraId="7E63BC74"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22E5BE81" w14:textId="77777777" w:rsidR="00687649" w:rsidRDefault="00000000">
            <w:pPr>
              <w:jc w:val="center"/>
            </w:pPr>
            <w:r>
              <w:rPr>
                <w:b/>
                <w:bCs/>
                <w:color w:val="FFFFFF"/>
                <w:sz w:val="20"/>
                <w:szCs w:val="20"/>
              </w:rPr>
              <w:t>Feature</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62CA1A67" w14:textId="77777777" w:rsidR="00687649" w:rsidRDefault="00000000">
            <w:pPr>
              <w:jc w:val="center"/>
            </w:pPr>
            <w:r>
              <w:rPr>
                <w:b/>
                <w:bCs/>
                <w:color w:val="FFFFFF"/>
                <w:sz w:val="20"/>
                <w:szCs w:val="20"/>
              </w:rPr>
              <w:t>Description</w:t>
            </w:r>
          </w:p>
        </w:tc>
      </w:tr>
      <w:tr w:rsidR="00687649" w14:paraId="5C9C36E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341A294" w14:textId="77777777" w:rsidR="00687649" w:rsidRDefault="00000000">
            <w:r>
              <w:rPr>
                <w:color w:val="1E293B"/>
                <w:sz w:val="20"/>
                <w:szCs w:val="20"/>
              </w:rPr>
              <w:t>Slicers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806EC19" w14:textId="77777777" w:rsidR="00687649" w:rsidRDefault="00000000">
            <w:pPr>
              <w:jc w:val="center"/>
            </w:pPr>
            <w:r>
              <w:rPr>
                <w:color w:val="1E293B"/>
                <w:sz w:val="20"/>
                <w:szCs w:val="20"/>
              </w:rPr>
              <w:t>Month, Transaction Type, Bank, Device Type, Network Type</w:t>
            </w:r>
          </w:p>
        </w:tc>
      </w:tr>
      <w:tr w:rsidR="00687649" w14:paraId="2B8DA2E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FF20743" w14:textId="77777777" w:rsidR="00687649" w:rsidRDefault="00000000">
            <w:r>
              <w:rPr>
                <w:color w:val="1E293B"/>
                <w:sz w:val="20"/>
                <w:szCs w:val="20"/>
              </w:rPr>
              <w:t>Drill-through</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30D9804" w14:textId="77777777" w:rsidR="00687649" w:rsidRDefault="00000000">
            <w:pPr>
              <w:jc w:val="center"/>
            </w:pPr>
            <w:r>
              <w:rPr>
                <w:color w:val="1E293B"/>
                <w:sz w:val="20"/>
                <w:szCs w:val="20"/>
              </w:rPr>
              <w:t>Click any state → drill into individual transactions of that state</w:t>
            </w:r>
          </w:p>
        </w:tc>
      </w:tr>
      <w:tr w:rsidR="00687649" w14:paraId="1F32156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3AF3C66" w14:textId="77777777" w:rsidR="00687649" w:rsidRDefault="00000000">
            <w:r>
              <w:rPr>
                <w:color w:val="1E293B"/>
                <w:sz w:val="20"/>
                <w:szCs w:val="20"/>
              </w:rPr>
              <w:t>Bookmarks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4AD1602" w14:textId="77777777" w:rsidR="00687649" w:rsidRDefault="00000000">
            <w:pPr>
              <w:jc w:val="center"/>
            </w:pPr>
            <w:r>
              <w:rPr>
                <w:color w:val="1E293B"/>
                <w:sz w:val="20"/>
                <w:szCs w:val="20"/>
              </w:rPr>
              <w:t>"Show Fraud Only" bookmark to toggle fraud filter on/off</w:t>
            </w:r>
          </w:p>
        </w:tc>
      </w:tr>
      <w:tr w:rsidR="00687649" w14:paraId="7404F17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F6CFA78" w14:textId="77777777" w:rsidR="00687649" w:rsidRDefault="00000000">
            <w:r>
              <w:rPr>
                <w:color w:val="1E293B"/>
                <w:sz w:val="20"/>
                <w:szCs w:val="20"/>
              </w:rPr>
              <w:t>Tooltips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2D1C1CE" w14:textId="77777777" w:rsidR="00687649" w:rsidRDefault="00000000">
            <w:pPr>
              <w:jc w:val="center"/>
            </w:pPr>
            <w:r>
              <w:rPr>
                <w:color w:val="1E293B"/>
                <w:sz w:val="20"/>
                <w:szCs w:val="20"/>
              </w:rPr>
              <w:t>Custom tooltips on charts showing additional KPIs on hover</w:t>
            </w:r>
          </w:p>
        </w:tc>
      </w:tr>
      <w:tr w:rsidR="00687649" w14:paraId="3EF37EE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CB08FB0" w14:textId="77777777" w:rsidR="00687649" w:rsidRDefault="00000000">
            <w:r>
              <w:rPr>
                <w:color w:val="1E293B"/>
                <w:sz w:val="20"/>
                <w:szCs w:val="20"/>
              </w:rPr>
              <w:t>Cross-filtering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C853FF6" w14:textId="77777777" w:rsidR="00687649" w:rsidRDefault="00000000">
            <w:pPr>
              <w:jc w:val="center"/>
            </w:pPr>
            <w:r>
              <w:rPr>
                <w:color w:val="1E293B"/>
                <w:sz w:val="20"/>
                <w:szCs w:val="20"/>
              </w:rPr>
              <w:t>All visuals on a page respond to clicks on any chart</w:t>
            </w:r>
          </w:p>
        </w:tc>
      </w:tr>
    </w:tbl>
    <w:p w14:paraId="1E596401" w14:textId="77777777" w:rsidR="00687649" w:rsidRDefault="006876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649" w14:paraId="46959CD4" w14:textId="77777777">
        <w:tblPrEx>
          <w:tblCellMar>
            <w:top w:w="0" w:type="dxa"/>
            <w:bottom w:w="0" w:type="dxa"/>
          </w:tblCellMar>
        </w:tblPrEx>
        <w:tc>
          <w:tcPr>
            <w:tcW w:w="0" w:type="auto"/>
            <w:tcBorders>
              <w:top w:val="single" w:sz="1" w:space="0" w:color="D97706"/>
              <w:left w:val="single" w:sz="12" w:space="0" w:color="D97706"/>
              <w:bottom w:val="single" w:sz="1" w:space="0" w:color="D97706"/>
              <w:right w:val="single" w:sz="1" w:space="0" w:color="D97706"/>
            </w:tcBorders>
            <w:shd w:val="clear" w:color="auto" w:fill="FEF3C7"/>
            <w:tcMar>
              <w:top w:w="120" w:type="dxa"/>
              <w:left w:w="200" w:type="dxa"/>
              <w:bottom w:w="120" w:type="dxa"/>
              <w:right w:w="200" w:type="dxa"/>
            </w:tcMar>
          </w:tcPr>
          <w:p w14:paraId="665E3149" w14:textId="77777777" w:rsidR="00687649" w:rsidRDefault="00000000">
            <w:r>
              <w:rPr>
                <w:b/>
                <w:bCs/>
                <w:color w:val="D97706"/>
                <w:sz w:val="21"/>
                <w:szCs w:val="21"/>
              </w:rPr>
              <w:t xml:space="preserve">Power BI Highlight:  </w:t>
            </w:r>
            <w:r>
              <w:rPr>
                <w:color w:val="334155"/>
                <w:sz w:val="21"/>
                <w:szCs w:val="21"/>
              </w:rPr>
              <w:t>The Fraud &amp; Risk page is the most unique feature of this project. Custom DAX risk scoring + scatter plot of amount vs time + drill-through is rarely seen in student portfolios.</w:t>
            </w:r>
          </w:p>
        </w:tc>
      </w:tr>
    </w:tbl>
    <w:p w14:paraId="74AE4CA6" w14:textId="77777777" w:rsidR="00687649" w:rsidRDefault="00000000">
      <w:r>
        <w:br w:type="page"/>
      </w:r>
    </w:p>
    <w:p w14:paraId="5DBF8220" w14:textId="77777777" w:rsidR="00687649" w:rsidRDefault="00000000">
      <w:pPr>
        <w:pStyle w:val="Heading1"/>
        <w:pBdr>
          <w:bottom w:val="single" w:sz="6" w:space="4" w:color="2563EB"/>
        </w:pBdr>
      </w:pPr>
      <w:r>
        <w:lastRenderedPageBreak/>
        <w:t>6. Key Insights &amp; Findings</w:t>
      </w:r>
    </w:p>
    <w:p w14:paraId="16EFEF5A" w14:textId="77777777" w:rsidR="00687649" w:rsidRDefault="00000000">
      <w:pPr>
        <w:pStyle w:val="Heading2"/>
      </w:pPr>
      <w:r>
        <w:t>6.1 Transaction Volume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81"/>
        <w:gridCol w:w="1853"/>
        <w:gridCol w:w="2531"/>
      </w:tblGrid>
      <w:tr w:rsidR="00687649" w14:paraId="324F6E9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BEAFE"/>
            <w:tcMar>
              <w:top w:w="160" w:type="dxa"/>
              <w:left w:w="200" w:type="dxa"/>
              <w:bottom w:w="160" w:type="dxa"/>
              <w:right w:w="200" w:type="dxa"/>
            </w:tcMar>
            <w:vAlign w:val="center"/>
          </w:tcPr>
          <w:p w14:paraId="0DBE0E7D" w14:textId="0C3CB954" w:rsidR="00687649" w:rsidRPr="00E37D7D" w:rsidRDefault="00E37D7D">
            <w:pPr>
              <w:jc w:val="center"/>
              <w:rPr>
                <w:sz w:val="36"/>
                <w:szCs w:val="36"/>
              </w:rPr>
            </w:pPr>
            <w:r w:rsidRPr="00E37D7D">
              <w:rPr>
                <w:sz w:val="36"/>
                <w:szCs w:val="36"/>
              </w:rPr>
              <w:t>1000</w:t>
            </w:r>
          </w:p>
          <w:p w14:paraId="4F3E8D21" w14:textId="77777777" w:rsidR="00687649" w:rsidRDefault="00000000">
            <w:pPr>
              <w:jc w:val="center"/>
            </w:pPr>
            <w:r>
              <w:rPr>
                <w:b/>
                <w:bCs/>
                <w:color w:val="334155"/>
                <w:sz w:val="20"/>
                <w:szCs w:val="20"/>
              </w:rPr>
              <w:t>Total Transactions</w:t>
            </w:r>
          </w:p>
        </w:tc>
        <w:tc>
          <w:tcPr>
            <w:tcW w:w="0" w:type="auto"/>
            <w:tcBorders>
              <w:top w:val="single" w:sz="1" w:space="0" w:color="CBD5E1"/>
              <w:left w:val="single" w:sz="1" w:space="0" w:color="CBD5E1"/>
              <w:bottom w:val="single" w:sz="1" w:space="0" w:color="CBD5E1"/>
              <w:right w:val="single" w:sz="1" w:space="0" w:color="CBD5E1"/>
            </w:tcBorders>
            <w:shd w:val="clear" w:color="auto" w:fill="DCFCE7"/>
            <w:tcMar>
              <w:top w:w="160" w:type="dxa"/>
              <w:left w:w="200" w:type="dxa"/>
              <w:bottom w:w="160" w:type="dxa"/>
              <w:right w:w="200" w:type="dxa"/>
            </w:tcMar>
            <w:vAlign w:val="center"/>
          </w:tcPr>
          <w:p w14:paraId="2DB8FBEA" w14:textId="77777777" w:rsidR="00687649" w:rsidRDefault="00000000">
            <w:pPr>
              <w:jc w:val="center"/>
            </w:pPr>
            <w:r>
              <w:rPr>
                <w:b/>
                <w:bCs/>
                <w:color w:val="1A3C6E"/>
                <w:sz w:val="36"/>
                <w:szCs w:val="36"/>
              </w:rPr>
              <w:t>95.05%</w:t>
            </w:r>
          </w:p>
          <w:p w14:paraId="2CA4FA14" w14:textId="77777777" w:rsidR="00687649" w:rsidRDefault="00000000">
            <w:pPr>
              <w:jc w:val="center"/>
            </w:pPr>
            <w:r>
              <w:rPr>
                <w:b/>
                <w:bCs/>
                <w:color w:val="334155"/>
                <w:sz w:val="20"/>
                <w:szCs w:val="20"/>
              </w:rPr>
              <w:t>Success Rate</w:t>
            </w:r>
          </w:p>
        </w:tc>
        <w:tc>
          <w:tcPr>
            <w:tcW w:w="0" w:type="auto"/>
            <w:tcBorders>
              <w:top w:val="single" w:sz="1" w:space="0" w:color="CBD5E1"/>
              <w:left w:val="single" w:sz="1" w:space="0" w:color="CBD5E1"/>
              <w:bottom w:val="single" w:sz="1" w:space="0" w:color="CBD5E1"/>
              <w:right w:val="single" w:sz="1" w:space="0" w:color="CBD5E1"/>
            </w:tcBorders>
            <w:shd w:val="clear" w:color="auto" w:fill="FEE2E2"/>
            <w:tcMar>
              <w:top w:w="160" w:type="dxa"/>
              <w:left w:w="200" w:type="dxa"/>
              <w:bottom w:w="160" w:type="dxa"/>
              <w:right w:w="200" w:type="dxa"/>
            </w:tcMar>
            <w:vAlign w:val="center"/>
          </w:tcPr>
          <w:p w14:paraId="501AA256" w14:textId="77777777" w:rsidR="00687649" w:rsidRDefault="00000000">
            <w:pPr>
              <w:jc w:val="center"/>
            </w:pPr>
            <w:r>
              <w:rPr>
                <w:b/>
                <w:bCs/>
                <w:color w:val="1A3C6E"/>
                <w:sz w:val="36"/>
                <w:szCs w:val="36"/>
              </w:rPr>
              <w:t>0.19%</w:t>
            </w:r>
          </w:p>
          <w:p w14:paraId="28D2AB9D" w14:textId="77777777" w:rsidR="00687649" w:rsidRDefault="00000000">
            <w:pPr>
              <w:jc w:val="center"/>
            </w:pPr>
            <w:r>
              <w:rPr>
                <w:b/>
                <w:bCs/>
                <w:color w:val="334155"/>
                <w:sz w:val="20"/>
                <w:szCs w:val="20"/>
              </w:rPr>
              <w:t>Fraud Rate</w:t>
            </w:r>
          </w:p>
        </w:tc>
        <w:tc>
          <w:tcPr>
            <w:tcW w:w="0" w:type="auto"/>
            <w:tcBorders>
              <w:top w:val="single" w:sz="1" w:space="0" w:color="CBD5E1"/>
              <w:left w:val="single" w:sz="1" w:space="0" w:color="CBD5E1"/>
              <w:bottom w:val="single" w:sz="1" w:space="0" w:color="CBD5E1"/>
              <w:right w:val="single" w:sz="1" w:space="0" w:color="CBD5E1"/>
            </w:tcBorders>
            <w:shd w:val="clear" w:color="auto" w:fill="FEF3C7"/>
            <w:tcMar>
              <w:top w:w="160" w:type="dxa"/>
              <w:left w:w="200" w:type="dxa"/>
              <w:bottom w:w="160" w:type="dxa"/>
              <w:right w:w="200" w:type="dxa"/>
            </w:tcMar>
            <w:vAlign w:val="center"/>
          </w:tcPr>
          <w:p w14:paraId="350E6EDE" w14:textId="11A9FB98" w:rsidR="00687649" w:rsidRDefault="00000000" w:rsidP="002C0C06">
            <w:pPr>
              <w:jc w:val="center"/>
            </w:pPr>
            <w:r>
              <w:rPr>
                <w:b/>
                <w:bCs/>
                <w:color w:val="1A3C6E"/>
                <w:sz w:val="36"/>
                <w:szCs w:val="36"/>
              </w:rPr>
              <w:t>₹</w:t>
            </w:r>
            <w:r w:rsidR="002C0C06" w:rsidRPr="002C0C06">
              <w:rPr>
                <w:rFonts w:ascii="Aptos Narrow" w:hAnsi="Aptos Narrow"/>
                <w:b/>
                <w:bCs/>
                <w:color w:val="000000"/>
                <w:sz w:val="36"/>
                <w:szCs w:val="36"/>
              </w:rPr>
              <w:t>2586.414</w:t>
            </w:r>
          </w:p>
          <w:p w14:paraId="05C00368" w14:textId="77777777" w:rsidR="00687649" w:rsidRDefault="00000000">
            <w:pPr>
              <w:jc w:val="center"/>
            </w:pPr>
            <w:proofErr w:type="spellStart"/>
            <w:r>
              <w:rPr>
                <w:b/>
                <w:bCs/>
                <w:color w:val="334155"/>
                <w:sz w:val="20"/>
                <w:szCs w:val="20"/>
              </w:rPr>
              <w:t>Avg</w:t>
            </w:r>
            <w:proofErr w:type="spellEnd"/>
            <w:r>
              <w:rPr>
                <w:b/>
                <w:bCs/>
                <w:color w:val="334155"/>
                <w:sz w:val="20"/>
                <w:szCs w:val="20"/>
              </w:rPr>
              <w:t xml:space="preserve"> Amount</w:t>
            </w:r>
          </w:p>
        </w:tc>
      </w:tr>
    </w:tbl>
    <w:p w14:paraId="2C519CF3" w14:textId="77777777" w:rsidR="00687649" w:rsidRDefault="00687649"/>
    <w:p w14:paraId="51FEDBCF" w14:textId="77777777" w:rsidR="00687649" w:rsidRDefault="00000000">
      <w:pPr>
        <w:pStyle w:val="Heading2"/>
      </w:pPr>
      <w:r>
        <w:t>6.2 Top Findings</w:t>
      </w:r>
    </w:p>
    <w:p w14:paraId="3943839E" w14:textId="77777777" w:rsidR="00687649" w:rsidRDefault="00000000">
      <w:pPr>
        <w:spacing w:before="180" w:after="80"/>
      </w:pPr>
      <w:r>
        <w:rPr>
          <w:b/>
          <w:bCs/>
          <w:color w:val="1A3C6E"/>
          <w:sz w:val="24"/>
          <w:szCs w:val="24"/>
        </w:rPr>
        <w:t>Finding 1: P2P Dominates but P2M Has Higher Average Value</w:t>
      </w:r>
    </w:p>
    <w:p w14:paraId="6E1D220E" w14:textId="77777777" w:rsidR="00687649" w:rsidRDefault="00000000">
      <w:pPr>
        <w:spacing w:before="60" w:after="80"/>
      </w:pPr>
      <w:r>
        <w:rPr>
          <w:color w:val="334155"/>
        </w:rPr>
        <w:t>P2P (Person-to-Person) transactions are the most common type (44.9% of all transactions), but P2M (Person-to-Merchant) transactions tend to have higher average amounts, indicating merchants attract higher-value payments.</w:t>
      </w:r>
    </w:p>
    <w:p w14:paraId="6EB0753C" w14:textId="77777777" w:rsidR="00687649" w:rsidRDefault="00687649"/>
    <w:p w14:paraId="028E6C45" w14:textId="77777777" w:rsidR="00687649" w:rsidRDefault="00000000">
      <w:pPr>
        <w:spacing w:before="180" w:after="80"/>
      </w:pPr>
      <w:r>
        <w:rPr>
          <w:b/>
          <w:bCs/>
          <w:color w:val="1A3C6E"/>
          <w:sz w:val="24"/>
          <w:szCs w:val="24"/>
        </w:rPr>
        <w:t>Finding 2: SBI Leads by Volume, HDFC by Average Amount</w:t>
      </w:r>
    </w:p>
    <w:p w14:paraId="2CDC5514" w14:textId="663B3CB0" w:rsidR="00687649" w:rsidRDefault="00000000">
      <w:pPr>
        <w:spacing w:before="60" w:after="80"/>
      </w:pPr>
      <w:r>
        <w:rPr>
          <w:color w:val="334155"/>
        </w:rPr>
        <w:t>State Bank of India handles the highest number of transactions (</w:t>
      </w:r>
      <w:r w:rsidR="002C0C06">
        <w:rPr>
          <w:color w:val="334155"/>
        </w:rPr>
        <w:t>245</w:t>
      </w:r>
      <w:r>
        <w:rPr>
          <w:color w:val="334155"/>
        </w:rPr>
        <w:t>— 25.1% of all), reflecting its mass-market penetration. However, HDFC Bank and Kotak Mahindra have slightly higher average transaction values, indicating a premium customer segment.</w:t>
      </w:r>
    </w:p>
    <w:p w14:paraId="1BB8BB15" w14:textId="77777777" w:rsidR="00687649" w:rsidRDefault="00687649"/>
    <w:p w14:paraId="18EDE4CE" w14:textId="77777777" w:rsidR="00687649" w:rsidRDefault="00000000">
      <w:pPr>
        <w:spacing w:before="180" w:after="80"/>
      </w:pPr>
      <w:r>
        <w:rPr>
          <w:b/>
          <w:bCs/>
          <w:color w:val="1A3C6E"/>
          <w:sz w:val="24"/>
          <w:szCs w:val="24"/>
        </w:rPr>
        <w:t>Finding 3: 3G Network Has the Highest Failure Rate</w:t>
      </w:r>
    </w:p>
    <w:p w14:paraId="796F73F2" w14:textId="77777777" w:rsidR="00687649" w:rsidRDefault="00000000">
      <w:pPr>
        <w:spacing w:before="60" w:after="80"/>
      </w:pPr>
      <w:r>
        <w:rPr>
          <w:color w:val="334155"/>
        </w:rPr>
        <w:t xml:space="preserve">Transactions over 3G networks fail at a 5.22% rate compared to 4.86% on 5G and </w:t>
      </w:r>
      <w:proofErr w:type="spellStart"/>
      <w:r>
        <w:rPr>
          <w:color w:val="334155"/>
        </w:rPr>
        <w:t>WiFi</w:t>
      </w:r>
      <w:proofErr w:type="spellEnd"/>
      <w:r>
        <w:rPr>
          <w:color w:val="334155"/>
        </w:rPr>
        <w:t>. This is a critical finding for UPI platform operators as it confirms that network quality directly impacts payment success. Users on older networks should be given retry prompts.</w:t>
      </w:r>
    </w:p>
    <w:p w14:paraId="43C00532" w14:textId="77777777" w:rsidR="00687649" w:rsidRDefault="00687649"/>
    <w:p w14:paraId="389439CA" w14:textId="77777777" w:rsidR="00687649" w:rsidRDefault="00000000">
      <w:pPr>
        <w:spacing w:before="180" w:after="80"/>
      </w:pPr>
      <w:r>
        <w:rPr>
          <w:b/>
          <w:bCs/>
          <w:color w:val="1A3C6E"/>
          <w:sz w:val="24"/>
          <w:szCs w:val="24"/>
        </w:rPr>
        <w:t>Finding 4: Age Group 26–35 is the Dominant User Segment</w:t>
      </w:r>
    </w:p>
    <w:p w14:paraId="2979C011" w14:textId="0984B636" w:rsidR="00687649" w:rsidRPr="002C0C06" w:rsidRDefault="00000000">
      <w:pPr>
        <w:spacing w:before="60" w:after="80"/>
        <w:rPr>
          <w:color w:val="334155"/>
        </w:rPr>
      </w:pPr>
      <w:r>
        <w:rPr>
          <w:color w:val="334155"/>
        </w:rPr>
        <w:t>The 26–35 age group accounts for the highest transaction count (</w:t>
      </w:r>
      <w:r w:rsidR="002C0C06">
        <w:rPr>
          <w:color w:val="334155"/>
        </w:rPr>
        <w:t>333</w:t>
      </w:r>
      <w:r>
        <w:rPr>
          <w:color w:val="334155"/>
        </w:rPr>
        <w:t xml:space="preserve"> transactions) and total spending (₹</w:t>
      </w:r>
      <w:r w:rsidR="002C0C06">
        <w:rPr>
          <w:color w:val="334155"/>
        </w:rPr>
        <w:t>410974</w:t>
      </w:r>
      <w:r>
        <w:rPr>
          <w:color w:val="334155"/>
        </w:rPr>
        <w:t>), making them the primary target demographic for UPI-based financial products and offers.</w:t>
      </w:r>
    </w:p>
    <w:p w14:paraId="3ECA232B" w14:textId="77777777" w:rsidR="00687649" w:rsidRDefault="00687649"/>
    <w:p w14:paraId="6BB3FE09" w14:textId="3E3833A5" w:rsidR="00687649" w:rsidRDefault="007674F0">
      <w:pPr>
        <w:spacing w:before="180" w:after="80"/>
      </w:pPr>
      <w:r>
        <w:rPr>
          <w:b/>
          <w:bCs/>
          <w:color w:val="1A3C6E"/>
          <w:sz w:val="24"/>
          <w:szCs w:val="24"/>
        </w:rPr>
        <w:t>25</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1"/>
        <w:gridCol w:w="3439"/>
        <w:gridCol w:w="3464"/>
        <w:gridCol w:w="320"/>
      </w:tblGrid>
      <w:tr w:rsidR="00687649" w14:paraId="290632DD" w14:textId="77777777" w:rsidTr="007674F0">
        <w:tblPrEx>
          <w:tblCellMar>
            <w:top w:w="0" w:type="dxa"/>
            <w:bottom w:w="0" w:type="dxa"/>
          </w:tblCellMar>
        </w:tblPrEx>
        <w:trPr>
          <w:tblHeader/>
        </w:trPr>
        <w:tc>
          <w:tcPr>
            <w:tcW w:w="1771" w:type="dxa"/>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7325A22B" w14:textId="77777777" w:rsidR="00687649" w:rsidRDefault="00000000">
            <w:pPr>
              <w:jc w:val="center"/>
            </w:pPr>
            <w:r>
              <w:rPr>
                <w:b/>
                <w:bCs/>
                <w:color w:val="FFFFFF"/>
                <w:sz w:val="20"/>
                <w:szCs w:val="20"/>
              </w:rPr>
              <w:t>Rank</w:t>
            </w:r>
          </w:p>
        </w:tc>
        <w:tc>
          <w:tcPr>
            <w:tcW w:w="3439" w:type="dxa"/>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05CB320D" w14:textId="77777777" w:rsidR="00687649" w:rsidRDefault="00000000">
            <w:pPr>
              <w:jc w:val="center"/>
            </w:pPr>
            <w:r>
              <w:rPr>
                <w:b/>
                <w:bCs/>
                <w:color w:val="FFFFFF"/>
                <w:sz w:val="20"/>
                <w:szCs w:val="20"/>
              </w:rPr>
              <w:t>State</w:t>
            </w:r>
          </w:p>
        </w:tc>
        <w:tc>
          <w:tcPr>
            <w:tcW w:w="3464" w:type="dxa"/>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5F4BDBE3" w14:textId="77777777" w:rsidR="00687649" w:rsidRDefault="00000000">
            <w:pPr>
              <w:jc w:val="center"/>
            </w:pPr>
            <w:r>
              <w:rPr>
                <w:b/>
                <w:bCs/>
                <w:color w:val="FFFFFF"/>
                <w:sz w:val="20"/>
                <w:szCs w:val="20"/>
              </w:rPr>
              <w:t>Transactions</w:t>
            </w:r>
          </w:p>
        </w:tc>
        <w:tc>
          <w:tcPr>
            <w:tcW w:w="320" w:type="dxa"/>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7C3F7205" w14:textId="1C6813CA" w:rsidR="00687649" w:rsidRDefault="00687649">
            <w:pPr>
              <w:jc w:val="center"/>
            </w:pPr>
          </w:p>
        </w:tc>
      </w:tr>
      <w:tr w:rsidR="00687649" w14:paraId="191635F7" w14:textId="77777777" w:rsidTr="007674F0">
        <w:tblPrEx>
          <w:tblCellMar>
            <w:top w:w="0" w:type="dxa"/>
            <w:bottom w:w="0" w:type="dxa"/>
          </w:tblCellMar>
        </w:tblPrEx>
        <w:tc>
          <w:tcPr>
            <w:tcW w:w="1771"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DDA044D" w14:textId="77777777" w:rsidR="00687649" w:rsidRDefault="00000000">
            <w:r>
              <w:rPr>
                <w:color w:val="1E293B"/>
                <w:sz w:val="20"/>
                <w:szCs w:val="20"/>
              </w:rPr>
              <w:t>1</w:t>
            </w:r>
          </w:p>
        </w:tc>
        <w:tc>
          <w:tcPr>
            <w:tcW w:w="3439"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FE3EAC4" w14:textId="77777777" w:rsidR="00687649" w:rsidRDefault="00000000">
            <w:pPr>
              <w:jc w:val="center"/>
            </w:pPr>
            <w:r>
              <w:rPr>
                <w:color w:val="1E293B"/>
                <w:sz w:val="20"/>
                <w:szCs w:val="20"/>
              </w:rPr>
              <w:t>Maharashtra</w:t>
            </w:r>
          </w:p>
        </w:tc>
        <w:tc>
          <w:tcPr>
            <w:tcW w:w="3464"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5B25784" w14:textId="576539A6" w:rsidR="00687649" w:rsidRDefault="007674F0">
            <w:pPr>
              <w:jc w:val="center"/>
            </w:pPr>
            <w:r>
              <w:t>149</w:t>
            </w:r>
          </w:p>
        </w:tc>
        <w:tc>
          <w:tcPr>
            <w:tcW w:w="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5D43586" w14:textId="5FCBF091" w:rsidR="00687649" w:rsidRDefault="00687649">
            <w:pPr>
              <w:jc w:val="center"/>
            </w:pPr>
          </w:p>
        </w:tc>
      </w:tr>
      <w:tr w:rsidR="00687649" w14:paraId="458C3017" w14:textId="77777777" w:rsidTr="007674F0">
        <w:tblPrEx>
          <w:tblCellMar>
            <w:top w:w="0" w:type="dxa"/>
            <w:bottom w:w="0" w:type="dxa"/>
          </w:tblCellMar>
        </w:tblPrEx>
        <w:tc>
          <w:tcPr>
            <w:tcW w:w="1771"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42107DF" w14:textId="77777777" w:rsidR="00687649" w:rsidRDefault="00000000">
            <w:r>
              <w:rPr>
                <w:color w:val="1E293B"/>
                <w:sz w:val="20"/>
                <w:szCs w:val="20"/>
              </w:rPr>
              <w:t>2</w:t>
            </w:r>
          </w:p>
        </w:tc>
        <w:tc>
          <w:tcPr>
            <w:tcW w:w="3439"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02379FE7" w14:textId="77777777" w:rsidR="00687649" w:rsidRDefault="00000000">
            <w:pPr>
              <w:jc w:val="center"/>
            </w:pPr>
            <w:r>
              <w:rPr>
                <w:color w:val="1E293B"/>
                <w:sz w:val="20"/>
                <w:szCs w:val="20"/>
              </w:rPr>
              <w:t>Uttar Pradesh</w:t>
            </w:r>
          </w:p>
        </w:tc>
        <w:tc>
          <w:tcPr>
            <w:tcW w:w="3464"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2AFE02A3" w14:textId="6E6A9358" w:rsidR="00687649" w:rsidRDefault="007674F0">
            <w:pPr>
              <w:jc w:val="center"/>
            </w:pPr>
            <w:r>
              <w:t>125</w:t>
            </w:r>
          </w:p>
        </w:tc>
        <w:tc>
          <w:tcPr>
            <w:tcW w:w="3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DB7F703" w14:textId="2DD8CFC1" w:rsidR="00687649" w:rsidRDefault="00687649">
            <w:pPr>
              <w:jc w:val="center"/>
            </w:pPr>
          </w:p>
        </w:tc>
      </w:tr>
      <w:tr w:rsidR="00687649" w14:paraId="04530191" w14:textId="77777777" w:rsidTr="007674F0">
        <w:tblPrEx>
          <w:tblCellMar>
            <w:top w:w="0" w:type="dxa"/>
            <w:bottom w:w="0" w:type="dxa"/>
          </w:tblCellMar>
        </w:tblPrEx>
        <w:tc>
          <w:tcPr>
            <w:tcW w:w="1771"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E1DC1E4" w14:textId="77777777" w:rsidR="00687649" w:rsidRDefault="00000000">
            <w:r>
              <w:rPr>
                <w:color w:val="1E293B"/>
                <w:sz w:val="20"/>
                <w:szCs w:val="20"/>
              </w:rPr>
              <w:t>3</w:t>
            </w:r>
          </w:p>
        </w:tc>
        <w:tc>
          <w:tcPr>
            <w:tcW w:w="3439"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6A41202" w14:textId="77777777" w:rsidR="00687649" w:rsidRDefault="00000000">
            <w:pPr>
              <w:jc w:val="center"/>
            </w:pPr>
            <w:r>
              <w:rPr>
                <w:color w:val="1E293B"/>
                <w:sz w:val="20"/>
                <w:szCs w:val="20"/>
              </w:rPr>
              <w:t>Karnataka</w:t>
            </w:r>
          </w:p>
        </w:tc>
        <w:tc>
          <w:tcPr>
            <w:tcW w:w="3464"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F53A9D3" w14:textId="0DC8C012" w:rsidR="00687649" w:rsidRDefault="007674F0">
            <w:pPr>
              <w:jc w:val="center"/>
            </w:pPr>
            <w:r>
              <w:t>113</w:t>
            </w:r>
          </w:p>
        </w:tc>
        <w:tc>
          <w:tcPr>
            <w:tcW w:w="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7A6C7FC" w14:textId="71A6FA39" w:rsidR="00687649" w:rsidRDefault="00687649">
            <w:pPr>
              <w:jc w:val="center"/>
            </w:pPr>
          </w:p>
        </w:tc>
      </w:tr>
      <w:tr w:rsidR="00687649" w14:paraId="4B90E6FB" w14:textId="77777777" w:rsidTr="007674F0">
        <w:tblPrEx>
          <w:tblCellMar>
            <w:top w:w="0" w:type="dxa"/>
            <w:bottom w:w="0" w:type="dxa"/>
          </w:tblCellMar>
        </w:tblPrEx>
        <w:tc>
          <w:tcPr>
            <w:tcW w:w="1771"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F6FC42E" w14:textId="77777777" w:rsidR="00687649" w:rsidRDefault="00000000">
            <w:r>
              <w:rPr>
                <w:color w:val="1E293B"/>
                <w:sz w:val="20"/>
                <w:szCs w:val="20"/>
              </w:rPr>
              <w:t>4</w:t>
            </w:r>
          </w:p>
        </w:tc>
        <w:tc>
          <w:tcPr>
            <w:tcW w:w="3439"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DC614DD" w14:textId="77777777" w:rsidR="00687649" w:rsidRDefault="00000000">
            <w:pPr>
              <w:jc w:val="center"/>
            </w:pPr>
            <w:r>
              <w:rPr>
                <w:color w:val="1E293B"/>
                <w:sz w:val="20"/>
                <w:szCs w:val="20"/>
              </w:rPr>
              <w:t>Telangana</w:t>
            </w:r>
          </w:p>
        </w:tc>
        <w:tc>
          <w:tcPr>
            <w:tcW w:w="3464"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31B61BD" w14:textId="2B5163BA" w:rsidR="00687649" w:rsidRDefault="007674F0">
            <w:pPr>
              <w:jc w:val="center"/>
            </w:pPr>
            <w:r>
              <w:t>86</w:t>
            </w:r>
          </w:p>
        </w:tc>
        <w:tc>
          <w:tcPr>
            <w:tcW w:w="3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3C816873" w14:textId="2DDA581E" w:rsidR="00687649" w:rsidRDefault="00687649">
            <w:pPr>
              <w:jc w:val="center"/>
            </w:pPr>
          </w:p>
        </w:tc>
      </w:tr>
      <w:tr w:rsidR="00687649" w14:paraId="4E8BD395" w14:textId="77777777" w:rsidTr="007674F0">
        <w:tblPrEx>
          <w:tblCellMar>
            <w:top w:w="0" w:type="dxa"/>
            <w:bottom w:w="0" w:type="dxa"/>
          </w:tblCellMar>
        </w:tblPrEx>
        <w:tc>
          <w:tcPr>
            <w:tcW w:w="1771"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0FA17E8" w14:textId="77777777" w:rsidR="00687649" w:rsidRDefault="00000000">
            <w:r>
              <w:rPr>
                <w:color w:val="1E293B"/>
                <w:sz w:val="20"/>
                <w:szCs w:val="20"/>
              </w:rPr>
              <w:t>5</w:t>
            </w:r>
          </w:p>
        </w:tc>
        <w:tc>
          <w:tcPr>
            <w:tcW w:w="3439"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573E842" w14:textId="77777777" w:rsidR="00687649" w:rsidRDefault="00000000">
            <w:pPr>
              <w:jc w:val="center"/>
            </w:pPr>
            <w:r>
              <w:rPr>
                <w:color w:val="1E293B"/>
                <w:sz w:val="20"/>
                <w:szCs w:val="20"/>
              </w:rPr>
              <w:t>Tamil Nadu</w:t>
            </w:r>
          </w:p>
        </w:tc>
        <w:tc>
          <w:tcPr>
            <w:tcW w:w="3464"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AA22909" w14:textId="4785D0E5" w:rsidR="00687649" w:rsidRDefault="007674F0">
            <w:pPr>
              <w:jc w:val="center"/>
            </w:pPr>
            <w:r>
              <w:t>99</w:t>
            </w:r>
          </w:p>
        </w:tc>
        <w:tc>
          <w:tcPr>
            <w:tcW w:w="3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A0CF7D1" w14:textId="2C7330AB" w:rsidR="00687649" w:rsidRDefault="00687649">
            <w:pPr>
              <w:jc w:val="center"/>
            </w:pPr>
          </w:p>
        </w:tc>
      </w:tr>
    </w:tbl>
    <w:p w14:paraId="6540DFFB" w14:textId="77777777" w:rsidR="00687649" w:rsidRDefault="00687649"/>
    <w:p w14:paraId="04DD8CC2" w14:textId="77777777" w:rsidR="00687649" w:rsidRDefault="00000000">
      <w:pPr>
        <w:spacing w:before="180" w:after="80"/>
      </w:pPr>
      <w:r>
        <w:rPr>
          <w:b/>
          <w:bCs/>
          <w:color w:val="1A3C6E"/>
          <w:sz w:val="24"/>
          <w:szCs w:val="24"/>
        </w:rPr>
        <w:t>Finding 6: Shopping is the Top Merchant Category</w:t>
      </w:r>
    </w:p>
    <w:p w14:paraId="426DA985" w14:textId="39EA5C11" w:rsidR="00687649" w:rsidRDefault="00000000">
      <w:pPr>
        <w:spacing w:before="60" w:after="80"/>
      </w:pPr>
      <w:r>
        <w:rPr>
          <w:color w:val="334155"/>
        </w:rPr>
        <w:lastRenderedPageBreak/>
        <w:t>Shopping accounts for the highest total spend (₹</w:t>
      </w:r>
      <w:r w:rsidR="007674F0">
        <w:rPr>
          <w:color w:val="334155"/>
        </w:rPr>
        <w:t>345417</w:t>
      </w:r>
      <w:r>
        <w:rPr>
          <w:color w:val="334155"/>
        </w:rPr>
        <w:t>), followed by Grocery (₹</w:t>
      </w:r>
      <w:r w:rsidR="007674F0">
        <w:rPr>
          <w:color w:val="334155"/>
        </w:rPr>
        <w:t>812123</w:t>
      </w:r>
      <w:r>
        <w:rPr>
          <w:color w:val="334155"/>
        </w:rPr>
        <w:t>) and Utilities (₹</w:t>
      </w:r>
      <w:r w:rsidR="007674F0">
        <w:rPr>
          <w:color w:val="334155"/>
        </w:rPr>
        <w:t>272751</w:t>
      </w:r>
      <w:r>
        <w:rPr>
          <w:color w:val="334155"/>
        </w:rPr>
        <w:t>). This reflects the growing adoption of UPI for everyday retail purchases, suggesting partnership opportunities for e-commerce players.</w:t>
      </w:r>
    </w:p>
    <w:p w14:paraId="040D3241" w14:textId="77777777" w:rsidR="00687649" w:rsidRDefault="00687649"/>
    <w:p w14:paraId="094DA06A" w14:textId="77777777" w:rsidR="00687649" w:rsidRDefault="00000000">
      <w:pPr>
        <w:spacing w:before="180" w:after="80"/>
      </w:pPr>
      <w:r>
        <w:rPr>
          <w:b/>
          <w:bCs/>
          <w:color w:val="1A3C6E"/>
          <w:sz w:val="24"/>
          <w:szCs w:val="24"/>
        </w:rPr>
        <w:t>Finding 7: Android Dominates with 75% Usage Share</w:t>
      </w:r>
    </w:p>
    <w:p w14:paraId="020FA9D9" w14:textId="77777777" w:rsidR="00687649" w:rsidRDefault="00000000">
      <w:pPr>
        <w:spacing w:before="60" w:after="80"/>
      </w:pPr>
      <w:r>
        <w:rPr>
          <w:color w:val="334155"/>
        </w:rPr>
        <w:t>Android devices account for 75.1% of all UPI transactions, iOS at 19.8%, and Web at just 5%. This suggests product teams should prioritise Android app experience and performance, while the Web channel remains an opportunity for growth especially in Tier-1 cities.</w:t>
      </w:r>
    </w:p>
    <w:p w14:paraId="2DF3AB2C" w14:textId="77777777" w:rsidR="00687649" w:rsidRDefault="00000000">
      <w:r>
        <w:br w:type="page"/>
      </w:r>
    </w:p>
    <w:p w14:paraId="77FA7972" w14:textId="77777777" w:rsidR="00687649" w:rsidRDefault="00000000">
      <w:pPr>
        <w:pStyle w:val="Heading1"/>
        <w:pBdr>
          <w:bottom w:val="single" w:sz="6" w:space="4" w:color="2563EB"/>
        </w:pBdr>
      </w:pPr>
      <w:r>
        <w:lastRenderedPageBreak/>
        <w:t>7. Conclusion &amp; Recommendations</w:t>
      </w:r>
    </w:p>
    <w:p w14:paraId="5F11FFAD" w14:textId="77777777" w:rsidR="00687649" w:rsidRDefault="00000000">
      <w:pPr>
        <w:pStyle w:val="Heading2"/>
      </w:pPr>
      <w:r>
        <w:t>7.1 Project Conclusion</w:t>
      </w:r>
    </w:p>
    <w:p w14:paraId="508A7407" w14:textId="09F017CA" w:rsidR="00687649" w:rsidRDefault="00000000">
      <w:pPr>
        <w:spacing w:before="60" w:after="80"/>
      </w:pPr>
      <w:r>
        <w:rPr>
          <w:color w:val="334155"/>
        </w:rPr>
        <w:t xml:space="preserve">This project successfully demonstrates the complete lifecycle of a data analysis project using three industry-standard tools. Starting from raw CSV data with </w:t>
      </w:r>
      <w:r w:rsidR="007674F0">
        <w:rPr>
          <w:color w:val="334155"/>
        </w:rPr>
        <w:t>1000</w:t>
      </w:r>
      <w:r>
        <w:rPr>
          <w:color w:val="334155"/>
        </w:rPr>
        <w:t xml:space="preserve"> rows, the project delivers structured SQL analysis with 17 queries, an Excel dashboard with pivot-based insights, and an interactive Power BI report with DAX measures and drill-through capabilities.</w:t>
      </w:r>
    </w:p>
    <w:p w14:paraId="6A9204C3" w14:textId="77777777" w:rsidR="00687649" w:rsidRDefault="00000000">
      <w:pPr>
        <w:spacing w:before="60" w:after="80"/>
      </w:pPr>
      <w:r>
        <w:rPr>
          <w:color w:val="334155"/>
        </w:rPr>
        <w:t>The Fraud &amp; Risk analysis page is the standout component, showcasing how multi-dimensional risk scoring (amount + network + time-of-day) can be implemented purely through SQL and DAX without any machine learning, making it practical and explainable for business stakeholders.</w:t>
      </w:r>
    </w:p>
    <w:p w14:paraId="7ECD8CF8" w14:textId="77777777" w:rsidR="00687649" w:rsidRDefault="00687649"/>
    <w:p w14:paraId="2EA60805" w14:textId="77777777" w:rsidR="00687649" w:rsidRDefault="00000000">
      <w:pPr>
        <w:pStyle w:val="Heading2"/>
      </w:pPr>
      <w:r>
        <w:t>7.2 Business Recommendations</w:t>
      </w:r>
    </w:p>
    <w:p w14:paraId="328E8075" w14:textId="77777777" w:rsidR="00687649" w:rsidRDefault="00000000">
      <w:pPr>
        <w:pStyle w:val="ListParagraph"/>
        <w:numPr>
          <w:ilvl w:val="0"/>
          <w:numId w:val="2"/>
        </w:numPr>
      </w:pPr>
      <w:r>
        <w:rPr>
          <w:color w:val="334155"/>
        </w:rPr>
        <w:t>Network Reliability: Partner with telecom providers to improve 3G transaction success rates or implement auto-retry logic for 3G users, reducing the 5.22% failure rate</w:t>
      </w:r>
    </w:p>
    <w:p w14:paraId="1FE2DDC6" w14:textId="77777777" w:rsidR="00687649" w:rsidRDefault="00000000">
      <w:pPr>
        <w:pStyle w:val="ListParagraph"/>
        <w:numPr>
          <w:ilvl w:val="0"/>
          <w:numId w:val="2"/>
        </w:numPr>
      </w:pPr>
      <w:r>
        <w:rPr>
          <w:color w:val="334155"/>
        </w:rPr>
        <w:t>User Targeting: Focus marketing and cashback campaigns on the 26–35 age group who drive the highest spending volume and frequency</w:t>
      </w:r>
    </w:p>
    <w:p w14:paraId="5D62C387" w14:textId="77777777" w:rsidR="00687649" w:rsidRDefault="00000000">
      <w:pPr>
        <w:pStyle w:val="ListParagraph"/>
        <w:numPr>
          <w:ilvl w:val="0"/>
          <w:numId w:val="2"/>
        </w:numPr>
      </w:pPr>
      <w:r>
        <w:rPr>
          <w:color w:val="334155"/>
        </w:rPr>
        <w:t>State Expansion: Maharashtra, UP, and Karnataka are mature markets. Focus next on Rajasthan and West Bengal which are growing markets in the dataset</w:t>
      </w:r>
    </w:p>
    <w:p w14:paraId="30F400A3" w14:textId="77777777" w:rsidR="00687649" w:rsidRDefault="00000000">
      <w:pPr>
        <w:pStyle w:val="ListParagraph"/>
        <w:numPr>
          <w:ilvl w:val="0"/>
          <w:numId w:val="2"/>
        </w:numPr>
      </w:pPr>
      <w:r>
        <w:rPr>
          <w:color w:val="334155"/>
        </w:rPr>
        <w:t>Fraud Prevention: Implement real-time alerting for transactions above ₹5,000 on 3G networks between 10PM–6AM, which the SQL analysis flagged as the highest fraud risk combination</w:t>
      </w:r>
    </w:p>
    <w:p w14:paraId="1BC94AF4" w14:textId="77777777" w:rsidR="00687649" w:rsidRDefault="00000000">
      <w:pPr>
        <w:pStyle w:val="ListParagraph"/>
        <w:numPr>
          <w:ilvl w:val="0"/>
          <w:numId w:val="2"/>
        </w:numPr>
      </w:pPr>
      <w:r>
        <w:rPr>
          <w:color w:val="334155"/>
        </w:rPr>
        <w:t>Merchant Category Growth: The Healthcare and Education categories have low transaction counts but high average amounts — targeted promotions can unlock significant GMV growth</w:t>
      </w:r>
    </w:p>
    <w:p w14:paraId="144D2F09" w14:textId="77777777" w:rsidR="00687649" w:rsidRDefault="00687649"/>
    <w:p w14:paraId="70122F2E" w14:textId="77777777" w:rsidR="00687649" w:rsidRDefault="00000000">
      <w:pPr>
        <w:pStyle w:val="Heading2"/>
      </w:pPr>
      <w:r>
        <w:t>7.3 Skills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7670"/>
      </w:tblGrid>
      <w:tr w:rsidR="00687649" w14:paraId="752A9C19"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04A8D96C" w14:textId="77777777" w:rsidR="00687649" w:rsidRDefault="00000000">
            <w:pPr>
              <w:jc w:val="center"/>
            </w:pPr>
            <w:r>
              <w:rPr>
                <w:b/>
                <w:bCs/>
                <w:color w:val="FFFFFF"/>
                <w:sz w:val="20"/>
                <w:szCs w:val="20"/>
              </w:rPr>
              <w:t>Skill Area</w:t>
            </w:r>
          </w:p>
        </w:tc>
        <w:tc>
          <w:tcPr>
            <w:tcW w:w="0" w:type="auto"/>
            <w:tcBorders>
              <w:top w:val="single" w:sz="1" w:space="0" w:color="CBD5E1"/>
              <w:left w:val="single" w:sz="1" w:space="0" w:color="CBD5E1"/>
              <w:bottom w:val="single" w:sz="1" w:space="0" w:color="CBD5E1"/>
              <w:right w:val="single" w:sz="1" w:space="0" w:color="CBD5E1"/>
            </w:tcBorders>
            <w:shd w:val="clear" w:color="auto" w:fill="1A3C6E"/>
            <w:tcMar>
              <w:top w:w="100" w:type="dxa"/>
              <w:left w:w="150" w:type="dxa"/>
              <w:bottom w:w="100" w:type="dxa"/>
              <w:right w:w="150" w:type="dxa"/>
            </w:tcMar>
            <w:vAlign w:val="center"/>
          </w:tcPr>
          <w:p w14:paraId="5CA9B250" w14:textId="77777777" w:rsidR="00687649" w:rsidRDefault="00000000">
            <w:pPr>
              <w:jc w:val="center"/>
            </w:pPr>
            <w:r>
              <w:rPr>
                <w:b/>
                <w:bCs/>
                <w:color w:val="FFFFFF"/>
                <w:sz w:val="20"/>
                <w:szCs w:val="20"/>
              </w:rPr>
              <w:t>Specifics</w:t>
            </w:r>
          </w:p>
        </w:tc>
      </w:tr>
      <w:tr w:rsidR="00687649" w14:paraId="1453D1A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EB360A4" w14:textId="77777777" w:rsidR="00687649" w:rsidRDefault="00000000">
            <w:r>
              <w:rPr>
                <w:color w:val="1E293B"/>
                <w:sz w:val="20"/>
                <w:szCs w:val="20"/>
              </w:rPr>
              <w:t>SQL</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28F73A1" w14:textId="77777777" w:rsidR="00687649" w:rsidRDefault="00000000">
            <w:pPr>
              <w:jc w:val="center"/>
            </w:pPr>
            <w:r>
              <w:rPr>
                <w:color w:val="1E293B"/>
                <w:sz w:val="20"/>
                <w:szCs w:val="20"/>
              </w:rPr>
              <w:t>DDL (CREATE TABLE), DML (SELECT), GROUP BY, HAVING, CTEs, Window Functions (RANK, LAG), CASE WHEN, Views</w:t>
            </w:r>
          </w:p>
        </w:tc>
      </w:tr>
      <w:tr w:rsidR="00687649" w14:paraId="4211EE8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E9F28FE" w14:textId="77777777" w:rsidR="00687649" w:rsidRDefault="00000000">
            <w:r>
              <w:rPr>
                <w:color w:val="1E293B"/>
                <w:sz w:val="20"/>
                <w:szCs w:val="20"/>
              </w:rPr>
              <w:t>Excel</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6AF487FD" w14:textId="77777777" w:rsidR="00687649" w:rsidRDefault="00000000">
            <w:pPr>
              <w:jc w:val="center"/>
            </w:pPr>
            <w:r>
              <w:rPr>
                <w:color w:val="1E293B"/>
                <w:sz w:val="20"/>
                <w:szCs w:val="20"/>
              </w:rPr>
              <w:t>Data cleaning, SUMIFS, COUNTIFS, AVERAGEIFS, XLOOKUP, Pivot Tables, Slicers, Conditional Formatting, Dashboard design</w:t>
            </w:r>
          </w:p>
        </w:tc>
      </w:tr>
      <w:tr w:rsidR="00687649" w14:paraId="56F7853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4F836AA" w14:textId="77777777" w:rsidR="00687649" w:rsidRDefault="00000000">
            <w:r>
              <w:rPr>
                <w:color w:val="1E293B"/>
                <w:sz w:val="20"/>
                <w:szCs w:val="20"/>
              </w:rPr>
              <w:t>Power BI</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155E324" w14:textId="77777777" w:rsidR="00687649" w:rsidRDefault="00000000">
            <w:pPr>
              <w:jc w:val="center"/>
            </w:pPr>
            <w:r>
              <w:rPr>
                <w:color w:val="1E293B"/>
                <w:sz w:val="20"/>
                <w:szCs w:val="20"/>
              </w:rPr>
              <w:t>Power Query ETL, DAX measures, KPI cards, Map visuals, Matrix, Drill-through, Bookmarks, Cross-filtering</w:t>
            </w:r>
          </w:p>
        </w:tc>
      </w:tr>
      <w:tr w:rsidR="00687649" w14:paraId="25C8899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70BE5E1A" w14:textId="77777777" w:rsidR="00687649" w:rsidRDefault="00000000">
            <w:r>
              <w:rPr>
                <w:color w:val="1E293B"/>
                <w:sz w:val="20"/>
                <w:szCs w:val="20"/>
              </w:rPr>
              <w:t>Analysis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50" w:type="dxa"/>
              <w:bottom w:w="100" w:type="dxa"/>
              <w:right w:w="150" w:type="dxa"/>
            </w:tcMar>
            <w:vAlign w:val="center"/>
          </w:tcPr>
          <w:p w14:paraId="522D0FEB" w14:textId="77777777" w:rsidR="00687649" w:rsidRDefault="00000000">
            <w:pPr>
              <w:jc w:val="center"/>
            </w:pPr>
            <w:r>
              <w:rPr>
                <w:color w:val="1E293B"/>
                <w:sz w:val="20"/>
                <w:szCs w:val="20"/>
              </w:rPr>
              <w:t>EDA, Trend analysis, Cohort analysis (age group), Fraud detection, Business recommendation</w:t>
            </w:r>
          </w:p>
        </w:tc>
      </w:tr>
      <w:tr w:rsidR="00687649" w14:paraId="285A8F4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953D3FB" w14:textId="77777777" w:rsidR="00687649" w:rsidRDefault="00000000">
            <w:r>
              <w:rPr>
                <w:color w:val="1E293B"/>
                <w:sz w:val="20"/>
                <w:szCs w:val="20"/>
              </w:rPr>
              <w:t>Communication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FF80166" w14:textId="77777777" w:rsidR="00687649" w:rsidRDefault="00000000">
            <w:pPr>
              <w:jc w:val="center"/>
            </w:pPr>
            <w:r>
              <w:rPr>
                <w:color w:val="1E293B"/>
                <w:sz w:val="20"/>
                <w:szCs w:val="20"/>
              </w:rPr>
              <w:t>Insight storytelling, structured reporting, GitHub documentation</w:t>
            </w:r>
          </w:p>
        </w:tc>
      </w:tr>
    </w:tbl>
    <w:p w14:paraId="0F6366BC" w14:textId="4603CA03" w:rsidR="00687649" w:rsidRDefault="00000000" w:rsidP="007674F0">
      <w:r>
        <w:br w:type="page"/>
      </w:r>
    </w:p>
    <w:p w14:paraId="73690406" w14:textId="77777777" w:rsidR="00687649" w:rsidRDefault="00000000">
      <w:pPr>
        <w:spacing w:before="160" w:after="80"/>
        <w:jc w:val="center"/>
      </w:pPr>
      <w:r>
        <w:rPr>
          <w:b/>
          <w:bCs/>
          <w:color w:val="1A3C6E"/>
          <w:sz w:val="24"/>
          <w:szCs w:val="24"/>
        </w:rPr>
        <w:lastRenderedPageBreak/>
        <w:t>End of Report</w:t>
      </w:r>
    </w:p>
    <w:p w14:paraId="1ECC5032" w14:textId="77777777" w:rsidR="00687649" w:rsidRDefault="00000000">
      <w:pPr>
        <w:jc w:val="center"/>
      </w:pPr>
      <w:r>
        <w:rPr>
          <w:color w:val="94A3B8"/>
          <w:sz w:val="20"/>
          <w:szCs w:val="20"/>
        </w:rPr>
        <w:t>UPI Transaction Analysis | SQL + Excel + Power BI | Anurag | 2024</w:t>
      </w:r>
    </w:p>
    <w:sectPr w:rsidR="006876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D658E" w14:textId="77777777" w:rsidR="00491F6C" w:rsidRDefault="00491F6C">
      <w:r>
        <w:separator/>
      </w:r>
    </w:p>
  </w:endnote>
  <w:endnote w:type="continuationSeparator" w:id="0">
    <w:p w14:paraId="76A55B6D" w14:textId="77777777" w:rsidR="00491F6C" w:rsidRDefault="00491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3603" w14:textId="77777777" w:rsidR="00687649" w:rsidRDefault="00000000">
    <w:pPr>
      <w:pBdr>
        <w:top w:val="single" w:sz="2" w:space="4" w:color="CBD5E1"/>
      </w:pBdr>
      <w:tabs>
        <w:tab w:val="right" w:pos="9026"/>
      </w:tabs>
      <w:spacing w:before="80"/>
    </w:pPr>
    <w:r>
      <w:rPr>
        <w:color w:val="94A3B8"/>
        <w:sz w:val="18"/>
        <w:szCs w:val="18"/>
      </w:rPr>
      <w:t>SQL  |  Excel  |  Power BI   —   Data Analysis Portfolio Project</w:t>
    </w:r>
    <w:r>
      <w:rPr>
        <w:color w:val="94A3B8"/>
        <w:sz w:val="18"/>
        <w:szCs w:val="18"/>
      </w:rPr>
      <w:tab/>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432471">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410F" w14:textId="77777777" w:rsidR="00491F6C" w:rsidRDefault="00491F6C">
      <w:r>
        <w:separator/>
      </w:r>
    </w:p>
  </w:footnote>
  <w:footnote w:type="continuationSeparator" w:id="0">
    <w:p w14:paraId="269B5444" w14:textId="77777777" w:rsidR="00491F6C" w:rsidRDefault="00491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E6AD" w14:textId="77777777" w:rsidR="00687649" w:rsidRDefault="00000000">
    <w:pPr>
      <w:pBdr>
        <w:bottom w:val="single" w:sz="6" w:space="4" w:color="1A3C6E"/>
      </w:pBdr>
      <w:tabs>
        <w:tab w:val="right" w:pos="9026"/>
      </w:tabs>
      <w:spacing w:after="80"/>
    </w:pPr>
    <w:r>
      <w:rPr>
        <w:b/>
        <w:bCs/>
        <w:color w:val="1A3C6E"/>
        <w:sz w:val="20"/>
        <w:szCs w:val="20"/>
      </w:rPr>
      <w:t>UPI Transaction Analysis Project Report</w:t>
    </w:r>
    <w:r>
      <w:rPr>
        <w:sz w:val="20"/>
        <w:szCs w:val="20"/>
      </w:rPr>
      <w:tab/>
    </w:r>
    <w:r>
      <w:rPr>
        <w:color w:val="64748B"/>
        <w:sz w:val="18"/>
        <w:szCs w:val="18"/>
      </w:rPr>
      <w:t>Anurag |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77E"/>
    <w:multiLevelType w:val="hybridMultilevel"/>
    <w:tmpl w:val="5EE87F2C"/>
    <w:lvl w:ilvl="0" w:tplc="21A63B3C">
      <w:start w:val="1"/>
      <w:numFmt w:val="bullet"/>
      <w:lvlText w:val="◦"/>
      <w:lvlJc w:val="left"/>
      <w:pPr>
        <w:spacing w:before="20" w:after="20"/>
        <w:ind w:left="1080" w:hanging="360"/>
      </w:pPr>
    </w:lvl>
    <w:lvl w:ilvl="1" w:tplc="F3D2888C">
      <w:numFmt w:val="decimal"/>
      <w:lvlText w:val=""/>
      <w:lvlJc w:val="left"/>
    </w:lvl>
    <w:lvl w:ilvl="2" w:tplc="FE10544C">
      <w:numFmt w:val="decimal"/>
      <w:lvlText w:val=""/>
      <w:lvlJc w:val="left"/>
    </w:lvl>
    <w:lvl w:ilvl="3" w:tplc="3F08810C">
      <w:numFmt w:val="decimal"/>
      <w:lvlText w:val=""/>
      <w:lvlJc w:val="left"/>
    </w:lvl>
    <w:lvl w:ilvl="4" w:tplc="2FFC3E12">
      <w:numFmt w:val="decimal"/>
      <w:lvlText w:val=""/>
      <w:lvlJc w:val="left"/>
    </w:lvl>
    <w:lvl w:ilvl="5" w:tplc="8EA828CA">
      <w:numFmt w:val="decimal"/>
      <w:lvlText w:val=""/>
      <w:lvlJc w:val="left"/>
    </w:lvl>
    <w:lvl w:ilvl="6" w:tplc="4972FDF8">
      <w:numFmt w:val="decimal"/>
      <w:lvlText w:val=""/>
      <w:lvlJc w:val="left"/>
    </w:lvl>
    <w:lvl w:ilvl="7" w:tplc="C046BDD0">
      <w:numFmt w:val="decimal"/>
      <w:lvlText w:val=""/>
      <w:lvlJc w:val="left"/>
    </w:lvl>
    <w:lvl w:ilvl="8" w:tplc="700AB7BA">
      <w:numFmt w:val="decimal"/>
      <w:lvlText w:val=""/>
      <w:lvlJc w:val="left"/>
    </w:lvl>
  </w:abstractNum>
  <w:abstractNum w:abstractNumId="1" w15:restartNumberingAfterBreak="0">
    <w:nsid w:val="2B522ADF"/>
    <w:multiLevelType w:val="hybridMultilevel"/>
    <w:tmpl w:val="CF2C77F0"/>
    <w:lvl w:ilvl="0" w:tplc="CAA23218">
      <w:start w:val="1"/>
      <w:numFmt w:val="bullet"/>
      <w:lvlText w:val="●"/>
      <w:lvlJc w:val="left"/>
      <w:pPr>
        <w:ind w:left="720" w:hanging="360"/>
      </w:pPr>
    </w:lvl>
    <w:lvl w:ilvl="1" w:tplc="35508442">
      <w:start w:val="1"/>
      <w:numFmt w:val="bullet"/>
      <w:lvlText w:val="○"/>
      <w:lvlJc w:val="left"/>
      <w:pPr>
        <w:ind w:left="1440" w:hanging="360"/>
      </w:pPr>
    </w:lvl>
    <w:lvl w:ilvl="2" w:tplc="80B074BA">
      <w:start w:val="1"/>
      <w:numFmt w:val="bullet"/>
      <w:lvlText w:val="■"/>
      <w:lvlJc w:val="left"/>
      <w:pPr>
        <w:ind w:left="2160" w:hanging="360"/>
      </w:pPr>
    </w:lvl>
    <w:lvl w:ilvl="3" w:tplc="608684F6">
      <w:start w:val="1"/>
      <w:numFmt w:val="bullet"/>
      <w:lvlText w:val="●"/>
      <w:lvlJc w:val="left"/>
      <w:pPr>
        <w:ind w:left="2880" w:hanging="360"/>
      </w:pPr>
    </w:lvl>
    <w:lvl w:ilvl="4" w:tplc="6DD64BF2">
      <w:start w:val="1"/>
      <w:numFmt w:val="bullet"/>
      <w:lvlText w:val="○"/>
      <w:lvlJc w:val="left"/>
      <w:pPr>
        <w:ind w:left="3600" w:hanging="360"/>
      </w:pPr>
    </w:lvl>
    <w:lvl w:ilvl="5" w:tplc="D4C64B30">
      <w:start w:val="1"/>
      <w:numFmt w:val="bullet"/>
      <w:lvlText w:val="■"/>
      <w:lvlJc w:val="left"/>
      <w:pPr>
        <w:ind w:left="4320" w:hanging="360"/>
      </w:pPr>
    </w:lvl>
    <w:lvl w:ilvl="6" w:tplc="CCF6940C">
      <w:start w:val="1"/>
      <w:numFmt w:val="bullet"/>
      <w:lvlText w:val="●"/>
      <w:lvlJc w:val="left"/>
      <w:pPr>
        <w:ind w:left="5040" w:hanging="360"/>
      </w:pPr>
    </w:lvl>
    <w:lvl w:ilvl="7" w:tplc="28AEF308">
      <w:start w:val="1"/>
      <w:numFmt w:val="bullet"/>
      <w:lvlText w:val="●"/>
      <w:lvlJc w:val="left"/>
      <w:pPr>
        <w:ind w:left="5760" w:hanging="360"/>
      </w:pPr>
    </w:lvl>
    <w:lvl w:ilvl="8" w:tplc="37807FC0">
      <w:start w:val="1"/>
      <w:numFmt w:val="bullet"/>
      <w:lvlText w:val="●"/>
      <w:lvlJc w:val="left"/>
      <w:pPr>
        <w:ind w:left="6480" w:hanging="360"/>
      </w:pPr>
    </w:lvl>
  </w:abstractNum>
  <w:abstractNum w:abstractNumId="2" w15:restartNumberingAfterBreak="0">
    <w:nsid w:val="2E8841E3"/>
    <w:multiLevelType w:val="hybridMultilevel"/>
    <w:tmpl w:val="AD448368"/>
    <w:lvl w:ilvl="0" w:tplc="C97ADB10">
      <w:start w:val="1"/>
      <w:numFmt w:val="decimal"/>
      <w:lvlText w:val="%1."/>
      <w:lvlJc w:val="left"/>
      <w:pPr>
        <w:spacing w:before="40" w:after="40"/>
        <w:ind w:left="720" w:hanging="360"/>
      </w:pPr>
    </w:lvl>
    <w:lvl w:ilvl="1" w:tplc="6DB889CC">
      <w:numFmt w:val="decimal"/>
      <w:lvlText w:val=""/>
      <w:lvlJc w:val="left"/>
    </w:lvl>
    <w:lvl w:ilvl="2" w:tplc="FECC5B5A">
      <w:numFmt w:val="decimal"/>
      <w:lvlText w:val=""/>
      <w:lvlJc w:val="left"/>
    </w:lvl>
    <w:lvl w:ilvl="3" w:tplc="E8A80BE2">
      <w:numFmt w:val="decimal"/>
      <w:lvlText w:val=""/>
      <w:lvlJc w:val="left"/>
    </w:lvl>
    <w:lvl w:ilvl="4" w:tplc="535085E8">
      <w:numFmt w:val="decimal"/>
      <w:lvlText w:val=""/>
      <w:lvlJc w:val="left"/>
    </w:lvl>
    <w:lvl w:ilvl="5" w:tplc="A0A0C12E">
      <w:numFmt w:val="decimal"/>
      <w:lvlText w:val=""/>
      <w:lvlJc w:val="left"/>
    </w:lvl>
    <w:lvl w:ilvl="6" w:tplc="A9E2C47E">
      <w:numFmt w:val="decimal"/>
      <w:lvlText w:val=""/>
      <w:lvlJc w:val="left"/>
    </w:lvl>
    <w:lvl w:ilvl="7" w:tplc="A4FAA5EA">
      <w:numFmt w:val="decimal"/>
      <w:lvlText w:val=""/>
      <w:lvlJc w:val="left"/>
    </w:lvl>
    <w:lvl w:ilvl="8" w:tplc="B3F40814">
      <w:numFmt w:val="decimal"/>
      <w:lvlText w:val=""/>
      <w:lvlJc w:val="left"/>
    </w:lvl>
  </w:abstractNum>
  <w:abstractNum w:abstractNumId="3" w15:restartNumberingAfterBreak="0">
    <w:nsid w:val="5205593F"/>
    <w:multiLevelType w:val="hybridMultilevel"/>
    <w:tmpl w:val="3048AA66"/>
    <w:lvl w:ilvl="0" w:tplc="C0D078A8">
      <w:start w:val="1"/>
      <w:numFmt w:val="bullet"/>
      <w:lvlText w:val="•"/>
      <w:lvlJc w:val="left"/>
      <w:pPr>
        <w:spacing w:before="40" w:after="40"/>
        <w:ind w:left="720" w:hanging="360"/>
      </w:pPr>
    </w:lvl>
    <w:lvl w:ilvl="1" w:tplc="36023A30">
      <w:numFmt w:val="decimal"/>
      <w:lvlText w:val=""/>
      <w:lvlJc w:val="left"/>
    </w:lvl>
    <w:lvl w:ilvl="2" w:tplc="A502B184">
      <w:numFmt w:val="decimal"/>
      <w:lvlText w:val=""/>
      <w:lvlJc w:val="left"/>
    </w:lvl>
    <w:lvl w:ilvl="3" w:tplc="A4361372">
      <w:numFmt w:val="decimal"/>
      <w:lvlText w:val=""/>
      <w:lvlJc w:val="left"/>
    </w:lvl>
    <w:lvl w:ilvl="4" w:tplc="5D865B84">
      <w:numFmt w:val="decimal"/>
      <w:lvlText w:val=""/>
      <w:lvlJc w:val="left"/>
    </w:lvl>
    <w:lvl w:ilvl="5" w:tplc="6E788DE8">
      <w:numFmt w:val="decimal"/>
      <w:lvlText w:val=""/>
      <w:lvlJc w:val="left"/>
    </w:lvl>
    <w:lvl w:ilvl="6" w:tplc="A6ACC338">
      <w:numFmt w:val="decimal"/>
      <w:lvlText w:val=""/>
      <w:lvlJc w:val="left"/>
    </w:lvl>
    <w:lvl w:ilvl="7" w:tplc="F88EE0D8">
      <w:numFmt w:val="decimal"/>
      <w:lvlText w:val=""/>
      <w:lvlJc w:val="left"/>
    </w:lvl>
    <w:lvl w:ilvl="8" w:tplc="75C459F4">
      <w:numFmt w:val="decimal"/>
      <w:lvlText w:val=""/>
      <w:lvlJc w:val="left"/>
    </w:lvl>
  </w:abstractNum>
  <w:num w:numId="1" w16cid:durableId="1494636950">
    <w:abstractNumId w:val="1"/>
    <w:lvlOverride w:ilvl="0">
      <w:startOverride w:val="1"/>
    </w:lvlOverride>
  </w:num>
  <w:num w:numId="2" w16cid:durableId="199429115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649"/>
    <w:rsid w:val="00237CC7"/>
    <w:rsid w:val="002C0C06"/>
    <w:rsid w:val="00432471"/>
    <w:rsid w:val="00491F6C"/>
    <w:rsid w:val="00687649"/>
    <w:rsid w:val="007674F0"/>
    <w:rsid w:val="00E37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2A80"/>
  <w15:docId w15:val="{4F651E07-7BCF-45A3-94E9-03F24D58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6E"/>
      <w:sz w:val="36"/>
      <w:szCs w:val="36"/>
    </w:rPr>
  </w:style>
  <w:style w:type="paragraph" w:styleId="Heading2">
    <w:name w:val="heading 2"/>
    <w:uiPriority w:val="9"/>
    <w:unhideWhenUsed/>
    <w:qFormat/>
    <w:pPr>
      <w:spacing w:before="240" w:after="120"/>
      <w:outlineLvl w:val="1"/>
    </w:pPr>
    <w:rPr>
      <w:b/>
      <w:bCs/>
      <w:color w:val="2563E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2034</Words>
  <Characters>11600</Characters>
  <Application>Microsoft Office Word</Application>
  <DocSecurity>0</DocSecurity>
  <Lines>96</Lines>
  <Paragraphs>27</Paragraphs>
  <ScaleCrop>false</ScaleCrop>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sanu1434singh@gmail.com</cp:lastModifiedBy>
  <cp:revision>2</cp:revision>
  <dcterms:created xsi:type="dcterms:W3CDTF">2026-06-08T17:14:00Z</dcterms:created>
  <dcterms:modified xsi:type="dcterms:W3CDTF">2026-06-08T17:57:00Z</dcterms:modified>
</cp:coreProperties>
</file>