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hAnsi="SimSun" w:eastAsia="SimSun" w:cs="SimSun" w:asciiTheme="majorAscii"/>
          <w:b/>
          <w:bCs/>
          <w:sz w:val="32"/>
          <w:szCs w:val="32"/>
          <w:u w:val="single"/>
          <w:lang w:val="en-US"/>
        </w:rPr>
      </w:pPr>
      <w:r>
        <w:rPr>
          <w:rFonts w:hint="default" w:hAnsi="SimSun" w:eastAsia="SimSun" w:cs="SimSun" w:asciiTheme="majorAscii"/>
          <w:b/>
          <w:bCs/>
          <w:sz w:val="32"/>
          <w:szCs w:val="32"/>
          <w:u w:val="single"/>
          <w:lang w:val="en-US"/>
        </w:rPr>
        <w:t>Assignment # 02</w:t>
      </w:r>
    </w:p>
    <w:p>
      <w:pPr>
        <w:jc w:val="center"/>
        <w:rPr>
          <w:rFonts w:hint="default" w:hAnsi="SimSun" w:eastAsia="SimSun" w:cs="SimSun" w:asciiTheme="majorAsci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</w:pPr>
      <w:r>
        <w:rPr>
          <w:rFonts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  <w:t>DBMS is a collection of ………….. that enables user to create and maintain a database.</w:t>
      </w:r>
    </w:p>
    <w:p>
      <w:pPr>
        <w:numPr>
          <w:numId w:val="0"/>
        </w:numPr>
        <w:jc w:val="left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  <w:t>A) Keys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  <w:t>B) Translators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shd w:val="clear" w:fill="FFFFFF"/>
        </w:rPr>
        <w:t>C) Program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</w:rPr>
        <w:t>D) Language Activity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2. In a relational schema, each tuple is divided into fields called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Relations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Domains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Queries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All of the above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3. In an ER model, ……………. is described in the database by storing its data.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Entity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Attribute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Relationship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Notation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4. DFD stands for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Data Flow Document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Data File Diagram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Data Flow Diagram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Non of the above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5. A top-to-bottom relationship among the items in a database is established by 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A) Hierarchical schema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B) Network schema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C) Relational Schema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D) All of the above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6. ……………… table store information about database or about the system.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SQL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Nested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System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None of these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7. …………..defines the structure of a relation which consists of a fixed set of attribute-domain pairs.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Instance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Schema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Program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Super 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8. ……………… clause is an additional filter that is applied to the result.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Select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Group-by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Having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Order by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9. A logical schema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is the entire database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is a standard way of organizing information into accessible parts.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Describes how data is actually stored on disk.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All of the above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10. ………………… is a full form of SQL.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Standard query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 w:val="0"/>
          <w:bCs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Sequential query language</w:t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Structured query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Server side query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bookmarkStart w:id="0" w:name="more"/>
      <w:bookmarkEnd w:id="0"/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11) A relational database developer refers to a record as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a criteria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a relation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a tuple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an attribute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12) ………. keyword is used to find the number of values in a column.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TOTAL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COUNT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ADD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SUM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13) An advantage of the database management approach is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data is dependent on programs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data redundancy increases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data is integrated and can be accessed by multiple programs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none of the above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14) The collection of information stored in a database at a particular moment is called as ……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schema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instance of the database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data domain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independence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15) Data independence means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data is defined separately and not included in programs.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programs are not dependent on the physical attributes of data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programs are not dependent on the logical attributes of data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both B and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16) A ……… is used to define overall design of the database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schema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application program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data definition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17) Key to represent relationship between tables is called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primary key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secondary key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foreign key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none of the above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18) Grant and revoke are ……. statements.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DDL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TCL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DCL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DML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19) DBMS helps achieve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Data independence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Centralized control of data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Neither A nor B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Both A and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20) ………. command can be used to modify a column in a table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alter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update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set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create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The candidate key is that you choose to identify each row uniquely is called ……………..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Alternate Key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Primary Key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Foreign Key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None of the above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2) 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…………….. is used to determine whether a table contains duplicate rows.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Unique predicate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Like Predicate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Null predicate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In predicate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To eliminate duplicate rows ……………… is used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NODUPLICATE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ELIMINATE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DISTINCT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None of these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4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State true or false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i) A candidate key is a minimal super key.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ii) A candidate key can also refer to a surrogate key.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i-true, ii-false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i-false, ii-true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i-true, ii-true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i-false, ii-false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25) DCL stands for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A) Data Control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B) Data Console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C) Data Console Level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D) Data Control Level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26)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…………………… is the process of organizing data into related tables.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Normalization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Generalization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Specialization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None of the above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27)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A ………………. Does not have a distinguishing attribute if its own and most are dependent entities, which are part of some another entity.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Weak entity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Strong entity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Non-attributes entity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Dependent entity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28)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…………….. is the complex search criteria in the where clause.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Substring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Drop Table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Predict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Predicate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29)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………………… is the preferred method for enforcing data integrity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Constraints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Stored Procedure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Triggers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Cursors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0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The number of tuples in a relation is called its …………. While the number of attributes in a relation is called it’s ………………..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Degree, Cardinality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Cardinality, Degree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Rows, Columns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Columns, Rows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1) The language that requires a user to specify the data to be retrieved without specifying exactly how to get it is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Procedural DML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Non-Procedural DML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Procedural DDL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Non-Procedural DDL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2) Which two files are used during the operation of the DBMS?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Query languages and utilities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DML and query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Data dictionary and transaction log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Data dictionary and query language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3) The database schema is written in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HLL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DML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DDL</w:t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DCL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4) The way a particular application views the data from the database that the application uses is 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module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relational model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schema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subschema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5) The relational model feature is that there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is no need for primary key data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is much more data independence than some other database models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are explicit relationships among records.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are tables with many dimensions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6) Which one of the following statements is false?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The data dictionary is normally maintained by the database administrator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Data elements in the database can be modified by changing the data dictionary.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The data dictionary contains the name and description of each data element.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A data dictionary is a tool used exclusively by the database administrator.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7) Which of the following are the properties of entities?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Groups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Table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Attributes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Switchboards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8) Which database level is closest to the users?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External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Internal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Physical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Conceptual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9) Which are the two ways in which entities can participate in a relationship?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Passive and active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Total and partial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Simple and Complex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All of the above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0) …….. data type can store unstructured data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RAW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CHAR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NUMERIC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VARCHAR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4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1)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Which of the following is TRUE for the System Variable $date$?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Can be assigned to a global variable.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Can be assigned to any field only during design time.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Can be assigned to any variable or field during run time.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Can be assigned to a local variable.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42) What are the different events in Triggers?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A) Define, Create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B) Drop, Comment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C) Insert, Update, Delete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kern w:val="0"/>
          <w:sz w:val="24"/>
          <w:szCs w:val="24"/>
          <w:shd w:val="clear" w:fill="FFFFFF"/>
          <w:lang w:val="en-US" w:eastAsia="zh-CN" w:bidi="ar"/>
        </w:rPr>
        <w:t>D) Select, Commit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43)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Which is the subset of SQL commands used to manipulate Oracle Database Structures, including tables?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Data Definition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 </w:t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"http://en.wikipedia.org/wiki/Data_manipulation_language" \o "Data manipulation language" \t "https://www.siteforinfotech.com/2013/01/_blank" </w:instrText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Data Manipulation Language</w:t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Data Described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Data Retrieval Language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44)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The SQL statement SELECT SUBSTR(‘123456789’, INSTR(‘abcabcabc’,’b’), 4) FROM EMP; prints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6789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2345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1234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456789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45)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Which of the following SQL command can be used to modify existing data in a database table?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MODIFY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UPDATE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CHANGE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NEW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46) 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When SQL statements are embedded inside 3GL, we call such a program as ……….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nested query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nested programming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distinct query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embedded 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47)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 ……………. provides option for entering </w:t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"http://www.iso.org/iso/catalogue_detail.htm?csnumber=45498" \o "SQL" \t "https://www.siteforinfotech.com/2013/01/_blank" </w:instrText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SQL queries</w:t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hAnsi="Georgia" w:eastAsia="Georgia" w:cs="Georgia" w:asciiTheme="majorAscii"/>
          <w:i w:val="0"/>
          <w:caps w:val="0"/>
          <w:color w:val="auto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as execution time, rather than at the development stage.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A) PL/SQL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B) SQL*Plus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C) SQL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D) Dynamic 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48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) The RDBMS terminology for a row is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tuple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relation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attribute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degree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49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) To change column value in a table the ……… command can be used.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create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insert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alter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jc w:val="both"/>
        <w:textAlignment w:val="baseline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</w:rPr>
      </w:pP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50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) The full form of DDL in Database Management System is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A. Dynamic Data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B. Detailed Data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b/>
          <w:bCs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C. Data Definition Language</w:t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>D. Data Derivation Language</w:t>
      </w:r>
    </w:p>
    <w:p>
      <w:pPr>
        <w:numPr>
          <w:numId w:val="0"/>
        </w:numPr>
        <w:jc w:val="left"/>
        <w:rPr>
          <w:rFonts w:hint="default" w:hAnsi="Georgia" w:eastAsia="Georgia" w:cs="Georgia" w:asciiTheme="majorAscii"/>
          <w:i w:val="0"/>
          <w:caps w:val="0"/>
          <w:color w:val="000000"/>
          <w:spacing w:val="-6"/>
          <w:sz w:val="24"/>
          <w:szCs w:val="24"/>
          <w:shd w:val="clear" w:fill="FFFFFF"/>
          <w:lang w:val="en-US"/>
        </w:rPr>
      </w:pPr>
      <w:bookmarkStart w:id="1" w:name="_GoBack"/>
      <w:bookmarkEnd w:id="1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Name: Yumna Naz                                                       Class # BSSE (5B)</w:t>
    </w:r>
  </w:p>
  <w:p>
    <w:pPr>
      <w:pStyle w:val="3"/>
      <w:rPr>
        <w:rFonts w:hint="default"/>
        <w:lang w:val="en-US"/>
      </w:rPr>
    </w:pPr>
    <w:r>
      <w:rPr>
        <w:rFonts w:hint="default"/>
        <w:lang w:val="en-US"/>
      </w:rPr>
      <w:t xml:space="preserve">ID# 396-2018                                                           Submitted By: Sir Kazim Ali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F20AF"/>
    <w:multiLevelType w:val="singleLevel"/>
    <w:tmpl w:val="517F20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50B8E"/>
    <w:rsid w:val="04F7027B"/>
    <w:rsid w:val="07364096"/>
    <w:rsid w:val="07E44767"/>
    <w:rsid w:val="089477DA"/>
    <w:rsid w:val="0BC6511C"/>
    <w:rsid w:val="0C1655E2"/>
    <w:rsid w:val="15D54252"/>
    <w:rsid w:val="1E075B06"/>
    <w:rsid w:val="1EE72380"/>
    <w:rsid w:val="1F206621"/>
    <w:rsid w:val="1F462E14"/>
    <w:rsid w:val="1F565F0D"/>
    <w:rsid w:val="21876F39"/>
    <w:rsid w:val="2DEA6BE5"/>
    <w:rsid w:val="2EB86327"/>
    <w:rsid w:val="365D0337"/>
    <w:rsid w:val="39AB2B99"/>
    <w:rsid w:val="3F0138F6"/>
    <w:rsid w:val="3FB50B8E"/>
    <w:rsid w:val="412E1CE7"/>
    <w:rsid w:val="41D75E30"/>
    <w:rsid w:val="43E65C97"/>
    <w:rsid w:val="51C4065B"/>
    <w:rsid w:val="562E32FD"/>
    <w:rsid w:val="5A470560"/>
    <w:rsid w:val="651C0959"/>
    <w:rsid w:val="65F14A96"/>
    <w:rsid w:val="6BD55CFF"/>
    <w:rsid w:val="6E39378C"/>
    <w:rsid w:val="7D874D07"/>
    <w:rsid w:val="7EC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2020-04-29T21:23:00Z</dcterms:created>
  <dc:creator>Waleed</dc:creator>
  <cp:lastModifiedBy>Waleed</cp:lastModifiedBy>
  <dcterms:modified xsi:type="dcterms:W3CDTF">2020-05-01T16:27:00Z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