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253D" w14:textId="77777777" w:rsidR="00361FE4" w:rsidRPr="00C14D4D" w:rsidRDefault="00361FE4" w:rsidP="00361FE4">
      <w:pPr>
        <w:spacing w:line="276" w:lineRule="auto"/>
        <w:rPr>
          <w:rFonts w:ascii="Times New Roman" w:hAnsi="Times New Roman" w:cs="Times New Roman"/>
          <w:sz w:val="22"/>
          <w:szCs w:val="22"/>
        </w:rPr>
      </w:pPr>
      <w:r w:rsidRPr="00C14D4D">
        <w:rPr>
          <w:rFonts w:ascii="Times New Roman" w:hAnsi="Times New Roman" w:cs="Times New Roman"/>
          <w:sz w:val="22"/>
          <w:szCs w:val="22"/>
        </w:rPr>
        <w:t>References:</w:t>
      </w:r>
    </w:p>
    <w:p w14:paraId="08BB5168" w14:textId="77777777" w:rsidR="00361FE4" w:rsidRPr="00C14D4D" w:rsidRDefault="00361FE4" w:rsidP="00361FE4">
      <w:pPr>
        <w:pStyle w:val="Bibliography"/>
        <w:spacing w:line="276" w:lineRule="auto"/>
        <w:rPr>
          <w:rFonts w:ascii="Times New Roman" w:hAnsi="Times New Roman" w:cs="Times New Roman"/>
          <w:sz w:val="22"/>
          <w:szCs w:val="22"/>
          <w:lang w:val="en-GB"/>
        </w:rPr>
      </w:pPr>
      <w:r w:rsidRPr="00C14D4D">
        <w:rPr>
          <w:rFonts w:ascii="Times New Roman" w:hAnsi="Times New Roman" w:cs="Times New Roman"/>
          <w:sz w:val="22"/>
          <w:szCs w:val="22"/>
          <w:lang w:val="en-GB"/>
        </w:rPr>
        <w:fldChar w:fldCharType="begin"/>
      </w:r>
      <w:r w:rsidRPr="00C14D4D">
        <w:rPr>
          <w:rFonts w:ascii="Times New Roman" w:hAnsi="Times New Roman" w:cs="Times New Roman"/>
          <w:sz w:val="22"/>
          <w:szCs w:val="22"/>
          <w:lang w:val="en-GB"/>
        </w:rPr>
        <w:instrText xml:space="preserve"> ADDIN ZOTERO_ITEM CSL_CITATION {"citationID":"6otVN527","properties":{"formattedCitation":"[1], [2], [3], [4], [5], [6]","plainCitation":"[1], [2], [3], [4], [5], [6]","noteIndex":0},"citationItems":[{"id":26,"uris":["http://zotero.org/users/local/ZwP8e1B2/items/CE7BM9FL"],"itemData":{"id":26,"type":"article-journal","abstract":"Researchers are defining new types of interactions between humans and machine learning algorithms generically called human-in-the-loop machine learning. Depending on who is in control of the learning process, we can identify: active learning, in which the system remains in control; interactive machine learning, in which there is a closer interaction between users and learning systems; and machine teaching, where human domain experts have control over the learning process. Aside from control, humans can also be involved in the learning process in other ways. In curriculum learning human domain experts try to impose some structure on the examples presented to improve the learning; in explainable AI the focus is on the ability of the model to explain to humans why a given solution was chosen. This collaboration between AI models and humans should not be limited only to the learning process; if we go further, we can see other terms that arise such as Usable and Useful AI. In this paper we review the state of the art of the techniques involved in the new forms of relationship between humans and ML algorithms. Our contribution is not merely listing the different approaches, but to provide definitions clarifying confusing, varied and sometimes contradictory terms; to elucidate and determine the boundaries between the different methods; and to correlate all the techniques searching for the connections and influences between them.","container-title":"Artificial Intelligence Review","DOI":"10.1007/s10462-022-10246-w","ISSN":"1573-7462","issue":"4","journalAbbreviation":"Artif Intell Rev","language":"en","page":"3005-3054","source":"Springer Link","title":"Human-in-the-loop machine learning: a state of the art","title-short":"Human-in-the-loop machine learning","volume":"56","author":[{"family":"Mosqueira-Rey","given":"Eduardo"},{"family":"Hernández-Pereira","given":"Elena"},{"family":"Alonso-Ríos","given":"David"},{"family":"Bobes-Bascarán","given":"José"},{"family":"Fernández-Leal","given":"Ángel"}],"issued":{"date-parts":[["2023",4,1]]}}},{"id":28,"uris":["http://zotero.org/users/local/ZwP8e1B2/items/VJHJUR8D"],"itemData":{"id":28,"type":"paper-conference","container-title":"Proceedings of the Second Workshop on Data Management for End-To-End Machine Learning","DOI":"10.1145/3209889.3209897","event-place":"Houston TX USA","event-title":"SIGMOD/PODS '18: International Conference on Management of Data","ISBN":"978-1-4503-5828-6","language":"en","page":"1-4","publisher":"ACM","publisher-place":"Houston TX USA","source":"DOI.org (Crossref)","title":"Accelerating Human-in-the-loop Machine Learning: Challenges and Opportunities","title-short":"Accelerating Human-in-the-loop Machine Learning","URL":"https://dl.acm.org/doi/10.1145/3209889.3209897","author":[{"family":"Xin","given":"Doris"},{"family":"Ma","given":"Litian"},{"family":"Liu","given":"Jialin"},{"family":"Macke","given":"Stephen"},{"family":"Song","given":"Shuchen"},{"family":"Parameswaran","given":"Aditya"}],"accessed":{"date-parts":[["2025",8,3]]},"issued":{"date-parts":[["2018",6,15]]}}},{"id":31,"uris":["http://zotero.org/users/local/ZwP8e1B2/items/AYYKXI3Q"],"itemData":{"id":31,"type":"article-journal","abstract":"Human-in-the-loop techniques are playing more and more signiﬁcant roles in the machine learning pipeline, which consists of data preprocessing, data labeling, model training and inference. Humans can not only provide training data for machine learning applications, but also directly accomplish some tasks that are hard for the computer in the pipeline, with the help of machine-based approaches. In this paper, we ﬁrst summarize the human-in-the-loop techniques in machine learning, including: (1) Data Extraction: Non-structured data always needs to be transformed to structured data for feature engineering, where humans can provide training data or generate rules for extraction. (2) Data Integration: In order to enrich data or features, data integration is proposed to join other tables. Humans can help to address some machine-hard join operations. (3) Data Cleaning: In real world, data is always dirty. We can leverage humans’ intelligence to clean the data and further induce rules to clean more. (4) Data Annotation and Iterative labeling. Machine learning always requires a large volume of high-quality training data, and humans can provide high quality data for training. When the budget is limited, iterative labeling is proposed to label the informative examples. (5) Model training and inference. For different applications(e.g. classiﬁcation, clustering), given human labels, we have different ML techniques to train and infer the model. Then we summarize several commonly used techniques in human-in-the-loop machine learning applied in the above modules, including quality improvement, cost reduction, latency reduction, active learning and weak supervision. Finally, we provide some open challenges and opportunities.","language":"en","source":"Zotero","title":"Human-in-the-loop Techniques in Machine Learning","author":[{"family":"Chai","given":"Chengliang"},{"family":"Li","given":"Guoliang"}]}},{"id":33,"uris":["http://zotero.org/users/local/ZwP8e1B2/items/D8N8W2AD"],"itemData":{"id":33,"type":"article-journal","abstract":"The rise of intelligent systems and smart spaces has opened up new opportunities for human–machine collaborations. Interactive Machine Learning (IML) contribute to fostering such collaborations. Nonetheless, IML solutions tend to overlook critical factors such as the timing, frequency and workload that drive this interaction and are vital to adapting these systems to users’ goals and engagement. To address this gap, this work explores users’ expectations towards IML solutions in the context of an interactive hydration monitoring system for the workplace, which represents a challenging environment to implement intelligent solutions that can collaborate with individuals. The proposed system involves users in the learning process by providing feedback on the success of detecting their drinking gestures and enabling them to contribute with additional examples of their data. A qualitative study was conducted to evaluate this use case, where participants completed specific tasks with varying levels of involvement. This study provides promising insights into the potential of placing the Human-in-the-Loop (HitL) to adapt and reconceptualize the users’ role in interactive solutions, highlighting the importance of considering human factors in designing more effective and flexible collaborative systems between humans and machines.","container-title":"Internet of Things","DOI":"10.1016/j.iot.2023.101048","ISSN":"25426605","journalAbbreviation":"Internet of Things","language":"en","page":"101048","source":"DOI.org (Crossref)","title":"Human-in-the-loop machine learning: Reconceptualizing the role of the user in interactive approaches","title-short":"Human-in-the-loop machine learning","volume":"25","author":[{"family":"Gómez-Carmona","given":"Oihane"},{"family":"Casado-Mansilla","given":"Diego"},{"family":"López-de-Ipiña","given":"Diego"},{"family":"García-Zubia","given":"Javier"}],"issued":{"date-parts":[["2024",4]]}}},{"id":34,"uris":["http://zotero.org/users/local/ZwP8e1B2/items/TF5TM339"],"itemData":{"id":34,"type":"paper-conference","container-title":"CHI Conference on Human Factors in Computing Systems","DOI":"10.1145/3491102.3502068","event-place":"New Orleans LA USA","event-title":"CHI '22: CHI Conference on Human Factors in Computing Systems","ISBN":"978-1-4503-9157-3","language":"en","license":"https://www.acm.org/publications/policies/copyright_policy#Background","page":"1-15","publisher":"ACM","publisher-place":"New Orleans LA USA","source":"DOI.org (Crossref)","title":"Characterizing Practices, Limitations, and Opportunities Related to Text Information Extraction Workflows: A Human-in-the-loop Perspective","title-short":"Characterizing Practices, Limitations, and Opportunities Related to Text Information Extraction Workflows","URL":"https://dl.acm.org/doi/10.1145/3491102.3502068","author":[{"family":"Rahman","given":"Sajjadur"},{"family":"Kandogan","given":"Eser"}],"accessed":{"date-parts":[["2025",8,3]]},"issued":{"date-parts":[["2022",4,29]]}}},{"id":37,"uris":["http://zotero.org/users/local/ZwP8e1B2/items/N583DMEE"],"itemData":{"id":37,"type":"paper-conference","abstract":"Human-in-the-loop Machine Learning (HIL-ML) is a widely adopted paradigm for instilling human knowledge in autonomous agents. Many design choices inﬂuence the efﬁciency and effectiveness of such interactive learning processes, particularly the interaction type through which the human teacher may provide feedback. While different interaction types (demonstrations, preferences, etc.) have been proposed and evaluated in the HIL-ML literature, there has been little discussion of how these compare or how they should be selected to best address a particular learning problem. In this survey, we propose an organizing principle for HIL-ML that provides a way to analyze the effects of interaction types on human performance and training data. We also identify open problems in understanding the effects of interaction types.","container-title":"Proceedings of the Thirtieth International Joint Conference on Artificial Intelligence","DOI":"10.24963/ijcai.2021/599","event-place":"Montreal, Canada","event-title":"Thirtieth International Joint Conference on Artificial Intelligence {IJCAI-21}","ISBN":"978-0-9992411-9-6","language":"en","page":"4382-4391","publisher":"International Joint Conferences on Artificial Intelligence Organization","publisher-place":"Montreal, Canada","source":"DOI.org (Crossref)","title":"Understanding the Relationship between Interactions and Outcomes in Human-in-the-Loop Machine Learning","URL":"https://www.ijcai.org/proceedings/2021/599","author":[{"family":"Cui","given":"Yuchen"},{"family":"Koppol","given":"Pallavi"},{"family":"Admoni","given":"Henny"},{"family":"Niekum","given":"Scott"},{"family":"Simmons","given":"Reid"},{"family":"Steinfeld","given":"Aaron"},{"family":"Fitzgerald","given":"Tesca"}],"accessed":{"date-parts":[["2025",8,3]]},"issued":{"date-parts":[["2021",8]]}}}],"schema":"https://github.com/citation-style-language/schema/raw/master/csl-citation.json"} </w:instrText>
      </w:r>
      <w:r w:rsidRPr="00C14D4D">
        <w:rPr>
          <w:rFonts w:ascii="Times New Roman" w:hAnsi="Times New Roman" w:cs="Times New Roman"/>
          <w:sz w:val="22"/>
          <w:szCs w:val="22"/>
          <w:lang w:val="en-GB"/>
        </w:rPr>
        <w:fldChar w:fldCharType="separate"/>
      </w:r>
      <w:r w:rsidRPr="00C14D4D">
        <w:rPr>
          <w:rFonts w:ascii="Times New Roman" w:hAnsi="Times New Roman" w:cs="Times New Roman"/>
          <w:noProof/>
          <w:sz w:val="22"/>
          <w:szCs w:val="22"/>
          <w:lang w:val="en-GB"/>
        </w:rPr>
        <w:t>[1], [2], [3], [4], [5], [6]</w:t>
      </w:r>
      <w:r w:rsidRPr="00C14D4D">
        <w:rPr>
          <w:rFonts w:ascii="Times New Roman" w:hAnsi="Times New Roman" w:cs="Times New Roman"/>
          <w:sz w:val="22"/>
          <w:szCs w:val="22"/>
          <w:lang w:val="en-GB"/>
        </w:rPr>
        <w:fldChar w:fldCharType="end"/>
      </w:r>
      <w:r w:rsidRPr="00C14D4D">
        <w:rPr>
          <w:rFonts w:ascii="Times New Roman" w:hAnsi="Times New Roman" w:cs="Times New Roman"/>
          <w:sz w:val="22"/>
          <w:szCs w:val="22"/>
          <w:lang w:val="en-GB"/>
        </w:rPr>
        <w:t xml:space="preserve">, </w:t>
      </w:r>
      <w:r w:rsidRPr="00C14D4D">
        <w:rPr>
          <w:rFonts w:ascii="Times New Roman" w:hAnsi="Times New Roman" w:cs="Times New Roman"/>
          <w:sz w:val="22"/>
          <w:szCs w:val="22"/>
          <w:lang w:val="en-GB"/>
        </w:rPr>
        <w:fldChar w:fldCharType="begin"/>
      </w:r>
      <w:r w:rsidRPr="00C14D4D">
        <w:rPr>
          <w:rFonts w:ascii="Times New Roman" w:hAnsi="Times New Roman" w:cs="Times New Roman"/>
          <w:sz w:val="22"/>
          <w:szCs w:val="22"/>
          <w:lang w:val="en-GB"/>
        </w:rPr>
        <w:instrText xml:space="preserve"> ADDIN ZOTERO_ITEM CSL_CITATION {"citationID":"YCXuRxR5","properties":{"formattedCitation":"[7], [8], [9], [10], [11], [12], [13], [14]","plainCitation":"[7], [8], [9], [10], [11], [12], [13], [14]","noteIndex":0},"citationItems":[{"id":38,"uris":["http://zotero.org/users/local/ZwP8e1B2/items/R6SJXG58"],"itemData":{"id":38,"type":"paper-conference","abstract":"Toxic comments are disrespectful, abusive, or unreasonable online comments that usually make other users leave a discussion. The danger of online bullying and harassment affects the free flow of thoughts by restricting the dissenting opinions of people. Sites struggle to promote discussions effectively, leading many communities to limit or close down user comments altogether. This paper will systematically examine the extent of online harassment and classify the content into labels to examine the toxicity as correctly as possible. Here, we will use six machine learning algorithms and apply them to our data to solve the problem of text classification and to identify the best machine learning algorithm based on our evaluation metrics for toxic comments classification. We will aim at examining the toxicity with high accuracy to limit down its adverse effects which will be an incentive for organizations to take the necessary steps.","container-title":"2020 4th International Conference on Intelligent Computing and Control Systems (ICICCS)","DOI":"10.1109/ICICCS48265.2020.9120939","event-title":"2020 4th International Conference on Intelligent Computing and Control Systems (ICICCS)","page":"1119-1123","source":"IEEE Xplore","title":"Classification of Online Toxic Comments Using Machine Learning Algorithms","URL":"https://ieeexplore.ieee.org/document/9120939/","author":[{"literal":"Rahul"},{"family":"Kajla","given":"Harsh"},{"family":"Hooda","given":"Jatin"},{"family":"Saini","given":"Gajanand"}],"accessed":{"date-parts":[["2025",8,3]]},"issued":{"date-parts":[["2020",5]]}}},{"id":41,"uris":["http://zotero.org/users/local/ZwP8e1B2/items/NQJ8YJZJ"],"itemData":{"id":41,"type":"article-journal","abstract":"A large proportion of online comments present on public domains are usually constructive, however a signiﬁcant proportion are toxic in nature. Dataset is obtained online which are processed to remove noise from the dataset. The comments contain lot of errors which increases the number of features manifold, making the machine learning model to train the dataset by processing the dataset, in the form of transformation of raw comments before feeding it to the Classiﬁcation models using a machine learning technique known as the term frequency-inverse document frequency (TF-IDF) technique. The logistic regression technique is used to train the processed dataset, which will differentiate toxic comments from non-toxic comments. The multi-headed model comprises toxicity (severetoxic, obscene, threat, insult, and identity-hate) or Non-Toxicity Evaluation, using confusion metrics for their prediction.","language":"en","source":"Zotero","title":"23 PUBLICATIONS 57 CITATIONS SEE PROFILE","author":[{"family":"Olayiwola","given":"Morufu Oyedunsi"}]}},{"id":42,"uris":["http://zotero.org/users/local/ZwP8e1B2/items/5Q597TQG"],"itemData":{"id":42,"type":"paper-conference","container-title":"Proceedings of the 2018 AAAI/ACM Conference on AI, Ethics, and Society","DOI":"10.1145/3278721.3278729","event-place":"New Orleans LA USA","event-title":"AIES '18: AAAI/ACM Conference on AI, Ethics, and Society","ISBN":"978-1-4503-6012-8","language":"en","page":"67-73","publisher":"ACM","publisher-place":"New Orleans LA USA","source":"DOI.org (Crossref)","title":"Measuring and Mitigating Unintended Bias in Text Classification","URL":"https://dl.acm.org/doi/10.1145/3278721.3278729","author":[{"family":"Dixon","given":"Lucas"},{"family":"Li","given":"John"},{"family":"Sorensen","given":"Jeffrey"},{"family":"Thain","given":"Nithum"},{"family":"Vasserman","given":"Lucy"}],"accessed":{"date-parts":[["2025",8,3]]},"issued":{"date-parts":[["2018",12,27]]}}},{"id":44,"uris":["http://zotero.org/users/local/ZwP8e1B2/items/MBKQUM4N"],"itemData":{"id":44,"type":"paper-conference","container-title":"Companion Proceedings of The 2019 World Wide Web Conference","DOI":"10.1145/3308560.3317593","event-place":"San Francisco USA","event-title":"WWW '19: The Web Conference","ISBN":"978-1-4503-6675-5","language":"en","page":"491-500","publisher":"ACM","publisher-place":"San Francisco USA","source":"DOI.org (Crossref)","title":"Nuanced Metrics for Measuring Unintended Bias with Real Data for Text Classification","URL":"https://dl.acm.org/doi/10.1145/3308560.3317593","author":[{"family":"Borkan","given":"Daniel"},{"family":"Dixon","given":"Lucas"},{"family":"Sorensen","given":"Jeffrey"},{"family":"Thain","given":"Nithum"},{"family":"Vasserman","given":"Lucy"}],"accessed":{"date-parts":[["2025",8,3]]},"issued":{"date-parts":[["2019",5,13]]}}},{"id":47,"uris":["http://zotero.org/users/local/ZwP8e1B2/items/7MVPA49M"],"itemData":{"id":47,"type":"article-journal","abstract":"Data mining is used for finding the useful information from the large amount of data. Data mining techniques are used to implement and solve different types of research problems. The research related areas in data mining are text mining, web mining, image mining, sequential pattern mining, spatial mining, medical mining, multimedia mining, structure mining and graph mining. This paper discussed about the text mining and its preprocessing techniques. Text mining is the process of mining the useful information from the text documents. It is also called knowledge discovery in text (KDT) or knowledge of intelligent text analysis. Text mining is a technique which extracts information from both structured and unstructured data and also finding patterns. Text mining techniques are used in various types of research domains like natural language processing, information retrieval, text classification and text clustering.","language":"en","source":"Zotero","title":"Preprocessing Techniques for Text Mining - An Overview","volume":"5","author":[{"family":"Vijayarani","given":"Dr S"},{"family":"Ilamathi","given":"J"}]}},{"id":48,"uris":["http://zotero.org/users/local/ZwP8e1B2/items/YZZYPI7L"],"itemData":{"id":48,"type":"paper-conference","abstract":"In this paper, we examine the results of applying three different text feature extraction approaches while classifying short sentences and phrases into categories with a neural network in order to find out which method is best at capturing text features and allows the classifier to achieve highest accuracy. The examined feature extraction methods include a plain Term Frequency Inverse Document Frequency (TF-IDF) approach and its two modifications by applying different dimensionality reduction techniques: Latent Semantic Analysis (LSA) and Linear Discriminant Analysis (LDA). The results show that the TF-IDF feature extraction approach outperforms other methods allowing the classifier to achieve highest accuracy when working with larger datasets. Furthermore, the results show that the TF-IDF in combination with LSA approach allows the classifier to achieve similar accuracy while working with smaller datasets.","container-title":"2019 Open Conference of Electrical, Electronic and Information Sciences (eStream)","DOI":"10.1109/eStream.2019.8732167","event-title":"2019 Open Conference of Electrical, Electronic and Information Sciences (eStream)","page":"1-4","source":"IEEE Xplore","title":"Text Classification using Different Feature Extraction Approaches","URL":"https://ieeexplore.ieee.org/document/8732167/","author":[{"family":"Dzisevič","given":"Robert"},{"family":"Šešok","given":"Dmitrij"}],"accessed":{"date-parts":[["2025",8,3]]},"issued":{"date-parts":[["2019",4]]}}},{"id":50,"uris":["http://zotero.org/users/local/ZwP8e1B2/items/Z4PALYIT"],"itemData":{"id":50,"type":"article","abstract":"Though technical advance of artificial intelligence and machine learning has enabled many promising intelligent systems, many computing tasks are still not able to be fully accomplished by machine intelligence. Motivated by the complementary nature of human and machine intelligence, an emerging trend is to involve humans in the loop of machine learning and decision-making. In this paper, we provide a macro-micro review of human-in-the-loop machine learning. We first describe major machine learning challenges which can be addressed by human intervention in the loop. Then we examine closely the latest research and findings of introducing humans into each step of the lifecycle of machine learning. Finally, we analyze current research gaps and point out future research directions.","DOI":"10.48550/arXiv.2202.10564","note":"arXiv:2202.10564 [cs]","number":"arXiv:2202.10564","publisher":"arXiv","source":"arXiv.org","title":"Human-in-the-loop Machine Learning: A Macro-Micro Perspective","title-short":"Human-in-the-loop Machine Learning","URL":"http://arxiv.org/abs/2202.10564","author":[{"family":"Wang","given":"Jiangtao"},{"family":"Guo","given":"Bin"},{"family":"Chen","given":"Liming"}],"accessed":{"date-parts":[["2025",8,3]]},"issued":{"date-parts":[["2022",2,21]]}}},{"id":53,"uris":["http://zotero.org/users/local/ZwP8e1B2/items/C4NSZ7L5"],"itemData":{"id":53,"type":"article-journal","abstract":"Text classification is one of the widely used phenomena in different natural language processing tasks. State-of-the-art text classifiers use the vector space model for extracting features. Recent progress in deep models, recurrent neural networks those preserve the positional relationship among words achieve a higher accuracy. To push text classification accuracy even higher, multi-dimensional document representation, such as vector sequences or matrices combined with document sentiment, should be explored. In this paper, we show that documents can be represented as a sequence of vectors carrying semantic meaning and classified using a recurrent neural network that recognizes long-range relationships. We show that in this representation, additional sentiment vectors can be easily attached as a fully connected layer to the word vectors to further improve classification accuracy. On the UCI sentiment labelled dataset, using the sequence of vectors alone achieved an accuracy of 85.6%, which is better than 80.7% from ridge regression classifier—the best among the classical technique we tested. Additional sentiment information further increases accuracy to 86.3%. On our suicide notes dataset, the best classical technique—the Naíve Bayes Bernoulli classifier, achieves accuracy of 71.3%, while our classifier, incorporating semantic and sentiment information, exceeds that at 75% accuracy.","container-title":"Neural Computing and Applications","DOI":"10.1007/s00521-021-06542-1","ISSN":"1433-3058","issue":"3","journalAbbreviation":"Neural Comput &amp; Applic","language":"en","page":"2341-2351","source":"Springer Link","title":"Emotionally charged text classification with deep learning and sentiment semantic","volume":"34","author":[{"family":"Huan","given":"Jeow Li"},{"family":"Sekh","given":"Arif Ahmed"},{"family":"Quek","given":"Chai"},{"family":"Prasad","given":"Dilip K."}],"issued":{"date-parts":[["2022",2,1]]}}}],"schema":"https://github.com/citation-style-language/schema/raw/master/csl-citation.json"} </w:instrText>
      </w:r>
      <w:r w:rsidRPr="00C14D4D">
        <w:rPr>
          <w:rFonts w:ascii="Times New Roman" w:hAnsi="Times New Roman" w:cs="Times New Roman"/>
          <w:sz w:val="22"/>
          <w:szCs w:val="22"/>
          <w:lang w:val="en-GB"/>
        </w:rPr>
        <w:fldChar w:fldCharType="separate"/>
      </w:r>
      <w:r w:rsidRPr="00C14D4D">
        <w:rPr>
          <w:rFonts w:ascii="Times New Roman" w:hAnsi="Times New Roman" w:cs="Times New Roman"/>
          <w:noProof/>
          <w:sz w:val="22"/>
          <w:szCs w:val="22"/>
          <w:lang w:val="en-GB"/>
        </w:rPr>
        <w:t>[7], [8], [9], [10], [11], [12], [13], [14]</w:t>
      </w:r>
      <w:r w:rsidRPr="00C14D4D">
        <w:rPr>
          <w:rFonts w:ascii="Times New Roman" w:hAnsi="Times New Roman" w:cs="Times New Roman"/>
          <w:sz w:val="22"/>
          <w:szCs w:val="22"/>
          <w:lang w:val="en-GB"/>
        </w:rPr>
        <w:fldChar w:fldCharType="end"/>
      </w:r>
      <w:r w:rsidRPr="00C14D4D">
        <w:rPr>
          <w:rFonts w:ascii="Times New Roman" w:hAnsi="Times New Roman" w:cs="Times New Roman"/>
          <w:sz w:val="22"/>
          <w:szCs w:val="22"/>
          <w:lang w:val="en-GB"/>
        </w:rPr>
        <w:t xml:space="preserve">, </w:t>
      </w:r>
      <w:r w:rsidRPr="00C14D4D">
        <w:rPr>
          <w:rFonts w:ascii="Times New Roman" w:hAnsi="Times New Roman" w:cs="Times New Roman"/>
          <w:sz w:val="22"/>
          <w:szCs w:val="22"/>
          <w:lang w:val="en-GB"/>
        </w:rPr>
        <w:fldChar w:fldCharType="begin"/>
      </w:r>
      <w:r w:rsidRPr="00C14D4D">
        <w:rPr>
          <w:rFonts w:ascii="Times New Roman" w:hAnsi="Times New Roman" w:cs="Times New Roman"/>
          <w:sz w:val="22"/>
          <w:szCs w:val="22"/>
          <w:lang w:val="en-GB"/>
        </w:rPr>
        <w:instrText xml:space="preserve"> ADDIN ZOTERO_ITEM CSL_CITATION {"citationID":"NTMD4AGe","properties":{"formattedCitation":"[15]","plainCitation":"[15]","noteIndex":0},"citationItems":[{"id":56,"uris":["http://zotero.org/users/local/ZwP8e1B2/items/M2P5YMJ2"],"itemData":{"id":56,"type":"article-journal","abstract":"General Purpose Emotion Lexicons (GPELs) that associate words with emotion categories remain a valuable resource for emotion analysis of text. However the static and formal nature of their vocabularies make them inadequate for extracting effective features for document representation, in domains that are inherently dynamic in nature (e.g. Social Media). This calls for lexicons that are not only adaptive to the lexical variations in a domain but also provide ﬁner-grained quantitative estimates to accurately capture word-emotion associations. In this paper we extend prior work on domain speciﬁc emotion lexicon (DSEL) generation and apply it for emotion feature extraction. We demonstrate how our generative unigram mixture model (UMM) based DSEL learnt by harnessing labelled (blogs, news headlines and incident reports) and weakly-labelled (tweets) emotion text can be used to extract effective features for emotion classiﬁcation. Our results conﬁrm that the features derived using the proposed lexicon outperform those from state-of-the-art lexicons learnt using supervised Latent Dirichlet Allocation (sLDA) and Point-Wise Mutual Information (PMI). Further the proposed lexicon features also outperform state-of-the-art features derived using a combination of n-grams, part-of-speech information and sentiment lexicons.","container-title":"Pattern Recognition Letters","DOI":"10.1016/j.patrec.2016.12.009","ISSN":"01678655","journalAbbreviation":"Pattern Recognition Letters","language":"en","page":"133-142","source":"DOI.org (Crossref)","title":"Lexicon based feature extraction for emotion text classification","volume":"93","author":[{"family":"Bandhakavi","given":"Anil"},{"family":"Wiratunga","given":"Nirmalie"},{"family":"Padmanabhan","given":"Deepak"},{"family":"Massie","given":"Stewart"}],"issued":{"date-parts":[["2017",7]]}}}],"schema":"https://github.com/citation-style-language/schema/raw/master/csl-citation.json"} </w:instrText>
      </w:r>
      <w:r w:rsidRPr="00C14D4D">
        <w:rPr>
          <w:rFonts w:ascii="Times New Roman" w:hAnsi="Times New Roman" w:cs="Times New Roman"/>
          <w:sz w:val="22"/>
          <w:szCs w:val="22"/>
          <w:lang w:val="en-GB"/>
        </w:rPr>
        <w:fldChar w:fldCharType="separate"/>
      </w:r>
      <w:r w:rsidRPr="00C14D4D">
        <w:rPr>
          <w:rFonts w:ascii="Times New Roman" w:hAnsi="Times New Roman" w:cs="Times New Roman"/>
          <w:noProof/>
          <w:sz w:val="22"/>
          <w:szCs w:val="22"/>
          <w:lang w:val="en-GB"/>
        </w:rPr>
        <w:t>[15]</w:t>
      </w:r>
      <w:r w:rsidRPr="00C14D4D">
        <w:rPr>
          <w:rFonts w:ascii="Times New Roman" w:hAnsi="Times New Roman" w:cs="Times New Roman"/>
          <w:sz w:val="22"/>
          <w:szCs w:val="22"/>
          <w:lang w:val="en-GB"/>
        </w:rPr>
        <w:fldChar w:fldCharType="end"/>
      </w:r>
      <w:r>
        <w:rPr>
          <w:rFonts w:ascii="Times New Roman" w:hAnsi="Times New Roman" w:cs="Times New Roman"/>
          <w:sz w:val="22"/>
          <w:szCs w:val="22"/>
          <w:lang w:val="en-GB"/>
        </w:rPr>
        <w:t xml:space="preserve">, </w:t>
      </w:r>
      <w:r>
        <w:rPr>
          <w:rFonts w:ascii="Times New Roman" w:hAnsi="Times New Roman" w:cs="Times New Roman"/>
          <w:sz w:val="22"/>
          <w:szCs w:val="22"/>
          <w:lang w:val="en-GB"/>
        </w:rPr>
        <w:fldChar w:fldCharType="begin"/>
      </w:r>
      <w:r>
        <w:rPr>
          <w:rFonts w:ascii="Times New Roman" w:hAnsi="Times New Roman" w:cs="Times New Roman"/>
          <w:sz w:val="22"/>
          <w:szCs w:val="22"/>
          <w:lang w:val="en-GB"/>
        </w:rPr>
        <w:instrText xml:space="preserve"> ADDIN ZOTERO_ITEM CSL_CITATION {"citationID":"f3ccNsYK","properties":{"formattedCitation":"[16], [17], [18]","plainCitation":"[16], [17], [18]","noteIndex":0},"citationItems":[{"id":57,"uris":["http://zotero.org/users/local/ZwP8e1B2/items/KECNJ3FX"],"itemData":{"id":57,"type":"paper-conference","abstract":"We investigate how annotators' insensitivity to differences in dialect can lead to racial bias in automatic hate speech detection models, potentially amplifying harm against minority populations. We first uncover unexpected correlations between surface markers of African American English (AAE) and ratings of toxicity in several widely-used hate speech datasets. Then, we show that models trained on these corpora acquire and propagate these biases, such that AAE tweets and tweets by self-identified African Americans are up to two times more likely to be labelled as offensive compared to others. Finally, we propose *dialect* and *race priming* as ways to reduce the racial bias in annotation, showing that when annotators are made explicitly aware of an AAE tweet's dialect they are significantly less likely to label the tweet as offensive.","container-title":"Proceedings of the 57th Annual Meeting of the Association for Computational Linguistics","DOI":"10.18653/v1/P19-1163","event-place":"Florence, Italy","event-title":"ACL 2019","page":"1668–1678","publisher":"Association for Computational Linguistics","publisher-place":"Florence, Italy","source":"ACLWeb","title":"The Risk of Racial Bias in Hate Speech Detection","URL":"https://aclanthology.org/P19-1163/","author":[{"family":"Sap","given":"Maarten"},{"family":"Card","given":"Dallas"},{"family":"Gabriel","given":"Saadia"},{"family":"Choi","given":"Yejin"},{"family":"Smith","given":"Noah A."}],"editor":[{"family":"Korhonen","given":"Anna"},{"family":"Traum","given":"David"},{"family":"Màrquez","given":"Lluís"}],"accessed":{"date-parts":[["2025",8,8]]},"issued":{"date-parts":[["2019",7]]}}},{"id":59,"uris":["http://zotero.org/users/local/ZwP8e1B2/items/26LTUQ5T"],"itemData":{"id":59,"type":"paper-conference","abstract":"Machine learning is recently used to detect hate speech and other forms of abusive language in online platforms. However, a notable weakness of machine learning models is their vulnerability to bias, which can impair their performance and fairness. One type is annotator bias caused by the subjective perception of the annotators. In this work, we investigate annotator bias using classification models trained on data from demographically distinct annotator groups. To do so, we sample balanced subsets of data that are labeled by demographically distinct annotators. We then train classifiers on these subsets, analyze their performances on similarly grouped test sets, and compare them statistically. Our findings show that the proposed approach successfully identifies bias and that demographic features, such as first language, age, and education, correlate with significant performance differences.","container-title":"Proceedings of the Fourth Workshop on Online Abuse and Harms","DOI":"10.18653/v1/2020.alw-1.21","event-place":"Online","event-title":"ALW 2020","page":"184–190","publisher":"Association for Computational Linguistics","publisher-place":"Online","source":"ACLWeb","title":"Identifying and Measuring Annotator Bias Based on Annotators' Demographic Characteristics","URL":"https://aclanthology.org/2020.alw-1.21/","author":[{"family":"Al Kuwatly","given":"Hala"},{"family":"Wich","given":"Maximilian"},{"family":"Groh","given":"Georg"}],"editor":[{"family":"Akiwowo","given":"Seyi"},{"family":"Vidgen","given":"Bertie"},{"family":"Prabhakaran","given":"Vinodkumar"},{"family":"Waseem","given":"Zeerak"}],"accessed":{"date-parts":[["2025",8,8]]},"issued":{"date-parts":[["2020",11]]}}},{"id":61,"uris":["http://zotero.org/users/local/ZwP8e1B2/items/TQRK4F94"],"itemData":{"id":61,"type":"paper-conference","abstract":"Data-driven decision-making consequential to individuals raises important questions of accountability and justice. Indeed, European law provides individuals limited rights to 'meaningful information about the logic' behind significant, autonomous decisions such as loan approvals, insurance quotes, and CV filtering. We undertake three experimental studies examining people's perceptions of justice in algorithmic decision-making under different scenarios and explanation styles. Dimensions of justice previously observed in response to human decision-making appear similarly engaged in response to algorithmic decisions. Qualitative analysis identified several concerns and heuristics involved in justice perceptions including arbitrariness, generalisation, and (in)dignity. Quantitative analysis indicates that explanation styles primarily matter to justice perceptions only when subjects are exposed to multiple different styles---under repeated exposure of one style, scenario effects obscure any explanation effects. Our results suggests there may be no 'best' approach to explaining algorithmic decisions, and that reflection on their automated nature both implicates and mitigates justice dimensions.","collection-title":"CHI '18","container-title":"Proceedings of the 2018 CHI Conference on Human Factors in Computing Systems","DOI":"10.1145/3173574.3173951","event-place":"New York, NY, USA","ISBN":"978-1-4503-5620-6","page":"1–14","publisher":"Association for Computing Machinery","publisher-place":"New York, NY, USA","source":"ACM Digital Library","title":"'It's Reducing a Human Being to a Percentage': Perceptions of Justice in Algorithmic Decisions","title-short":"'It's Reducing a Human Being to a Percentage'","URL":"https://dl.acm.org/doi/10.1145/3173574.3173951","author":[{"family":"Binns","given":"Reuben"},{"family":"Van Kleek","given":"Max"},{"family":"Veale","given":"Michael"},{"family":"Lyngs","given":"Ulrik"},{"family":"Zhao","given":"Jun"},{"family":"Shadbolt","given":"Nigel"}],"accessed":{"date-parts":[["2025",8,8]]},"issued":{"date-parts":[["2018",4,21]]}}}],"schema":"https://github.com/citation-style-language/schema/raw/master/csl-citation.json"} </w:instrText>
      </w:r>
      <w:r>
        <w:rPr>
          <w:rFonts w:ascii="Times New Roman" w:hAnsi="Times New Roman" w:cs="Times New Roman"/>
          <w:sz w:val="22"/>
          <w:szCs w:val="22"/>
          <w:lang w:val="en-GB"/>
        </w:rPr>
        <w:fldChar w:fldCharType="separate"/>
      </w:r>
      <w:r>
        <w:rPr>
          <w:rFonts w:ascii="Times New Roman" w:hAnsi="Times New Roman" w:cs="Times New Roman"/>
          <w:noProof/>
          <w:sz w:val="22"/>
          <w:szCs w:val="22"/>
          <w:lang w:val="en-GB"/>
        </w:rPr>
        <w:t>[16], [17], [18]</w:t>
      </w:r>
      <w:r>
        <w:rPr>
          <w:rFonts w:ascii="Times New Roman" w:hAnsi="Times New Roman" w:cs="Times New Roman"/>
          <w:sz w:val="22"/>
          <w:szCs w:val="22"/>
          <w:lang w:val="en-GB"/>
        </w:rPr>
        <w:fldChar w:fldCharType="end"/>
      </w:r>
      <w:r>
        <w:rPr>
          <w:rFonts w:ascii="Times New Roman" w:hAnsi="Times New Roman" w:cs="Times New Roman"/>
          <w:sz w:val="22"/>
          <w:szCs w:val="22"/>
          <w:lang w:val="en-GB"/>
        </w:rPr>
        <w:t xml:space="preserve">, </w:t>
      </w:r>
      <w:r>
        <w:rPr>
          <w:rFonts w:ascii="Times New Roman" w:hAnsi="Times New Roman" w:cs="Times New Roman"/>
          <w:sz w:val="22"/>
          <w:szCs w:val="22"/>
          <w:lang w:val="en-GB"/>
        </w:rPr>
        <w:fldChar w:fldCharType="begin"/>
      </w:r>
      <w:r>
        <w:rPr>
          <w:rFonts w:ascii="Times New Roman" w:hAnsi="Times New Roman" w:cs="Times New Roman"/>
          <w:sz w:val="22"/>
          <w:szCs w:val="22"/>
          <w:lang w:val="en-GB"/>
        </w:rPr>
        <w:instrText xml:space="preserve"> ADDIN ZOTERO_ITEM CSL_CITATION {"citationID":"wBfVOVTA","properties":{"formattedCitation":"[19], [20], [21], [22], [23]","plainCitation":"[19], [20], [21], [22], [23]","noteIndex":0},"citationItems":[{"id":63,"uris":["http://zotero.org/users/local/ZwP8e1B2/items/F3IY4T6M"],"itemData":{"id":63,"type":"paper-conference","abstract":"In the big data era, data is made in real-time or closer to real-time. Thus, businesses can utilize this evergrowing volume of data for the data-driven or information-driven decision-making process to improve their businesses. Social media, like Twitter, generates an enormous amount of such data. However, social media data are often unstructured and difficult to manage. Hence, this study proposes an effective text data preprocessing technique and develop an algorithm to train the Support Vector Machine (SVM), Deep Learning (DL) and Naïve Bayes (NB) classifiers to process Twitter data. We develop an algorithm that weights the sentiment score in terms of weight of hashtag and cleaned text. In this study, we (i) compare different preprocessing techniques on the data collected from Twitter using various techniques such as (stemming, lemmatization and spelling correction) to obtain the efficient method (ii) develop an algorithm to weight the scores of the hashtag and cleaned text to obtain the sentiment. We retrieved N=1,314,000 Twitter data, and we compared the popularity of two products, Google Now and Amazon Alexa. Using our data preprocessing algorithm and sentiment weight score algorithm, we train SVM, DL, NB models. The results show that stemming technique performed best in terms of computational speed. Additionally, the accuracy of the algorithm was tested against manually sorted sentiments and sentiments produced before text data preprocessing. The result demonstrated that the impact produced by the algorithm was close to the manually annotated sentiments. In terms of model performance, the SVM performed better with the accuracy of 90.3%, perhaps, due to the unstructured nature of Twitter data. Previous studies used conventional techniques; hence, no precise methods were utilized on cleaning the text. Therefore, our approach confirms that proper text data preprocessing technique plays a significant role in the prediction accuracy and computational time of the classifier when using the unstructured Twitter data.","container-title":"2019 11th International Conference on Knowledge and Systems Engineering (KSE)","DOI":"10.1109/KSE.2019.8919368","event-title":"2019 11th International Conference on Knowledge and Systems Engineering (KSE)","note":"ISSN: 2164-2508","page":"1-8","source":"IEEE Xplore","title":"Effective Text Data Preprocessing Technique for Sentiment Analysis in Social Media Data","URL":"https://ieeexplore.ieee.org/abstract/document/8919368","author":[{"family":"Pradha","given":"Saurav"},{"family":"Halgamuge","given":"Malka N."},{"family":"Tran Quoc Vinh","given":"Nguyen"}],"accessed":{"date-parts":[["2025",8,10]]},"issued":{"date-parts":[["2019",10]]}}},{"id":75,"uris":["http://zotero.org/users/local/ZwP8e1B2/items/B3IJZRKQ"],"itemData":{"id":75,"type":"paper-conference","abstract":"With the development of cloud era, more and more people have been attracted by Big data. More and more applications involve large data. Analysis methods of large data is particularly important. This paper mainly analyzes and research feature words weight which are used in unstructured data classification of big data. Firstly, we combine the traditional feature words weight calculation method and analyze the shortcoming of traditional TF-IDF algorithm, It doesn't think about feature words distribution. It can lead that some feature words weight which don't have strong discrimination have heavier weight. Aiming at the shortage of TFIDF algorithm, combining with practical effect to text classification, this paper modify traditional TFIDF algorithm formula, excluding the inner impact to disturb characteristic, adding the concept of intra-class dispersion, presenting a new TFIDF algorithm. In the experiment, experimental data comes from People news about the financial, military, entertainment and sports four categories, respectively calculating test value by using the traditional TFIDF algorithm and improved TFIDF algorithm. Results show that improved TFIDF algorithm has higher accuracy than traditional TFIDF algorithms.","container-title":"2016 IEEE Information Technology, Networking, Electronic and Automation Control Conference","DOI":"10.1109/ITNEC.2016.7560393","event-title":"2016 IEEE Information Technology, Networking, Electronic and Automation Control Conference","page":"415-419","source":"IEEE Xplore","title":"Research and improvement of feature words weight based on TFIDF algorithm","URL":"https://ieeexplore.ieee.org/abstract/document/7560393","author":[{"family":"Guo","given":"Aizhang"},{"family":"Yang","given":"Tao"}],"accessed":{"date-parts":[["2025",8,10]]},"issued":{"date-parts":[["2016",5]]}}},{"id":67,"uris":["http://zotero.org/users/local/ZwP8e1B2/items/HSKA9XTL"],"itemData":{"id":67,"type":"article","abstract":"Toxic comment classification has become an active research field with many recently proposed approaches. However, while these approaches address some of the task's challenges others still remain unsolved and directions for further research are needed. To this end, we compare different deep learning and shallow approaches on a new, large comment dataset and propose an ensemble that outperforms all individual models. Further, we validate our findings on a second dataset. The results of the ensemble enable us to perform an extensive error analysis, which reveals open challenges for state-of-the-art methods and directions towards pending future research. These challenges include missing paradigmatic context and inconsistent dataset labels.","DOI":"10.48550/arXiv.1809.07572","note":"arXiv:1809.07572 [cs]","number":"arXiv:1809.07572","publisher":"arXiv","source":"arXiv.org","title":"Challenges for Toxic Comment Classification: An In-Depth Error Analysis","title-short":"Challenges for Toxic Comment Classification","URL":"http://arxiv.org/abs/1809.07572","author":[{"family":"Aken","given":"Betty","dropping-particle":"van"},{"family":"Risch","given":"Julian"},{"family":"Krestel","given":"Ralf"},{"family":"Löser","given":"Alexander"}],"accessed":{"date-parts":[["2025",8,10]]},"issued":{"date-parts":[["2018",9,20]]}}},{"id":71,"uris":["http://zotero.org/users/local/ZwP8e1B2/items/3WYYSTZA"],"itemData":{"id":71,"type":"paper-conference","abstract":"Recently cyber-bullying and online harassment have become two of the most serious issues in many public online communities. In this paper, we use data from Wikipedia talk page edits to train multi-label classifier that detects different types of toxicity in online user-generated content. We present different data augmentation techniques to overcome the data imbalance problem in the Wikipedia dataset. The proposed solution is an ensemble of three models: convolutional neural network (CNN), bidirectional long short-term memory (LSTM) and bidirectional gated recurrent units (GRU). We divide the classification problem into two steps, first we determine whether or not the input is toxic then we find the types of toxicity present in the toxic content. The evaluation results show that the proposed ensemble approach provides the highest accuracy among all considered algorithms. It achieves 0.828 F1-score for toxic/non-toxic classification and 0.872 for toxicity types prediction.","container-title":"2018 17th IEEE International Conference on Machine Learning and Applications (ICMLA)","DOI":"10.1109/ICMLA.2018.00141","event-title":"2018 17th IEEE International Conference on Machine Learning and Applications (ICMLA)","page":"875-878","source":"IEEE Xplore","title":"Imbalanced Toxic Comments Classification Using Data Augmentation and Deep Learning","URL":"https://ieeexplore.ieee.org/abstract/document/8614166","author":[{"family":"Ibrahim","given":"Mai"},{"family":"Torki","given":"Marwan"},{"family":"El-Makky","given":"Nagwa"}],"accessed":{"date-parts":[["2025",8,10]]},"issued":{"date-parts":[["2018",12]]}}},{"id":79,"uris":["http://zotero.org/users/local/ZwP8e1B2/items/CGUVIXAC"],"itemData":{"id":79,"type":"article-journal","abstract":"Recently, the authors often see words such as youth slang, neologism and Internet slang on social networking sites (SNSs) that are not registered on dictionaries. Since the documents posted to SNSs include a lot of fresh information, they are thought to be useful for collecting information. It is important to analyse these words (hereinafter referred to as ‘slang’) and capture their features for the improvement of the accuracy of automatic information collection. This study aims to analyse what features can be observed in slang by focusing on the topic. They construct topic models from document groups including target slang on Twitter by latent Dirichlet allocation. With the models, they chronologically the analyse change of topics during a certain period of time to find out the difference in the features between slang and general words. Then, they propose a slang classification method based on the change of features.","container-title":"CAAI Transactions on Intelligence Technology","DOI":"10.1049/trit.2018.1060","ISSN":"2468-2322","issue":"1","language":"en","note":"_eprint: https://ietresearch.onlinelibrary.wiley.com/doi/pdf/10.1049/trit.2018.1060","page":"64-71","source":"Wiley Online Library","title":"Slang feature extraction by analysing topic change on social media","volume":"4","author":[{"family":"Matsumoto","given":"Kazuyuki"},{"family":"Ren","given":"Fuji"},{"family":"Matsuoka","given":"Masaya"},{"family":"Yoshida","given":"Minoru"},{"family":"Kita","given":"Kenji"}],"issued":{"date-parts":[["2019"]]}}}],"schema":"https://github.com/citation-style-language/schema/raw/master/csl-citation.json"} </w:instrText>
      </w:r>
      <w:r>
        <w:rPr>
          <w:rFonts w:ascii="Times New Roman" w:hAnsi="Times New Roman" w:cs="Times New Roman"/>
          <w:sz w:val="22"/>
          <w:szCs w:val="22"/>
          <w:lang w:val="en-GB"/>
        </w:rPr>
        <w:fldChar w:fldCharType="separate"/>
      </w:r>
      <w:r>
        <w:rPr>
          <w:rFonts w:ascii="Times New Roman" w:hAnsi="Times New Roman" w:cs="Times New Roman"/>
          <w:noProof/>
          <w:sz w:val="22"/>
          <w:szCs w:val="22"/>
          <w:lang w:val="en-GB"/>
        </w:rPr>
        <w:t>[19], [20], [21], [22], [23]</w:t>
      </w:r>
      <w:r>
        <w:rPr>
          <w:rFonts w:ascii="Times New Roman" w:hAnsi="Times New Roman" w:cs="Times New Roman"/>
          <w:sz w:val="22"/>
          <w:szCs w:val="22"/>
          <w:lang w:val="en-GB"/>
        </w:rPr>
        <w:fldChar w:fldCharType="end"/>
      </w:r>
      <w:r>
        <w:rPr>
          <w:rFonts w:ascii="Times New Roman" w:hAnsi="Times New Roman" w:cs="Times New Roman"/>
          <w:sz w:val="22"/>
          <w:szCs w:val="22"/>
          <w:lang w:val="en-GB"/>
        </w:rPr>
        <w:t xml:space="preserve">, </w:t>
      </w:r>
      <w:r>
        <w:rPr>
          <w:rFonts w:ascii="Times New Roman" w:hAnsi="Times New Roman" w:cs="Times New Roman"/>
          <w:sz w:val="22"/>
          <w:szCs w:val="22"/>
          <w:lang w:val="en-GB"/>
        </w:rPr>
        <w:fldChar w:fldCharType="begin"/>
      </w:r>
      <w:r>
        <w:rPr>
          <w:rFonts w:ascii="Times New Roman" w:hAnsi="Times New Roman" w:cs="Times New Roman"/>
          <w:sz w:val="22"/>
          <w:szCs w:val="22"/>
          <w:lang w:val="en-GB"/>
        </w:rPr>
        <w:instrText xml:space="preserve"> ADDIN ZOTERO_ITEM CSL_CITATION {"citationID":"OQM19sKE","properties":{"formattedCitation":"[24], [25], [26], [27], [28], [29], [30]","plainCitation":"[24], [25], [26], [27], [28], [29], [30]","noteIndex":0},"citationItems":[{"id":82,"uris":["http://zotero.org/users/local/ZwP8e1B2/items/UIASCLTW"],"itemData":{"id":82,"type":"article-journal","abstract":"The world has now become an ecumenical village because of the Internet. Online platforms like e-commerce sites, search engines, social media have convoluted with the general routine of daily life. Social sites such as Twitter and Facebook have a user population larger than most of the countries, due to which communication is now largely shifted to text-based communication from verbal communication. This research investigates a common yet crucial problem of sarcasm detection in text-based communication. To prevent this problem a novel model has been proposed based on Google BERT (Bidirectional Encoder Representations from Transformers) that can handle volume, velocity and veracity of data. The performance of the model is compared with other classical and contemporary approaches such as Support Vector Machine, Logistic Regression, Long Short Term Memory and Convolutional Neural Network, BiLSTM and attention-based models which have been reported to be used for such tasks. The proposed model establishes its competence by evaluation on different parameters such as precision, recall, F1 score and accuracy. The model is built with the hope that it may help not only the government but also the general public to build a safer and technologically advanced society.","container-title":"Technology in Society","DOI":"10.1016/j.techsoc.2020.101489","ISSN":"0160-791X","journalAbbreviation":"Technology in Society","page":"101489","source":"ScienceDirect","title":"A pragmatic and intelligent model for sarcasm detection in social media text","volume":"64","author":[{"family":"Shrivastava","given":"Mayank"},{"family":"Kumar","given":"Shishir"}],"issued":{"date-parts":[["2021",2,1]]}}},{"id":85,"uris":["http://zotero.org/users/local/ZwP8e1B2/items/3GY4273T"],"itemData":{"id":85,"type":"article-journal","abstract":"Sarcasm has been an elusive concept for humans. Due to interesting linguistic properties, sarcasm detection has gained traction of the Natural Language Processing (NLP) research community in the past few years. However, the task of predicting sarcasm in a text remains a difficult one for machines as well, and there are limited insights into what makes a sentence sarcastic. Past studies in sarcasm detection either use large scale datasets collected using tag-based supervision or small scale manually annotated datasets. The former category of datasets are noisy in terms of labels and language, whereas the latter category of datasets do not have enough instances to train deep learning models reliably despite having high-quality labels. To overcome these shortcomings, we introduce a high-quality and relatively larger-scale dataset which is a collection of news headlines from a sarcastic news website and a real news website. We describe the unique aspects of our dataset and compare its various characteristics with other benchmark datasets in sarcasm detection domain. Furthermore, we produce insights into what constitute as sarcasm in a text using a Hybrid Neural Network architecture. First released in 2019, we dedicate a section on how the NLP research community has extensively relied upon our contributions to push the state of the art further in the sarcasm detection domain. Lastly, we make the dataset as well as framework implementation publicly available to facilitate continued research in this domain.","container-title":"AI Open","DOI":"10.1016/j.aiopen.2023.01.001","ISSN":"2666-6510","journalAbbreviation":"AI Open","page":"13-18","source":"ScienceDirect","title":"Sarcasm detection using news headlines dataset","volume":"4","author":[{"family":"Misra","given":"Rishabh"},{"family":"Arora","given":"Prahal"}],"issued":{"date-parts":[["2023",1,1]]}}},{"id":88,"uris":["http://zotero.org/users/local/ZwP8e1B2/items/RI2WPCGG"],"itemData":{"id":88,"type":"paper-conference","abstract":"The task of multilingual emotion recognition holds significant importance in cross-cultural communication and data mining. While prior research has concentrated on enhancing classification accuracy using state-of-the-art techniques, it has often overlooked a crucial linguistic aspect—the semantic disparities across different languages. This study aims to address this gap by introducing a novel method to identify lexical semantic variations in diverse languages. The detected semantic variation features are subsequently injected into a multilingual emotion recognition model to enhance its performance within a target language. Notably, existing multilingual pre-trained language models are likely biased toward English word meanings, leading to inaccurate emotion predictions in other languages due to the misinterpretation of semantics. Our proposed semantic variation injection method tackles this limitation, resulting in improved accuracy. These findings contribute to the ongoing development of robust and culturally sensitive emotion recognition systems, offering valuable insights for both the linguistics and computational linguistics communities engaged in multilingual research.","container-title":"2024 International Joint Conference on Neural Networks (IJCNN)","DOI":"10.1109/IJCNN60899.2024.10651409","event-title":"2024 International Joint Conference on Neural Networks (IJCNN)","note":"ISSN: 2161-4407","page":"1-9","source":"IEEE Xplore","title":"Multilingual Emotion Recognition: Discovering the Variations of Lexical Semantics between Languages","title-short":"Multilingual Emotion Recognition","URL":"https://ieeexplore.ieee.org/abstract/document/10651409","author":[{"family":"Zhang","given":"Xulang"},{"family":"Mao","given":"Rui"},{"family":"Cambria","given":"Erik"}],"accessed":{"date-parts":[["2025",8,10]]},"issued":{"date-parts":[["2024",6]]}}},{"id":90,"uris":["http://zotero.org/users/local/ZwP8e1B2/items/5BGGAJK9"],"itemData":{"id":90,"type":"article-journal","abstract":"The user-generated social media messages usually contain considerable multimodal content. Such messages are usually short and lack explicit sentiment words. However, we can understand the sentiment associated with such messages by analyzing the context, which is essential to improve the sentiment analysis performance. Unfortunately, majority of the existing studies consider the impact of contextual information based on a single data model. In this study, we propose a novel model for performing context-aware user sentiment analysis. This model involves the semantic correlation of different modalities and the effects of tweet context information. Based on our experimental results obtained using the Twitter dataset, our approach is observed to outperform the other existing methods in analysing user sentiment.","container-title":"Tsinghua Science and Technology","DOI":"10.26599/TST.2019.9010021","ISSN":"1007-0214","issue":"4","page":"528-541","source":"IEEE Xplore","title":"Context-aware social media user sentiment analysis","volume":"25","author":[{"family":"Liu","given":"Bo"},{"family":"Tang","given":"Shijiao"},{"family":"Sun","given":"Xiangguo"},{"family":"Chen","given":"Qiaoyun"},{"family":"Cao","given":"Jiuxin"},{"family":"Luo","given":"Junzhou"},{"family":"Zhao","given":"Shanshan"}],"issued":{"date-parts":[["2020",8]]}}},{"id":92,"uris":["http://zotero.org/users/local/ZwP8e1B2/items/JC2PRQ5R"],"itemData":{"id":92,"type":"article-journal","abstract":"Aspect-level sentiment analysis plays a pivotal role in fine-grained sentiment categorization, especially given the rapid expansion of online information. Traditional methods often struggle with accurately determining sentiment polarity when faced with implicit or ambiguous data, leading to limited accuracy and context-awareness. To address these challenges, we propose the Deep Context-Aware Sentiment Analysis Model (DCASAM). This model integrates the capabilities of Deep Bidirectional Long Short-Term Memory Network (DBiLSTM) and Densely Connected Graph Convolutional Network (DGCN), enhancing the ability to capture long-distance dependencies and subtle contextual variations.The DBiLSTM component effectively captures sequential dependencies, while the DGCN component leverages densely connected structures to model intricate relationships within the data. This combination allows DCASAM to maintain a high level of contextual understanding and sentiment detection accuracy.Experimental evaluations on well-known public datasets, including Restaurant14, Laptop14, and Twitter, demonstrate the superior performance of DCASAM over existing models. Our model achieves an average improvement in accuracy by 1.07% and F1 score by 1.68%, showcasing its robustness and efficacy in handling complex sentiment analysis tasks.These results highlight the potential of DCASAM for real-world applications, offering a solid foundation for future research in aspect-level sentiment analysis. By providing a more nuanced understanding of sentiment, our model contributes significantly to the advancement of fine-grained sentiment analysis techniques.","container-title":"Complex &amp; Intelligent Systems","DOI":"10.1007/s40747-024-01570-5","ISSN":"2198-6053","issue":"6","journalAbbreviation":"Complex Intell. Syst.","language":"en","page":"7907-7926","source":"Springer Link","title":"DCASAM: advancing aspect-based sentiment analysis through a deep context-aware sentiment analysis model","title-short":"DCASAM","volume":"10","author":[{"family":"Jiang","given":"Xiangkui"},{"family":"Ren","given":"Binglong"},{"family":"Wu","given":"Qing"},{"family":"Wang","given":"Wuwei"},{"family":"Li","given":"Hong"}],"issued":{"date-parts":[["2024",12,1]]}}},{"id":94,"uris":["http://zotero.org/users/local/ZwP8e1B2/items/U6IVSHE3"],"itemData":{"id":94,"type":"paper-conference","abstract":"In recent years, the data in the form of text is created in very huge amount in day to day conversation on social media. We need a naive approach to analyzed and summarized data to extract meaningful information. Textual dialogue is given in contextual emotion detection. We have to recognize user emotions either it is happy, sad, angry or others. This paper describes Aimens system which detect emotions from textual dialogues. This system used the Long short term memory (LSTM) model based on deep learning to detect the emotions like happy, sad and angry in contextual conversation. The main input to the system is a combination of word2vec and doc2vec embeddings. The output results are shown substantial changes in f-scores over the model baseline where Aimens system score is 0.7185.","container-title":"2020 4th International Symposium on Multidisciplinary Studies and Innovative Technologies (ISMSIT)","DOI":"10.1109/ISMSIT50672.2020.9255279","event-title":"2020 4th International Symposium on Multidisciplinary Studies and Innovative Technologies (ISMSIT)","page":"1-5","source":"IEEE Xplore","title":"Emotion Detection of Contextual Text using Deep learning","URL":"https://ieeexplore.ieee.org/abstract/document/9255279","author":[{"family":"Rashid","given":"Umar"},{"family":"Iqbal","given":"Muhammad Waseem"},{"family":"Skiandar","given":"Muhammad Akmal"},{"family":"Raiz","given":"Muhammad Qasim"},{"family":"Naqvi","given":"Muhammad Raza"},{"family":"Shahzad","given":"Syed Khuram"}],"accessed":{"date-parts":[["2025",8,10]]},"issued":{"date-parts":[["2020",10]]}}},{"id":96,"uris":["http://zotero.org/users/local/ZwP8e1B2/items/Q8ALZQ2S"],"itemData":{"id":96,"type":"article-journal","abstract":"Emotional recognition has arisen as an essential field of study that can expose a variety of valuable inputs. Emotion can be articulated in several means that can be seen, like speech and facial expressions, written text, and gestures. Emotion recognition in a text document is fundamentally a content-based classification issue, including notions from natural language processing (NLP) and deep learning fields. Hence, in this study, deep learning assisted semantic text analysis (DLSTA) has been proposed for human emotion detection using big data. Emotion detection from textual sources can be done utilizing notions of Natural Language Processing. Word embeddings are extensively utilized for several NLP tasks, like machine translation, sentiment analysis, and question answering. NLP techniques improve the performance of learning-based methods by incorporating the semantic and syntactic features of the text. The numerical outcomes demonstrate that the suggested method achieves an expressively superior quality of human emotion detection rate of 97.22% and the classification accuracy rate of 98.02% with different state-of-the-art methods and can be enhanced by other emotional word embeddings.","container-title":"Journal of Intelligent Systems","DOI":"10.1515/jisys-2022-0001","ISSN":"2191-026X","issue":"1","language":"en","license":"De Gruyter expressly reserves the right to use all content for commercial text and data mining within the meaning of Section 44b of the German Copyright Act.","note":"publisher: De Gruyter","page":"113-126","source":"www.degruyterbrill.com","title":"Deep learning approach to text analysis for human emotion detection from big data","volume":"31","author":[{"family":"Guo","given":"Jia"}],"issued":{"date-parts":[["2022",1,1]]}}}],"schema":"https://github.com/citation-style-language/schema/raw/master/csl-citation.json"} </w:instrText>
      </w:r>
      <w:r>
        <w:rPr>
          <w:rFonts w:ascii="Times New Roman" w:hAnsi="Times New Roman" w:cs="Times New Roman"/>
          <w:sz w:val="22"/>
          <w:szCs w:val="22"/>
          <w:lang w:val="en-GB"/>
        </w:rPr>
        <w:fldChar w:fldCharType="separate"/>
      </w:r>
      <w:r>
        <w:rPr>
          <w:rFonts w:ascii="Times New Roman" w:hAnsi="Times New Roman" w:cs="Times New Roman"/>
          <w:noProof/>
          <w:sz w:val="22"/>
          <w:szCs w:val="22"/>
          <w:lang w:val="en-GB"/>
        </w:rPr>
        <w:t>[24], [25], [26], [27], [28], [29], [30]</w:t>
      </w:r>
      <w:r>
        <w:rPr>
          <w:rFonts w:ascii="Times New Roman" w:hAnsi="Times New Roman" w:cs="Times New Roman"/>
          <w:sz w:val="22"/>
          <w:szCs w:val="22"/>
          <w:lang w:val="en-GB"/>
        </w:rPr>
        <w:fldChar w:fldCharType="end"/>
      </w:r>
      <w:r>
        <w:rPr>
          <w:rFonts w:ascii="Times New Roman" w:hAnsi="Times New Roman" w:cs="Times New Roman"/>
          <w:sz w:val="22"/>
          <w:szCs w:val="22"/>
          <w:lang w:val="en-GB"/>
        </w:rPr>
        <w:t xml:space="preserve">, </w:t>
      </w:r>
      <w:r>
        <w:rPr>
          <w:rFonts w:ascii="Times New Roman" w:hAnsi="Times New Roman" w:cs="Times New Roman"/>
          <w:sz w:val="22"/>
          <w:szCs w:val="22"/>
          <w:lang w:val="en-GB"/>
        </w:rPr>
        <w:fldChar w:fldCharType="begin"/>
      </w:r>
      <w:r>
        <w:rPr>
          <w:rFonts w:ascii="Times New Roman" w:hAnsi="Times New Roman" w:cs="Times New Roman"/>
          <w:sz w:val="22"/>
          <w:szCs w:val="22"/>
          <w:lang w:val="en-GB"/>
        </w:rPr>
        <w:instrText xml:space="preserve"> ADDIN ZOTERO_ITEM CSL_CITATION {"citationID":"aCeBY2Tg","properties":{"formattedCitation":"[31], [32], [33], [34], [35], [36]","plainCitation":"[31], [32], [33], [34], [35], [36]","noteIndex":0},"citationItems":[{"id":98,"uris":["http://zotero.org/users/local/ZwP8e1B2/items/YJEVTEGV"],"itemData":{"id":98,"type":"article","abstract":"The legal compliance and safety of different Human-in-the-loop (HITL) setups for AI can vary greatly. This manuscript aims to identify new ways of choosing between such setups, and shows that there is an unavoidable trade-off between the attribution of legal responsibility and the technical explainability of AI. We begin by using the notion of oracle machines from computability theory to formalise different HITL setups, distinguishing between trivial human monitoring, single endpoint human action, and highly involved interaction between the human(s) and the AI. These correspond to total functions, many-one reductions, and Turing reductions respectively. A taxonomy categorising HITL failure modes is then presented, highlighting the limitations on what any HITL setup can actually achieve. Our approach then identifies oversights from UK and EU legal frameworks, which focus on certain HITL setups which may not always achieve the desired ethical, legal, and sociotechnical outcomes. We suggest areas where the law should recognise the effectiveness of different HITL setups and assign responsibility in these contexts, avoiding unnecessary and unproductive human \"scapegoating\". Overall, we show how HITL setups involve many technical design decisions, and can be prone to failures which are often out of the humans' control. This opens up a new analytic perspective on the challenges arising in the creation of HITL setups, helping inform AI developers and lawmakers on designing HITL to better achieve their desired outcomes.","DOI":"10.48550/arXiv.2505.10426","note":"arXiv:2505.10426 [cs]","number":"arXiv:2505.10426","publisher":"arXiv","source":"arXiv.org","title":"Formalising Human-in-the-Loop: Computational Reductions, Failure Modes, and Legal-Moral Responsibility","title-short":"Formalising Human-in-the-Loop","URL":"http://arxiv.org/abs/2505.10426","author":[{"family":"Chiodo","given":"Maurice"},{"family":"Müller","given":"Dennis"},{"family":"Siewert","given":"Paul"},{"family":"Wetherall","given":"Jean-Luc"},{"family":"Yasmine","given":"Zoya"},{"family":"Burden","given":"John"}],"accessed":{"date-parts":[["2025",8,10]]},"issued":{"date-parts":[["2025",5,15]]}}},{"id":102,"uris":["http://zotero.org/users/local/ZwP8e1B2/items/XPDBPUUT"],"itemData":{"id":102,"type":"article-journal","abstract":"The popularity of Artificial Intelligence (AI) has risen sharply in recent years, revolutionizing applications in most sectors with unprecedented functionalities. Milestones and achievements like ChatGPT demonstrate not only the impressive capabilities of AI, but also how accessible such technologies have become in recent times. However, the success of AI applications depends heavily on the underlying information integration processes. Among the most important processes are the training of the AI model at the core of the application and the collection and pre-processing of training data. In particular, the task of collecting high-quality training data can be very costly and resource-intensive, as in many cases large amounts of data have to be annotated manually. Human annotators must have extensive expertise for certain tasks in order to provide high-quality training data. In this paper, we present a framework to maximize the efficiency of human experts in a Machine Learning (ML) scenario, with the aim of optimizing the use of human expertise in active learning. This is done by constantly measuring the quality of human experts’ input, as well as by involving human annotators only when needed. We showcase the benefits of our proposed framework by applying it to a problem in image classification, proving its usefulness to reduce the cost of annotating training data. The source code of the framework is publicly available at https://github.com/human-centered-ai-lab/app-HITL-annotator.","container-title":"Journal of Industrial Information Integration","DOI":"10.1016/j.jii.2025.100827","ISSN":"2452-414X","journalAbbreviation":"Journal of Industrial Information Integration","page":"100827","source":"ScienceDirect","title":"On the disagreement problem in Human-in-the-Loop federated machine learning","volume":"45","author":[{"family":"Huelser","given":"Matthias"},{"family":"Mueller","given":"Heimo"},{"family":"Díaz-Rodríguez","given":"Natalia"},{"family":"Holzinger","given":"Andreas"}],"issued":{"date-parts":[["2025",5,1]]}}},{"id":105,"uris":["http://zotero.org/users/local/ZwP8e1B2/items/QE8K7V2P"],"itemData":{"id":105,"type":"article-journal","abstract":"Website privacy policies are often long and difficult to understand. While research shows that Internet users care about their privacy, they do not have the time to understand the policies of every website they visit, and most users hardly ever read privacy policies. Some recent efforts have aimed to use a combination of crowdsourcing, machine learning, and natural language processing to interpret privacy policies at scale, thus producing annotations for use in interfaces that inform Internet users of salient policy details. However, little attention has been devoted to studying the accuracy of crowdsourced privacy policy annotations, how crowdworker productivity can be enhanced for such a task, and the levels of granularity that are feasible for automatic analysis of privacy policies. In this article, we present a trajectory of work addressing each of these topics. We include analyses of crowdworker performance, evaluation of a method to make a privacy-policy oriented task easier for crowdworkers, a coarse-grained approach to labeling segments of policy text with descriptive themes, and a fine-grained approach to identifying user choices described in policy text. Together, the results from these efforts show the effectiveness of using automated and semi-automated methods for extracting from privacy policies the data practice details that are salient to Internet users’ interests.","container-title":"ACM Trans. Web","DOI":"10.1145/3230665","ISSN":"1559-1131","issue":"1","page":"1:1–1:29","source":"ACM Digital Library","title":"Analyzing Privacy Policies at Scale: From Crowdsourcing to Automated Annotations","title-short":"Analyzing Privacy Policies at Scale","volume":"13","author":[{"family":"Wilson","given":"Shomir"},{"family":"Schaub","given":"Florian"},{"family":"Liu","given":"Frederick"},{"family":"Sathyendra","given":"Kanthashree Mysore"},{"family":"Smullen","given":"Daniel"},{"family":"Zimmeck","given":"Sebastian"},{"family":"Ramanath","given":"Rohan"},{"family":"Story","given":"Peter"},{"family":"Liu","given":"Fei"},{"family":"Sadeh","given":"Norman"},{"family":"Smith","given":"Noah A."}],"issued":{"date-parts":[["2018",12,4]]}}},{"id":107,"uris":["http://zotero.org/users/local/ZwP8e1B2/items/8AYVW6BX"],"itemData":{"id":107,"type":"paper-conference","abstract":"Privacy policies are the primary channel where service providers inform users about their data collection and use practices. However, privacy policies are often long and lack any specific structure. The average user struggles to understand their contents and usually skips them, regardless of their importance. Moreover, privacy policies may lack information on critical practices used by the service providers, such as data collection, use disclosure, tracking, and access. We tackle these challenges by introducing TLDR, a machine learning-based automated ensemble of privacy policy classifiers, for (i) categorizing the content into nine privacy policy categories with high performance and (ii) detecting missing information in the privacy policies. Towards addressing the length of the privacy policies, TLDR labels each paragraph in a policy by its content class, which enables users to focus on paragraphs of interest, such as paragraphs with information regarding data collection or tracking practices used by the service operators. TLDR reduces the average reading time by 39.14% by reducing the presented information to users. This process results in an increased understanding of the privacy policies by 18.84%. TLDR reduces the number of paragraphs and words required to be read by the user. This, in turn, reduces the required efforts to understand the service operator's practices.","collection-title":"WPES '21","container-title":"Proceedings of the 20th Workshop on Workshop on Privacy in the Electronic Society","DOI":"10.1145/3463676.3485608","event-place":"New York, NY, USA","ISBN":"978-1-4503-8527-5","page":"103–118","publisher":"Association for Computing Machinery","publisher-place":"New York, NY, USA","source":"ACM Digital Library","title":"TLDR: Deep Learning-Based Automated Privacy Policy Annotation with Key Policy Highlights","title-short":"TLDR","URL":"https://dl.acm.org/doi/10.1145/3463676.3485608","author":[{"family":"Alabduljabbar","given":"Abdulrahman"},{"family":"Abusnaina","given":"Ahmed"},{"family":"Meteriz-Yildiran","given":"Ülkü"},{"family":"Mohaisen","given":"David"}],"accessed":{"date-parts":[["2025",8,10]]},"issued":{"date-parts":[["2021",11,15]]}}},{"id":109,"uris":["http://zotero.org/users/local/ZwP8e1B2/items/FMDCDZNR"],"itemData":{"id":109,"type":"article","abstract":"Despite remarkable advances that large language models have achieved in chatbots, maintaining a non-toxic user-AI interactive environment has become increasingly critical nowadays. However, previous efforts in toxicity detection have been mostly based on benchmarks derived from social media content, leaving the unique challenges inherent to real-world user-AI interactions insufficiently explored. In this work, we introduce ToxicChat, a novel benchmark based on real user queries from an open-source chatbot. This benchmark contains the rich, nuanced phenomena that can be tricky for current toxicity detection models to identify, revealing a significant domain difference compared to social media content. Our systematic evaluation of models trained on existing toxicity datasets has shown their shortcomings when applied to this unique domain of ToxicChat. Our work illuminates the potentially overlooked challenges of toxicity detection in real-world user-AI conversations. In the future, ToxicChat can be a valuable resource to drive further advancements toward building a safe and healthy environment for user-AI interactions.","DOI":"10.48550/arXiv.2310.17389","note":"arXiv:2310.17389 [cs]","number":"arXiv:2310.17389","publisher":"arXiv","source":"arXiv.org","title":"ToxicChat: Unveiling Hidden Challenges of Toxicity Detection in Real-World User-AI Conversation","title-short":"ToxicChat","URL":"http://arxiv.org/abs/2310.17389","author":[{"family":"Lin","given":"Zi"},{"family":"Wang","given":"Zihan"},{"family":"Tong","given":"Yongqi"},{"family":"Wang","given":"Yangkun"},{"family":"Guo","given":"Yuxin"},{"family":"Wang","given":"Yujia"},{"family":"Shang","given":"Jingbo"}],"accessed":{"date-parts":[["2025",8,10]]},"issued":{"date-parts":[["2023",10,26]]}}},{"id":113,"uris":["http://zotero.org/users/local/ZwP8e1B2/items/SX49SI8A"],"itemData":{"id":113,"type":"article-journal","abstract":"The goal of active learning is to minimize the cost of training an accurate model by allowing the learner to choose which instances are labeled for training. However, most research in active learning to date has assumed that the cost of acquiring labels is the same for all instances. In domains where labeling costs may vary, a reduction in the number of labeled instances does not guarantee a reduction in cost. To better understand the nature of actual labeling costs in such domains, we present a detailed empirical study of active learning with annotation costs in four real-world domains involving human annotators.","language":"en","source":"Zotero","title":"Active Learning with Real Annotation Costs","author":[{"family":"Settles","given":"Burr"},{"family":"Craven","given":"Mark"},{"family":"Friedland","given":"Lewis"}]}}],"schema":"https://github.com/citation-style-language/schema/raw/master/csl-citation.json"} </w:instrText>
      </w:r>
      <w:r>
        <w:rPr>
          <w:rFonts w:ascii="Times New Roman" w:hAnsi="Times New Roman" w:cs="Times New Roman"/>
          <w:sz w:val="22"/>
          <w:szCs w:val="22"/>
          <w:lang w:val="en-GB"/>
        </w:rPr>
        <w:fldChar w:fldCharType="separate"/>
      </w:r>
      <w:r>
        <w:rPr>
          <w:rFonts w:ascii="Times New Roman" w:hAnsi="Times New Roman" w:cs="Times New Roman"/>
          <w:noProof/>
          <w:sz w:val="22"/>
          <w:szCs w:val="22"/>
          <w:lang w:val="en-GB"/>
        </w:rPr>
        <w:t>[31], [32], [33], [34], [35], [36]</w:t>
      </w:r>
      <w:r>
        <w:rPr>
          <w:rFonts w:ascii="Times New Roman" w:hAnsi="Times New Roman" w:cs="Times New Roman"/>
          <w:sz w:val="22"/>
          <w:szCs w:val="22"/>
          <w:lang w:val="en-GB"/>
        </w:rPr>
        <w:fldChar w:fldCharType="end"/>
      </w:r>
    </w:p>
    <w:p w14:paraId="152EB7C2" w14:textId="77777777" w:rsidR="00361FE4" w:rsidRPr="000B09C7" w:rsidRDefault="00361FE4" w:rsidP="00361FE4">
      <w:pPr>
        <w:pStyle w:val="Bibliography"/>
        <w:rPr>
          <w:rFonts w:ascii="Times New Roman" w:hAnsi="Times New Roman" w:cs="Times New Roman"/>
          <w:sz w:val="22"/>
          <w:lang w:val="en-GB"/>
        </w:rPr>
      </w:pPr>
      <w:r w:rsidRPr="00C14D4D">
        <w:rPr>
          <w:sz w:val="22"/>
          <w:szCs w:val="22"/>
          <w:lang w:val="en-GB"/>
        </w:rPr>
        <w:fldChar w:fldCharType="begin"/>
      </w:r>
      <w:r w:rsidRPr="00C14D4D">
        <w:rPr>
          <w:sz w:val="22"/>
          <w:szCs w:val="22"/>
          <w:lang w:val="en-GB"/>
        </w:rPr>
        <w:instrText xml:space="preserve"> ADDIN ZOTERO_BIBL {"uncited":[],"omitted":[],"custom":[]} CSL_BIBLIOGRAPHY </w:instrText>
      </w:r>
      <w:r w:rsidRPr="00C14D4D">
        <w:rPr>
          <w:sz w:val="22"/>
          <w:szCs w:val="22"/>
          <w:lang w:val="en-GB"/>
        </w:rPr>
        <w:fldChar w:fldCharType="separate"/>
      </w:r>
      <w:r w:rsidRPr="000B09C7">
        <w:rPr>
          <w:rFonts w:ascii="Times New Roman" w:hAnsi="Times New Roman" w:cs="Times New Roman"/>
          <w:sz w:val="22"/>
          <w:lang w:val="en-GB"/>
        </w:rPr>
        <w:t>[1]</w:t>
      </w:r>
      <w:r w:rsidRPr="000B09C7">
        <w:rPr>
          <w:rFonts w:ascii="Times New Roman" w:hAnsi="Times New Roman" w:cs="Times New Roman"/>
          <w:sz w:val="22"/>
          <w:lang w:val="en-GB"/>
        </w:rPr>
        <w:tab/>
        <w:t xml:space="preserve">E. Mosqueira-Rey, E. Hernández-Pereira, D. Alonso-Ríos, J. </w:t>
      </w:r>
      <w:proofErr w:type="spellStart"/>
      <w:r w:rsidRPr="000B09C7">
        <w:rPr>
          <w:rFonts w:ascii="Times New Roman" w:hAnsi="Times New Roman" w:cs="Times New Roman"/>
          <w:sz w:val="22"/>
          <w:lang w:val="en-GB"/>
        </w:rPr>
        <w:t>Bobes-Bascarán</w:t>
      </w:r>
      <w:proofErr w:type="spellEnd"/>
      <w:r w:rsidRPr="000B09C7">
        <w:rPr>
          <w:rFonts w:ascii="Times New Roman" w:hAnsi="Times New Roman" w:cs="Times New Roman"/>
          <w:sz w:val="22"/>
          <w:lang w:val="en-GB"/>
        </w:rPr>
        <w:t xml:space="preserve">, and Á. Fernández-Leal, “Human-in-the-loop machine learning: a state of the art,” </w:t>
      </w:r>
      <w:proofErr w:type="spellStart"/>
      <w:r w:rsidRPr="000B09C7">
        <w:rPr>
          <w:rFonts w:ascii="Times New Roman" w:hAnsi="Times New Roman" w:cs="Times New Roman"/>
          <w:i/>
          <w:iCs/>
          <w:sz w:val="22"/>
          <w:lang w:val="en-GB"/>
        </w:rPr>
        <w:t>Artif</w:t>
      </w:r>
      <w:proofErr w:type="spellEnd"/>
      <w:r w:rsidRPr="000B09C7">
        <w:rPr>
          <w:rFonts w:ascii="Times New Roman" w:hAnsi="Times New Roman" w:cs="Times New Roman"/>
          <w:i/>
          <w:iCs/>
          <w:sz w:val="22"/>
          <w:lang w:val="en-GB"/>
        </w:rPr>
        <w:t xml:space="preserve">. </w:t>
      </w:r>
      <w:proofErr w:type="spellStart"/>
      <w:r w:rsidRPr="000B09C7">
        <w:rPr>
          <w:rFonts w:ascii="Times New Roman" w:hAnsi="Times New Roman" w:cs="Times New Roman"/>
          <w:i/>
          <w:iCs/>
          <w:sz w:val="22"/>
          <w:lang w:val="en-GB"/>
        </w:rPr>
        <w:t>Intell</w:t>
      </w:r>
      <w:proofErr w:type="spellEnd"/>
      <w:r w:rsidRPr="000B09C7">
        <w:rPr>
          <w:rFonts w:ascii="Times New Roman" w:hAnsi="Times New Roman" w:cs="Times New Roman"/>
          <w:i/>
          <w:iCs/>
          <w:sz w:val="22"/>
          <w:lang w:val="en-GB"/>
        </w:rPr>
        <w:t>. Rev.</w:t>
      </w:r>
      <w:r w:rsidRPr="000B09C7">
        <w:rPr>
          <w:rFonts w:ascii="Times New Roman" w:hAnsi="Times New Roman" w:cs="Times New Roman"/>
          <w:sz w:val="22"/>
          <w:lang w:val="en-GB"/>
        </w:rPr>
        <w:t xml:space="preserve">, vol. 56, no. 4, pp. 3005–3054, Apr. 2023,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10.1007/s10462-022-10246-w.</w:t>
      </w:r>
    </w:p>
    <w:p w14:paraId="3C4C5110"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w:t>
      </w:r>
      <w:r w:rsidRPr="000B09C7">
        <w:rPr>
          <w:rFonts w:ascii="Times New Roman" w:hAnsi="Times New Roman" w:cs="Times New Roman"/>
          <w:sz w:val="22"/>
          <w:lang w:val="en-GB"/>
        </w:rPr>
        <w:tab/>
        <w:t xml:space="preserve">D. Xin, L. Ma, J. Liu, S. Macke, S. Song, and A. Parameswaran, “Accelerating Human-in-the-loop Machine Learning: Challenges and Opportunities,” in </w:t>
      </w:r>
      <w:r w:rsidRPr="000B09C7">
        <w:rPr>
          <w:rFonts w:ascii="Times New Roman" w:hAnsi="Times New Roman" w:cs="Times New Roman"/>
          <w:i/>
          <w:iCs/>
          <w:sz w:val="22"/>
          <w:lang w:val="en-GB"/>
        </w:rPr>
        <w:t>Proceedings of the Second Workshop on Data Management for End-To-End Machine Learning</w:t>
      </w:r>
      <w:r w:rsidRPr="000B09C7">
        <w:rPr>
          <w:rFonts w:ascii="Times New Roman" w:hAnsi="Times New Roman" w:cs="Times New Roman"/>
          <w:sz w:val="22"/>
          <w:lang w:val="en-GB"/>
        </w:rPr>
        <w:t xml:space="preserve">, Houston TX USA: ACM, June 2018, pp. 1–4.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10.1145/3209889.3209897.</w:t>
      </w:r>
    </w:p>
    <w:p w14:paraId="56CEA682"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w:t>
      </w:r>
      <w:r w:rsidRPr="000B09C7">
        <w:rPr>
          <w:rFonts w:ascii="Times New Roman" w:hAnsi="Times New Roman" w:cs="Times New Roman"/>
          <w:sz w:val="22"/>
          <w:lang w:val="en-GB"/>
        </w:rPr>
        <w:tab/>
        <w:t>C. Chai and G. Li, “Human-in-the-loop Techniques in Machine Learning”.</w:t>
      </w:r>
    </w:p>
    <w:p w14:paraId="50D69EF2"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[4]</w:t>
      </w:r>
      <w:r w:rsidRPr="000B09C7">
        <w:rPr>
          <w:rFonts w:ascii="Times New Roman" w:hAnsi="Times New Roman" w:cs="Times New Roman"/>
          <w:sz w:val="22"/>
          <w:lang w:val="en-GB"/>
        </w:rPr>
        <w:tab/>
        <w:t>O. Gómez-Carmona, D. Casado-Mansilla, D. López-de-</w:t>
      </w:r>
      <w:proofErr w:type="spellStart"/>
      <w:r w:rsidRPr="000B09C7">
        <w:rPr>
          <w:rFonts w:ascii="Times New Roman" w:hAnsi="Times New Roman" w:cs="Times New Roman"/>
          <w:sz w:val="22"/>
          <w:lang w:val="en-GB"/>
        </w:rPr>
        <w:t>Ipiña</w:t>
      </w:r>
      <w:proofErr w:type="spellEnd"/>
      <w:r w:rsidRPr="000B09C7">
        <w:rPr>
          <w:rFonts w:ascii="Times New Roman" w:hAnsi="Times New Roman" w:cs="Times New Roman"/>
          <w:sz w:val="22"/>
          <w:lang w:val="en-GB"/>
        </w:rPr>
        <w:t xml:space="preserve">, and J. García-Zubia, “Human-in-the-loop machine learning: Reconceptualizing the role of the user in interactive approaches,” </w:t>
      </w:r>
      <w:r w:rsidRPr="000B09C7">
        <w:rPr>
          <w:rFonts w:ascii="Times New Roman" w:hAnsi="Times New Roman" w:cs="Times New Roman"/>
          <w:i/>
          <w:iCs/>
          <w:sz w:val="22"/>
          <w:lang w:val="en-GB"/>
        </w:rPr>
        <w:t>Internet Things</w:t>
      </w:r>
      <w:r w:rsidRPr="000B09C7">
        <w:rPr>
          <w:rFonts w:ascii="Times New Roman" w:hAnsi="Times New Roman" w:cs="Times New Roman"/>
          <w:sz w:val="22"/>
          <w:lang w:val="en-GB"/>
        </w:rPr>
        <w:t xml:space="preserve">, vol. 25, p. 101048, Apr. 2024,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10.1016/j.iot.2023.101048.</w:t>
      </w:r>
    </w:p>
    <w:p w14:paraId="549C7BF6"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[5]</w:t>
      </w:r>
      <w:r w:rsidRPr="000B09C7">
        <w:rPr>
          <w:rFonts w:ascii="Times New Roman" w:hAnsi="Times New Roman" w:cs="Times New Roman"/>
          <w:sz w:val="22"/>
          <w:lang w:val="en-GB"/>
        </w:rPr>
        <w:tab/>
        <w:t xml:space="preserve">S. Rahman and E. </w:t>
      </w:r>
      <w:proofErr w:type="spellStart"/>
      <w:r w:rsidRPr="000B09C7">
        <w:rPr>
          <w:rFonts w:ascii="Times New Roman" w:hAnsi="Times New Roman" w:cs="Times New Roman"/>
          <w:sz w:val="22"/>
          <w:lang w:val="en-GB"/>
        </w:rPr>
        <w:t>Kandogan</w:t>
      </w:r>
      <w:proofErr w:type="spellEnd"/>
      <w:r w:rsidRPr="000B09C7">
        <w:rPr>
          <w:rFonts w:ascii="Times New Roman" w:hAnsi="Times New Roman" w:cs="Times New Roman"/>
          <w:sz w:val="22"/>
          <w:lang w:val="en-GB"/>
        </w:rPr>
        <w:t xml:space="preserve">, “Characterizing Practices, Limitations, and Opportunities Related to Text Information Extraction Workflows: A Human-in-the-loop Perspective,” in </w:t>
      </w:r>
      <w:r w:rsidRPr="000B09C7">
        <w:rPr>
          <w:rFonts w:ascii="Times New Roman" w:hAnsi="Times New Roman" w:cs="Times New Roman"/>
          <w:i/>
          <w:iCs/>
          <w:sz w:val="22"/>
          <w:lang w:val="en-GB"/>
        </w:rPr>
        <w:t>CHI Conference on Human Factors in Computing Systems</w:t>
      </w:r>
      <w:r w:rsidRPr="000B09C7">
        <w:rPr>
          <w:rFonts w:ascii="Times New Roman" w:hAnsi="Times New Roman" w:cs="Times New Roman"/>
          <w:sz w:val="22"/>
          <w:lang w:val="en-GB"/>
        </w:rPr>
        <w:t xml:space="preserve">, New Orleans LA USA: ACM, Apr. 2022, pp. 1–15.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10.1145/3491102.3502068.</w:t>
      </w:r>
    </w:p>
    <w:p w14:paraId="124C623D"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[6]</w:t>
      </w:r>
      <w:r w:rsidRPr="000B09C7">
        <w:rPr>
          <w:rFonts w:ascii="Times New Roman" w:hAnsi="Times New Roman" w:cs="Times New Roman"/>
          <w:sz w:val="22"/>
          <w:lang w:val="en-GB"/>
        </w:rPr>
        <w:tab/>
        <w:t xml:space="preserve">Y. Cui </w:t>
      </w:r>
      <w:r w:rsidRPr="000B09C7">
        <w:rPr>
          <w:rFonts w:ascii="Times New Roman" w:hAnsi="Times New Roman" w:cs="Times New Roman"/>
          <w:i/>
          <w:iCs/>
          <w:sz w:val="22"/>
          <w:lang w:val="en-GB"/>
        </w:rPr>
        <w:t>et al.</w:t>
      </w:r>
      <w:r w:rsidRPr="000B09C7">
        <w:rPr>
          <w:rFonts w:ascii="Times New Roman" w:hAnsi="Times New Roman" w:cs="Times New Roman"/>
          <w:sz w:val="22"/>
          <w:lang w:val="en-GB"/>
        </w:rPr>
        <w:t xml:space="preserve">, “Understanding the Relationship between Interactions and Outcomes in Human-in-the-Loop Machine Learning,” in </w:t>
      </w:r>
      <w:r w:rsidRPr="000B09C7">
        <w:rPr>
          <w:rFonts w:ascii="Times New Roman" w:hAnsi="Times New Roman" w:cs="Times New Roman"/>
          <w:i/>
          <w:iCs/>
          <w:sz w:val="22"/>
          <w:lang w:val="en-GB"/>
        </w:rPr>
        <w:t>Proceedings of the Thirtieth International Joint Conference on Artificial Intelligence</w:t>
      </w:r>
      <w:r w:rsidRPr="000B09C7">
        <w:rPr>
          <w:rFonts w:ascii="Times New Roman" w:hAnsi="Times New Roman" w:cs="Times New Roman"/>
          <w:sz w:val="22"/>
          <w:lang w:val="en-GB"/>
        </w:rPr>
        <w:t xml:space="preserve">, Montreal, Canada: International Joint Conferences on Artificial Intelligence Organization, Aug. 2021, pp. 4382–4391.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10.24963/ijcai.2021/599.</w:t>
      </w:r>
    </w:p>
    <w:p w14:paraId="176177C8"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[7]</w:t>
      </w:r>
      <w:r w:rsidRPr="000B09C7">
        <w:rPr>
          <w:rFonts w:ascii="Times New Roman" w:hAnsi="Times New Roman" w:cs="Times New Roman"/>
          <w:sz w:val="22"/>
          <w:lang w:val="en-GB"/>
        </w:rPr>
        <w:tab/>
        <w:t xml:space="preserve">Rahul, H. Kajla, J. Hooda, and G. Saini, “Classification of Online Toxic Comments Using Machine Learning Algorithms,” in </w:t>
      </w:r>
      <w:r w:rsidRPr="000B09C7">
        <w:rPr>
          <w:rFonts w:ascii="Times New Roman" w:hAnsi="Times New Roman" w:cs="Times New Roman"/>
          <w:i/>
          <w:iCs/>
          <w:sz w:val="22"/>
          <w:lang w:val="en-GB"/>
        </w:rPr>
        <w:t>2020 4th International Conference on Intelligent Computing and Control Systems (ICICCS)</w:t>
      </w:r>
      <w:r w:rsidRPr="000B09C7">
        <w:rPr>
          <w:rFonts w:ascii="Times New Roman" w:hAnsi="Times New Roman" w:cs="Times New Roman"/>
          <w:sz w:val="22"/>
          <w:lang w:val="en-GB"/>
        </w:rPr>
        <w:t xml:space="preserve">, May 2020, pp. 1119–1123.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10.1109/ICICCS48265.2020.9120939.</w:t>
      </w:r>
    </w:p>
    <w:p w14:paraId="113D0149"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[8]</w:t>
      </w:r>
      <w:r w:rsidRPr="000B09C7">
        <w:rPr>
          <w:rFonts w:ascii="Times New Roman" w:hAnsi="Times New Roman" w:cs="Times New Roman"/>
          <w:sz w:val="22"/>
          <w:lang w:val="en-GB"/>
        </w:rPr>
        <w:tab/>
        <w:t>M. O. Olayiwola, “23 PUBLICATIONS 57 CITATIONS SEE PROFILE”.</w:t>
      </w:r>
    </w:p>
    <w:p w14:paraId="6C6707E3"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[9]</w:t>
      </w:r>
      <w:r w:rsidRPr="000B09C7">
        <w:rPr>
          <w:rFonts w:ascii="Times New Roman" w:hAnsi="Times New Roman" w:cs="Times New Roman"/>
          <w:sz w:val="22"/>
          <w:lang w:val="en-GB"/>
        </w:rPr>
        <w:tab/>
        <w:t xml:space="preserve">L. Dixon, J. Li, J. Sorensen, N. Thain, and L. Vasserman, “Measuring and Mitigating Unintended Bias in Text Classification,” in </w:t>
      </w:r>
      <w:r w:rsidRPr="000B09C7">
        <w:rPr>
          <w:rFonts w:ascii="Times New Roman" w:hAnsi="Times New Roman" w:cs="Times New Roman"/>
          <w:i/>
          <w:iCs/>
          <w:sz w:val="22"/>
          <w:lang w:val="en-GB"/>
        </w:rPr>
        <w:t>Proceedings of the 2018 AAAI/ACM Conference on AI, Ethics, and Society</w:t>
      </w:r>
      <w:r w:rsidRPr="000B09C7">
        <w:rPr>
          <w:rFonts w:ascii="Times New Roman" w:hAnsi="Times New Roman" w:cs="Times New Roman"/>
          <w:sz w:val="22"/>
          <w:lang w:val="en-GB"/>
        </w:rPr>
        <w:t xml:space="preserve">, New Orleans LA USA: ACM, Dec. 2018, pp. 67–73.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10.1145/3278721.3278729.</w:t>
      </w:r>
    </w:p>
    <w:p w14:paraId="47A67C69"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[10]</w:t>
      </w:r>
      <w:r w:rsidRPr="000B09C7">
        <w:rPr>
          <w:rFonts w:ascii="Times New Roman" w:hAnsi="Times New Roman" w:cs="Times New Roman"/>
          <w:sz w:val="22"/>
          <w:lang w:val="en-GB"/>
        </w:rPr>
        <w:tab/>
        <w:t xml:space="preserve">D. Borkan, L. Dixon, J. Sorensen, N. Thain, and L. Vasserman, “Nuanced Metrics for Measuring Unintended Bias with Real Data for Text Classification,” in </w:t>
      </w:r>
      <w:r w:rsidRPr="000B09C7">
        <w:rPr>
          <w:rFonts w:ascii="Times New Roman" w:hAnsi="Times New Roman" w:cs="Times New Roman"/>
          <w:i/>
          <w:iCs/>
          <w:sz w:val="22"/>
          <w:lang w:val="en-GB"/>
        </w:rPr>
        <w:t xml:space="preserve">Companion Proceedings of </w:t>
      </w:r>
      <w:proofErr w:type="gramStart"/>
      <w:r w:rsidRPr="000B09C7">
        <w:rPr>
          <w:rFonts w:ascii="Times New Roman" w:hAnsi="Times New Roman" w:cs="Times New Roman"/>
          <w:i/>
          <w:iCs/>
          <w:sz w:val="22"/>
          <w:lang w:val="en-GB"/>
        </w:rPr>
        <w:t>The</w:t>
      </w:r>
      <w:proofErr w:type="gramEnd"/>
      <w:r w:rsidRPr="000B09C7">
        <w:rPr>
          <w:rFonts w:ascii="Times New Roman" w:hAnsi="Times New Roman" w:cs="Times New Roman"/>
          <w:i/>
          <w:iCs/>
          <w:sz w:val="22"/>
          <w:lang w:val="en-GB"/>
        </w:rPr>
        <w:t xml:space="preserve"> 2019 World Wide Web Conference</w:t>
      </w:r>
      <w:r w:rsidRPr="000B09C7">
        <w:rPr>
          <w:rFonts w:ascii="Times New Roman" w:hAnsi="Times New Roman" w:cs="Times New Roman"/>
          <w:sz w:val="22"/>
          <w:lang w:val="en-GB"/>
        </w:rPr>
        <w:t xml:space="preserve">, San Francisco USA: ACM, May 2019, pp. 491–500.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10.1145/3308560.3317593.</w:t>
      </w:r>
    </w:p>
    <w:p w14:paraId="58FFA607"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[11]</w:t>
      </w:r>
      <w:r w:rsidRPr="000B09C7">
        <w:rPr>
          <w:rFonts w:ascii="Times New Roman" w:hAnsi="Times New Roman" w:cs="Times New Roman"/>
          <w:sz w:val="22"/>
          <w:lang w:val="en-GB"/>
        </w:rPr>
        <w:tab/>
        <w:t>D. S. Vijayarani and J. Ilamathi, “Preprocessing Techniques for Text Mining - An Overview,” vol. 5.</w:t>
      </w:r>
    </w:p>
    <w:p w14:paraId="62914B3C"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[12]</w:t>
      </w:r>
      <w:r w:rsidRPr="000B09C7">
        <w:rPr>
          <w:rFonts w:ascii="Times New Roman" w:hAnsi="Times New Roman" w:cs="Times New Roman"/>
          <w:sz w:val="22"/>
          <w:lang w:val="en-GB"/>
        </w:rPr>
        <w:tab/>
        <w:t xml:space="preserve">R. </w:t>
      </w:r>
      <w:proofErr w:type="spellStart"/>
      <w:r w:rsidRPr="000B09C7">
        <w:rPr>
          <w:rFonts w:ascii="Times New Roman" w:hAnsi="Times New Roman" w:cs="Times New Roman"/>
          <w:sz w:val="22"/>
          <w:lang w:val="en-GB"/>
        </w:rPr>
        <w:t>Dzisevič</w:t>
      </w:r>
      <w:proofErr w:type="spellEnd"/>
      <w:r w:rsidRPr="000B09C7">
        <w:rPr>
          <w:rFonts w:ascii="Times New Roman" w:hAnsi="Times New Roman" w:cs="Times New Roman"/>
          <w:sz w:val="22"/>
          <w:lang w:val="en-GB"/>
        </w:rPr>
        <w:t xml:space="preserve"> and D. </w:t>
      </w:r>
      <w:proofErr w:type="spellStart"/>
      <w:r w:rsidRPr="000B09C7">
        <w:rPr>
          <w:rFonts w:ascii="Times New Roman" w:hAnsi="Times New Roman" w:cs="Times New Roman"/>
          <w:sz w:val="22"/>
          <w:lang w:val="en-GB"/>
        </w:rPr>
        <w:t>Šešok</w:t>
      </w:r>
      <w:proofErr w:type="spellEnd"/>
      <w:r w:rsidRPr="000B09C7">
        <w:rPr>
          <w:rFonts w:ascii="Times New Roman" w:hAnsi="Times New Roman" w:cs="Times New Roman"/>
          <w:sz w:val="22"/>
          <w:lang w:val="en-GB"/>
        </w:rPr>
        <w:t xml:space="preserve">, “Text Classification using Different Feature Extraction Approaches,” in </w:t>
      </w:r>
      <w:r w:rsidRPr="000B09C7">
        <w:rPr>
          <w:rFonts w:ascii="Times New Roman" w:hAnsi="Times New Roman" w:cs="Times New Roman"/>
          <w:i/>
          <w:iCs/>
          <w:sz w:val="22"/>
          <w:lang w:val="en-GB"/>
        </w:rPr>
        <w:t>2019 Open Conference of Electrical, Electronic and Information Sciences (</w:t>
      </w:r>
      <w:proofErr w:type="spellStart"/>
      <w:r w:rsidRPr="000B09C7">
        <w:rPr>
          <w:rFonts w:ascii="Times New Roman" w:hAnsi="Times New Roman" w:cs="Times New Roman"/>
          <w:i/>
          <w:iCs/>
          <w:sz w:val="22"/>
          <w:lang w:val="en-GB"/>
        </w:rPr>
        <w:t>eStream</w:t>
      </w:r>
      <w:proofErr w:type="spellEnd"/>
      <w:r w:rsidRPr="000B09C7">
        <w:rPr>
          <w:rFonts w:ascii="Times New Roman" w:hAnsi="Times New Roman" w:cs="Times New Roman"/>
          <w:i/>
          <w:iCs/>
          <w:sz w:val="22"/>
          <w:lang w:val="en-GB"/>
        </w:rPr>
        <w:t>)</w:t>
      </w:r>
      <w:r w:rsidRPr="000B09C7">
        <w:rPr>
          <w:rFonts w:ascii="Times New Roman" w:hAnsi="Times New Roman" w:cs="Times New Roman"/>
          <w:sz w:val="22"/>
          <w:lang w:val="en-GB"/>
        </w:rPr>
        <w:t xml:space="preserve">, Apr. 2019, pp. 1–4.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10.1109/eStream.2019.8732167.</w:t>
      </w:r>
    </w:p>
    <w:p w14:paraId="7B001DD3"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lastRenderedPageBreak/>
        <w:t>[13]</w:t>
      </w:r>
      <w:r w:rsidRPr="000B09C7">
        <w:rPr>
          <w:rFonts w:ascii="Times New Roman" w:hAnsi="Times New Roman" w:cs="Times New Roman"/>
          <w:sz w:val="22"/>
          <w:lang w:val="en-GB"/>
        </w:rPr>
        <w:tab/>
        <w:t xml:space="preserve">J. Wang, B. Guo, and L. Chen, “Human-in-the-loop Machine Learning: A Macro-Micro Perspective,” Feb. 21, 2022, </w:t>
      </w:r>
      <w:proofErr w:type="spellStart"/>
      <w:r w:rsidRPr="000B09C7">
        <w:rPr>
          <w:rFonts w:ascii="Times New Roman" w:hAnsi="Times New Roman" w:cs="Times New Roman"/>
          <w:i/>
          <w:iCs/>
          <w:sz w:val="22"/>
          <w:lang w:val="en-GB"/>
        </w:rPr>
        <w:t>arXiv</w:t>
      </w:r>
      <w:proofErr w:type="spellEnd"/>
      <w:r w:rsidRPr="000B09C7">
        <w:rPr>
          <w:rFonts w:ascii="Times New Roman" w:hAnsi="Times New Roman" w:cs="Times New Roman"/>
          <w:sz w:val="22"/>
          <w:lang w:val="en-GB"/>
        </w:rPr>
        <w:t xml:space="preserve">: arXiv:2202.10564.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10.48550/arXiv.2202.10564.</w:t>
      </w:r>
    </w:p>
    <w:p w14:paraId="4E853079"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[14]</w:t>
      </w:r>
      <w:r w:rsidRPr="000B09C7">
        <w:rPr>
          <w:rFonts w:ascii="Times New Roman" w:hAnsi="Times New Roman" w:cs="Times New Roman"/>
          <w:sz w:val="22"/>
          <w:lang w:val="en-GB"/>
        </w:rPr>
        <w:tab/>
        <w:t xml:space="preserve">J. L. Huan, A. A. Sekh, C. Quek, and D. K. Prasad, “Emotionally charged text classification with deep learning and sentiment semantic,” </w:t>
      </w:r>
      <w:r w:rsidRPr="000B09C7">
        <w:rPr>
          <w:rFonts w:ascii="Times New Roman" w:hAnsi="Times New Roman" w:cs="Times New Roman"/>
          <w:i/>
          <w:iCs/>
          <w:sz w:val="22"/>
          <w:lang w:val="en-GB"/>
        </w:rPr>
        <w:t xml:space="preserve">Neural </w:t>
      </w:r>
      <w:proofErr w:type="spellStart"/>
      <w:r w:rsidRPr="000B09C7">
        <w:rPr>
          <w:rFonts w:ascii="Times New Roman" w:hAnsi="Times New Roman" w:cs="Times New Roman"/>
          <w:i/>
          <w:iCs/>
          <w:sz w:val="22"/>
          <w:lang w:val="en-GB"/>
        </w:rPr>
        <w:t>Comput</w:t>
      </w:r>
      <w:proofErr w:type="spellEnd"/>
      <w:r w:rsidRPr="000B09C7">
        <w:rPr>
          <w:rFonts w:ascii="Times New Roman" w:hAnsi="Times New Roman" w:cs="Times New Roman"/>
          <w:i/>
          <w:iCs/>
          <w:sz w:val="22"/>
          <w:lang w:val="en-GB"/>
        </w:rPr>
        <w:t>. Appl.</w:t>
      </w:r>
      <w:r w:rsidRPr="000B09C7">
        <w:rPr>
          <w:rFonts w:ascii="Times New Roman" w:hAnsi="Times New Roman" w:cs="Times New Roman"/>
          <w:sz w:val="22"/>
          <w:lang w:val="en-GB"/>
        </w:rPr>
        <w:t xml:space="preserve">, vol. 34, no. 3, pp. 2341–2351, Feb. 2022,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10.1007/s00521-021-06542-1.</w:t>
      </w:r>
    </w:p>
    <w:p w14:paraId="66A15F5B"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[15]</w:t>
      </w:r>
      <w:r w:rsidRPr="000B09C7">
        <w:rPr>
          <w:rFonts w:ascii="Times New Roman" w:hAnsi="Times New Roman" w:cs="Times New Roman"/>
          <w:sz w:val="22"/>
          <w:lang w:val="en-GB"/>
        </w:rPr>
        <w:tab/>
        <w:t xml:space="preserve">A. </w:t>
      </w:r>
      <w:proofErr w:type="spellStart"/>
      <w:r w:rsidRPr="000B09C7">
        <w:rPr>
          <w:rFonts w:ascii="Times New Roman" w:hAnsi="Times New Roman" w:cs="Times New Roman"/>
          <w:sz w:val="22"/>
          <w:lang w:val="en-GB"/>
        </w:rPr>
        <w:t>Bandhakavi</w:t>
      </w:r>
      <w:proofErr w:type="spellEnd"/>
      <w:r w:rsidRPr="000B09C7">
        <w:rPr>
          <w:rFonts w:ascii="Times New Roman" w:hAnsi="Times New Roman" w:cs="Times New Roman"/>
          <w:sz w:val="22"/>
          <w:lang w:val="en-GB"/>
        </w:rPr>
        <w:t xml:space="preserve">, N. </w:t>
      </w:r>
      <w:proofErr w:type="spellStart"/>
      <w:r w:rsidRPr="000B09C7">
        <w:rPr>
          <w:rFonts w:ascii="Times New Roman" w:hAnsi="Times New Roman" w:cs="Times New Roman"/>
          <w:sz w:val="22"/>
          <w:lang w:val="en-GB"/>
        </w:rPr>
        <w:t>Wiratunga</w:t>
      </w:r>
      <w:proofErr w:type="spellEnd"/>
      <w:r w:rsidRPr="000B09C7">
        <w:rPr>
          <w:rFonts w:ascii="Times New Roman" w:hAnsi="Times New Roman" w:cs="Times New Roman"/>
          <w:sz w:val="22"/>
          <w:lang w:val="en-GB"/>
        </w:rPr>
        <w:t xml:space="preserve">, D. Padmanabhan, and S. Massie, “Lexicon based feature extraction for emotion text classification,” </w:t>
      </w:r>
      <w:r w:rsidRPr="000B09C7">
        <w:rPr>
          <w:rFonts w:ascii="Times New Roman" w:hAnsi="Times New Roman" w:cs="Times New Roman"/>
          <w:i/>
          <w:iCs/>
          <w:sz w:val="22"/>
          <w:lang w:val="en-GB"/>
        </w:rPr>
        <w:t xml:space="preserve">Pattern </w:t>
      </w:r>
      <w:proofErr w:type="spellStart"/>
      <w:r w:rsidRPr="000B09C7">
        <w:rPr>
          <w:rFonts w:ascii="Times New Roman" w:hAnsi="Times New Roman" w:cs="Times New Roman"/>
          <w:i/>
          <w:iCs/>
          <w:sz w:val="22"/>
          <w:lang w:val="en-GB"/>
        </w:rPr>
        <w:t>Recognit</w:t>
      </w:r>
      <w:proofErr w:type="spellEnd"/>
      <w:r w:rsidRPr="000B09C7">
        <w:rPr>
          <w:rFonts w:ascii="Times New Roman" w:hAnsi="Times New Roman" w:cs="Times New Roman"/>
          <w:i/>
          <w:iCs/>
          <w:sz w:val="22"/>
          <w:lang w:val="en-GB"/>
        </w:rPr>
        <w:t>. Lett.</w:t>
      </w:r>
      <w:r w:rsidRPr="000B09C7">
        <w:rPr>
          <w:rFonts w:ascii="Times New Roman" w:hAnsi="Times New Roman" w:cs="Times New Roman"/>
          <w:sz w:val="22"/>
          <w:lang w:val="en-GB"/>
        </w:rPr>
        <w:t xml:space="preserve">, vol. 93, pp. 133–142, July 2017,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10.1016/j.patrec.2016.12.009.</w:t>
      </w:r>
    </w:p>
    <w:p w14:paraId="57D41840"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[16]</w:t>
      </w:r>
      <w:r w:rsidRPr="000B09C7">
        <w:rPr>
          <w:rFonts w:ascii="Times New Roman" w:hAnsi="Times New Roman" w:cs="Times New Roman"/>
          <w:sz w:val="22"/>
          <w:lang w:val="en-GB"/>
        </w:rPr>
        <w:tab/>
        <w:t xml:space="preserve">M. Sap, D. Card, S. Gabriel, Y. Choi, and N. A. Smith, “The Risk of Racial Bias in Hate Speech Detection,” in </w:t>
      </w:r>
      <w:r w:rsidRPr="000B09C7">
        <w:rPr>
          <w:rFonts w:ascii="Times New Roman" w:hAnsi="Times New Roman" w:cs="Times New Roman"/>
          <w:i/>
          <w:iCs/>
          <w:sz w:val="22"/>
          <w:lang w:val="en-GB"/>
        </w:rPr>
        <w:t>Proceedings of the 57th Annual Meeting of the Association for Computational Linguistics</w:t>
      </w:r>
      <w:r w:rsidRPr="000B09C7">
        <w:rPr>
          <w:rFonts w:ascii="Times New Roman" w:hAnsi="Times New Roman" w:cs="Times New Roman"/>
          <w:sz w:val="22"/>
          <w:lang w:val="en-GB"/>
        </w:rPr>
        <w:t xml:space="preserve">, A. Korhonen, D. Traum, and L. </w:t>
      </w:r>
      <w:proofErr w:type="spellStart"/>
      <w:r w:rsidRPr="000B09C7">
        <w:rPr>
          <w:rFonts w:ascii="Times New Roman" w:hAnsi="Times New Roman" w:cs="Times New Roman"/>
          <w:sz w:val="22"/>
          <w:lang w:val="en-GB"/>
        </w:rPr>
        <w:t>Màrquez</w:t>
      </w:r>
      <w:proofErr w:type="spellEnd"/>
      <w:r w:rsidRPr="000B09C7">
        <w:rPr>
          <w:rFonts w:ascii="Times New Roman" w:hAnsi="Times New Roman" w:cs="Times New Roman"/>
          <w:sz w:val="22"/>
          <w:lang w:val="en-GB"/>
        </w:rPr>
        <w:t xml:space="preserve">, Eds., Florence, Italy: Association for Computational Linguistics, July 2019, pp. 1668–1678.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10.18653/v1/P19-1163.</w:t>
      </w:r>
    </w:p>
    <w:p w14:paraId="7EB32231"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[17]</w:t>
      </w:r>
      <w:r w:rsidRPr="000B09C7">
        <w:rPr>
          <w:rFonts w:ascii="Times New Roman" w:hAnsi="Times New Roman" w:cs="Times New Roman"/>
          <w:sz w:val="22"/>
          <w:lang w:val="en-GB"/>
        </w:rPr>
        <w:tab/>
        <w:t xml:space="preserve">H. Al </w:t>
      </w:r>
      <w:proofErr w:type="spellStart"/>
      <w:r w:rsidRPr="000B09C7">
        <w:rPr>
          <w:rFonts w:ascii="Times New Roman" w:hAnsi="Times New Roman" w:cs="Times New Roman"/>
          <w:sz w:val="22"/>
          <w:lang w:val="en-GB"/>
        </w:rPr>
        <w:t>Kuwatly</w:t>
      </w:r>
      <w:proofErr w:type="spellEnd"/>
      <w:r w:rsidRPr="000B09C7">
        <w:rPr>
          <w:rFonts w:ascii="Times New Roman" w:hAnsi="Times New Roman" w:cs="Times New Roman"/>
          <w:sz w:val="22"/>
          <w:lang w:val="en-GB"/>
        </w:rPr>
        <w:t xml:space="preserve">, M. </w:t>
      </w:r>
      <w:proofErr w:type="spellStart"/>
      <w:r w:rsidRPr="000B09C7">
        <w:rPr>
          <w:rFonts w:ascii="Times New Roman" w:hAnsi="Times New Roman" w:cs="Times New Roman"/>
          <w:sz w:val="22"/>
          <w:lang w:val="en-GB"/>
        </w:rPr>
        <w:t>Wich</w:t>
      </w:r>
      <w:proofErr w:type="spellEnd"/>
      <w:r w:rsidRPr="000B09C7">
        <w:rPr>
          <w:rFonts w:ascii="Times New Roman" w:hAnsi="Times New Roman" w:cs="Times New Roman"/>
          <w:sz w:val="22"/>
          <w:lang w:val="en-GB"/>
        </w:rPr>
        <w:t xml:space="preserve">, and G. Groh, “Identifying and Measuring Annotator Bias Based on Annotators’ Demographic Characteristics,” in </w:t>
      </w:r>
      <w:r w:rsidRPr="000B09C7">
        <w:rPr>
          <w:rFonts w:ascii="Times New Roman" w:hAnsi="Times New Roman" w:cs="Times New Roman"/>
          <w:i/>
          <w:iCs/>
          <w:sz w:val="22"/>
          <w:lang w:val="en-GB"/>
        </w:rPr>
        <w:t>Proceedings of the Fourth Workshop on Online Abuse and Harms</w:t>
      </w:r>
      <w:r w:rsidRPr="000B09C7">
        <w:rPr>
          <w:rFonts w:ascii="Times New Roman" w:hAnsi="Times New Roman" w:cs="Times New Roman"/>
          <w:sz w:val="22"/>
          <w:lang w:val="en-GB"/>
        </w:rPr>
        <w:t xml:space="preserve">, S. </w:t>
      </w:r>
      <w:proofErr w:type="spellStart"/>
      <w:r w:rsidRPr="000B09C7">
        <w:rPr>
          <w:rFonts w:ascii="Times New Roman" w:hAnsi="Times New Roman" w:cs="Times New Roman"/>
          <w:sz w:val="22"/>
          <w:lang w:val="en-GB"/>
        </w:rPr>
        <w:t>Akiwowo</w:t>
      </w:r>
      <w:proofErr w:type="spellEnd"/>
      <w:r w:rsidRPr="000B09C7">
        <w:rPr>
          <w:rFonts w:ascii="Times New Roman" w:hAnsi="Times New Roman" w:cs="Times New Roman"/>
          <w:sz w:val="22"/>
          <w:lang w:val="en-GB"/>
        </w:rPr>
        <w:t xml:space="preserve">, B. </w:t>
      </w:r>
      <w:proofErr w:type="spellStart"/>
      <w:r w:rsidRPr="000B09C7">
        <w:rPr>
          <w:rFonts w:ascii="Times New Roman" w:hAnsi="Times New Roman" w:cs="Times New Roman"/>
          <w:sz w:val="22"/>
          <w:lang w:val="en-GB"/>
        </w:rPr>
        <w:t>Vidgen</w:t>
      </w:r>
      <w:proofErr w:type="spellEnd"/>
      <w:r w:rsidRPr="000B09C7">
        <w:rPr>
          <w:rFonts w:ascii="Times New Roman" w:hAnsi="Times New Roman" w:cs="Times New Roman"/>
          <w:sz w:val="22"/>
          <w:lang w:val="en-GB"/>
        </w:rPr>
        <w:t xml:space="preserve">, V. Prabhakaran, and Z. Waseem, Eds., Online: Association for Computational Linguistics, Nov. 2020, pp. 184–190.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10.18653/v1/2020.alw-1.21.</w:t>
      </w:r>
    </w:p>
    <w:p w14:paraId="3933B4ED"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[18]</w:t>
      </w:r>
      <w:r w:rsidRPr="000B09C7">
        <w:rPr>
          <w:rFonts w:ascii="Times New Roman" w:hAnsi="Times New Roman" w:cs="Times New Roman"/>
          <w:sz w:val="22"/>
          <w:lang w:val="en-GB"/>
        </w:rPr>
        <w:tab/>
        <w:t xml:space="preserve">R. Binns, M. Van </w:t>
      </w:r>
      <w:proofErr w:type="spellStart"/>
      <w:r w:rsidRPr="000B09C7">
        <w:rPr>
          <w:rFonts w:ascii="Times New Roman" w:hAnsi="Times New Roman" w:cs="Times New Roman"/>
          <w:sz w:val="22"/>
          <w:lang w:val="en-GB"/>
        </w:rPr>
        <w:t>Kleek</w:t>
      </w:r>
      <w:proofErr w:type="spellEnd"/>
      <w:r w:rsidRPr="000B09C7">
        <w:rPr>
          <w:rFonts w:ascii="Times New Roman" w:hAnsi="Times New Roman" w:cs="Times New Roman"/>
          <w:sz w:val="22"/>
          <w:lang w:val="en-GB"/>
        </w:rPr>
        <w:t xml:space="preserve">, M. Veale, U. Lyngs, J. Zhao, and N. Shadbolt, “‘It’s Reducing a Human Being to a Percentage’: Perceptions of Justice in Algorithmic Decisions,” in </w:t>
      </w:r>
      <w:r w:rsidRPr="000B09C7">
        <w:rPr>
          <w:rFonts w:ascii="Times New Roman" w:hAnsi="Times New Roman" w:cs="Times New Roman"/>
          <w:i/>
          <w:iCs/>
          <w:sz w:val="22"/>
          <w:lang w:val="en-GB"/>
        </w:rPr>
        <w:t>Proceedings of the 2018 CHI Conference on Human Factors in Computing Systems</w:t>
      </w:r>
      <w:r w:rsidRPr="000B09C7">
        <w:rPr>
          <w:rFonts w:ascii="Times New Roman" w:hAnsi="Times New Roman" w:cs="Times New Roman"/>
          <w:sz w:val="22"/>
          <w:lang w:val="en-GB"/>
        </w:rPr>
        <w:t xml:space="preserve">, in CHI ’18. New York, NY, USA: Association for Computing Machinery, Apr. 2018, pp. 1–14.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10.1145/3173574.3173951.</w:t>
      </w:r>
    </w:p>
    <w:p w14:paraId="0FB0BCFF"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[19]</w:t>
      </w:r>
      <w:r w:rsidRPr="000B09C7">
        <w:rPr>
          <w:rFonts w:ascii="Times New Roman" w:hAnsi="Times New Roman" w:cs="Times New Roman"/>
          <w:sz w:val="22"/>
          <w:lang w:val="en-GB"/>
        </w:rPr>
        <w:tab/>
        <w:t xml:space="preserve">S. Pradha, M. N. </w:t>
      </w:r>
      <w:proofErr w:type="spellStart"/>
      <w:r w:rsidRPr="000B09C7">
        <w:rPr>
          <w:rFonts w:ascii="Times New Roman" w:hAnsi="Times New Roman" w:cs="Times New Roman"/>
          <w:sz w:val="22"/>
          <w:lang w:val="en-GB"/>
        </w:rPr>
        <w:t>Halgamuge</w:t>
      </w:r>
      <w:proofErr w:type="spellEnd"/>
      <w:r w:rsidRPr="000B09C7">
        <w:rPr>
          <w:rFonts w:ascii="Times New Roman" w:hAnsi="Times New Roman" w:cs="Times New Roman"/>
          <w:sz w:val="22"/>
          <w:lang w:val="en-GB"/>
        </w:rPr>
        <w:t xml:space="preserve">, and N. Tran Quoc Vinh, “Effective Text Data Preprocessing Technique for Sentiment Analysis in Social Media Data,” in </w:t>
      </w:r>
      <w:r w:rsidRPr="000B09C7">
        <w:rPr>
          <w:rFonts w:ascii="Times New Roman" w:hAnsi="Times New Roman" w:cs="Times New Roman"/>
          <w:i/>
          <w:iCs/>
          <w:sz w:val="22"/>
          <w:lang w:val="en-GB"/>
        </w:rPr>
        <w:t>2019 11th International Conference on Knowledge and Systems Engineering (KSE)</w:t>
      </w:r>
      <w:r w:rsidRPr="000B09C7">
        <w:rPr>
          <w:rFonts w:ascii="Times New Roman" w:hAnsi="Times New Roman" w:cs="Times New Roman"/>
          <w:sz w:val="22"/>
          <w:lang w:val="en-GB"/>
        </w:rPr>
        <w:t xml:space="preserve">, Oct. 2019, pp. 1–8.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10.1109/KSE.2019.8919368.</w:t>
      </w:r>
    </w:p>
    <w:p w14:paraId="0A4F2E66"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[20]</w:t>
      </w:r>
      <w:r w:rsidRPr="000B09C7">
        <w:rPr>
          <w:rFonts w:ascii="Times New Roman" w:hAnsi="Times New Roman" w:cs="Times New Roman"/>
          <w:sz w:val="22"/>
          <w:lang w:val="en-GB"/>
        </w:rPr>
        <w:tab/>
        <w:t xml:space="preserve">A. Guo and T. Yang, “Research and improvement of feature words weight based on TFIDF algorithm,” in </w:t>
      </w:r>
      <w:r w:rsidRPr="000B09C7">
        <w:rPr>
          <w:rFonts w:ascii="Times New Roman" w:hAnsi="Times New Roman" w:cs="Times New Roman"/>
          <w:i/>
          <w:iCs/>
          <w:sz w:val="22"/>
          <w:lang w:val="en-GB"/>
        </w:rPr>
        <w:t>2016 IEEE Information Technology, Networking, Electronic and Automation Control Conference</w:t>
      </w:r>
      <w:r w:rsidRPr="000B09C7">
        <w:rPr>
          <w:rFonts w:ascii="Times New Roman" w:hAnsi="Times New Roman" w:cs="Times New Roman"/>
          <w:sz w:val="22"/>
          <w:lang w:val="en-GB"/>
        </w:rPr>
        <w:t xml:space="preserve">, May 2016, pp. 415–419.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10.1109/ITNEC.2016.7560393.</w:t>
      </w:r>
    </w:p>
    <w:p w14:paraId="1AB3B588"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[21]</w:t>
      </w:r>
      <w:r w:rsidRPr="000B09C7">
        <w:rPr>
          <w:rFonts w:ascii="Times New Roman" w:hAnsi="Times New Roman" w:cs="Times New Roman"/>
          <w:sz w:val="22"/>
          <w:lang w:val="en-GB"/>
        </w:rPr>
        <w:tab/>
        <w:t xml:space="preserve">B. van Aken, J. Risch, R. Krestel, and A. Löser, “Challenges for Toxic Comment Classification: An In-Depth Error Analysis,” Sept. 20, 2018, </w:t>
      </w:r>
      <w:proofErr w:type="spellStart"/>
      <w:r w:rsidRPr="000B09C7">
        <w:rPr>
          <w:rFonts w:ascii="Times New Roman" w:hAnsi="Times New Roman" w:cs="Times New Roman"/>
          <w:i/>
          <w:iCs/>
          <w:sz w:val="22"/>
          <w:lang w:val="en-GB"/>
        </w:rPr>
        <w:t>arXiv</w:t>
      </w:r>
      <w:proofErr w:type="spellEnd"/>
      <w:r w:rsidRPr="000B09C7">
        <w:rPr>
          <w:rFonts w:ascii="Times New Roman" w:hAnsi="Times New Roman" w:cs="Times New Roman"/>
          <w:sz w:val="22"/>
          <w:lang w:val="en-GB"/>
        </w:rPr>
        <w:t xml:space="preserve">: arXiv:1809.07572.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10.48550/arXiv.1809.07572.</w:t>
      </w:r>
    </w:p>
    <w:p w14:paraId="7B47D7E7"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[22]</w:t>
      </w:r>
      <w:r w:rsidRPr="000B09C7">
        <w:rPr>
          <w:rFonts w:ascii="Times New Roman" w:hAnsi="Times New Roman" w:cs="Times New Roman"/>
          <w:sz w:val="22"/>
          <w:lang w:val="en-GB"/>
        </w:rPr>
        <w:tab/>
        <w:t>M. Ibrahim, M. Torki, and N. El-</w:t>
      </w:r>
      <w:proofErr w:type="spellStart"/>
      <w:r w:rsidRPr="000B09C7">
        <w:rPr>
          <w:rFonts w:ascii="Times New Roman" w:hAnsi="Times New Roman" w:cs="Times New Roman"/>
          <w:sz w:val="22"/>
          <w:lang w:val="en-GB"/>
        </w:rPr>
        <w:t>Makky</w:t>
      </w:r>
      <w:proofErr w:type="spellEnd"/>
      <w:r w:rsidRPr="000B09C7">
        <w:rPr>
          <w:rFonts w:ascii="Times New Roman" w:hAnsi="Times New Roman" w:cs="Times New Roman"/>
          <w:sz w:val="22"/>
          <w:lang w:val="en-GB"/>
        </w:rPr>
        <w:t xml:space="preserve">, “Imbalanced Toxic Comments Classification Using Data Augmentation and Deep Learning,” in </w:t>
      </w:r>
      <w:r w:rsidRPr="000B09C7">
        <w:rPr>
          <w:rFonts w:ascii="Times New Roman" w:hAnsi="Times New Roman" w:cs="Times New Roman"/>
          <w:i/>
          <w:iCs/>
          <w:sz w:val="22"/>
          <w:lang w:val="en-GB"/>
        </w:rPr>
        <w:t>2018 17th IEEE International Conference on Machine Learning and Applications (ICMLA)</w:t>
      </w:r>
      <w:r w:rsidRPr="000B09C7">
        <w:rPr>
          <w:rFonts w:ascii="Times New Roman" w:hAnsi="Times New Roman" w:cs="Times New Roman"/>
          <w:sz w:val="22"/>
          <w:lang w:val="en-GB"/>
        </w:rPr>
        <w:t xml:space="preserve">, Dec. 2018, pp. 875–878.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10.1109/ICMLA.2018.00141.</w:t>
      </w:r>
    </w:p>
    <w:p w14:paraId="0E32AD49"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[23]</w:t>
      </w:r>
      <w:r w:rsidRPr="000B09C7">
        <w:rPr>
          <w:rFonts w:ascii="Times New Roman" w:hAnsi="Times New Roman" w:cs="Times New Roman"/>
          <w:sz w:val="22"/>
          <w:lang w:val="en-GB"/>
        </w:rPr>
        <w:tab/>
        <w:t xml:space="preserve">K. Matsumoto, F. Ren, M. Matsuoka, M. Yoshida, and K. Kita, “Slang feature extraction by analysing topic change on social media,” </w:t>
      </w:r>
      <w:r w:rsidRPr="000B09C7">
        <w:rPr>
          <w:rFonts w:ascii="Times New Roman" w:hAnsi="Times New Roman" w:cs="Times New Roman"/>
          <w:i/>
          <w:iCs/>
          <w:sz w:val="22"/>
          <w:lang w:val="en-GB"/>
        </w:rPr>
        <w:t xml:space="preserve">CAAI Trans. </w:t>
      </w:r>
      <w:proofErr w:type="spellStart"/>
      <w:r w:rsidRPr="000B09C7">
        <w:rPr>
          <w:rFonts w:ascii="Times New Roman" w:hAnsi="Times New Roman" w:cs="Times New Roman"/>
          <w:i/>
          <w:iCs/>
          <w:sz w:val="22"/>
          <w:lang w:val="en-GB"/>
        </w:rPr>
        <w:t>Intell</w:t>
      </w:r>
      <w:proofErr w:type="spellEnd"/>
      <w:r w:rsidRPr="000B09C7">
        <w:rPr>
          <w:rFonts w:ascii="Times New Roman" w:hAnsi="Times New Roman" w:cs="Times New Roman"/>
          <w:i/>
          <w:iCs/>
          <w:sz w:val="22"/>
          <w:lang w:val="en-GB"/>
        </w:rPr>
        <w:t>. Technol.</w:t>
      </w:r>
      <w:r w:rsidRPr="000B09C7">
        <w:rPr>
          <w:rFonts w:ascii="Times New Roman" w:hAnsi="Times New Roman" w:cs="Times New Roman"/>
          <w:sz w:val="22"/>
          <w:lang w:val="en-GB"/>
        </w:rPr>
        <w:t xml:space="preserve">, vol. 4, no. 1, pp. 64–71, 2019,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10.1049/trit.2018.1060.</w:t>
      </w:r>
    </w:p>
    <w:p w14:paraId="492E8071"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[24]</w:t>
      </w:r>
      <w:r w:rsidRPr="000B09C7">
        <w:rPr>
          <w:rFonts w:ascii="Times New Roman" w:hAnsi="Times New Roman" w:cs="Times New Roman"/>
          <w:sz w:val="22"/>
          <w:lang w:val="en-GB"/>
        </w:rPr>
        <w:tab/>
        <w:t xml:space="preserve">M. Shrivastava and S. Kumar, “A pragmatic and intelligent model for sarcasm detection in social media text,” </w:t>
      </w:r>
      <w:r w:rsidRPr="000B09C7">
        <w:rPr>
          <w:rFonts w:ascii="Times New Roman" w:hAnsi="Times New Roman" w:cs="Times New Roman"/>
          <w:i/>
          <w:iCs/>
          <w:sz w:val="22"/>
          <w:lang w:val="en-GB"/>
        </w:rPr>
        <w:t>Technol. Soc.</w:t>
      </w:r>
      <w:r w:rsidRPr="000B09C7">
        <w:rPr>
          <w:rFonts w:ascii="Times New Roman" w:hAnsi="Times New Roman" w:cs="Times New Roman"/>
          <w:sz w:val="22"/>
          <w:lang w:val="en-GB"/>
        </w:rPr>
        <w:t xml:space="preserve">, vol. 64, p. 101489, Feb. 2021,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10.1016/j.techsoc.2020.101489.</w:t>
      </w:r>
    </w:p>
    <w:p w14:paraId="18024E5D"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[25]</w:t>
      </w:r>
      <w:r w:rsidRPr="000B09C7">
        <w:rPr>
          <w:rFonts w:ascii="Times New Roman" w:hAnsi="Times New Roman" w:cs="Times New Roman"/>
          <w:sz w:val="22"/>
          <w:lang w:val="en-GB"/>
        </w:rPr>
        <w:tab/>
        <w:t xml:space="preserve">R. Misra and P. Arora, “Sarcasm detection using news headlines dataset,” </w:t>
      </w:r>
      <w:r w:rsidRPr="000B09C7">
        <w:rPr>
          <w:rFonts w:ascii="Times New Roman" w:hAnsi="Times New Roman" w:cs="Times New Roman"/>
          <w:i/>
          <w:iCs/>
          <w:sz w:val="22"/>
          <w:lang w:val="en-GB"/>
        </w:rPr>
        <w:t>AI Open</w:t>
      </w:r>
      <w:r w:rsidRPr="000B09C7">
        <w:rPr>
          <w:rFonts w:ascii="Times New Roman" w:hAnsi="Times New Roman" w:cs="Times New Roman"/>
          <w:sz w:val="22"/>
          <w:lang w:val="en-GB"/>
        </w:rPr>
        <w:t xml:space="preserve">, vol. 4, pp. 13–18, Jan. 2023,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10.1016/j.aiopen.2023.01.001.</w:t>
      </w:r>
    </w:p>
    <w:p w14:paraId="2B84FB10"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lastRenderedPageBreak/>
        <w:t>[26]</w:t>
      </w:r>
      <w:r w:rsidRPr="000B09C7">
        <w:rPr>
          <w:rFonts w:ascii="Times New Roman" w:hAnsi="Times New Roman" w:cs="Times New Roman"/>
          <w:sz w:val="22"/>
          <w:lang w:val="en-GB"/>
        </w:rPr>
        <w:tab/>
        <w:t xml:space="preserve">X. Zhang, R. Mao, and E. Cambria, “Multilingual Emotion Recognition: Discovering the Variations of Lexical Semantics between Languages,” in </w:t>
      </w:r>
      <w:r w:rsidRPr="000B09C7">
        <w:rPr>
          <w:rFonts w:ascii="Times New Roman" w:hAnsi="Times New Roman" w:cs="Times New Roman"/>
          <w:i/>
          <w:iCs/>
          <w:sz w:val="22"/>
          <w:lang w:val="en-GB"/>
        </w:rPr>
        <w:t>2024 International Joint Conference on Neural Networks (IJCNN)</w:t>
      </w:r>
      <w:r w:rsidRPr="000B09C7">
        <w:rPr>
          <w:rFonts w:ascii="Times New Roman" w:hAnsi="Times New Roman" w:cs="Times New Roman"/>
          <w:sz w:val="22"/>
          <w:lang w:val="en-GB"/>
        </w:rPr>
        <w:t xml:space="preserve">, June 2024, pp. 1–9.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10.1109/IJCNN60899.2024.10651409.</w:t>
      </w:r>
    </w:p>
    <w:p w14:paraId="27A04DE9"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[27]</w:t>
      </w:r>
      <w:r w:rsidRPr="000B09C7">
        <w:rPr>
          <w:rFonts w:ascii="Times New Roman" w:hAnsi="Times New Roman" w:cs="Times New Roman"/>
          <w:sz w:val="22"/>
          <w:lang w:val="en-GB"/>
        </w:rPr>
        <w:tab/>
        <w:t xml:space="preserve">B. Liu </w:t>
      </w:r>
      <w:r w:rsidRPr="000B09C7">
        <w:rPr>
          <w:rFonts w:ascii="Times New Roman" w:hAnsi="Times New Roman" w:cs="Times New Roman"/>
          <w:i/>
          <w:iCs/>
          <w:sz w:val="22"/>
          <w:lang w:val="en-GB"/>
        </w:rPr>
        <w:t>et al.</w:t>
      </w:r>
      <w:r w:rsidRPr="000B09C7">
        <w:rPr>
          <w:rFonts w:ascii="Times New Roman" w:hAnsi="Times New Roman" w:cs="Times New Roman"/>
          <w:sz w:val="22"/>
          <w:lang w:val="en-GB"/>
        </w:rPr>
        <w:t xml:space="preserve">, “Context-aware social media user sentiment analysis,” </w:t>
      </w:r>
      <w:r w:rsidRPr="000B09C7">
        <w:rPr>
          <w:rFonts w:ascii="Times New Roman" w:hAnsi="Times New Roman" w:cs="Times New Roman"/>
          <w:i/>
          <w:iCs/>
          <w:sz w:val="22"/>
          <w:lang w:val="en-GB"/>
        </w:rPr>
        <w:t>Tsinghua Sci. Technol.</w:t>
      </w:r>
      <w:r w:rsidRPr="000B09C7">
        <w:rPr>
          <w:rFonts w:ascii="Times New Roman" w:hAnsi="Times New Roman" w:cs="Times New Roman"/>
          <w:sz w:val="22"/>
          <w:lang w:val="en-GB"/>
        </w:rPr>
        <w:t xml:space="preserve">, vol. 25, no. 4, pp. 528–541, Aug. 2020,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10.26599/TST.2019.9010021.</w:t>
      </w:r>
    </w:p>
    <w:p w14:paraId="4BD9A6DB"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[28]</w:t>
      </w:r>
      <w:r w:rsidRPr="000B09C7">
        <w:rPr>
          <w:rFonts w:ascii="Times New Roman" w:hAnsi="Times New Roman" w:cs="Times New Roman"/>
          <w:sz w:val="22"/>
          <w:lang w:val="en-GB"/>
        </w:rPr>
        <w:tab/>
        <w:t xml:space="preserve">X. Jiang, B. Ren, Q. Wu, W. Wang, and H. Li, “DCASAM: advancing aspect-based sentiment analysis through a deep context-aware sentiment analysis model,” </w:t>
      </w:r>
      <w:r w:rsidRPr="000B09C7">
        <w:rPr>
          <w:rFonts w:ascii="Times New Roman" w:hAnsi="Times New Roman" w:cs="Times New Roman"/>
          <w:i/>
          <w:iCs/>
          <w:sz w:val="22"/>
          <w:lang w:val="en-GB"/>
        </w:rPr>
        <w:t xml:space="preserve">Complex </w:t>
      </w:r>
      <w:proofErr w:type="spellStart"/>
      <w:r w:rsidRPr="000B09C7">
        <w:rPr>
          <w:rFonts w:ascii="Times New Roman" w:hAnsi="Times New Roman" w:cs="Times New Roman"/>
          <w:i/>
          <w:iCs/>
          <w:sz w:val="22"/>
          <w:lang w:val="en-GB"/>
        </w:rPr>
        <w:t>Intell</w:t>
      </w:r>
      <w:proofErr w:type="spellEnd"/>
      <w:r w:rsidRPr="000B09C7">
        <w:rPr>
          <w:rFonts w:ascii="Times New Roman" w:hAnsi="Times New Roman" w:cs="Times New Roman"/>
          <w:i/>
          <w:iCs/>
          <w:sz w:val="22"/>
          <w:lang w:val="en-GB"/>
        </w:rPr>
        <w:t>. Syst.</w:t>
      </w:r>
      <w:r w:rsidRPr="000B09C7">
        <w:rPr>
          <w:rFonts w:ascii="Times New Roman" w:hAnsi="Times New Roman" w:cs="Times New Roman"/>
          <w:sz w:val="22"/>
          <w:lang w:val="en-GB"/>
        </w:rPr>
        <w:t xml:space="preserve">, vol. 10, no. 6, pp. 7907–7926, Dec. 2024,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10.1007/s40747-024-01570-5.</w:t>
      </w:r>
    </w:p>
    <w:p w14:paraId="77E2F6C6"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[29]</w:t>
      </w:r>
      <w:r w:rsidRPr="000B09C7">
        <w:rPr>
          <w:rFonts w:ascii="Times New Roman" w:hAnsi="Times New Roman" w:cs="Times New Roman"/>
          <w:sz w:val="22"/>
          <w:lang w:val="en-GB"/>
        </w:rPr>
        <w:tab/>
        <w:t xml:space="preserve">U. Rashid, M. W. Iqbal, M. A. </w:t>
      </w:r>
      <w:proofErr w:type="spellStart"/>
      <w:r w:rsidRPr="000B09C7">
        <w:rPr>
          <w:rFonts w:ascii="Times New Roman" w:hAnsi="Times New Roman" w:cs="Times New Roman"/>
          <w:sz w:val="22"/>
          <w:lang w:val="en-GB"/>
        </w:rPr>
        <w:t>Skiandar</w:t>
      </w:r>
      <w:proofErr w:type="spellEnd"/>
      <w:r w:rsidRPr="000B09C7">
        <w:rPr>
          <w:rFonts w:ascii="Times New Roman" w:hAnsi="Times New Roman" w:cs="Times New Roman"/>
          <w:sz w:val="22"/>
          <w:lang w:val="en-GB"/>
        </w:rPr>
        <w:t xml:space="preserve">, M. Q. Raiz, M. R. Naqvi, and S. K. Shahzad, “Emotion Detection of Contextual Text using Deep learning,” in </w:t>
      </w:r>
      <w:r w:rsidRPr="000B09C7">
        <w:rPr>
          <w:rFonts w:ascii="Times New Roman" w:hAnsi="Times New Roman" w:cs="Times New Roman"/>
          <w:i/>
          <w:iCs/>
          <w:sz w:val="22"/>
          <w:lang w:val="en-GB"/>
        </w:rPr>
        <w:t>2020 4th International Symposium on Multidisciplinary Studies and Innovative Technologies (ISMSIT)</w:t>
      </w:r>
      <w:r w:rsidRPr="000B09C7">
        <w:rPr>
          <w:rFonts w:ascii="Times New Roman" w:hAnsi="Times New Roman" w:cs="Times New Roman"/>
          <w:sz w:val="22"/>
          <w:lang w:val="en-GB"/>
        </w:rPr>
        <w:t xml:space="preserve">, Oct. 2020, pp. 1–5.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10.1109/ISMSIT50672.2020.9255279.</w:t>
      </w:r>
    </w:p>
    <w:p w14:paraId="5921F440"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[30]</w:t>
      </w:r>
      <w:r w:rsidRPr="000B09C7">
        <w:rPr>
          <w:rFonts w:ascii="Times New Roman" w:hAnsi="Times New Roman" w:cs="Times New Roman"/>
          <w:sz w:val="22"/>
          <w:lang w:val="en-GB"/>
        </w:rPr>
        <w:tab/>
        <w:t xml:space="preserve">J. Guo, “Deep learning approach to text analysis for human emotion detection from big data,” </w:t>
      </w:r>
      <w:r w:rsidRPr="000B09C7">
        <w:rPr>
          <w:rFonts w:ascii="Times New Roman" w:hAnsi="Times New Roman" w:cs="Times New Roman"/>
          <w:i/>
          <w:iCs/>
          <w:sz w:val="22"/>
          <w:lang w:val="en-GB"/>
        </w:rPr>
        <w:t xml:space="preserve">J. </w:t>
      </w:r>
      <w:proofErr w:type="spellStart"/>
      <w:r w:rsidRPr="000B09C7">
        <w:rPr>
          <w:rFonts w:ascii="Times New Roman" w:hAnsi="Times New Roman" w:cs="Times New Roman"/>
          <w:i/>
          <w:iCs/>
          <w:sz w:val="22"/>
          <w:lang w:val="en-GB"/>
        </w:rPr>
        <w:t>Intell</w:t>
      </w:r>
      <w:proofErr w:type="spellEnd"/>
      <w:r w:rsidRPr="000B09C7">
        <w:rPr>
          <w:rFonts w:ascii="Times New Roman" w:hAnsi="Times New Roman" w:cs="Times New Roman"/>
          <w:i/>
          <w:iCs/>
          <w:sz w:val="22"/>
          <w:lang w:val="en-GB"/>
        </w:rPr>
        <w:t>. Syst.</w:t>
      </w:r>
      <w:r w:rsidRPr="000B09C7">
        <w:rPr>
          <w:rFonts w:ascii="Times New Roman" w:hAnsi="Times New Roman" w:cs="Times New Roman"/>
          <w:sz w:val="22"/>
          <w:lang w:val="en-GB"/>
        </w:rPr>
        <w:t xml:space="preserve">, vol. 31, no. 1, pp. 113–126, Jan. 2022,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10.1515/jisys-2022-0001.</w:t>
      </w:r>
    </w:p>
    <w:p w14:paraId="06A431DE"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[31]</w:t>
      </w:r>
      <w:r w:rsidRPr="000B09C7">
        <w:rPr>
          <w:rFonts w:ascii="Times New Roman" w:hAnsi="Times New Roman" w:cs="Times New Roman"/>
          <w:sz w:val="22"/>
          <w:lang w:val="en-GB"/>
        </w:rPr>
        <w:tab/>
        <w:t xml:space="preserve">M. Chiodo, D. Müller, P. Siewert, J.-L. Wetherall, Z. Yasmine, and J. Burden, “Formalising Human-in-the-Loop: Computational Reductions, Failure Modes, and Legal-Moral Responsibility,” May 15, 2025, </w:t>
      </w:r>
      <w:proofErr w:type="spellStart"/>
      <w:r w:rsidRPr="000B09C7">
        <w:rPr>
          <w:rFonts w:ascii="Times New Roman" w:hAnsi="Times New Roman" w:cs="Times New Roman"/>
          <w:i/>
          <w:iCs/>
          <w:sz w:val="22"/>
          <w:lang w:val="en-GB"/>
        </w:rPr>
        <w:t>arXiv</w:t>
      </w:r>
      <w:proofErr w:type="spellEnd"/>
      <w:r w:rsidRPr="000B09C7">
        <w:rPr>
          <w:rFonts w:ascii="Times New Roman" w:hAnsi="Times New Roman" w:cs="Times New Roman"/>
          <w:sz w:val="22"/>
          <w:lang w:val="en-GB"/>
        </w:rPr>
        <w:t xml:space="preserve">: arXiv:2505.10426.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10.48550/arXiv.2505.10426.</w:t>
      </w:r>
    </w:p>
    <w:p w14:paraId="6419B35D"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[32]</w:t>
      </w:r>
      <w:r w:rsidRPr="000B09C7">
        <w:rPr>
          <w:rFonts w:ascii="Times New Roman" w:hAnsi="Times New Roman" w:cs="Times New Roman"/>
          <w:sz w:val="22"/>
          <w:lang w:val="en-GB"/>
        </w:rPr>
        <w:tab/>
        <w:t xml:space="preserve">M. </w:t>
      </w:r>
      <w:proofErr w:type="spellStart"/>
      <w:r w:rsidRPr="000B09C7">
        <w:rPr>
          <w:rFonts w:ascii="Times New Roman" w:hAnsi="Times New Roman" w:cs="Times New Roman"/>
          <w:sz w:val="22"/>
          <w:lang w:val="en-GB"/>
        </w:rPr>
        <w:t>Huelser</w:t>
      </w:r>
      <w:proofErr w:type="spellEnd"/>
      <w:r w:rsidRPr="000B09C7">
        <w:rPr>
          <w:rFonts w:ascii="Times New Roman" w:hAnsi="Times New Roman" w:cs="Times New Roman"/>
          <w:sz w:val="22"/>
          <w:lang w:val="en-GB"/>
        </w:rPr>
        <w:t xml:space="preserve">, H. Mueller, N. Díaz-Rodríguez, and A. Holzinger, “On the disagreement problem in Human-in-the-Loop federated machine learning,” </w:t>
      </w:r>
      <w:r w:rsidRPr="000B09C7">
        <w:rPr>
          <w:rFonts w:ascii="Times New Roman" w:hAnsi="Times New Roman" w:cs="Times New Roman"/>
          <w:i/>
          <w:iCs/>
          <w:sz w:val="22"/>
          <w:lang w:val="en-GB"/>
        </w:rPr>
        <w:t xml:space="preserve">J. Ind. Inf. </w:t>
      </w:r>
      <w:proofErr w:type="spellStart"/>
      <w:r w:rsidRPr="000B09C7">
        <w:rPr>
          <w:rFonts w:ascii="Times New Roman" w:hAnsi="Times New Roman" w:cs="Times New Roman"/>
          <w:i/>
          <w:iCs/>
          <w:sz w:val="22"/>
          <w:lang w:val="en-GB"/>
        </w:rPr>
        <w:t>Integr</w:t>
      </w:r>
      <w:proofErr w:type="spellEnd"/>
      <w:r w:rsidRPr="000B09C7">
        <w:rPr>
          <w:rFonts w:ascii="Times New Roman" w:hAnsi="Times New Roman" w:cs="Times New Roman"/>
          <w:i/>
          <w:iCs/>
          <w:sz w:val="22"/>
          <w:lang w:val="en-GB"/>
        </w:rPr>
        <w:t>.</w:t>
      </w:r>
      <w:r w:rsidRPr="000B09C7">
        <w:rPr>
          <w:rFonts w:ascii="Times New Roman" w:hAnsi="Times New Roman" w:cs="Times New Roman"/>
          <w:sz w:val="22"/>
          <w:lang w:val="en-GB"/>
        </w:rPr>
        <w:t xml:space="preserve">, vol. 45, p. 100827, May 2025,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10.1016/j.jii.2025.100827.</w:t>
      </w:r>
    </w:p>
    <w:p w14:paraId="4902ECF2"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[33]</w:t>
      </w:r>
      <w:r w:rsidRPr="000B09C7">
        <w:rPr>
          <w:rFonts w:ascii="Times New Roman" w:hAnsi="Times New Roman" w:cs="Times New Roman"/>
          <w:sz w:val="22"/>
          <w:lang w:val="en-GB"/>
        </w:rPr>
        <w:tab/>
        <w:t xml:space="preserve">S. Wilson </w:t>
      </w:r>
      <w:r w:rsidRPr="000B09C7">
        <w:rPr>
          <w:rFonts w:ascii="Times New Roman" w:hAnsi="Times New Roman" w:cs="Times New Roman"/>
          <w:i/>
          <w:iCs/>
          <w:sz w:val="22"/>
          <w:lang w:val="en-GB"/>
        </w:rPr>
        <w:t>et al.</w:t>
      </w:r>
      <w:r w:rsidRPr="000B09C7">
        <w:rPr>
          <w:rFonts w:ascii="Times New Roman" w:hAnsi="Times New Roman" w:cs="Times New Roman"/>
          <w:sz w:val="22"/>
          <w:lang w:val="en-GB"/>
        </w:rPr>
        <w:t>, “</w:t>
      </w:r>
      <w:proofErr w:type="spellStart"/>
      <w:r w:rsidRPr="000B09C7">
        <w:rPr>
          <w:rFonts w:ascii="Times New Roman" w:hAnsi="Times New Roman" w:cs="Times New Roman"/>
          <w:sz w:val="22"/>
          <w:lang w:val="en-GB"/>
        </w:rPr>
        <w:t>Analyzing</w:t>
      </w:r>
      <w:proofErr w:type="spellEnd"/>
      <w:r w:rsidRPr="000B09C7">
        <w:rPr>
          <w:rFonts w:ascii="Times New Roman" w:hAnsi="Times New Roman" w:cs="Times New Roman"/>
          <w:sz w:val="22"/>
          <w:lang w:val="en-GB"/>
        </w:rPr>
        <w:t xml:space="preserve"> Privacy Policies at Scale: From Crowdsourcing to Automated Annotations,” </w:t>
      </w:r>
      <w:r w:rsidRPr="000B09C7">
        <w:rPr>
          <w:rFonts w:ascii="Times New Roman" w:hAnsi="Times New Roman" w:cs="Times New Roman"/>
          <w:i/>
          <w:iCs/>
          <w:sz w:val="22"/>
          <w:lang w:val="en-GB"/>
        </w:rPr>
        <w:t>ACM Trans Web</w:t>
      </w:r>
      <w:r w:rsidRPr="000B09C7">
        <w:rPr>
          <w:rFonts w:ascii="Times New Roman" w:hAnsi="Times New Roman" w:cs="Times New Roman"/>
          <w:sz w:val="22"/>
          <w:lang w:val="en-GB"/>
        </w:rPr>
        <w:t xml:space="preserve">, vol. 13, no. 1, p. 1:1-1:29, Dec. 2018,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10.1145/3230665.</w:t>
      </w:r>
    </w:p>
    <w:p w14:paraId="1048EAEA"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[34]</w:t>
      </w:r>
      <w:r w:rsidRPr="000B09C7">
        <w:rPr>
          <w:rFonts w:ascii="Times New Roman" w:hAnsi="Times New Roman" w:cs="Times New Roman"/>
          <w:sz w:val="22"/>
          <w:lang w:val="en-GB"/>
        </w:rPr>
        <w:tab/>
        <w:t xml:space="preserve">A. </w:t>
      </w:r>
      <w:proofErr w:type="spellStart"/>
      <w:r w:rsidRPr="000B09C7">
        <w:rPr>
          <w:rFonts w:ascii="Times New Roman" w:hAnsi="Times New Roman" w:cs="Times New Roman"/>
          <w:sz w:val="22"/>
          <w:lang w:val="en-GB"/>
        </w:rPr>
        <w:t>Alabduljabbar</w:t>
      </w:r>
      <w:proofErr w:type="spellEnd"/>
      <w:r w:rsidRPr="000B09C7">
        <w:rPr>
          <w:rFonts w:ascii="Times New Roman" w:hAnsi="Times New Roman" w:cs="Times New Roman"/>
          <w:sz w:val="22"/>
          <w:lang w:val="en-GB"/>
        </w:rPr>
        <w:t xml:space="preserve">, A. </w:t>
      </w:r>
      <w:proofErr w:type="spellStart"/>
      <w:r w:rsidRPr="000B09C7">
        <w:rPr>
          <w:rFonts w:ascii="Times New Roman" w:hAnsi="Times New Roman" w:cs="Times New Roman"/>
          <w:sz w:val="22"/>
          <w:lang w:val="en-GB"/>
        </w:rPr>
        <w:t>Abusnaina</w:t>
      </w:r>
      <w:proofErr w:type="spellEnd"/>
      <w:r w:rsidRPr="000B09C7">
        <w:rPr>
          <w:rFonts w:ascii="Times New Roman" w:hAnsi="Times New Roman" w:cs="Times New Roman"/>
          <w:sz w:val="22"/>
          <w:lang w:val="en-GB"/>
        </w:rPr>
        <w:t xml:space="preserve">, Ü. </w:t>
      </w:r>
      <w:proofErr w:type="spellStart"/>
      <w:r w:rsidRPr="000B09C7">
        <w:rPr>
          <w:rFonts w:ascii="Times New Roman" w:hAnsi="Times New Roman" w:cs="Times New Roman"/>
          <w:sz w:val="22"/>
          <w:lang w:val="en-GB"/>
        </w:rPr>
        <w:t>Meteriz-Yildiran</w:t>
      </w:r>
      <w:proofErr w:type="spellEnd"/>
      <w:r w:rsidRPr="000B09C7">
        <w:rPr>
          <w:rFonts w:ascii="Times New Roman" w:hAnsi="Times New Roman" w:cs="Times New Roman"/>
          <w:sz w:val="22"/>
          <w:lang w:val="en-GB"/>
        </w:rPr>
        <w:t xml:space="preserve">, and D. </w:t>
      </w:r>
      <w:proofErr w:type="spellStart"/>
      <w:r w:rsidRPr="000B09C7">
        <w:rPr>
          <w:rFonts w:ascii="Times New Roman" w:hAnsi="Times New Roman" w:cs="Times New Roman"/>
          <w:sz w:val="22"/>
          <w:lang w:val="en-GB"/>
        </w:rPr>
        <w:t>Mohaisen</w:t>
      </w:r>
      <w:proofErr w:type="spellEnd"/>
      <w:r w:rsidRPr="000B09C7">
        <w:rPr>
          <w:rFonts w:ascii="Times New Roman" w:hAnsi="Times New Roman" w:cs="Times New Roman"/>
          <w:sz w:val="22"/>
          <w:lang w:val="en-GB"/>
        </w:rPr>
        <w:t xml:space="preserve">, “TLDR: Deep Learning-Based Automated Privacy Policy Annotation with Key Policy Highlights,” in </w:t>
      </w:r>
      <w:r w:rsidRPr="000B09C7">
        <w:rPr>
          <w:rFonts w:ascii="Times New Roman" w:hAnsi="Times New Roman" w:cs="Times New Roman"/>
          <w:i/>
          <w:iCs/>
          <w:sz w:val="22"/>
          <w:lang w:val="en-GB"/>
        </w:rPr>
        <w:t>Proceedings of the 20th Workshop on Workshop on Privacy in the Electronic Society</w:t>
      </w:r>
      <w:r w:rsidRPr="000B09C7">
        <w:rPr>
          <w:rFonts w:ascii="Times New Roman" w:hAnsi="Times New Roman" w:cs="Times New Roman"/>
          <w:sz w:val="22"/>
          <w:lang w:val="en-GB"/>
        </w:rPr>
        <w:t xml:space="preserve">, in WPES ’21. New York, NY, USA: Association for Computing Machinery, Nov. 2021, pp. 103–118.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10.1145/3463676.3485608.</w:t>
      </w:r>
    </w:p>
    <w:p w14:paraId="5868D52B"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[35]</w:t>
      </w:r>
      <w:r w:rsidRPr="000B09C7">
        <w:rPr>
          <w:rFonts w:ascii="Times New Roman" w:hAnsi="Times New Roman" w:cs="Times New Roman"/>
          <w:sz w:val="22"/>
          <w:lang w:val="en-GB"/>
        </w:rPr>
        <w:tab/>
        <w:t xml:space="preserve">Z. Lin </w:t>
      </w:r>
      <w:r w:rsidRPr="000B09C7">
        <w:rPr>
          <w:rFonts w:ascii="Times New Roman" w:hAnsi="Times New Roman" w:cs="Times New Roman"/>
          <w:i/>
          <w:iCs/>
          <w:sz w:val="22"/>
          <w:lang w:val="en-GB"/>
        </w:rPr>
        <w:t>et al.</w:t>
      </w:r>
      <w:r w:rsidRPr="000B09C7">
        <w:rPr>
          <w:rFonts w:ascii="Times New Roman" w:hAnsi="Times New Roman" w:cs="Times New Roman"/>
          <w:sz w:val="22"/>
          <w:lang w:val="en-GB"/>
        </w:rPr>
        <w:t>, “</w:t>
      </w:r>
      <w:proofErr w:type="spellStart"/>
      <w:r w:rsidRPr="000B09C7">
        <w:rPr>
          <w:rFonts w:ascii="Times New Roman" w:hAnsi="Times New Roman" w:cs="Times New Roman"/>
          <w:sz w:val="22"/>
          <w:lang w:val="en-GB"/>
        </w:rPr>
        <w:t>ToxicChat</w:t>
      </w:r>
      <w:proofErr w:type="spellEnd"/>
      <w:r w:rsidRPr="000B09C7">
        <w:rPr>
          <w:rFonts w:ascii="Times New Roman" w:hAnsi="Times New Roman" w:cs="Times New Roman"/>
          <w:sz w:val="22"/>
          <w:lang w:val="en-GB"/>
        </w:rPr>
        <w:t xml:space="preserve">: Unveiling Hidden Challenges of Toxicity Detection in Real-World User-AI Conversation,” Oct. 26, 2023, </w:t>
      </w:r>
      <w:proofErr w:type="spellStart"/>
      <w:r w:rsidRPr="000B09C7">
        <w:rPr>
          <w:rFonts w:ascii="Times New Roman" w:hAnsi="Times New Roman" w:cs="Times New Roman"/>
          <w:i/>
          <w:iCs/>
          <w:sz w:val="22"/>
          <w:lang w:val="en-GB"/>
        </w:rPr>
        <w:t>arXiv</w:t>
      </w:r>
      <w:proofErr w:type="spellEnd"/>
      <w:r w:rsidRPr="000B09C7">
        <w:rPr>
          <w:rFonts w:ascii="Times New Roman" w:hAnsi="Times New Roman" w:cs="Times New Roman"/>
          <w:sz w:val="22"/>
          <w:lang w:val="en-GB"/>
        </w:rPr>
        <w:t xml:space="preserve">: arXiv:2310.17389. </w:t>
      </w:r>
      <w:proofErr w:type="spellStart"/>
      <w:r w:rsidRPr="000B09C7">
        <w:rPr>
          <w:rFonts w:ascii="Times New Roman" w:hAnsi="Times New Roman" w:cs="Times New Roman"/>
          <w:sz w:val="22"/>
          <w:lang w:val="en-GB"/>
        </w:rPr>
        <w:t>doi</w:t>
      </w:r>
      <w:proofErr w:type="spellEnd"/>
      <w:r w:rsidRPr="000B09C7">
        <w:rPr>
          <w:rFonts w:ascii="Times New Roman" w:hAnsi="Times New Roman" w:cs="Times New Roman"/>
          <w:sz w:val="22"/>
          <w:lang w:val="en-GB"/>
        </w:rPr>
        <w:t>: 10.48550/arXiv.2310.17389.</w:t>
      </w:r>
    </w:p>
    <w:p w14:paraId="48C6BB5F" w14:textId="77777777" w:rsidR="00361FE4" w:rsidRPr="000B09C7" w:rsidRDefault="00361FE4" w:rsidP="00361FE4">
      <w:pPr>
        <w:pStyle w:val="Bibliography"/>
        <w:rPr>
          <w:rFonts w:ascii="Times New Roman" w:hAnsi="Times New Roman" w:cs="Times New Roman"/>
          <w:sz w:val="22"/>
          <w:lang w:val="en-GB"/>
        </w:rPr>
      </w:pPr>
      <w:r w:rsidRPr="000B09C7">
        <w:rPr>
          <w:rFonts w:ascii="Times New Roman" w:hAnsi="Times New Roman" w:cs="Times New Roman"/>
          <w:sz w:val="22"/>
          <w:lang w:val="en-GB"/>
        </w:rPr>
        <w:t>[36]</w:t>
      </w:r>
      <w:r w:rsidRPr="000B09C7">
        <w:rPr>
          <w:rFonts w:ascii="Times New Roman" w:hAnsi="Times New Roman" w:cs="Times New Roman"/>
          <w:sz w:val="22"/>
          <w:lang w:val="en-GB"/>
        </w:rPr>
        <w:tab/>
        <w:t>B. Settles, M. Craven, and L. Friedland, “Active Learning with Real Annotation Costs”.</w:t>
      </w:r>
    </w:p>
    <w:p w14:paraId="444B05AF" w14:textId="0B0F02CF" w:rsidR="007D41EE" w:rsidRDefault="00361FE4" w:rsidP="00361FE4">
      <w:r w:rsidRPr="00C14D4D">
        <w:rPr>
          <w:rFonts w:ascii="Times New Roman" w:hAnsi="Times New Roman" w:cs="Times New Roman"/>
          <w:sz w:val="22"/>
          <w:szCs w:val="22"/>
          <w:lang w:val="en-GB"/>
        </w:rPr>
        <w:fldChar w:fldCharType="end"/>
      </w:r>
    </w:p>
    <w:sectPr w:rsidR="007D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E4"/>
    <w:rsid w:val="001D4D1B"/>
    <w:rsid w:val="001E47C2"/>
    <w:rsid w:val="00361FE4"/>
    <w:rsid w:val="00461F65"/>
    <w:rsid w:val="005E25BA"/>
    <w:rsid w:val="007D4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09F651"/>
  <w15:chartTrackingRefBased/>
  <w15:docId w15:val="{6AFAD79C-0949-5B43-9897-48C85CE5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E4"/>
  </w:style>
  <w:style w:type="paragraph" w:styleId="Heading1">
    <w:name w:val="heading 1"/>
    <w:basedOn w:val="Normal"/>
    <w:next w:val="Normal"/>
    <w:link w:val="Heading1Char"/>
    <w:uiPriority w:val="9"/>
    <w:qFormat/>
    <w:rsid w:val="00361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FE4"/>
    <w:rPr>
      <w:rFonts w:eastAsiaTheme="majorEastAsia" w:cstheme="majorBidi"/>
      <w:color w:val="272727" w:themeColor="text1" w:themeTint="D8"/>
    </w:rPr>
  </w:style>
  <w:style w:type="paragraph" w:styleId="Title">
    <w:name w:val="Title"/>
    <w:basedOn w:val="Normal"/>
    <w:next w:val="Normal"/>
    <w:link w:val="TitleChar"/>
    <w:uiPriority w:val="10"/>
    <w:qFormat/>
    <w:rsid w:val="0036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FE4"/>
    <w:pPr>
      <w:spacing w:before="160"/>
      <w:jc w:val="center"/>
    </w:pPr>
    <w:rPr>
      <w:i/>
      <w:iCs/>
      <w:color w:val="404040" w:themeColor="text1" w:themeTint="BF"/>
    </w:rPr>
  </w:style>
  <w:style w:type="character" w:customStyle="1" w:styleId="QuoteChar">
    <w:name w:val="Quote Char"/>
    <w:basedOn w:val="DefaultParagraphFont"/>
    <w:link w:val="Quote"/>
    <w:uiPriority w:val="29"/>
    <w:rsid w:val="00361FE4"/>
    <w:rPr>
      <w:i/>
      <w:iCs/>
      <w:color w:val="404040" w:themeColor="text1" w:themeTint="BF"/>
    </w:rPr>
  </w:style>
  <w:style w:type="paragraph" w:styleId="ListParagraph">
    <w:name w:val="List Paragraph"/>
    <w:basedOn w:val="Normal"/>
    <w:uiPriority w:val="34"/>
    <w:qFormat/>
    <w:rsid w:val="00361FE4"/>
    <w:pPr>
      <w:ind w:left="720"/>
      <w:contextualSpacing/>
    </w:pPr>
  </w:style>
  <w:style w:type="character" w:styleId="IntenseEmphasis">
    <w:name w:val="Intense Emphasis"/>
    <w:basedOn w:val="DefaultParagraphFont"/>
    <w:uiPriority w:val="21"/>
    <w:qFormat/>
    <w:rsid w:val="00361FE4"/>
    <w:rPr>
      <w:i/>
      <w:iCs/>
      <w:color w:val="0F4761" w:themeColor="accent1" w:themeShade="BF"/>
    </w:rPr>
  </w:style>
  <w:style w:type="paragraph" w:styleId="IntenseQuote">
    <w:name w:val="Intense Quote"/>
    <w:basedOn w:val="Normal"/>
    <w:next w:val="Normal"/>
    <w:link w:val="IntenseQuoteChar"/>
    <w:uiPriority w:val="30"/>
    <w:qFormat/>
    <w:rsid w:val="00361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FE4"/>
    <w:rPr>
      <w:i/>
      <w:iCs/>
      <w:color w:val="0F4761" w:themeColor="accent1" w:themeShade="BF"/>
    </w:rPr>
  </w:style>
  <w:style w:type="character" w:styleId="IntenseReference">
    <w:name w:val="Intense Reference"/>
    <w:basedOn w:val="DefaultParagraphFont"/>
    <w:uiPriority w:val="32"/>
    <w:qFormat/>
    <w:rsid w:val="00361FE4"/>
    <w:rPr>
      <w:b/>
      <w:bCs/>
      <w:smallCaps/>
      <w:color w:val="0F4761" w:themeColor="accent1" w:themeShade="BF"/>
      <w:spacing w:val="5"/>
    </w:rPr>
  </w:style>
  <w:style w:type="paragraph" w:styleId="Bibliography">
    <w:name w:val="Bibliography"/>
    <w:basedOn w:val="Normal"/>
    <w:next w:val="Normal"/>
    <w:uiPriority w:val="37"/>
    <w:semiHidden/>
    <w:unhideWhenUsed/>
    <w:rsid w:val="0036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11238</Words>
  <Characters>64063</Characters>
  <Application>Microsoft Office Word</Application>
  <DocSecurity>0</DocSecurity>
  <Lines>533</Lines>
  <Paragraphs>150</Paragraphs>
  <ScaleCrop>false</ScaleCrop>
  <Company/>
  <LinksUpToDate>false</LinksUpToDate>
  <CharactersWithSpaces>75151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ULStudent:ANISH ANIL.KAMBLE</dc:creator>
  <cp:keywords/>
  <dc:description/>
  <cp:lastModifiedBy>ULStudent:ANISH ANIL.KAMBLE</cp:lastModifiedBy>
  <cp:revision>1</cp:revision>
  <dcterms:created xsi:type="dcterms:W3CDTF">2025-08-10T21:55:00Z</dcterms:created>
  <dcterms:modified xsi:type="dcterms:W3CDTF">2025-08-10T21:56:00Z</dcterms:modified>
</cp:coreProperties>
</file>