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BB685" w14:textId="77777777" w:rsidR="00AB3B92" w:rsidRDefault="00AB3B92">
      <w:pPr>
        <w:spacing w:line="240" w:lineRule="auto"/>
        <w:rPr>
          <w:rFonts w:ascii="Google Sans" w:eastAsia="Google Sans" w:hAnsi="Google Sans" w:cs="Google Sans"/>
          <w:b/>
          <w:color w:val="0070C0"/>
          <w:u w:val="single"/>
        </w:rPr>
      </w:pPr>
    </w:p>
    <w:p w14:paraId="0925B814" w14:textId="77777777" w:rsidR="00AB3B92"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07138DBE" w14:textId="77777777" w:rsidR="00AB3B92"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05CCD5CF" w14:textId="77777777" w:rsidR="006C0CBD" w:rsidRPr="006C0CBD" w:rsidRDefault="006C0CBD" w:rsidP="006C0CBD">
      <w:pPr>
        <w:spacing w:after="200" w:line="360" w:lineRule="auto"/>
        <w:ind w:left="-360" w:right="-360"/>
        <w:rPr>
          <w:rFonts w:ascii="Google Sans" w:eastAsia="Google Sans" w:hAnsi="Google Sans" w:cs="Google Sans"/>
          <w:sz w:val="24"/>
          <w:szCs w:val="24"/>
        </w:rPr>
      </w:pPr>
      <w:r w:rsidRPr="006C0CBD">
        <w:rPr>
          <w:rFonts w:ascii="Google Sans" w:eastAsia="Google Sans" w:hAnsi="Google Sans" w:cs="Google Sans"/>
          <w:sz w:val="24"/>
          <w:szCs w:val="24"/>
        </w:rPr>
        <w:t xml:space="preserve">As you continue through this course, you may use this template to record your findings after completing an activity or to take notes on what you've learned about a specific tool or concept. You can also use this chart </w:t>
      </w:r>
      <w:proofErr w:type="gramStart"/>
      <w:r w:rsidRPr="006C0CBD">
        <w:rPr>
          <w:rFonts w:ascii="Google Sans" w:eastAsia="Google Sans" w:hAnsi="Google Sans" w:cs="Google Sans"/>
          <w:sz w:val="24"/>
          <w:szCs w:val="24"/>
        </w:rPr>
        <w:t>as a way to</w:t>
      </w:r>
      <w:proofErr w:type="gramEnd"/>
      <w:r w:rsidRPr="006C0CBD">
        <w:rPr>
          <w:rFonts w:ascii="Google Sans" w:eastAsia="Google Sans" w:hAnsi="Google Sans" w:cs="Google Sans"/>
          <w:sz w:val="24"/>
          <w:szCs w:val="24"/>
        </w:rPr>
        <w:t xml:space="preserve"> practice applying the NIST framework to different situations you encounter.</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AB3B92" w14:paraId="53FCAC93" w14:textId="77777777">
        <w:trPr>
          <w:trHeight w:val="420"/>
        </w:trPr>
        <w:tc>
          <w:tcPr>
            <w:tcW w:w="2055" w:type="dxa"/>
            <w:tcMar>
              <w:top w:w="100" w:type="dxa"/>
              <w:left w:w="100" w:type="dxa"/>
              <w:bottom w:w="100" w:type="dxa"/>
              <w:right w:w="100" w:type="dxa"/>
            </w:tcMar>
          </w:tcPr>
          <w:p w14:paraId="465D4DAE" w14:textId="77777777" w:rsidR="00AB3B92" w:rsidRDefault="00000000">
            <w:pPr>
              <w:widowControl w:val="0"/>
              <w:spacing w:line="360" w:lineRule="auto"/>
              <w:rPr>
                <w:rFonts w:ascii="Google Sans" w:eastAsia="Google Sans" w:hAnsi="Google Sans" w:cs="Google Sans"/>
                <w:b/>
              </w:rPr>
            </w:pPr>
            <w:r>
              <w:rPr>
                <w:rFonts w:ascii="Google Sans" w:eastAsia="Google Sans" w:hAnsi="Google Sans" w:cs="Google Sans"/>
                <w:b/>
              </w:rPr>
              <w:t>Summary</w:t>
            </w:r>
          </w:p>
        </w:tc>
        <w:tc>
          <w:tcPr>
            <w:tcW w:w="8025" w:type="dxa"/>
            <w:tcMar>
              <w:top w:w="100" w:type="dxa"/>
              <w:left w:w="100" w:type="dxa"/>
              <w:bottom w:w="100" w:type="dxa"/>
              <w:right w:w="100" w:type="dxa"/>
            </w:tcMar>
          </w:tcPr>
          <w:p w14:paraId="0479E96D" w14:textId="6A7D3C93" w:rsidR="00AB3B92" w:rsidRDefault="00CF51C3">
            <w:pPr>
              <w:widowControl w:val="0"/>
              <w:spacing w:line="360" w:lineRule="auto"/>
              <w:rPr>
                <w:rFonts w:ascii="Google Sans" w:eastAsia="Google Sans" w:hAnsi="Google Sans" w:cs="Google Sans"/>
              </w:rPr>
            </w:pPr>
            <w:r w:rsidRPr="00CF51C3">
              <w:rPr>
                <w:rFonts w:ascii="Google Sans" w:eastAsia="Google Sans" w:hAnsi="Google Sans" w:cs="Google Sans"/>
              </w:rPr>
              <w:t xml:space="preserve">The company had a big problem when all the network </w:t>
            </w:r>
            <w:proofErr w:type="gramStart"/>
            <w:r w:rsidRPr="00CF51C3">
              <w:rPr>
                <w:rFonts w:ascii="Google Sans" w:eastAsia="Google Sans" w:hAnsi="Google Sans" w:cs="Google Sans"/>
              </w:rPr>
              <w:t>stuff</w:t>
            </w:r>
            <w:proofErr w:type="gramEnd"/>
            <w:r w:rsidRPr="00CF51C3">
              <w:rPr>
                <w:rFonts w:ascii="Google Sans" w:eastAsia="Google Sans" w:hAnsi="Google Sans" w:cs="Google Sans"/>
              </w:rPr>
              <w:t xml:space="preserve"> just stopped working. Turns out it was a DDoS attack flooding the system with a bunch of ICMP packets. The cybersecurity team blocked the attack and shut down some non-important services so the main ones could run again.</w:t>
            </w:r>
          </w:p>
        </w:tc>
      </w:tr>
      <w:tr w:rsidR="00AB3B92" w14:paraId="7DCE35EA" w14:textId="77777777">
        <w:trPr>
          <w:trHeight w:val="420"/>
        </w:trPr>
        <w:tc>
          <w:tcPr>
            <w:tcW w:w="2055" w:type="dxa"/>
            <w:tcMar>
              <w:top w:w="100" w:type="dxa"/>
              <w:left w:w="100" w:type="dxa"/>
              <w:bottom w:w="100" w:type="dxa"/>
              <w:right w:w="100" w:type="dxa"/>
            </w:tcMar>
          </w:tcPr>
          <w:p w14:paraId="1F75632A" w14:textId="77777777" w:rsidR="00AB3B92"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7569FAFA" w14:textId="051656AD" w:rsidR="00AB3B92" w:rsidRDefault="00CF51C3">
            <w:pPr>
              <w:widowControl w:val="0"/>
              <w:spacing w:line="360" w:lineRule="auto"/>
              <w:rPr>
                <w:rFonts w:ascii="Google Sans" w:eastAsia="Google Sans" w:hAnsi="Google Sans" w:cs="Google Sans"/>
              </w:rPr>
            </w:pPr>
            <w:r w:rsidRPr="00CF51C3">
              <w:rPr>
                <w:rFonts w:ascii="Google Sans" w:eastAsia="Google Sans" w:hAnsi="Google Sans" w:cs="Google Sans"/>
              </w:rPr>
              <w:t xml:space="preserve">Some </w:t>
            </w:r>
            <w:proofErr w:type="gramStart"/>
            <w:r w:rsidRPr="00CF51C3">
              <w:rPr>
                <w:rFonts w:ascii="Google Sans" w:eastAsia="Google Sans" w:hAnsi="Google Sans" w:cs="Google Sans"/>
              </w:rPr>
              <w:t>hacker</w:t>
            </w:r>
            <w:proofErr w:type="gramEnd"/>
            <w:r w:rsidRPr="00CF51C3">
              <w:rPr>
                <w:rFonts w:ascii="Google Sans" w:eastAsia="Google Sans" w:hAnsi="Google Sans" w:cs="Google Sans"/>
              </w:rPr>
              <w:t xml:space="preserve"> or hackers sent a ton of ICMP packets </w:t>
            </w:r>
            <w:proofErr w:type="gramStart"/>
            <w:r w:rsidRPr="00CF51C3">
              <w:rPr>
                <w:rFonts w:ascii="Google Sans" w:eastAsia="Google Sans" w:hAnsi="Google Sans" w:cs="Google Sans"/>
              </w:rPr>
              <w:t>at</w:t>
            </w:r>
            <w:proofErr w:type="gramEnd"/>
            <w:r w:rsidRPr="00CF51C3">
              <w:rPr>
                <w:rFonts w:ascii="Google Sans" w:eastAsia="Google Sans" w:hAnsi="Google Sans" w:cs="Google Sans"/>
              </w:rPr>
              <w:t xml:space="preserve"> the company’s network. Everything inside the network was hit, and the team had to figure out how to get the important systems working again.</w:t>
            </w:r>
          </w:p>
        </w:tc>
      </w:tr>
      <w:tr w:rsidR="00AB3B92" w14:paraId="233254F6" w14:textId="77777777">
        <w:trPr>
          <w:trHeight w:val="420"/>
        </w:trPr>
        <w:tc>
          <w:tcPr>
            <w:tcW w:w="2055" w:type="dxa"/>
            <w:tcMar>
              <w:top w:w="100" w:type="dxa"/>
              <w:left w:w="100" w:type="dxa"/>
              <w:bottom w:w="100" w:type="dxa"/>
              <w:right w:w="100" w:type="dxa"/>
            </w:tcMar>
          </w:tcPr>
          <w:p w14:paraId="6AF73DD4" w14:textId="77777777" w:rsidR="00AB3B92"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2A0BD68B" w14:textId="505E5E44" w:rsidR="00AB3B92" w:rsidRDefault="00CF51C3">
            <w:pPr>
              <w:widowControl w:val="0"/>
              <w:spacing w:line="360" w:lineRule="auto"/>
              <w:rPr>
                <w:rFonts w:ascii="Google Sans" w:eastAsia="Google Sans" w:hAnsi="Google Sans" w:cs="Google Sans"/>
              </w:rPr>
            </w:pPr>
            <w:r w:rsidRPr="00CF51C3">
              <w:rPr>
                <w:rFonts w:ascii="Google Sans" w:eastAsia="Google Sans" w:hAnsi="Google Sans" w:cs="Google Sans"/>
              </w:rPr>
              <w:t xml:space="preserve">They added a firewall rule to slow down the ICMP packets and used an IDS/IPS system to help spot and block weird ICMP traffic. Basically, </w:t>
            </w:r>
            <w:r>
              <w:rPr>
                <w:rFonts w:ascii="Google Sans" w:eastAsia="Google Sans" w:hAnsi="Google Sans" w:cs="Google Sans"/>
              </w:rPr>
              <w:t>the team</w:t>
            </w:r>
            <w:r w:rsidRPr="00CF51C3">
              <w:rPr>
                <w:rFonts w:ascii="Google Sans" w:eastAsia="Google Sans" w:hAnsi="Google Sans" w:cs="Google Sans"/>
              </w:rPr>
              <w:t xml:space="preserve"> just tried</w:t>
            </w:r>
            <w:r w:rsidRPr="00CF51C3">
              <w:rPr>
                <w:rFonts w:ascii="Google Sans" w:eastAsia="Google Sans" w:hAnsi="Google Sans" w:cs="Google Sans"/>
              </w:rPr>
              <w:t xml:space="preserve"> to stop it before it got bad again.</w:t>
            </w:r>
          </w:p>
        </w:tc>
      </w:tr>
      <w:tr w:rsidR="00AB3B92" w14:paraId="38ACCA04" w14:textId="77777777">
        <w:trPr>
          <w:trHeight w:val="1061"/>
        </w:trPr>
        <w:tc>
          <w:tcPr>
            <w:tcW w:w="2055" w:type="dxa"/>
            <w:tcMar>
              <w:top w:w="100" w:type="dxa"/>
              <w:left w:w="100" w:type="dxa"/>
              <w:bottom w:w="100" w:type="dxa"/>
              <w:right w:w="100" w:type="dxa"/>
            </w:tcMar>
          </w:tcPr>
          <w:p w14:paraId="5CF21943" w14:textId="77777777" w:rsidR="00AB3B92"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4EC00C83" w14:textId="35A33FFA" w:rsidR="00AB3B92" w:rsidRDefault="00CF51C3">
            <w:pPr>
              <w:widowControl w:val="0"/>
              <w:spacing w:line="360" w:lineRule="auto"/>
              <w:rPr>
                <w:rFonts w:ascii="Google Sans" w:eastAsia="Google Sans" w:hAnsi="Google Sans" w:cs="Google Sans"/>
              </w:rPr>
            </w:pPr>
            <w:r w:rsidRPr="00CF51C3">
              <w:rPr>
                <w:rFonts w:ascii="Google Sans" w:eastAsia="Google Sans" w:hAnsi="Google Sans" w:cs="Google Sans"/>
              </w:rPr>
              <w:t xml:space="preserve">The team set up IP address checks on the firewall to catch fake addresses and added network monitoring tools to watch </w:t>
            </w:r>
            <w:r>
              <w:rPr>
                <w:rFonts w:ascii="Google Sans" w:eastAsia="Google Sans" w:hAnsi="Google Sans" w:cs="Google Sans"/>
              </w:rPr>
              <w:t xml:space="preserve">out for any </w:t>
            </w:r>
            <w:r w:rsidRPr="00CF51C3">
              <w:rPr>
                <w:rFonts w:ascii="Google Sans" w:eastAsia="Google Sans" w:hAnsi="Google Sans" w:cs="Google Sans"/>
              </w:rPr>
              <w:t>weird traffic spikes or patterns in the future.</w:t>
            </w:r>
          </w:p>
        </w:tc>
      </w:tr>
      <w:tr w:rsidR="00AB3B92" w14:paraId="63294C74" w14:textId="77777777">
        <w:trPr>
          <w:trHeight w:val="420"/>
        </w:trPr>
        <w:tc>
          <w:tcPr>
            <w:tcW w:w="2055" w:type="dxa"/>
            <w:tcMar>
              <w:top w:w="100" w:type="dxa"/>
              <w:left w:w="100" w:type="dxa"/>
              <w:bottom w:w="100" w:type="dxa"/>
              <w:right w:w="100" w:type="dxa"/>
            </w:tcMar>
          </w:tcPr>
          <w:p w14:paraId="57CEDFC8" w14:textId="77777777" w:rsidR="00AB3B92" w:rsidRDefault="0000000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tcMar>
              <w:top w:w="100" w:type="dxa"/>
              <w:left w:w="100" w:type="dxa"/>
              <w:bottom w:w="100" w:type="dxa"/>
              <w:right w:w="100" w:type="dxa"/>
            </w:tcMar>
          </w:tcPr>
          <w:p w14:paraId="366BDDD0" w14:textId="07046EA3" w:rsidR="00AB3B92" w:rsidRDefault="00CF51C3">
            <w:pPr>
              <w:widowControl w:val="0"/>
              <w:spacing w:line="360" w:lineRule="auto"/>
              <w:rPr>
                <w:rFonts w:ascii="Google Sans" w:eastAsia="Google Sans" w:hAnsi="Google Sans" w:cs="Google Sans"/>
              </w:rPr>
            </w:pPr>
            <w:r w:rsidRPr="00CF51C3">
              <w:rPr>
                <w:rFonts w:ascii="Google Sans" w:eastAsia="Google Sans" w:hAnsi="Google Sans" w:cs="Google Sans"/>
              </w:rPr>
              <w:t>Next time something like this happens, they’ll isolate the affected parts of the network to stop it from spreading, get the main systems back up, and then check the logs to see what went on. They’ll also tell management and maybe law enforcement if it’s serious.</w:t>
            </w:r>
          </w:p>
        </w:tc>
      </w:tr>
      <w:tr w:rsidR="00AB3B92" w14:paraId="28611657" w14:textId="77777777">
        <w:trPr>
          <w:trHeight w:val="420"/>
        </w:trPr>
        <w:tc>
          <w:tcPr>
            <w:tcW w:w="2055" w:type="dxa"/>
            <w:tcMar>
              <w:top w:w="100" w:type="dxa"/>
              <w:left w:w="100" w:type="dxa"/>
              <w:bottom w:w="100" w:type="dxa"/>
              <w:right w:w="100" w:type="dxa"/>
            </w:tcMar>
          </w:tcPr>
          <w:p w14:paraId="4266DA74" w14:textId="77777777" w:rsidR="00AB3B92"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Recover</w:t>
            </w:r>
          </w:p>
        </w:tc>
        <w:tc>
          <w:tcPr>
            <w:tcW w:w="8025" w:type="dxa"/>
            <w:tcMar>
              <w:top w:w="100" w:type="dxa"/>
              <w:left w:w="100" w:type="dxa"/>
              <w:bottom w:w="100" w:type="dxa"/>
              <w:right w:w="100" w:type="dxa"/>
            </w:tcMar>
          </w:tcPr>
          <w:p w14:paraId="7ED76596" w14:textId="355ECDBC" w:rsidR="00AB3B92" w:rsidRDefault="00CF51C3">
            <w:pPr>
              <w:widowControl w:val="0"/>
              <w:spacing w:line="360" w:lineRule="auto"/>
              <w:rPr>
                <w:rFonts w:ascii="Google Sans" w:eastAsia="Google Sans" w:hAnsi="Google Sans" w:cs="Google Sans"/>
              </w:rPr>
            </w:pPr>
            <w:r w:rsidRPr="00CF51C3">
              <w:rPr>
                <w:rFonts w:ascii="Google Sans" w:eastAsia="Google Sans" w:hAnsi="Google Sans" w:cs="Google Sans"/>
              </w:rPr>
              <w:t xml:space="preserve">To recover from this kind of DDoS attack, they’ll bring services back </w:t>
            </w:r>
            <w:proofErr w:type="gramStart"/>
            <w:r w:rsidRPr="00CF51C3">
              <w:rPr>
                <w:rFonts w:ascii="Google Sans" w:eastAsia="Google Sans" w:hAnsi="Google Sans" w:cs="Google Sans"/>
              </w:rPr>
              <w:t>slowly—starting</w:t>
            </w:r>
            <w:proofErr w:type="gramEnd"/>
            <w:r w:rsidRPr="00CF51C3">
              <w:rPr>
                <w:rFonts w:ascii="Google Sans" w:eastAsia="Google Sans" w:hAnsi="Google Sans" w:cs="Google Sans"/>
              </w:rPr>
              <w:t xml:space="preserve"> with the important </w:t>
            </w:r>
            <w:proofErr w:type="gramStart"/>
            <w:r w:rsidRPr="00CF51C3">
              <w:rPr>
                <w:rFonts w:ascii="Google Sans" w:eastAsia="Google Sans" w:hAnsi="Google Sans" w:cs="Google Sans"/>
              </w:rPr>
              <w:t>ones</w:t>
            </w:r>
            <w:r>
              <w:rPr>
                <w:rFonts w:ascii="Google Sans" w:eastAsia="Google Sans" w:hAnsi="Google Sans" w:cs="Google Sans"/>
              </w:rPr>
              <w:t xml:space="preserve">, </w:t>
            </w:r>
            <w:r w:rsidRPr="00CF51C3">
              <w:rPr>
                <w:rFonts w:ascii="Google Sans" w:eastAsia="Google Sans" w:hAnsi="Google Sans" w:cs="Google Sans"/>
              </w:rPr>
              <w:t>and</w:t>
            </w:r>
            <w:proofErr w:type="gramEnd"/>
            <w:r w:rsidRPr="00CF51C3">
              <w:rPr>
                <w:rFonts w:ascii="Google Sans" w:eastAsia="Google Sans" w:hAnsi="Google Sans" w:cs="Google Sans"/>
              </w:rPr>
              <w:t xml:space="preserve"> make sure the attack traffic stops first. Later, everything else can go back online once it’s safe.</w:t>
            </w:r>
          </w:p>
        </w:tc>
      </w:tr>
    </w:tbl>
    <w:p w14:paraId="2FA2E258" w14:textId="77777777" w:rsidR="00AB3B92" w:rsidRDefault="00AB3B92">
      <w:pPr>
        <w:spacing w:after="200" w:line="360" w:lineRule="auto"/>
        <w:ind w:left="-360" w:right="-360"/>
        <w:rPr>
          <w:rFonts w:ascii="Google Sans" w:eastAsia="Google Sans" w:hAnsi="Google Sans" w:cs="Google Sans"/>
        </w:rPr>
      </w:pPr>
    </w:p>
    <w:p w14:paraId="16D22289" w14:textId="77777777" w:rsidR="00AB3B92" w:rsidRDefault="00000000">
      <w:pPr>
        <w:spacing w:after="200" w:line="360" w:lineRule="auto"/>
        <w:ind w:left="-360" w:right="-360"/>
        <w:rPr>
          <w:rFonts w:ascii="Google Sans" w:eastAsia="Google Sans" w:hAnsi="Google Sans" w:cs="Google Sans"/>
        </w:rPr>
      </w:pPr>
      <w:r>
        <w:pict w14:anchorId="671AAE61">
          <v:rect id="_x0000_i1025" style="width:0;height:1.5pt" o:hralign="center" o:hrstd="t" o:hr="t" fillcolor="#a0a0a0" stroked="f"/>
        </w:pict>
      </w:r>
    </w:p>
    <w:p w14:paraId="1683B013" w14:textId="77777777" w:rsidR="00AB3B92" w:rsidRDefault="00AB3B92">
      <w:pPr>
        <w:spacing w:line="360" w:lineRule="auto"/>
        <w:ind w:left="-360" w:right="-360"/>
        <w:rPr>
          <w:rFonts w:ascii="Google Sans" w:eastAsia="Google Sans" w:hAnsi="Google Sans" w:cs="Google Sans"/>
        </w:rPr>
      </w:pPr>
    </w:p>
    <w:tbl>
      <w:tblPr>
        <w:tblStyle w:val="a0"/>
        <w:tblW w:w="1006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65"/>
      </w:tblGrid>
      <w:tr w:rsidR="00AB3B92" w14:paraId="73CD5331" w14:textId="77777777">
        <w:tc>
          <w:tcPr>
            <w:tcW w:w="10065" w:type="dxa"/>
            <w:tcMar>
              <w:top w:w="100" w:type="dxa"/>
              <w:left w:w="100" w:type="dxa"/>
              <w:bottom w:w="100" w:type="dxa"/>
              <w:right w:w="100" w:type="dxa"/>
            </w:tcMar>
          </w:tcPr>
          <w:p w14:paraId="250591BD" w14:textId="77777777" w:rsidR="00CF51C3"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r w:rsidR="00CF51C3">
              <w:rPr>
                <w:rFonts w:ascii="Google Sans" w:eastAsia="Google Sans" w:hAnsi="Google Sans" w:cs="Google Sans"/>
              </w:rPr>
              <w:t xml:space="preserve"> </w:t>
            </w:r>
            <w:r w:rsidR="00CF51C3" w:rsidRPr="00CF51C3">
              <w:rPr>
                <w:rFonts w:ascii="Google Sans" w:eastAsia="Google Sans" w:hAnsi="Google Sans" w:cs="Google Sans"/>
              </w:rPr>
              <w:t>The incident showed how quickly a DDoS attack can disrupt everything, but the team responded effectively by focusing on critical systems first.</w:t>
            </w:r>
          </w:p>
          <w:p w14:paraId="55067542" w14:textId="5ABD7C6A" w:rsidR="00AB3B92" w:rsidRDefault="00CF51C3">
            <w:pPr>
              <w:widowControl w:val="0"/>
              <w:pBdr>
                <w:top w:val="nil"/>
                <w:left w:val="nil"/>
                <w:bottom w:val="nil"/>
                <w:right w:val="nil"/>
                <w:between w:val="nil"/>
              </w:pBdr>
              <w:spacing w:line="240" w:lineRule="auto"/>
              <w:rPr>
                <w:rFonts w:ascii="Google Sans" w:eastAsia="Google Sans" w:hAnsi="Google Sans" w:cs="Google Sans"/>
              </w:rPr>
            </w:pPr>
            <w:r w:rsidRPr="00CF51C3">
              <w:rPr>
                <w:rFonts w:ascii="Google Sans" w:eastAsia="Google Sans" w:hAnsi="Google Sans" w:cs="Google Sans"/>
              </w:rPr>
              <w:t xml:space="preserve"> It’s important to have proper </w:t>
            </w:r>
            <w:proofErr w:type="gramStart"/>
            <w:r w:rsidRPr="00CF51C3">
              <w:rPr>
                <w:rFonts w:ascii="Google Sans" w:eastAsia="Google Sans" w:hAnsi="Google Sans" w:cs="Google Sans"/>
              </w:rPr>
              <w:t>protections</w:t>
            </w:r>
            <w:proofErr w:type="gramEnd"/>
            <w:r w:rsidRPr="00CF51C3">
              <w:rPr>
                <w:rFonts w:ascii="Google Sans" w:eastAsia="Google Sans" w:hAnsi="Google Sans" w:cs="Google Sans"/>
              </w:rPr>
              <w:t xml:space="preserve"> and a clear response plan in place.</w:t>
            </w:r>
          </w:p>
        </w:tc>
      </w:tr>
    </w:tbl>
    <w:p w14:paraId="26FD866C" w14:textId="77777777" w:rsidR="00AB3B92" w:rsidRDefault="00AB3B92">
      <w:pPr>
        <w:spacing w:line="360" w:lineRule="auto"/>
        <w:ind w:left="-360" w:right="-360"/>
        <w:rPr>
          <w:rFonts w:ascii="Google Sans" w:eastAsia="Google Sans" w:hAnsi="Google Sans" w:cs="Google Sans"/>
        </w:rPr>
      </w:pPr>
    </w:p>
    <w:sectPr w:rsidR="00AB3B92">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8903A" w14:textId="77777777" w:rsidR="0093708A" w:rsidRDefault="0093708A">
      <w:pPr>
        <w:spacing w:line="240" w:lineRule="auto"/>
      </w:pPr>
      <w:r>
        <w:separator/>
      </w:r>
    </w:p>
  </w:endnote>
  <w:endnote w:type="continuationSeparator" w:id="0">
    <w:p w14:paraId="416AE925" w14:textId="77777777" w:rsidR="0093708A" w:rsidRDefault="00937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embedRegular r:id="rId1" w:fontKey="{1F74E1F8-23DF-448B-81C3-977D87C55C0D}"/>
    <w:embedBold r:id="rId2" w:fontKey="{8F5FFEA6-7C0D-41C3-9AB3-799A82292B10}"/>
  </w:font>
  <w:font w:name="Calibri">
    <w:panose1 w:val="020F0502020204030204"/>
    <w:charset w:val="00"/>
    <w:family w:val="swiss"/>
    <w:pitch w:val="variable"/>
    <w:sig w:usb0="E4002EFF" w:usb1="C200247B" w:usb2="00000009" w:usb3="00000000" w:csb0="000001FF" w:csb1="00000000"/>
    <w:embedRegular r:id="rId3" w:fontKey="{9800FA9E-DE84-4A02-AD14-AAB5C23D162A}"/>
  </w:font>
  <w:font w:name="Cambria">
    <w:panose1 w:val="02040503050406030204"/>
    <w:charset w:val="00"/>
    <w:family w:val="roman"/>
    <w:pitch w:val="variable"/>
    <w:sig w:usb0="E00006FF" w:usb1="420024FF" w:usb2="02000000" w:usb3="00000000" w:csb0="0000019F" w:csb1="00000000"/>
    <w:embedRegular r:id="rId4" w:fontKey="{FC45DA1F-B836-4EBC-9AE5-E2E1797504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2C68" w14:textId="77777777" w:rsidR="00AB3B92" w:rsidRDefault="00AB3B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33705" w14:textId="77777777" w:rsidR="0093708A" w:rsidRDefault="0093708A">
      <w:pPr>
        <w:spacing w:line="240" w:lineRule="auto"/>
      </w:pPr>
      <w:r>
        <w:separator/>
      </w:r>
    </w:p>
  </w:footnote>
  <w:footnote w:type="continuationSeparator" w:id="0">
    <w:p w14:paraId="2F154E9A" w14:textId="77777777" w:rsidR="0093708A" w:rsidRDefault="00937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8C359" w14:textId="77777777" w:rsidR="00AB3B92" w:rsidRDefault="00AB3B9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67A8E" w14:textId="77777777" w:rsidR="00AB3B92" w:rsidRDefault="00000000">
    <w:r>
      <w:rPr>
        <w:noProof/>
      </w:rPr>
      <w:drawing>
        <wp:inline distT="114300" distB="114300" distL="114300" distR="114300" wp14:anchorId="3FADCA9A" wp14:editId="094247EC">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B92"/>
    <w:rsid w:val="003F07E4"/>
    <w:rsid w:val="006B51BB"/>
    <w:rsid w:val="006C0CBD"/>
    <w:rsid w:val="007D4F15"/>
    <w:rsid w:val="0093708A"/>
    <w:rsid w:val="00AB3B92"/>
    <w:rsid w:val="00CF5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2282C"/>
  <w15:docId w15:val="{0945A589-C395-41C5-90F4-A55281671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Pages>
  <Words>302</Words>
  <Characters>1667</Characters>
  <Application>Microsoft Office Word</Application>
  <DocSecurity>0</DocSecurity>
  <Lines>38</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Paudel, Sangya</cp:lastModifiedBy>
  <cp:revision>4</cp:revision>
  <dcterms:created xsi:type="dcterms:W3CDTF">2025-11-09T02:05:00Z</dcterms:created>
  <dcterms:modified xsi:type="dcterms:W3CDTF">2025-11-09T02:39:00Z</dcterms:modified>
</cp:coreProperties>
</file>