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47BEB3CA" w:rsidR="00D301F2" w:rsidRDefault="004A5694">
      <w:r>
        <w:rPr>
          <w:noProof/>
        </w:rPr>
        <w:drawing>
          <wp:anchor distT="0" distB="0" distL="114300" distR="114300" simplePos="0" relativeHeight="251658240" behindDoc="0" locked="0" layoutInCell="1" allowOverlap="1" wp14:anchorId="7A043A39" wp14:editId="07AE7A3A">
            <wp:simplePos x="0" y="0"/>
            <wp:positionH relativeFrom="column">
              <wp:posOffset>4239986</wp:posOffset>
            </wp:positionH>
            <wp:positionV relativeFrom="paragraph">
              <wp:posOffset>-448491</wp:posOffset>
            </wp:positionV>
            <wp:extent cx="1771200" cy="417600"/>
            <wp:effectExtent l="0" t="0" r="635" b="1905"/>
            <wp:wrapNone/>
            <wp:docPr id="14188949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94929" name="Picture 1418894929"/>
                    <pic:cNvPicPr/>
                  </pic:nvPicPr>
                  <pic:blipFill>
                    <a:blip r:embed="rId8">
                      <a:extLst>
                        <a:ext uri="{28A0092B-C50C-407E-A947-70E740481C1C}">
                          <a14:useLocalDpi xmlns:a14="http://schemas.microsoft.com/office/drawing/2010/main" val="0"/>
                        </a:ext>
                      </a:extLst>
                    </a:blip>
                    <a:stretch>
                      <a:fillRect/>
                    </a:stretch>
                  </pic:blipFill>
                  <pic:spPr>
                    <a:xfrm>
                      <a:off x="0" y="0"/>
                      <a:ext cx="1771200" cy="417600"/>
                    </a:xfrm>
                    <a:prstGeom prst="rect">
                      <a:avLst/>
                    </a:prstGeom>
                  </pic:spPr>
                </pic:pic>
              </a:graphicData>
            </a:graphic>
            <wp14:sizeRelH relativeFrom="margin">
              <wp14:pctWidth>0</wp14:pctWidth>
            </wp14:sizeRelH>
            <wp14:sizeRelV relativeFrom="margin">
              <wp14:pctHeight>0</wp14:pctHeight>
            </wp14:sizeRelV>
          </wp:anchor>
        </w:drawing>
      </w:r>
    </w:p>
    <w:p w14:paraId="0A37501D" w14:textId="77777777" w:rsidR="00D301F2" w:rsidRDefault="00D301F2"/>
    <w:p w14:paraId="5DAB6C7B" w14:textId="77777777" w:rsidR="00D301F2" w:rsidRDefault="00D301F2"/>
    <w:p w14:paraId="02EB378F" w14:textId="77777777" w:rsidR="00D301F2" w:rsidRDefault="00D301F2"/>
    <w:p w14:paraId="6A05A809" w14:textId="77777777" w:rsidR="00D301F2" w:rsidRDefault="00D301F2"/>
    <w:p w14:paraId="5A39BBE3" w14:textId="77777777" w:rsidR="00D301F2" w:rsidRDefault="00D301F2"/>
    <w:p w14:paraId="680D6F73" w14:textId="77777777" w:rsidR="00D301F2" w:rsidRPr="004A5694" w:rsidRDefault="00000000">
      <w:pPr>
        <w:spacing w:after="200"/>
        <w:jc w:val="center"/>
        <w:rPr>
          <w:rFonts w:ascii="Aptos" w:hAnsi="Aptos"/>
          <w:sz w:val="36"/>
          <w:szCs w:val="36"/>
        </w:rPr>
      </w:pPr>
      <w:r w:rsidRPr="004A5694">
        <w:rPr>
          <w:rFonts w:ascii="Aptos" w:hAnsi="Aptos"/>
          <w:b/>
          <w:bCs/>
          <w:sz w:val="36"/>
          <w:szCs w:val="36"/>
        </w:rPr>
        <w:t>Master Table Microservice</w:t>
      </w:r>
    </w:p>
    <w:p w14:paraId="00C18931" w14:textId="536F025D" w:rsidR="00D301F2" w:rsidRDefault="00000000">
      <w:pPr>
        <w:spacing w:after="800"/>
        <w:jc w:val="center"/>
        <w:rPr>
          <w:b/>
          <w:bCs/>
          <w:sz w:val="56"/>
          <w:szCs w:val="56"/>
        </w:rPr>
      </w:pPr>
      <w:r w:rsidRPr="004A5694">
        <w:rPr>
          <w:b/>
          <w:bCs/>
          <w:sz w:val="56"/>
          <w:szCs w:val="56"/>
        </w:rPr>
        <w:t xml:space="preserve">API Sequence Diagram </w:t>
      </w:r>
    </w:p>
    <w:p w14:paraId="3A353BAC" w14:textId="1E7CA537" w:rsidR="004A5694" w:rsidRPr="004A5694" w:rsidRDefault="004A5694">
      <w:pPr>
        <w:spacing w:after="800"/>
        <w:jc w:val="center"/>
      </w:pPr>
      <w:r>
        <w:rPr>
          <w:noProof/>
        </w:rPr>
        <w:drawing>
          <wp:inline distT="0" distB="0" distL="0" distR="0" wp14:anchorId="2EDAE9A7" wp14:editId="1F427344">
            <wp:extent cx="4635500" cy="1100667"/>
            <wp:effectExtent l="0" t="0" r="0" b="0"/>
            <wp:docPr id="8141062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06276" name=""/>
                    <pic:cNvPicPr/>
                  </pic:nvPicPr>
                  <pic:blipFill>
                    <a:blip r:embed="rId9">
                      <a:extLst>
                        <a:ext uri="{28A0092B-C50C-407E-A947-70E740481C1C}">
                          <a14:useLocalDpi xmlns:a14="http://schemas.microsoft.com/office/drawing/2010/main" val="0"/>
                        </a:ext>
                      </a:extLst>
                    </a:blip>
                    <a:stretch>
                      <a:fillRect/>
                    </a:stretch>
                  </pic:blipFill>
                  <pic:spPr>
                    <a:xfrm>
                      <a:off x="0" y="0"/>
                      <a:ext cx="4635500" cy="1100667"/>
                    </a:xfrm>
                    <a:prstGeom prst="rect">
                      <a:avLst/>
                    </a:prstGeom>
                  </pic:spPr>
                </pic:pic>
              </a:graphicData>
            </a:graphic>
          </wp:inline>
        </w:drawing>
      </w:r>
    </w:p>
    <w:p w14:paraId="36DCC15E" w14:textId="7D83F765" w:rsidR="00F64D87" w:rsidRDefault="00F64D87" w:rsidP="00F64D87">
      <w:pPr>
        <w:rPr>
          <w:rFonts w:ascii="Aptos" w:hAnsi="Aptos"/>
          <w:sz w:val="20"/>
          <w:szCs w:val="20"/>
          <w:lang w:val="en-US"/>
        </w:rPr>
      </w:pPr>
      <w:r>
        <w:rPr>
          <w:rFonts w:ascii="Aptos" w:hAnsi="Aptos"/>
          <w:sz w:val="20"/>
          <w:szCs w:val="20"/>
          <w:lang w:val="en-US"/>
        </w:rPr>
        <w:t xml:space="preserve">                       </w:t>
      </w:r>
      <w:r w:rsidR="7FA9A967" w:rsidRPr="00F64D87">
        <w:rPr>
          <w:rFonts w:ascii="Aptos" w:hAnsi="Aptos"/>
          <w:sz w:val="20"/>
          <w:szCs w:val="20"/>
          <w:lang w:val="en-US"/>
        </w:rPr>
        <w:t xml:space="preserve">Copyright © 2026, Torry Harris Business Solutions Private Limited. All Rights Reserved. </w:t>
      </w:r>
    </w:p>
    <w:p w14:paraId="32C462E7" w14:textId="77777777" w:rsidR="00F64D87" w:rsidRPr="00F64D87" w:rsidRDefault="00F64D87" w:rsidP="00F64D87">
      <w:pPr>
        <w:rPr>
          <w:rFonts w:ascii="Aptos" w:hAnsi="Aptos"/>
          <w:sz w:val="20"/>
          <w:szCs w:val="20"/>
          <w:lang w:val="en-US"/>
        </w:rPr>
      </w:pPr>
    </w:p>
    <w:p w14:paraId="2B0C51F0" w14:textId="77777777" w:rsidR="00F64D87" w:rsidRPr="00F64D87" w:rsidRDefault="00F64D87" w:rsidP="00F64D87">
      <w:pPr>
        <w:ind w:firstLine="720"/>
        <w:jc w:val="center"/>
        <w:rPr>
          <w:rFonts w:ascii="Aptos" w:eastAsia="Aptos" w:hAnsi="Aptos" w:cs="Aptos"/>
          <w:color w:val="000000" w:themeColor="text1"/>
          <w:sz w:val="20"/>
          <w:szCs w:val="20"/>
        </w:rPr>
      </w:pPr>
      <w:r w:rsidRPr="00F64D87">
        <w:rPr>
          <w:rFonts w:ascii="Aptos" w:hAnsi="Aptos"/>
          <w:sz w:val="20"/>
          <w:szCs w:val="20"/>
          <w:lang w:val="en-US"/>
        </w:rPr>
        <w:t xml:space="preserve">        </w:t>
      </w:r>
      <w:r w:rsidRPr="00F64D87">
        <w:rPr>
          <w:rFonts w:ascii="Aptos" w:eastAsia="Aptos" w:hAnsi="Aptos" w:cs="Aptos"/>
          <w:color w:val="000000" w:themeColor="text1"/>
          <w:sz w:val="20"/>
          <w:szCs w:val="20"/>
        </w:rPr>
        <w:t>No part of this document may be reproduced in any form or by any electronic or mechanical means, including information storage and retrieval devices or systems, without prior written permission from Torry Harris Business Solutions Private Limited</w:t>
      </w:r>
    </w:p>
    <w:p w14:paraId="0A9671B3" w14:textId="12B02D05" w:rsidR="00D301F2" w:rsidRDefault="7FA9A967" w:rsidP="00F64D87">
      <w:r w:rsidRPr="7FA9A967">
        <w:rPr>
          <w:sz w:val="16"/>
          <w:szCs w:val="16"/>
          <w:lang w:val="en-US"/>
        </w:rPr>
        <w:t>.</w:t>
      </w:r>
    </w:p>
    <w:p w14:paraId="4DDBEF00" w14:textId="77777777" w:rsidR="00D301F2" w:rsidRDefault="00000000">
      <w:r>
        <w:br w:type="page"/>
      </w:r>
    </w:p>
    <w:p w14:paraId="412DA609" w14:textId="77777777" w:rsidR="00D301F2" w:rsidRDefault="00000000">
      <w:pPr>
        <w:pStyle w:val="Heading1"/>
        <w:rPr>
          <w:rFonts w:ascii="Aptos" w:hAnsi="Aptos"/>
          <w:color w:val="auto"/>
          <w:sz w:val="24"/>
          <w:szCs w:val="24"/>
          <w:u w:val="single"/>
        </w:rPr>
      </w:pPr>
      <w:bookmarkStart w:id="0" w:name="h1_1"/>
      <w:r w:rsidRPr="00F64D87">
        <w:rPr>
          <w:rFonts w:ascii="Aptos" w:hAnsi="Aptos"/>
          <w:color w:val="auto"/>
          <w:sz w:val="24"/>
          <w:szCs w:val="24"/>
          <w:u w:val="single"/>
        </w:rPr>
        <w:lastRenderedPageBreak/>
        <w:t>Amendment History</w:t>
      </w:r>
      <w:bookmarkEnd w:id="0"/>
    </w:p>
    <w:p w14:paraId="679E341D" w14:textId="77777777" w:rsidR="00F64D87" w:rsidRPr="006C4F27" w:rsidRDefault="00F64D87" w:rsidP="00F64D87">
      <w:pPr>
        <w:rPr>
          <w:color w:val="FFFFFF" w:themeColor="background1"/>
        </w:rPr>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7"/>
        <w:gridCol w:w="1644"/>
        <w:gridCol w:w="1592"/>
        <w:gridCol w:w="998"/>
        <w:gridCol w:w="1390"/>
        <w:gridCol w:w="3239"/>
      </w:tblGrid>
      <w:tr w:rsidR="00D301F2" w:rsidRPr="006C4F27" w14:paraId="735DB0C6" w14:textId="77777777" w:rsidTr="006C4F27">
        <w:trPr>
          <w:tblHeader/>
        </w:trPr>
        <w:tc>
          <w:tcPr>
            <w:tcW w:w="700" w:type="dxa"/>
            <w:shd w:val="clear" w:color="auto" w:fill="2F5496" w:themeFill="accent1" w:themeFillShade="BF"/>
            <w:tcMar>
              <w:top w:w="80" w:type="dxa"/>
              <w:left w:w="100" w:type="dxa"/>
              <w:bottom w:w="80" w:type="dxa"/>
              <w:right w:w="100" w:type="dxa"/>
            </w:tcMar>
            <w:vAlign w:val="center"/>
          </w:tcPr>
          <w:p w14:paraId="7194AF2F" w14:textId="77777777" w:rsidR="00D301F2" w:rsidRPr="006C4F27" w:rsidRDefault="00000000">
            <w:pPr>
              <w:rPr>
                <w:color w:val="FFFFFF" w:themeColor="background1"/>
              </w:rPr>
            </w:pPr>
            <w:r w:rsidRPr="006C4F27">
              <w:rPr>
                <w:b/>
                <w:bCs/>
                <w:color w:val="FFFFFF" w:themeColor="background1"/>
                <w:sz w:val="20"/>
                <w:szCs w:val="20"/>
              </w:rPr>
              <w:t>Sl. No</w:t>
            </w:r>
          </w:p>
        </w:tc>
        <w:tc>
          <w:tcPr>
            <w:tcW w:w="1600" w:type="dxa"/>
            <w:shd w:val="clear" w:color="auto" w:fill="2F5496" w:themeFill="accent1" w:themeFillShade="BF"/>
            <w:tcMar>
              <w:top w:w="80" w:type="dxa"/>
              <w:left w:w="100" w:type="dxa"/>
              <w:bottom w:w="80" w:type="dxa"/>
              <w:right w:w="100" w:type="dxa"/>
            </w:tcMar>
            <w:vAlign w:val="center"/>
          </w:tcPr>
          <w:p w14:paraId="1C7DF0E4" w14:textId="77777777" w:rsidR="00D301F2" w:rsidRPr="006C4F27" w:rsidRDefault="00000000">
            <w:pPr>
              <w:rPr>
                <w:color w:val="FFFFFF" w:themeColor="background1"/>
              </w:rPr>
            </w:pPr>
            <w:r w:rsidRPr="006C4F27">
              <w:rPr>
                <w:b/>
                <w:bCs/>
                <w:color w:val="FFFFFF" w:themeColor="background1"/>
                <w:sz w:val="20"/>
                <w:szCs w:val="20"/>
              </w:rPr>
              <w:t>Author</w:t>
            </w:r>
          </w:p>
        </w:tc>
        <w:tc>
          <w:tcPr>
            <w:tcW w:w="1600" w:type="dxa"/>
            <w:shd w:val="clear" w:color="auto" w:fill="2F5496" w:themeFill="accent1" w:themeFillShade="BF"/>
            <w:tcMar>
              <w:top w:w="80" w:type="dxa"/>
              <w:left w:w="100" w:type="dxa"/>
              <w:bottom w:w="80" w:type="dxa"/>
              <w:right w:w="100" w:type="dxa"/>
            </w:tcMar>
            <w:vAlign w:val="center"/>
          </w:tcPr>
          <w:p w14:paraId="4480B6AE" w14:textId="77777777" w:rsidR="00D301F2" w:rsidRPr="006C4F27" w:rsidRDefault="00000000">
            <w:pPr>
              <w:rPr>
                <w:color w:val="FFFFFF" w:themeColor="background1"/>
              </w:rPr>
            </w:pPr>
            <w:r w:rsidRPr="006C4F27">
              <w:rPr>
                <w:b/>
                <w:bCs/>
                <w:color w:val="FFFFFF" w:themeColor="background1"/>
                <w:sz w:val="20"/>
                <w:szCs w:val="20"/>
              </w:rPr>
              <w:t>Reviewer</w:t>
            </w:r>
          </w:p>
        </w:tc>
        <w:tc>
          <w:tcPr>
            <w:tcW w:w="1000" w:type="dxa"/>
            <w:shd w:val="clear" w:color="auto" w:fill="2F5496" w:themeFill="accent1" w:themeFillShade="BF"/>
            <w:tcMar>
              <w:top w:w="80" w:type="dxa"/>
              <w:left w:w="100" w:type="dxa"/>
              <w:bottom w:w="80" w:type="dxa"/>
              <w:right w:w="100" w:type="dxa"/>
            </w:tcMar>
            <w:vAlign w:val="center"/>
          </w:tcPr>
          <w:p w14:paraId="2AE331A5" w14:textId="77777777" w:rsidR="00D301F2" w:rsidRPr="006C4F27" w:rsidRDefault="00000000">
            <w:pPr>
              <w:rPr>
                <w:color w:val="FFFFFF" w:themeColor="background1"/>
              </w:rPr>
            </w:pPr>
            <w:r w:rsidRPr="006C4F27">
              <w:rPr>
                <w:b/>
                <w:bCs/>
                <w:color w:val="FFFFFF" w:themeColor="background1"/>
                <w:sz w:val="20"/>
                <w:szCs w:val="20"/>
              </w:rPr>
              <w:t>Version</w:t>
            </w:r>
          </w:p>
        </w:tc>
        <w:tc>
          <w:tcPr>
            <w:tcW w:w="1400" w:type="dxa"/>
            <w:shd w:val="clear" w:color="auto" w:fill="2F5496" w:themeFill="accent1" w:themeFillShade="BF"/>
            <w:tcMar>
              <w:top w:w="80" w:type="dxa"/>
              <w:left w:w="100" w:type="dxa"/>
              <w:bottom w:w="80" w:type="dxa"/>
              <w:right w:w="100" w:type="dxa"/>
            </w:tcMar>
            <w:vAlign w:val="center"/>
          </w:tcPr>
          <w:p w14:paraId="5F3F821A" w14:textId="77777777" w:rsidR="00D301F2" w:rsidRPr="006C4F27" w:rsidRDefault="00000000">
            <w:pPr>
              <w:rPr>
                <w:color w:val="FFFFFF" w:themeColor="background1"/>
              </w:rPr>
            </w:pPr>
            <w:r w:rsidRPr="006C4F27">
              <w:rPr>
                <w:b/>
                <w:bCs/>
                <w:color w:val="FFFFFF" w:themeColor="background1"/>
                <w:sz w:val="20"/>
                <w:szCs w:val="20"/>
              </w:rPr>
              <w:t>Date</w:t>
            </w:r>
          </w:p>
        </w:tc>
        <w:tc>
          <w:tcPr>
            <w:tcW w:w="3260" w:type="dxa"/>
            <w:shd w:val="clear" w:color="auto" w:fill="2F5496" w:themeFill="accent1" w:themeFillShade="BF"/>
            <w:tcMar>
              <w:top w:w="80" w:type="dxa"/>
              <w:left w:w="100" w:type="dxa"/>
              <w:bottom w:w="80" w:type="dxa"/>
              <w:right w:w="100" w:type="dxa"/>
            </w:tcMar>
            <w:vAlign w:val="center"/>
          </w:tcPr>
          <w:p w14:paraId="31FF54C8" w14:textId="77777777" w:rsidR="00D301F2" w:rsidRPr="006C4F27" w:rsidRDefault="00000000">
            <w:pPr>
              <w:rPr>
                <w:color w:val="FFFFFF" w:themeColor="background1"/>
              </w:rPr>
            </w:pPr>
            <w:r w:rsidRPr="006C4F27">
              <w:rPr>
                <w:b/>
                <w:bCs/>
                <w:color w:val="FFFFFF" w:themeColor="background1"/>
                <w:sz w:val="20"/>
                <w:szCs w:val="20"/>
              </w:rPr>
              <w:t>Description</w:t>
            </w:r>
          </w:p>
        </w:tc>
      </w:tr>
      <w:tr w:rsidR="00D301F2" w14:paraId="6F8FEB4C" w14:textId="77777777">
        <w:tc>
          <w:tcPr>
            <w:tcW w:w="700" w:type="dxa"/>
            <w:tcMar>
              <w:top w:w="80" w:type="dxa"/>
              <w:left w:w="100" w:type="dxa"/>
              <w:bottom w:w="80" w:type="dxa"/>
              <w:right w:w="100" w:type="dxa"/>
            </w:tcMar>
            <w:vAlign w:val="center"/>
          </w:tcPr>
          <w:p w14:paraId="649841BE" w14:textId="77777777" w:rsidR="00D301F2" w:rsidRDefault="00000000">
            <w:r>
              <w:rPr>
                <w:sz w:val="20"/>
                <w:szCs w:val="20"/>
              </w:rPr>
              <w:t>1</w:t>
            </w:r>
          </w:p>
        </w:tc>
        <w:tc>
          <w:tcPr>
            <w:tcW w:w="1600" w:type="dxa"/>
            <w:tcMar>
              <w:top w:w="80" w:type="dxa"/>
              <w:left w:w="100" w:type="dxa"/>
              <w:bottom w:w="80" w:type="dxa"/>
              <w:right w:w="100" w:type="dxa"/>
            </w:tcMar>
            <w:vAlign w:val="center"/>
          </w:tcPr>
          <w:p w14:paraId="6247FD6D" w14:textId="1EBC8344" w:rsidR="00D301F2" w:rsidRDefault="00387FEC">
            <w:proofErr w:type="spellStart"/>
            <w:r>
              <w:t>Anusha_ramesh</w:t>
            </w:r>
            <w:proofErr w:type="spellEnd"/>
          </w:p>
        </w:tc>
        <w:tc>
          <w:tcPr>
            <w:tcW w:w="1600" w:type="dxa"/>
            <w:tcMar>
              <w:top w:w="80" w:type="dxa"/>
              <w:left w:w="100" w:type="dxa"/>
              <w:bottom w:w="80" w:type="dxa"/>
              <w:right w:w="100" w:type="dxa"/>
            </w:tcMar>
            <w:vAlign w:val="center"/>
          </w:tcPr>
          <w:p w14:paraId="2D57F31C" w14:textId="77777777" w:rsidR="00D301F2" w:rsidRDefault="00000000">
            <w:r>
              <w:rPr>
                <w:sz w:val="20"/>
                <w:szCs w:val="20"/>
              </w:rPr>
              <w:t>To be filled</w:t>
            </w:r>
          </w:p>
        </w:tc>
        <w:tc>
          <w:tcPr>
            <w:tcW w:w="1000" w:type="dxa"/>
            <w:tcMar>
              <w:top w:w="80" w:type="dxa"/>
              <w:left w:w="100" w:type="dxa"/>
              <w:bottom w:w="80" w:type="dxa"/>
              <w:right w:w="100" w:type="dxa"/>
            </w:tcMar>
            <w:vAlign w:val="center"/>
          </w:tcPr>
          <w:p w14:paraId="2ED06E6E" w14:textId="77777777" w:rsidR="00D301F2" w:rsidRDefault="00000000">
            <w:r>
              <w:rPr>
                <w:sz w:val="20"/>
                <w:szCs w:val="20"/>
              </w:rPr>
              <w:t>1.0</w:t>
            </w:r>
          </w:p>
        </w:tc>
        <w:tc>
          <w:tcPr>
            <w:tcW w:w="1400" w:type="dxa"/>
            <w:tcMar>
              <w:top w:w="80" w:type="dxa"/>
              <w:left w:w="100" w:type="dxa"/>
              <w:bottom w:w="80" w:type="dxa"/>
              <w:right w:w="100" w:type="dxa"/>
            </w:tcMar>
            <w:vAlign w:val="center"/>
          </w:tcPr>
          <w:p w14:paraId="55A38B70" w14:textId="77777777" w:rsidR="00D301F2" w:rsidRDefault="00000000">
            <w:r>
              <w:rPr>
                <w:sz w:val="20"/>
                <w:szCs w:val="20"/>
              </w:rPr>
              <w:t>05-Aug-2026</w:t>
            </w:r>
          </w:p>
        </w:tc>
        <w:tc>
          <w:tcPr>
            <w:tcW w:w="3260" w:type="dxa"/>
            <w:tcMar>
              <w:top w:w="80" w:type="dxa"/>
              <w:left w:w="100" w:type="dxa"/>
              <w:bottom w:w="80" w:type="dxa"/>
              <w:right w:w="100" w:type="dxa"/>
            </w:tcMar>
            <w:vAlign w:val="center"/>
          </w:tcPr>
          <w:p w14:paraId="2C185877" w14:textId="77777777" w:rsidR="00D301F2" w:rsidRDefault="00000000">
            <w:r>
              <w:rPr>
                <w:sz w:val="20"/>
                <w:szCs w:val="20"/>
              </w:rPr>
              <w:t>Initial version of the Master Table Microservice API Sequence Diagram Documentation, covering all 164 APIs exposed by the Master Table Postman collection.</w:t>
            </w:r>
          </w:p>
        </w:tc>
      </w:tr>
    </w:tbl>
    <w:p w14:paraId="3461D779" w14:textId="77777777" w:rsidR="00D301F2" w:rsidRDefault="00000000">
      <w:r>
        <w:br w:type="page"/>
      </w:r>
    </w:p>
    <w:p w14:paraId="78934FBF" w14:textId="77777777" w:rsidR="00D301F2" w:rsidRPr="00F64D87" w:rsidRDefault="00000000">
      <w:pPr>
        <w:pStyle w:val="Heading1"/>
        <w:rPr>
          <w:rFonts w:ascii="Aptos" w:hAnsi="Aptos"/>
          <w:sz w:val="24"/>
          <w:szCs w:val="24"/>
          <w:u w:val="single"/>
        </w:rPr>
      </w:pPr>
      <w:bookmarkStart w:id="1" w:name="h1_2"/>
      <w:r w:rsidRPr="00F64D87">
        <w:rPr>
          <w:rFonts w:ascii="Aptos" w:hAnsi="Aptos"/>
          <w:color w:val="auto"/>
          <w:sz w:val="24"/>
          <w:szCs w:val="24"/>
          <w:u w:val="single"/>
        </w:rPr>
        <w:lastRenderedPageBreak/>
        <w:t>Distribution List</w:t>
      </w:r>
      <w:bookmarkEnd w:id="1"/>
    </w:p>
    <w:p w14:paraId="3B66E43D" w14:textId="77777777" w:rsidR="00D301F2" w:rsidRPr="00F64D87" w:rsidRDefault="00000000">
      <w:pPr>
        <w:spacing w:after="160"/>
        <w:rPr>
          <w:rFonts w:ascii="Aptos" w:hAnsi="Aptos"/>
          <w:sz w:val="24"/>
          <w:szCs w:val="24"/>
        </w:rPr>
      </w:pPr>
      <w:r w:rsidRPr="00F64D87">
        <w:rPr>
          <w:rFonts w:ascii="Aptos" w:hAnsi="Aptos"/>
          <w:sz w:val="24"/>
          <w:szCs w:val="24"/>
        </w:rPr>
        <w:t>This document is distributed to the following stakeholders for review, implementation reference, and client handover.</w:t>
      </w:r>
    </w:p>
    <w:tbl>
      <w:tblPr>
        <w:tblStyle w:val="TableGrid"/>
        <w:tblW w:w="0" w:type="auto"/>
        <w:tblLayout w:type="fixed"/>
        <w:tblLook w:val="06A0" w:firstRow="1" w:lastRow="0" w:firstColumn="1" w:lastColumn="0" w:noHBand="1" w:noVBand="1"/>
      </w:tblPr>
      <w:tblGrid>
        <w:gridCol w:w="1803"/>
        <w:gridCol w:w="1803"/>
        <w:gridCol w:w="1803"/>
        <w:gridCol w:w="1803"/>
        <w:gridCol w:w="1803"/>
      </w:tblGrid>
      <w:tr w:rsidR="001C0B79" w14:paraId="17B091C2" w14:textId="77777777" w:rsidTr="006C4F27">
        <w:trPr>
          <w:trHeight w:val="300"/>
        </w:trPr>
        <w:tc>
          <w:tcPr>
            <w:tcW w:w="1803" w:type="dxa"/>
            <w:shd w:val="clear" w:color="auto" w:fill="2F5496" w:themeFill="accent1" w:themeFillShade="BF"/>
            <w:vAlign w:val="center"/>
          </w:tcPr>
          <w:p w14:paraId="5F92D3BA" w14:textId="77777777" w:rsidR="001C0B79" w:rsidRPr="006C4F27" w:rsidRDefault="001C0B79" w:rsidP="006C4F27">
            <w:pPr>
              <w:rPr>
                <w:color w:val="ED7D31" w:themeColor="accent2"/>
              </w:rPr>
            </w:pPr>
            <w:r w:rsidRPr="006C4F27">
              <w:rPr>
                <w:rFonts w:ascii="Aptos" w:eastAsia="Aptos" w:hAnsi="Aptos" w:cs="Aptos"/>
                <w:color w:val="FFFFFF" w:themeColor="background1"/>
              </w:rPr>
              <w:t>Sl. No</w:t>
            </w:r>
          </w:p>
        </w:tc>
        <w:tc>
          <w:tcPr>
            <w:tcW w:w="1803" w:type="dxa"/>
            <w:shd w:val="clear" w:color="auto" w:fill="2F5496" w:themeFill="accent1" w:themeFillShade="BF"/>
            <w:vAlign w:val="center"/>
          </w:tcPr>
          <w:p w14:paraId="1ED17491" w14:textId="77777777" w:rsidR="001C0B79" w:rsidRDefault="001C0B79" w:rsidP="00E01FB1">
            <w:pPr>
              <w:jc w:val="center"/>
              <w:rPr>
                <w:rFonts w:ascii="Aptos" w:eastAsia="Aptos" w:hAnsi="Aptos" w:cs="Aptos"/>
                <w:color w:val="FFFFFF" w:themeColor="background1"/>
              </w:rPr>
            </w:pPr>
            <w:r w:rsidRPr="22E5F545">
              <w:rPr>
                <w:rFonts w:ascii="Aptos" w:eastAsia="Aptos" w:hAnsi="Aptos" w:cs="Aptos"/>
                <w:color w:val="FFFFFF" w:themeColor="background1"/>
              </w:rPr>
              <w:t>Name and Designation</w:t>
            </w:r>
          </w:p>
        </w:tc>
        <w:tc>
          <w:tcPr>
            <w:tcW w:w="1803" w:type="dxa"/>
            <w:shd w:val="clear" w:color="auto" w:fill="2F5496" w:themeFill="accent1" w:themeFillShade="BF"/>
            <w:vAlign w:val="center"/>
          </w:tcPr>
          <w:p w14:paraId="6471AB07" w14:textId="77777777" w:rsidR="001C0B79" w:rsidRDefault="001C0B79" w:rsidP="00E01FB1">
            <w:pPr>
              <w:jc w:val="center"/>
              <w:rPr>
                <w:rFonts w:ascii="Aptos" w:eastAsia="Aptos" w:hAnsi="Aptos" w:cs="Aptos"/>
                <w:color w:val="FFFFFF" w:themeColor="background1"/>
              </w:rPr>
            </w:pPr>
            <w:r w:rsidRPr="22E5F545">
              <w:rPr>
                <w:rFonts w:ascii="Aptos" w:eastAsia="Aptos" w:hAnsi="Aptos" w:cs="Aptos"/>
                <w:color w:val="FFFFFF" w:themeColor="background1"/>
              </w:rPr>
              <w:t>Version</w:t>
            </w:r>
          </w:p>
        </w:tc>
        <w:tc>
          <w:tcPr>
            <w:tcW w:w="1803" w:type="dxa"/>
            <w:shd w:val="clear" w:color="auto" w:fill="2F5496" w:themeFill="accent1" w:themeFillShade="BF"/>
            <w:vAlign w:val="center"/>
          </w:tcPr>
          <w:p w14:paraId="77BB08E7" w14:textId="77777777" w:rsidR="001C0B79" w:rsidRDefault="001C0B79" w:rsidP="00E01FB1">
            <w:pPr>
              <w:jc w:val="center"/>
              <w:rPr>
                <w:rFonts w:ascii="Aptos" w:eastAsia="Aptos" w:hAnsi="Aptos" w:cs="Aptos"/>
                <w:color w:val="FFFFFF" w:themeColor="background1"/>
              </w:rPr>
            </w:pPr>
            <w:r w:rsidRPr="22E5F545">
              <w:rPr>
                <w:rFonts w:ascii="Aptos" w:eastAsia="Aptos" w:hAnsi="Aptos" w:cs="Aptos"/>
                <w:color w:val="FFFFFF" w:themeColor="background1"/>
              </w:rPr>
              <w:t>Date Issued</w:t>
            </w:r>
          </w:p>
        </w:tc>
        <w:tc>
          <w:tcPr>
            <w:tcW w:w="1803" w:type="dxa"/>
            <w:shd w:val="clear" w:color="auto" w:fill="2F5496" w:themeFill="accent1" w:themeFillShade="BF"/>
            <w:vAlign w:val="center"/>
          </w:tcPr>
          <w:p w14:paraId="5D516C32" w14:textId="77777777" w:rsidR="001C0B79" w:rsidRDefault="001C0B79" w:rsidP="00E01FB1">
            <w:pPr>
              <w:jc w:val="center"/>
              <w:rPr>
                <w:rFonts w:ascii="Aptos" w:eastAsia="Aptos" w:hAnsi="Aptos" w:cs="Aptos"/>
                <w:color w:val="FFFFFF" w:themeColor="background1"/>
              </w:rPr>
            </w:pPr>
            <w:r w:rsidRPr="22E5F545">
              <w:rPr>
                <w:rFonts w:ascii="Aptos" w:eastAsia="Aptos" w:hAnsi="Aptos" w:cs="Aptos"/>
                <w:color w:val="FFFFFF" w:themeColor="background1"/>
              </w:rPr>
              <w:t>Remarks</w:t>
            </w:r>
          </w:p>
        </w:tc>
      </w:tr>
      <w:tr w:rsidR="001C0B79" w14:paraId="3BB517EA" w14:textId="77777777" w:rsidTr="00E01FB1">
        <w:trPr>
          <w:trHeight w:val="300"/>
        </w:trPr>
        <w:tc>
          <w:tcPr>
            <w:tcW w:w="1803" w:type="dxa"/>
            <w:vAlign w:val="center"/>
          </w:tcPr>
          <w:p w14:paraId="6BD47FEA" w14:textId="77777777" w:rsidR="001C0B79" w:rsidRDefault="001C0B79" w:rsidP="00E01FB1">
            <w:pPr>
              <w:jc w:val="center"/>
              <w:rPr>
                <w:rFonts w:ascii="Aptos" w:eastAsia="Aptos" w:hAnsi="Aptos" w:cs="Aptos"/>
                <w:color w:val="000000" w:themeColor="text1"/>
              </w:rPr>
            </w:pPr>
            <w:r w:rsidRPr="22E5F545">
              <w:rPr>
                <w:rFonts w:ascii="Aptos" w:eastAsia="Aptos" w:hAnsi="Aptos" w:cs="Aptos"/>
                <w:color w:val="000000" w:themeColor="text1"/>
              </w:rPr>
              <w:t>1</w:t>
            </w:r>
          </w:p>
        </w:tc>
        <w:tc>
          <w:tcPr>
            <w:tcW w:w="1803" w:type="dxa"/>
            <w:vAlign w:val="center"/>
          </w:tcPr>
          <w:p w14:paraId="523C15F0" w14:textId="77777777" w:rsidR="001C0B79" w:rsidRDefault="001C0B79" w:rsidP="00E01FB1">
            <w:pPr>
              <w:jc w:val="center"/>
              <w:rPr>
                <w:rFonts w:ascii="Aptos" w:eastAsia="Aptos" w:hAnsi="Aptos" w:cs="Aptos"/>
                <w:color w:val="000000" w:themeColor="text1"/>
              </w:rPr>
            </w:pPr>
            <w:proofErr w:type="spellStart"/>
            <w:r w:rsidRPr="22E5F545">
              <w:rPr>
                <w:rFonts w:ascii="Aptos" w:eastAsia="Aptos" w:hAnsi="Aptos" w:cs="Aptos"/>
                <w:color w:val="000000" w:themeColor="text1"/>
              </w:rPr>
              <w:t>Sentheel</w:t>
            </w:r>
            <w:proofErr w:type="spellEnd"/>
            <w:r w:rsidRPr="22E5F545">
              <w:rPr>
                <w:rFonts w:ascii="Aptos" w:eastAsia="Aptos" w:hAnsi="Aptos" w:cs="Aptos"/>
                <w:color w:val="000000" w:themeColor="text1"/>
              </w:rPr>
              <w:t xml:space="preserve"> Kumaran C, BU Head</w:t>
            </w:r>
          </w:p>
        </w:tc>
        <w:tc>
          <w:tcPr>
            <w:tcW w:w="1803" w:type="dxa"/>
            <w:vAlign w:val="center"/>
          </w:tcPr>
          <w:p w14:paraId="6622819C" w14:textId="77777777" w:rsidR="001C0B79" w:rsidRDefault="001C0B79" w:rsidP="00E01FB1">
            <w:pPr>
              <w:jc w:val="center"/>
              <w:rPr>
                <w:rFonts w:ascii="Aptos" w:eastAsia="Aptos" w:hAnsi="Aptos" w:cs="Aptos"/>
                <w:color w:val="000000" w:themeColor="text1"/>
              </w:rPr>
            </w:pPr>
            <w:r w:rsidRPr="22E5F545">
              <w:rPr>
                <w:rFonts w:ascii="Aptos" w:eastAsia="Aptos" w:hAnsi="Aptos" w:cs="Aptos"/>
                <w:color w:val="000000" w:themeColor="text1"/>
              </w:rPr>
              <w:t>1.0</w:t>
            </w:r>
          </w:p>
        </w:tc>
        <w:tc>
          <w:tcPr>
            <w:tcW w:w="1803" w:type="dxa"/>
            <w:vAlign w:val="center"/>
          </w:tcPr>
          <w:p w14:paraId="54D32D50" w14:textId="77777777" w:rsidR="001C0B79" w:rsidRDefault="001C0B79" w:rsidP="00E01FB1">
            <w:pPr>
              <w:jc w:val="center"/>
              <w:rPr>
                <w:rFonts w:ascii="Aptos" w:eastAsia="Aptos" w:hAnsi="Aptos" w:cs="Aptos"/>
                <w:color w:val="000000" w:themeColor="text1"/>
              </w:rPr>
            </w:pPr>
            <w:r w:rsidRPr="22E5F545">
              <w:rPr>
                <w:rFonts w:ascii="Aptos" w:eastAsia="Aptos" w:hAnsi="Aptos" w:cs="Aptos"/>
                <w:color w:val="000000" w:themeColor="text1"/>
              </w:rPr>
              <w:t>30-07-2025</w:t>
            </w:r>
          </w:p>
        </w:tc>
        <w:tc>
          <w:tcPr>
            <w:tcW w:w="1803" w:type="dxa"/>
            <w:vAlign w:val="center"/>
          </w:tcPr>
          <w:p w14:paraId="447E48A1" w14:textId="77777777" w:rsidR="001C0B79" w:rsidRDefault="001C0B79" w:rsidP="00E01FB1">
            <w:pPr>
              <w:jc w:val="center"/>
              <w:rPr>
                <w:rFonts w:ascii="Aptos" w:eastAsia="Aptos" w:hAnsi="Aptos" w:cs="Aptos"/>
                <w:color w:val="000000" w:themeColor="text1"/>
              </w:rPr>
            </w:pPr>
          </w:p>
        </w:tc>
      </w:tr>
      <w:tr w:rsidR="001C0B79" w14:paraId="1DC74D0E" w14:textId="77777777" w:rsidTr="00E01FB1">
        <w:trPr>
          <w:trHeight w:val="300"/>
        </w:trPr>
        <w:tc>
          <w:tcPr>
            <w:tcW w:w="1803" w:type="dxa"/>
            <w:vAlign w:val="center"/>
          </w:tcPr>
          <w:p w14:paraId="2D63342A" w14:textId="77777777" w:rsidR="001C0B79" w:rsidRDefault="001C0B79" w:rsidP="00E01FB1">
            <w:pPr>
              <w:jc w:val="center"/>
              <w:rPr>
                <w:rFonts w:ascii="Aptos" w:eastAsia="Aptos" w:hAnsi="Aptos" w:cs="Aptos"/>
                <w:color w:val="000000" w:themeColor="text1"/>
              </w:rPr>
            </w:pPr>
            <w:r w:rsidRPr="22E5F545">
              <w:rPr>
                <w:rFonts w:ascii="Aptos" w:eastAsia="Aptos" w:hAnsi="Aptos" w:cs="Aptos"/>
                <w:color w:val="000000" w:themeColor="text1"/>
              </w:rPr>
              <w:t>2</w:t>
            </w:r>
          </w:p>
        </w:tc>
        <w:tc>
          <w:tcPr>
            <w:tcW w:w="1803" w:type="dxa"/>
            <w:vAlign w:val="center"/>
          </w:tcPr>
          <w:p w14:paraId="51D50606" w14:textId="77777777" w:rsidR="001C0B79" w:rsidRDefault="001C0B79" w:rsidP="00E01FB1">
            <w:pPr>
              <w:jc w:val="center"/>
              <w:rPr>
                <w:rFonts w:ascii="Aptos" w:eastAsia="Aptos" w:hAnsi="Aptos" w:cs="Aptos"/>
                <w:color w:val="000000" w:themeColor="text1"/>
              </w:rPr>
            </w:pPr>
            <w:r w:rsidRPr="22E5F545">
              <w:rPr>
                <w:rFonts w:ascii="Aptos" w:eastAsia="Aptos" w:hAnsi="Aptos" w:cs="Aptos"/>
                <w:color w:val="000000" w:themeColor="text1"/>
              </w:rPr>
              <w:t>Kamal Anand, Technical Lead</w:t>
            </w:r>
          </w:p>
        </w:tc>
        <w:tc>
          <w:tcPr>
            <w:tcW w:w="1803" w:type="dxa"/>
            <w:vAlign w:val="center"/>
          </w:tcPr>
          <w:p w14:paraId="7454FB0E" w14:textId="77777777" w:rsidR="001C0B79" w:rsidRDefault="001C0B79" w:rsidP="00E01FB1">
            <w:pPr>
              <w:jc w:val="center"/>
              <w:rPr>
                <w:rFonts w:ascii="Aptos" w:eastAsia="Aptos" w:hAnsi="Aptos" w:cs="Aptos"/>
                <w:color w:val="000000" w:themeColor="text1"/>
              </w:rPr>
            </w:pPr>
            <w:r w:rsidRPr="22E5F545">
              <w:rPr>
                <w:rFonts w:ascii="Aptos" w:eastAsia="Aptos" w:hAnsi="Aptos" w:cs="Aptos"/>
                <w:color w:val="000000" w:themeColor="text1"/>
              </w:rPr>
              <w:t>1.0</w:t>
            </w:r>
          </w:p>
        </w:tc>
        <w:tc>
          <w:tcPr>
            <w:tcW w:w="1803" w:type="dxa"/>
            <w:vAlign w:val="center"/>
          </w:tcPr>
          <w:p w14:paraId="7B3030FB" w14:textId="77777777" w:rsidR="001C0B79" w:rsidRDefault="001C0B79" w:rsidP="00E01FB1">
            <w:pPr>
              <w:jc w:val="center"/>
              <w:rPr>
                <w:rFonts w:ascii="Aptos" w:eastAsia="Aptos" w:hAnsi="Aptos" w:cs="Aptos"/>
                <w:color w:val="000000" w:themeColor="text1"/>
              </w:rPr>
            </w:pPr>
            <w:r w:rsidRPr="22E5F545">
              <w:rPr>
                <w:rFonts w:ascii="Aptos" w:eastAsia="Aptos" w:hAnsi="Aptos" w:cs="Aptos"/>
                <w:color w:val="000000" w:themeColor="text1"/>
              </w:rPr>
              <w:t>30-07-2025</w:t>
            </w:r>
          </w:p>
        </w:tc>
        <w:tc>
          <w:tcPr>
            <w:tcW w:w="1803" w:type="dxa"/>
            <w:vAlign w:val="center"/>
          </w:tcPr>
          <w:p w14:paraId="02D418C7" w14:textId="77777777" w:rsidR="001C0B79" w:rsidRDefault="001C0B79" w:rsidP="00E01FB1">
            <w:pPr>
              <w:jc w:val="center"/>
              <w:rPr>
                <w:rFonts w:ascii="Aptos" w:eastAsia="Aptos" w:hAnsi="Aptos" w:cs="Aptos"/>
                <w:color w:val="000000" w:themeColor="text1"/>
              </w:rPr>
            </w:pPr>
          </w:p>
        </w:tc>
      </w:tr>
      <w:tr w:rsidR="001C0B79" w14:paraId="4FAD82B5" w14:textId="77777777" w:rsidTr="00E01FB1">
        <w:trPr>
          <w:trHeight w:val="300"/>
        </w:trPr>
        <w:tc>
          <w:tcPr>
            <w:tcW w:w="1803" w:type="dxa"/>
            <w:vAlign w:val="center"/>
          </w:tcPr>
          <w:p w14:paraId="01E3E5DD" w14:textId="77777777" w:rsidR="001C0B79" w:rsidRDefault="001C0B79" w:rsidP="00E01FB1">
            <w:pPr>
              <w:jc w:val="center"/>
              <w:rPr>
                <w:rFonts w:ascii="Aptos" w:eastAsia="Aptos" w:hAnsi="Aptos" w:cs="Aptos"/>
                <w:color w:val="000000" w:themeColor="text1"/>
              </w:rPr>
            </w:pPr>
            <w:r w:rsidRPr="22E5F545">
              <w:rPr>
                <w:rFonts w:ascii="Aptos" w:eastAsia="Aptos" w:hAnsi="Aptos" w:cs="Aptos"/>
                <w:color w:val="000000" w:themeColor="text1"/>
              </w:rPr>
              <w:t>3</w:t>
            </w:r>
          </w:p>
        </w:tc>
        <w:tc>
          <w:tcPr>
            <w:tcW w:w="1803" w:type="dxa"/>
            <w:vAlign w:val="center"/>
          </w:tcPr>
          <w:p w14:paraId="1EF5F640" w14:textId="77777777" w:rsidR="001C0B79" w:rsidRDefault="001C0B79" w:rsidP="00E01FB1">
            <w:pPr>
              <w:jc w:val="center"/>
              <w:rPr>
                <w:rFonts w:ascii="Aptos" w:eastAsia="Aptos" w:hAnsi="Aptos" w:cs="Aptos"/>
                <w:color w:val="000000" w:themeColor="text1"/>
              </w:rPr>
            </w:pPr>
            <w:proofErr w:type="spellStart"/>
            <w:r w:rsidRPr="22E5F545">
              <w:rPr>
                <w:rFonts w:ascii="Aptos" w:eastAsia="Aptos" w:hAnsi="Aptos" w:cs="Aptos"/>
                <w:color w:val="000000" w:themeColor="text1"/>
              </w:rPr>
              <w:t>Mahalakshmee</w:t>
            </w:r>
            <w:proofErr w:type="spellEnd"/>
            <w:r w:rsidRPr="22E5F545">
              <w:rPr>
                <w:rFonts w:ascii="Aptos" w:eastAsia="Aptos" w:hAnsi="Aptos" w:cs="Aptos"/>
                <w:color w:val="000000" w:themeColor="text1"/>
              </w:rPr>
              <w:t xml:space="preserve"> Pitta</w:t>
            </w:r>
          </w:p>
        </w:tc>
        <w:tc>
          <w:tcPr>
            <w:tcW w:w="1803" w:type="dxa"/>
            <w:vAlign w:val="center"/>
          </w:tcPr>
          <w:p w14:paraId="5CF4BA1C" w14:textId="77777777" w:rsidR="001C0B79" w:rsidRDefault="001C0B79" w:rsidP="00E01FB1">
            <w:pPr>
              <w:jc w:val="center"/>
              <w:rPr>
                <w:rFonts w:ascii="Aptos" w:eastAsia="Aptos" w:hAnsi="Aptos" w:cs="Aptos"/>
                <w:color w:val="000000" w:themeColor="text1"/>
              </w:rPr>
            </w:pPr>
            <w:r w:rsidRPr="22E5F545">
              <w:rPr>
                <w:rFonts w:ascii="Aptos" w:eastAsia="Aptos" w:hAnsi="Aptos" w:cs="Aptos"/>
                <w:color w:val="000000" w:themeColor="text1"/>
              </w:rPr>
              <w:t>1.0</w:t>
            </w:r>
          </w:p>
        </w:tc>
        <w:tc>
          <w:tcPr>
            <w:tcW w:w="1803" w:type="dxa"/>
            <w:vAlign w:val="center"/>
          </w:tcPr>
          <w:p w14:paraId="3394B23E" w14:textId="77777777" w:rsidR="001C0B79" w:rsidRDefault="001C0B79" w:rsidP="00E01FB1">
            <w:pPr>
              <w:jc w:val="center"/>
              <w:rPr>
                <w:rFonts w:ascii="Aptos" w:eastAsia="Aptos" w:hAnsi="Aptos" w:cs="Aptos"/>
                <w:color w:val="000000" w:themeColor="text1"/>
              </w:rPr>
            </w:pPr>
            <w:r w:rsidRPr="22E5F545">
              <w:rPr>
                <w:rFonts w:ascii="Aptos" w:eastAsia="Aptos" w:hAnsi="Aptos" w:cs="Aptos"/>
                <w:color w:val="000000" w:themeColor="text1"/>
              </w:rPr>
              <w:t>30-07-2025</w:t>
            </w:r>
          </w:p>
        </w:tc>
        <w:tc>
          <w:tcPr>
            <w:tcW w:w="1803" w:type="dxa"/>
            <w:vAlign w:val="center"/>
          </w:tcPr>
          <w:p w14:paraId="6A86C7D7" w14:textId="77777777" w:rsidR="001C0B79" w:rsidRDefault="001C0B79" w:rsidP="00E01FB1">
            <w:pPr>
              <w:jc w:val="center"/>
              <w:rPr>
                <w:rFonts w:ascii="Aptos" w:eastAsia="Aptos" w:hAnsi="Aptos" w:cs="Aptos"/>
                <w:color w:val="000000" w:themeColor="text1"/>
              </w:rPr>
            </w:pPr>
          </w:p>
        </w:tc>
      </w:tr>
      <w:tr w:rsidR="001C0B79" w14:paraId="41DA09BA" w14:textId="77777777" w:rsidTr="00E01FB1">
        <w:trPr>
          <w:trHeight w:val="630"/>
        </w:trPr>
        <w:tc>
          <w:tcPr>
            <w:tcW w:w="1803" w:type="dxa"/>
            <w:vAlign w:val="center"/>
          </w:tcPr>
          <w:p w14:paraId="4E7C4068" w14:textId="77777777" w:rsidR="001C0B79" w:rsidRDefault="001C0B79" w:rsidP="00E01FB1">
            <w:pPr>
              <w:jc w:val="center"/>
              <w:rPr>
                <w:rFonts w:ascii="Aptos" w:eastAsia="Aptos" w:hAnsi="Aptos" w:cs="Aptos"/>
                <w:color w:val="000000" w:themeColor="text1"/>
              </w:rPr>
            </w:pPr>
            <w:r w:rsidRPr="22E5F545">
              <w:rPr>
                <w:rFonts w:ascii="Aptos" w:eastAsia="Aptos" w:hAnsi="Aptos" w:cs="Aptos"/>
                <w:color w:val="000000" w:themeColor="text1"/>
              </w:rPr>
              <w:t>4</w:t>
            </w:r>
          </w:p>
        </w:tc>
        <w:tc>
          <w:tcPr>
            <w:tcW w:w="1803" w:type="dxa"/>
            <w:vAlign w:val="center"/>
          </w:tcPr>
          <w:p w14:paraId="0FBFA9C7" w14:textId="77777777" w:rsidR="001C0B79" w:rsidRDefault="001C0B79" w:rsidP="00E01FB1">
            <w:pPr>
              <w:jc w:val="center"/>
              <w:rPr>
                <w:rFonts w:ascii="Aptos" w:eastAsia="Aptos" w:hAnsi="Aptos" w:cs="Aptos"/>
                <w:color w:val="000000" w:themeColor="text1"/>
              </w:rPr>
            </w:pPr>
            <w:r w:rsidRPr="22E5F545">
              <w:rPr>
                <w:rFonts w:ascii="Aptos" w:eastAsia="Aptos" w:hAnsi="Aptos" w:cs="Aptos"/>
                <w:color w:val="000000" w:themeColor="text1"/>
              </w:rPr>
              <w:t>Saptarshi Das</w:t>
            </w:r>
          </w:p>
        </w:tc>
        <w:tc>
          <w:tcPr>
            <w:tcW w:w="1803" w:type="dxa"/>
            <w:vAlign w:val="center"/>
          </w:tcPr>
          <w:p w14:paraId="46E10285" w14:textId="77777777" w:rsidR="001C0B79" w:rsidRDefault="001C0B79" w:rsidP="00E01FB1">
            <w:pPr>
              <w:jc w:val="center"/>
              <w:rPr>
                <w:rFonts w:ascii="Aptos" w:eastAsia="Aptos" w:hAnsi="Aptos" w:cs="Aptos"/>
                <w:color w:val="000000" w:themeColor="text1"/>
              </w:rPr>
            </w:pPr>
            <w:r w:rsidRPr="22E5F545">
              <w:rPr>
                <w:rFonts w:ascii="Aptos" w:eastAsia="Aptos" w:hAnsi="Aptos" w:cs="Aptos"/>
                <w:color w:val="000000" w:themeColor="text1"/>
              </w:rPr>
              <w:t>1.0</w:t>
            </w:r>
          </w:p>
        </w:tc>
        <w:tc>
          <w:tcPr>
            <w:tcW w:w="1803" w:type="dxa"/>
            <w:vAlign w:val="center"/>
          </w:tcPr>
          <w:p w14:paraId="412A903E" w14:textId="77777777" w:rsidR="001C0B79" w:rsidRDefault="001C0B79" w:rsidP="00E01FB1">
            <w:pPr>
              <w:jc w:val="center"/>
              <w:rPr>
                <w:rFonts w:ascii="Aptos" w:eastAsia="Aptos" w:hAnsi="Aptos" w:cs="Aptos"/>
                <w:color w:val="000000" w:themeColor="text1"/>
              </w:rPr>
            </w:pPr>
            <w:r w:rsidRPr="22E5F545">
              <w:rPr>
                <w:rFonts w:ascii="Aptos" w:eastAsia="Aptos" w:hAnsi="Aptos" w:cs="Aptos"/>
                <w:color w:val="000000" w:themeColor="text1"/>
              </w:rPr>
              <w:t>30-07-2025</w:t>
            </w:r>
          </w:p>
        </w:tc>
        <w:tc>
          <w:tcPr>
            <w:tcW w:w="1803" w:type="dxa"/>
            <w:vAlign w:val="center"/>
          </w:tcPr>
          <w:p w14:paraId="18EC71E4" w14:textId="77777777" w:rsidR="001C0B79" w:rsidRDefault="001C0B79" w:rsidP="00E01FB1">
            <w:pPr>
              <w:jc w:val="center"/>
              <w:rPr>
                <w:rFonts w:ascii="Aptos" w:eastAsia="Aptos" w:hAnsi="Aptos" w:cs="Aptos"/>
                <w:color w:val="000000" w:themeColor="text1"/>
              </w:rPr>
            </w:pPr>
          </w:p>
        </w:tc>
      </w:tr>
      <w:tr w:rsidR="001C0B79" w14:paraId="3049CBA9" w14:textId="77777777" w:rsidTr="00E01FB1">
        <w:trPr>
          <w:trHeight w:val="300"/>
        </w:trPr>
        <w:tc>
          <w:tcPr>
            <w:tcW w:w="1803" w:type="dxa"/>
            <w:vAlign w:val="center"/>
          </w:tcPr>
          <w:p w14:paraId="64B3EC80" w14:textId="77777777" w:rsidR="001C0B79" w:rsidRDefault="001C0B79" w:rsidP="00E01FB1">
            <w:pPr>
              <w:jc w:val="center"/>
              <w:rPr>
                <w:rFonts w:ascii="Aptos" w:eastAsia="Aptos" w:hAnsi="Aptos" w:cs="Aptos"/>
                <w:color w:val="000000" w:themeColor="text1"/>
              </w:rPr>
            </w:pPr>
            <w:r w:rsidRPr="22E5F545">
              <w:rPr>
                <w:rFonts w:ascii="Aptos" w:eastAsia="Aptos" w:hAnsi="Aptos" w:cs="Aptos"/>
                <w:color w:val="000000" w:themeColor="text1"/>
              </w:rPr>
              <w:t>5</w:t>
            </w:r>
          </w:p>
        </w:tc>
        <w:tc>
          <w:tcPr>
            <w:tcW w:w="1803" w:type="dxa"/>
            <w:vAlign w:val="center"/>
          </w:tcPr>
          <w:p w14:paraId="6584D2B9" w14:textId="77777777" w:rsidR="001C0B79" w:rsidRDefault="001C0B79" w:rsidP="00E01FB1">
            <w:pPr>
              <w:jc w:val="center"/>
              <w:rPr>
                <w:rFonts w:ascii="Aptos" w:eastAsia="Aptos" w:hAnsi="Aptos" w:cs="Aptos"/>
                <w:color w:val="000000" w:themeColor="text1"/>
              </w:rPr>
            </w:pPr>
            <w:r w:rsidRPr="22E5F545">
              <w:rPr>
                <w:rFonts w:ascii="Aptos" w:eastAsia="Aptos" w:hAnsi="Aptos" w:cs="Aptos"/>
                <w:color w:val="000000" w:themeColor="text1"/>
              </w:rPr>
              <w:t>Krishna Gopal Sharma, Support Engineer</w:t>
            </w:r>
          </w:p>
        </w:tc>
        <w:tc>
          <w:tcPr>
            <w:tcW w:w="1803" w:type="dxa"/>
            <w:vAlign w:val="center"/>
          </w:tcPr>
          <w:p w14:paraId="3394F673" w14:textId="77777777" w:rsidR="001C0B79" w:rsidRDefault="001C0B79" w:rsidP="00E01FB1">
            <w:pPr>
              <w:jc w:val="center"/>
              <w:rPr>
                <w:rFonts w:ascii="Aptos" w:eastAsia="Aptos" w:hAnsi="Aptos" w:cs="Aptos"/>
                <w:color w:val="000000" w:themeColor="text1"/>
              </w:rPr>
            </w:pPr>
            <w:r w:rsidRPr="22E5F545">
              <w:rPr>
                <w:rFonts w:ascii="Aptos" w:eastAsia="Aptos" w:hAnsi="Aptos" w:cs="Aptos"/>
                <w:color w:val="000000" w:themeColor="text1"/>
              </w:rPr>
              <w:t>1.0</w:t>
            </w:r>
          </w:p>
        </w:tc>
        <w:tc>
          <w:tcPr>
            <w:tcW w:w="1803" w:type="dxa"/>
            <w:vAlign w:val="center"/>
          </w:tcPr>
          <w:p w14:paraId="74BF5B30" w14:textId="77777777" w:rsidR="001C0B79" w:rsidRDefault="001C0B79" w:rsidP="00E01FB1">
            <w:pPr>
              <w:jc w:val="center"/>
              <w:rPr>
                <w:rFonts w:ascii="Aptos" w:eastAsia="Aptos" w:hAnsi="Aptos" w:cs="Aptos"/>
                <w:color w:val="000000" w:themeColor="text1"/>
              </w:rPr>
            </w:pPr>
            <w:r w:rsidRPr="22E5F545">
              <w:rPr>
                <w:rFonts w:ascii="Aptos" w:eastAsia="Aptos" w:hAnsi="Aptos" w:cs="Aptos"/>
                <w:color w:val="000000" w:themeColor="text1"/>
              </w:rPr>
              <w:t>30-07-2025</w:t>
            </w:r>
          </w:p>
        </w:tc>
        <w:tc>
          <w:tcPr>
            <w:tcW w:w="1803" w:type="dxa"/>
            <w:vAlign w:val="center"/>
          </w:tcPr>
          <w:p w14:paraId="6C1A303A" w14:textId="77777777" w:rsidR="001C0B79" w:rsidRDefault="001C0B79" w:rsidP="00E01FB1">
            <w:pPr>
              <w:jc w:val="center"/>
              <w:rPr>
                <w:rFonts w:ascii="Aptos" w:eastAsia="Aptos" w:hAnsi="Aptos" w:cs="Aptos"/>
                <w:color w:val="000000" w:themeColor="text1"/>
              </w:rPr>
            </w:pPr>
          </w:p>
          <w:p w14:paraId="43B92193" w14:textId="77777777" w:rsidR="001C0B79" w:rsidRDefault="001C0B79" w:rsidP="00E01FB1">
            <w:pPr>
              <w:jc w:val="center"/>
              <w:rPr>
                <w:rFonts w:ascii="Aptos" w:eastAsia="Aptos" w:hAnsi="Aptos" w:cs="Aptos"/>
                <w:color w:val="000000" w:themeColor="text1"/>
              </w:rPr>
            </w:pPr>
          </w:p>
        </w:tc>
      </w:tr>
    </w:tbl>
    <w:p w14:paraId="3CF2D8B6" w14:textId="77777777" w:rsidR="00D301F2" w:rsidRPr="00F64D87" w:rsidRDefault="00000000">
      <w:pPr>
        <w:rPr>
          <w:rFonts w:ascii="Aptos" w:hAnsi="Aptos"/>
          <w:sz w:val="24"/>
          <w:szCs w:val="24"/>
        </w:rPr>
      </w:pPr>
      <w:r w:rsidRPr="00F64D87">
        <w:rPr>
          <w:rFonts w:ascii="Aptos" w:hAnsi="Aptos"/>
          <w:sz w:val="24"/>
          <w:szCs w:val="24"/>
        </w:rPr>
        <w:br w:type="page"/>
      </w:r>
    </w:p>
    <w:p w14:paraId="22E0FC93" w14:textId="77777777" w:rsidR="00D301F2" w:rsidRPr="000A19E1" w:rsidRDefault="00000000">
      <w:pPr>
        <w:pStyle w:val="Heading1"/>
        <w:rPr>
          <w:rFonts w:ascii="Aptos" w:hAnsi="Aptos"/>
          <w:color w:val="000000" w:themeColor="text1"/>
          <w:sz w:val="24"/>
          <w:szCs w:val="24"/>
        </w:rPr>
      </w:pPr>
      <w:bookmarkStart w:id="2" w:name="h1_3"/>
      <w:r w:rsidRPr="000A19E1">
        <w:rPr>
          <w:rFonts w:ascii="Aptos" w:hAnsi="Aptos"/>
          <w:color w:val="000000" w:themeColor="text1"/>
          <w:sz w:val="24"/>
          <w:szCs w:val="24"/>
        </w:rPr>
        <w:lastRenderedPageBreak/>
        <w:t>Table of Contents</w:t>
      </w:r>
      <w:bookmarkEnd w:id="2"/>
    </w:p>
    <w:p w14:paraId="4BDD99D9" w14:textId="77777777" w:rsidR="0019330E" w:rsidRPr="000048F7" w:rsidRDefault="0019330E" w:rsidP="0019330E">
      <w:pPr>
        <w:spacing w:after="120"/>
        <w:rPr>
          <w:rFonts w:ascii="Aptos" w:hAnsi="Aptos"/>
        </w:rPr>
      </w:pPr>
      <w:r w:rsidRPr="000048F7">
        <w:rPr>
          <w:rFonts w:ascii="Aptos" w:hAnsi="Aptos"/>
          <w:b/>
          <w:bCs/>
          <w:sz w:val="24"/>
          <w:szCs w:val="24"/>
        </w:rPr>
        <w:t>Amendment History</w:t>
      </w:r>
      <w:r w:rsidRPr="000048F7">
        <w:rPr>
          <w:rFonts w:ascii="Aptos" w:hAnsi="Aptos"/>
        </w:rPr>
        <w:ptab w:relativeTo="margin" w:alignment="right" w:leader="dot"/>
      </w:r>
      <w:r w:rsidRPr="000048F7">
        <w:rPr>
          <w:rFonts w:ascii="Aptos" w:hAnsi="Aptos"/>
          <w:b/>
          <w:bCs/>
          <w:sz w:val="24"/>
          <w:szCs w:val="24"/>
        </w:rPr>
        <w:t>2</w:t>
      </w:r>
    </w:p>
    <w:p w14:paraId="0F63EA75" w14:textId="77777777" w:rsidR="0019330E" w:rsidRPr="000048F7" w:rsidRDefault="0019330E" w:rsidP="0019330E">
      <w:pPr>
        <w:spacing w:after="120"/>
        <w:rPr>
          <w:rFonts w:ascii="Aptos" w:hAnsi="Aptos"/>
        </w:rPr>
      </w:pPr>
      <w:r w:rsidRPr="000048F7">
        <w:rPr>
          <w:rFonts w:ascii="Aptos" w:hAnsi="Aptos"/>
          <w:b/>
          <w:bCs/>
          <w:sz w:val="24"/>
          <w:szCs w:val="24"/>
        </w:rPr>
        <w:t>Distribution List</w:t>
      </w:r>
      <w:r w:rsidRPr="000048F7">
        <w:rPr>
          <w:rFonts w:ascii="Aptos" w:hAnsi="Aptos"/>
        </w:rPr>
        <w:ptab w:relativeTo="margin" w:alignment="right" w:leader="dot"/>
      </w:r>
      <w:r w:rsidRPr="000048F7">
        <w:rPr>
          <w:rFonts w:ascii="Aptos" w:hAnsi="Aptos"/>
          <w:b/>
          <w:bCs/>
          <w:sz w:val="24"/>
          <w:szCs w:val="24"/>
        </w:rPr>
        <w:t>3</w:t>
      </w:r>
    </w:p>
    <w:p w14:paraId="07264F11" w14:textId="77777777" w:rsidR="0019330E" w:rsidRPr="000048F7" w:rsidRDefault="0019330E" w:rsidP="0019330E">
      <w:pPr>
        <w:spacing w:after="120"/>
        <w:rPr>
          <w:rFonts w:ascii="Aptos" w:hAnsi="Aptos"/>
        </w:rPr>
      </w:pPr>
      <w:r w:rsidRPr="000048F7">
        <w:rPr>
          <w:rFonts w:ascii="Aptos" w:hAnsi="Aptos"/>
          <w:b/>
          <w:bCs/>
          <w:sz w:val="24"/>
          <w:szCs w:val="24"/>
        </w:rPr>
        <w:t>1. Introduction</w:t>
      </w:r>
      <w:r w:rsidRPr="000048F7">
        <w:rPr>
          <w:rFonts w:ascii="Aptos" w:hAnsi="Aptos"/>
        </w:rPr>
        <w:ptab w:relativeTo="margin" w:alignment="right" w:leader="dot"/>
      </w:r>
      <w:r w:rsidRPr="000048F7">
        <w:rPr>
          <w:rFonts w:ascii="Aptos" w:hAnsi="Aptos"/>
          <w:b/>
          <w:bCs/>
          <w:sz w:val="24"/>
          <w:szCs w:val="24"/>
        </w:rPr>
        <w:t>10</w:t>
      </w:r>
    </w:p>
    <w:p w14:paraId="63B3FA5E" w14:textId="77777777" w:rsidR="0019330E" w:rsidRPr="000048F7" w:rsidRDefault="0019330E" w:rsidP="0019330E">
      <w:pPr>
        <w:spacing w:after="80"/>
        <w:ind w:left="420"/>
        <w:rPr>
          <w:rFonts w:ascii="Aptos" w:hAnsi="Aptos"/>
        </w:rPr>
      </w:pPr>
      <w:r w:rsidRPr="000048F7">
        <w:rPr>
          <w:rFonts w:ascii="Aptos" w:hAnsi="Aptos"/>
        </w:rPr>
        <w:t>1.1 Purpose</w:t>
      </w:r>
      <w:r w:rsidRPr="000048F7">
        <w:rPr>
          <w:rFonts w:ascii="Aptos" w:hAnsi="Aptos"/>
        </w:rPr>
        <w:ptab w:relativeTo="margin" w:alignment="right" w:leader="dot"/>
      </w:r>
      <w:r w:rsidRPr="000048F7">
        <w:rPr>
          <w:rFonts w:ascii="Aptos" w:hAnsi="Aptos"/>
        </w:rPr>
        <w:t>10</w:t>
      </w:r>
    </w:p>
    <w:p w14:paraId="0A98D506" w14:textId="77777777" w:rsidR="0019330E" w:rsidRPr="000048F7" w:rsidRDefault="0019330E" w:rsidP="0019330E">
      <w:pPr>
        <w:spacing w:after="80"/>
        <w:ind w:left="420"/>
        <w:rPr>
          <w:rFonts w:ascii="Aptos" w:hAnsi="Aptos"/>
        </w:rPr>
      </w:pPr>
      <w:r w:rsidRPr="000048F7">
        <w:rPr>
          <w:rFonts w:ascii="Aptos" w:hAnsi="Aptos"/>
        </w:rPr>
        <w:t>1.2 Scope</w:t>
      </w:r>
      <w:r w:rsidRPr="000048F7">
        <w:rPr>
          <w:rFonts w:ascii="Aptos" w:hAnsi="Aptos"/>
        </w:rPr>
        <w:ptab w:relativeTo="margin" w:alignment="right" w:leader="dot"/>
      </w:r>
      <w:r w:rsidRPr="000048F7">
        <w:rPr>
          <w:rFonts w:ascii="Aptos" w:hAnsi="Aptos"/>
        </w:rPr>
        <w:t>10</w:t>
      </w:r>
    </w:p>
    <w:p w14:paraId="2430F7BC" w14:textId="77777777" w:rsidR="0019330E" w:rsidRPr="000048F7" w:rsidRDefault="0019330E" w:rsidP="0019330E">
      <w:pPr>
        <w:spacing w:after="80"/>
        <w:ind w:left="420"/>
        <w:rPr>
          <w:rFonts w:ascii="Aptos" w:hAnsi="Aptos"/>
        </w:rPr>
      </w:pPr>
      <w:r w:rsidRPr="000048F7">
        <w:rPr>
          <w:rFonts w:ascii="Aptos" w:hAnsi="Aptos"/>
        </w:rPr>
        <w:t>1.3 Objectives</w:t>
      </w:r>
      <w:r w:rsidRPr="000048F7">
        <w:rPr>
          <w:rFonts w:ascii="Aptos" w:hAnsi="Aptos"/>
        </w:rPr>
        <w:ptab w:relativeTo="margin" w:alignment="right" w:leader="dot"/>
      </w:r>
      <w:r w:rsidRPr="000048F7">
        <w:rPr>
          <w:rFonts w:ascii="Aptos" w:hAnsi="Aptos"/>
        </w:rPr>
        <w:t>11</w:t>
      </w:r>
    </w:p>
    <w:p w14:paraId="059CB5C0" w14:textId="77777777" w:rsidR="0019330E" w:rsidRPr="000048F7" w:rsidRDefault="0019330E" w:rsidP="0019330E">
      <w:pPr>
        <w:spacing w:after="80"/>
        <w:ind w:left="420"/>
        <w:rPr>
          <w:rFonts w:ascii="Aptos" w:hAnsi="Aptos"/>
        </w:rPr>
      </w:pPr>
      <w:r w:rsidRPr="000048F7">
        <w:rPr>
          <w:rFonts w:ascii="Aptos" w:hAnsi="Aptos"/>
        </w:rPr>
        <w:t>1.4 Target Audience</w:t>
      </w:r>
      <w:r w:rsidRPr="000048F7">
        <w:rPr>
          <w:rFonts w:ascii="Aptos" w:hAnsi="Aptos"/>
        </w:rPr>
        <w:ptab w:relativeTo="margin" w:alignment="right" w:leader="dot"/>
      </w:r>
      <w:r w:rsidRPr="000048F7">
        <w:rPr>
          <w:rFonts w:ascii="Aptos" w:hAnsi="Aptos"/>
        </w:rPr>
        <w:t>11</w:t>
      </w:r>
    </w:p>
    <w:p w14:paraId="67F5410B" w14:textId="77777777" w:rsidR="0019330E" w:rsidRPr="000048F7" w:rsidRDefault="0019330E" w:rsidP="0019330E">
      <w:pPr>
        <w:spacing w:after="80"/>
        <w:ind w:left="420"/>
        <w:rPr>
          <w:rFonts w:ascii="Aptos" w:hAnsi="Aptos"/>
        </w:rPr>
      </w:pPr>
      <w:r w:rsidRPr="000048F7">
        <w:rPr>
          <w:rFonts w:ascii="Aptos" w:hAnsi="Aptos"/>
        </w:rPr>
        <w:t>1.5 Document Overview</w:t>
      </w:r>
      <w:r w:rsidRPr="000048F7">
        <w:rPr>
          <w:rFonts w:ascii="Aptos" w:hAnsi="Aptos"/>
        </w:rPr>
        <w:ptab w:relativeTo="margin" w:alignment="right" w:leader="dot"/>
      </w:r>
      <w:r w:rsidRPr="000048F7">
        <w:rPr>
          <w:rFonts w:ascii="Aptos" w:hAnsi="Aptos"/>
        </w:rPr>
        <w:t>11</w:t>
      </w:r>
    </w:p>
    <w:p w14:paraId="46CD28F9" w14:textId="77777777" w:rsidR="0019330E" w:rsidRPr="000048F7" w:rsidRDefault="0019330E" w:rsidP="0019330E">
      <w:pPr>
        <w:spacing w:after="120"/>
        <w:rPr>
          <w:rFonts w:ascii="Aptos" w:hAnsi="Aptos"/>
        </w:rPr>
      </w:pPr>
      <w:r w:rsidRPr="000048F7">
        <w:rPr>
          <w:rFonts w:ascii="Aptos" w:hAnsi="Aptos"/>
          <w:b/>
          <w:bCs/>
          <w:sz w:val="24"/>
          <w:szCs w:val="24"/>
        </w:rPr>
        <w:t>2. Master Table Microservice Overview</w:t>
      </w:r>
      <w:r w:rsidRPr="000048F7">
        <w:rPr>
          <w:rFonts w:ascii="Aptos" w:hAnsi="Aptos"/>
        </w:rPr>
        <w:ptab w:relativeTo="margin" w:alignment="right" w:leader="dot"/>
      </w:r>
      <w:r w:rsidRPr="000048F7">
        <w:rPr>
          <w:rFonts w:ascii="Aptos" w:hAnsi="Aptos"/>
          <w:b/>
          <w:bCs/>
          <w:sz w:val="24"/>
          <w:szCs w:val="24"/>
        </w:rPr>
        <w:t>12</w:t>
      </w:r>
    </w:p>
    <w:p w14:paraId="47A9BA77" w14:textId="77777777" w:rsidR="0019330E" w:rsidRPr="000048F7" w:rsidRDefault="0019330E" w:rsidP="0019330E">
      <w:pPr>
        <w:spacing w:after="80"/>
        <w:ind w:left="420"/>
        <w:rPr>
          <w:rFonts w:ascii="Aptos" w:hAnsi="Aptos"/>
        </w:rPr>
      </w:pPr>
      <w:r w:rsidRPr="000048F7">
        <w:rPr>
          <w:rFonts w:ascii="Aptos" w:hAnsi="Aptos"/>
        </w:rPr>
        <w:t>2.1 What is the Master Table Microservice</w:t>
      </w:r>
      <w:r w:rsidRPr="000048F7">
        <w:rPr>
          <w:rFonts w:ascii="Aptos" w:hAnsi="Aptos"/>
        </w:rPr>
        <w:ptab w:relativeTo="margin" w:alignment="right" w:leader="dot"/>
      </w:r>
      <w:r w:rsidRPr="000048F7">
        <w:rPr>
          <w:rFonts w:ascii="Aptos" w:hAnsi="Aptos"/>
        </w:rPr>
        <w:t>12</w:t>
      </w:r>
    </w:p>
    <w:p w14:paraId="5563312F" w14:textId="77777777" w:rsidR="0019330E" w:rsidRPr="000048F7" w:rsidRDefault="0019330E" w:rsidP="0019330E">
      <w:pPr>
        <w:spacing w:after="80"/>
        <w:ind w:left="420"/>
        <w:rPr>
          <w:rFonts w:ascii="Aptos" w:hAnsi="Aptos"/>
        </w:rPr>
      </w:pPr>
      <w:r w:rsidRPr="000048F7">
        <w:rPr>
          <w:rFonts w:ascii="Aptos" w:hAnsi="Aptos"/>
        </w:rPr>
        <w:t>2.2 Business Purpose</w:t>
      </w:r>
      <w:r w:rsidRPr="000048F7">
        <w:rPr>
          <w:rFonts w:ascii="Aptos" w:hAnsi="Aptos"/>
        </w:rPr>
        <w:ptab w:relativeTo="margin" w:alignment="right" w:leader="dot"/>
      </w:r>
      <w:r w:rsidRPr="000048F7">
        <w:rPr>
          <w:rFonts w:ascii="Aptos" w:hAnsi="Aptos"/>
        </w:rPr>
        <w:t>12</w:t>
      </w:r>
    </w:p>
    <w:p w14:paraId="5962BCA0" w14:textId="77777777" w:rsidR="0019330E" w:rsidRPr="000048F7" w:rsidRDefault="0019330E" w:rsidP="0019330E">
      <w:pPr>
        <w:spacing w:after="80"/>
        <w:ind w:left="420"/>
        <w:rPr>
          <w:rFonts w:ascii="Aptos" w:hAnsi="Aptos"/>
        </w:rPr>
      </w:pPr>
      <w:r w:rsidRPr="000048F7">
        <w:rPr>
          <w:rFonts w:ascii="Aptos" w:hAnsi="Aptos"/>
        </w:rPr>
        <w:t>2.3 Architecture Overview</w:t>
      </w:r>
      <w:r w:rsidRPr="000048F7">
        <w:rPr>
          <w:rFonts w:ascii="Aptos" w:hAnsi="Aptos"/>
        </w:rPr>
        <w:ptab w:relativeTo="margin" w:alignment="right" w:leader="dot"/>
      </w:r>
      <w:r w:rsidRPr="000048F7">
        <w:rPr>
          <w:rFonts w:ascii="Aptos" w:hAnsi="Aptos"/>
        </w:rPr>
        <w:t>12</w:t>
      </w:r>
    </w:p>
    <w:p w14:paraId="3BEB3D30" w14:textId="77777777" w:rsidR="0019330E" w:rsidRPr="000048F7" w:rsidRDefault="0019330E" w:rsidP="0019330E">
      <w:pPr>
        <w:spacing w:after="80"/>
        <w:ind w:left="420"/>
        <w:rPr>
          <w:rFonts w:ascii="Aptos" w:hAnsi="Aptos"/>
        </w:rPr>
      </w:pPr>
      <w:r w:rsidRPr="000048F7">
        <w:rPr>
          <w:rFonts w:ascii="Aptos" w:hAnsi="Aptos"/>
        </w:rPr>
        <w:t>2.4 Technologies Used</w:t>
      </w:r>
      <w:r w:rsidRPr="000048F7">
        <w:rPr>
          <w:rFonts w:ascii="Aptos" w:hAnsi="Aptos"/>
        </w:rPr>
        <w:ptab w:relativeTo="margin" w:alignment="right" w:leader="dot"/>
      </w:r>
      <w:r w:rsidRPr="000048F7">
        <w:rPr>
          <w:rFonts w:ascii="Aptos" w:hAnsi="Aptos"/>
        </w:rPr>
        <w:t>13</w:t>
      </w:r>
    </w:p>
    <w:p w14:paraId="4A9725F7" w14:textId="77777777" w:rsidR="0019330E" w:rsidRPr="000048F7" w:rsidRDefault="0019330E" w:rsidP="0019330E">
      <w:pPr>
        <w:spacing w:after="120"/>
        <w:rPr>
          <w:rFonts w:ascii="Aptos" w:hAnsi="Aptos"/>
        </w:rPr>
      </w:pPr>
      <w:r w:rsidRPr="000048F7">
        <w:rPr>
          <w:rFonts w:ascii="Aptos" w:hAnsi="Aptos"/>
          <w:b/>
          <w:bCs/>
          <w:sz w:val="24"/>
          <w:szCs w:val="24"/>
        </w:rPr>
        <w:t>3. API Documentation</w:t>
      </w:r>
      <w:r w:rsidRPr="000048F7">
        <w:rPr>
          <w:rFonts w:ascii="Aptos" w:hAnsi="Aptos"/>
        </w:rPr>
        <w:ptab w:relativeTo="margin" w:alignment="right" w:leader="dot"/>
      </w:r>
      <w:r w:rsidRPr="000048F7">
        <w:rPr>
          <w:rFonts w:ascii="Aptos" w:hAnsi="Aptos"/>
          <w:b/>
          <w:bCs/>
          <w:sz w:val="24"/>
          <w:szCs w:val="24"/>
        </w:rPr>
        <w:t>14</w:t>
      </w:r>
    </w:p>
    <w:p w14:paraId="2398522B" w14:textId="77777777" w:rsidR="0019330E" w:rsidRPr="000048F7" w:rsidRDefault="0019330E" w:rsidP="0019330E">
      <w:pPr>
        <w:spacing w:after="80"/>
        <w:ind w:left="420"/>
        <w:rPr>
          <w:rFonts w:ascii="Aptos" w:hAnsi="Aptos"/>
        </w:rPr>
      </w:pPr>
      <w:r w:rsidRPr="000048F7">
        <w:rPr>
          <w:rFonts w:ascii="Aptos" w:hAnsi="Aptos"/>
        </w:rPr>
        <w:t>3.1 Approval Workflow APIs (approval-workflow-controller)</w:t>
      </w:r>
      <w:r w:rsidRPr="000048F7">
        <w:rPr>
          <w:rFonts w:ascii="Aptos" w:hAnsi="Aptos"/>
        </w:rPr>
        <w:ptab w:relativeTo="margin" w:alignment="right" w:leader="dot"/>
      </w:r>
      <w:r w:rsidRPr="000048F7">
        <w:rPr>
          <w:rFonts w:ascii="Aptos" w:hAnsi="Aptos"/>
        </w:rPr>
        <w:t>14</w:t>
      </w:r>
    </w:p>
    <w:p w14:paraId="25950281" w14:textId="77777777" w:rsidR="0019330E" w:rsidRPr="000048F7" w:rsidRDefault="0019330E" w:rsidP="0019330E">
      <w:pPr>
        <w:spacing w:after="80"/>
        <w:ind w:left="840"/>
        <w:rPr>
          <w:rFonts w:ascii="Aptos" w:hAnsi="Aptos"/>
        </w:rPr>
      </w:pPr>
      <w:r w:rsidRPr="000048F7">
        <w:rPr>
          <w:rFonts w:ascii="Aptos" w:hAnsi="Aptos"/>
        </w:rPr>
        <w:t>3.1.1 Retrieve All Approval Workflow</w:t>
      </w:r>
      <w:r w:rsidRPr="000048F7">
        <w:rPr>
          <w:rFonts w:ascii="Aptos" w:hAnsi="Aptos"/>
        </w:rPr>
        <w:ptab w:relativeTo="margin" w:alignment="right" w:leader="dot"/>
      </w:r>
      <w:r w:rsidRPr="000048F7">
        <w:rPr>
          <w:rFonts w:ascii="Aptos" w:hAnsi="Aptos"/>
        </w:rPr>
        <w:t>14</w:t>
      </w:r>
    </w:p>
    <w:p w14:paraId="608DE242" w14:textId="77777777" w:rsidR="0019330E" w:rsidRPr="000048F7" w:rsidRDefault="0019330E" w:rsidP="0019330E">
      <w:pPr>
        <w:spacing w:after="80"/>
        <w:ind w:left="840"/>
        <w:rPr>
          <w:rFonts w:ascii="Aptos" w:hAnsi="Aptos"/>
        </w:rPr>
      </w:pPr>
      <w:r w:rsidRPr="000048F7">
        <w:rPr>
          <w:rFonts w:ascii="Aptos" w:hAnsi="Aptos"/>
        </w:rPr>
        <w:t>3.1.2 Create Approval Workflow</w:t>
      </w:r>
      <w:r w:rsidRPr="000048F7">
        <w:rPr>
          <w:rFonts w:ascii="Aptos" w:hAnsi="Aptos"/>
        </w:rPr>
        <w:ptab w:relativeTo="margin" w:alignment="right" w:leader="dot"/>
      </w:r>
      <w:r w:rsidRPr="000048F7">
        <w:rPr>
          <w:rFonts w:ascii="Aptos" w:hAnsi="Aptos"/>
        </w:rPr>
        <w:t>19</w:t>
      </w:r>
    </w:p>
    <w:p w14:paraId="3E2DDE2F" w14:textId="77777777" w:rsidR="0019330E" w:rsidRPr="000048F7" w:rsidRDefault="0019330E" w:rsidP="0019330E">
      <w:pPr>
        <w:spacing w:after="80"/>
        <w:ind w:left="840"/>
        <w:rPr>
          <w:rFonts w:ascii="Aptos" w:hAnsi="Aptos"/>
        </w:rPr>
      </w:pPr>
      <w:r w:rsidRPr="000048F7">
        <w:rPr>
          <w:rFonts w:ascii="Aptos" w:hAnsi="Aptos"/>
        </w:rPr>
        <w:t>3.1.3 Search / List Approval Workflow</w:t>
      </w:r>
      <w:r w:rsidRPr="000048F7">
        <w:rPr>
          <w:rFonts w:ascii="Aptos" w:hAnsi="Aptos"/>
        </w:rPr>
        <w:ptab w:relativeTo="margin" w:alignment="right" w:leader="dot"/>
      </w:r>
      <w:r w:rsidRPr="000048F7">
        <w:rPr>
          <w:rFonts w:ascii="Aptos" w:hAnsi="Aptos"/>
        </w:rPr>
        <w:t>24</w:t>
      </w:r>
    </w:p>
    <w:p w14:paraId="00B1939C" w14:textId="77777777" w:rsidR="0019330E" w:rsidRPr="000048F7" w:rsidRDefault="0019330E" w:rsidP="0019330E">
      <w:pPr>
        <w:spacing w:after="80"/>
        <w:ind w:left="840"/>
        <w:rPr>
          <w:rFonts w:ascii="Aptos" w:hAnsi="Aptos"/>
        </w:rPr>
      </w:pPr>
      <w:r w:rsidRPr="000048F7">
        <w:rPr>
          <w:rFonts w:ascii="Aptos" w:hAnsi="Aptos"/>
        </w:rPr>
        <w:t>3.1.4 Retrieve Approval Workflow by ID</w:t>
      </w:r>
      <w:r w:rsidRPr="000048F7">
        <w:rPr>
          <w:rFonts w:ascii="Aptos" w:hAnsi="Aptos"/>
        </w:rPr>
        <w:ptab w:relativeTo="margin" w:alignment="right" w:leader="dot"/>
      </w:r>
      <w:r w:rsidRPr="000048F7">
        <w:rPr>
          <w:rFonts w:ascii="Aptos" w:hAnsi="Aptos"/>
        </w:rPr>
        <w:t>29</w:t>
      </w:r>
    </w:p>
    <w:p w14:paraId="377875AE" w14:textId="77777777" w:rsidR="0019330E" w:rsidRPr="000048F7" w:rsidRDefault="0019330E" w:rsidP="0019330E">
      <w:pPr>
        <w:spacing w:after="80"/>
        <w:ind w:left="840"/>
        <w:rPr>
          <w:rFonts w:ascii="Aptos" w:hAnsi="Aptos"/>
        </w:rPr>
      </w:pPr>
      <w:r w:rsidRPr="000048F7">
        <w:rPr>
          <w:rFonts w:ascii="Aptos" w:hAnsi="Aptos"/>
        </w:rPr>
        <w:t>3.1.5 Update Approval Workflow</w:t>
      </w:r>
      <w:r w:rsidRPr="000048F7">
        <w:rPr>
          <w:rFonts w:ascii="Aptos" w:hAnsi="Aptos"/>
        </w:rPr>
        <w:ptab w:relativeTo="margin" w:alignment="right" w:leader="dot"/>
      </w:r>
      <w:r w:rsidRPr="000048F7">
        <w:rPr>
          <w:rFonts w:ascii="Aptos" w:hAnsi="Aptos"/>
        </w:rPr>
        <w:t>33</w:t>
      </w:r>
    </w:p>
    <w:p w14:paraId="23475BEC" w14:textId="77777777" w:rsidR="0019330E" w:rsidRPr="000048F7" w:rsidRDefault="0019330E" w:rsidP="0019330E">
      <w:pPr>
        <w:spacing w:after="80"/>
        <w:ind w:left="840"/>
        <w:rPr>
          <w:rFonts w:ascii="Aptos" w:hAnsi="Aptos"/>
        </w:rPr>
      </w:pPr>
      <w:r w:rsidRPr="000048F7">
        <w:rPr>
          <w:rFonts w:ascii="Aptos" w:hAnsi="Aptos"/>
        </w:rPr>
        <w:t>3.1.6 Delete Approval Workflow</w:t>
      </w:r>
      <w:r w:rsidRPr="000048F7">
        <w:rPr>
          <w:rFonts w:ascii="Aptos" w:hAnsi="Aptos"/>
        </w:rPr>
        <w:ptab w:relativeTo="margin" w:alignment="right" w:leader="dot"/>
      </w:r>
      <w:r w:rsidRPr="000048F7">
        <w:rPr>
          <w:rFonts w:ascii="Aptos" w:hAnsi="Aptos"/>
        </w:rPr>
        <w:t>37</w:t>
      </w:r>
    </w:p>
    <w:p w14:paraId="039E2529" w14:textId="77777777" w:rsidR="0019330E" w:rsidRPr="000048F7" w:rsidRDefault="0019330E" w:rsidP="0019330E">
      <w:pPr>
        <w:spacing w:after="80"/>
        <w:ind w:left="420"/>
        <w:rPr>
          <w:rFonts w:ascii="Aptos" w:hAnsi="Aptos"/>
        </w:rPr>
      </w:pPr>
      <w:r w:rsidRPr="000048F7">
        <w:rPr>
          <w:rFonts w:ascii="Aptos" w:hAnsi="Aptos"/>
        </w:rPr>
        <w:t>3.2 Business Role APIs (</w:t>
      </w:r>
      <w:proofErr w:type="spellStart"/>
      <w:r w:rsidRPr="000048F7">
        <w:rPr>
          <w:rFonts w:ascii="Aptos" w:hAnsi="Aptos"/>
        </w:rPr>
        <w:t>business_role</w:t>
      </w:r>
      <w:proofErr w:type="spellEnd"/>
      <w:r w:rsidRPr="000048F7">
        <w:rPr>
          <w:rFonts w:ascii="Aptos" w:hAnsi="Aptos"/>
        </w:rPr>
        <w:t>)</w:t>
      </w:r>
      <w:r w:rsidRPr="000048F7">
        <w:rPr>
          <w:rFonts w:ascii="Aptos" w:hAnsi="Aptos"/>
        </w:rPr>
        <w:ptab w:relativeTo="margin" w:alignment="right" w:leader="dot"/>
      </w:r>
      <w:r w:rsidRPr="000048F7">
        <w:rPr>
          <w:rFonts w:ascii="Aptos" w:hAnsi="Aptos"/>
        </w:rPr>
        <w:t>41</w:t>
      </w:r>
    </w:p>
    <w:p w14:paraId="650440C0" w14:textId="77777777" w:rsidR="0019330E" w:rsidRPr="000048F7" w:rsidRDefault="0019330E" w:rsidP="0019330E">
      <w:pPr>
        <w:spacing w:after="80"/>
        <w:ind w:left="840"/>
        <w:rPr>
          <w:rFonts w:ascii="Aptos" w:hAnsi="Aptos"/>
        </w:rPr>
      </w:pPr>
      <w:r w:rsidRPr="000048F7">
        <w:rPr>
          <w:rFonts w:ascii="Aptos" w:hAnsi="Aptos"/>
        </w:rPr>
        <w:t>3.2.1 Retrieve All Business Role</w:t>
      </w:r>
      <w:r w:rsidRPr="000048F7">
        <w:rPr>
          <w:rFonts w:ascii="Aptos" w:hAnsi="Aptos"/>
        </w:rPr>
        <w:ptab w:relativeTo="margin" w:alignment="right" w:leader="dot"/>
      </w:r>
      <w:r w:rsidRPr="000048F7">
        <w:rPr>
          <w:rFonts w:ascii="Aptos" w:hAnsi="Aptos"/>
        </w:rPr>
        <w:t>41</w:t>
      </w:r>
    </w:p>
    <w:p w14:paraId="6F35020E" w14:textId="77777777" w:rsidR="0019330E" w:rsidRPr="000048F7" w:rsidRDefault="0019330E" w:rsidP="0019330E">
      <w:pPr>
        <w:spacing w:after="80"/>
        <w:ind w:left="840"/>
        <w:rPr>
          <w:rFonts w:ascii="Aptos" w:hAnsi="Aptos"/>
        </w:rPr>
      </w:pPr>
      <w:r w:rsidRPr="000048F7">
        <w:rPr>
          <w:rFonts w:ascii="Aptos" w:hAnsi="Aptos"/>
        </w:rPr>
        <w:t>3.2.2 Retrieve Business Role by ID</w:t>
      </w:r>
      <w:r w:rsidRPr="000048F7">
        <w:rPr>
          <w:rFonts w:ascii="Aptos" w:hAnsi="Aptos"/>
        </w:rPr>
        <w:ptab w:relativeTo="margin" w:alignment="right" w:leader="dot"/>
      </w:r>
      <w:r w:rsidRPr="000048F7">
        <w:rPr>
          <w:rFonts w:ascii="Aptos" w:hAnsi="Aptos"/>
        </w:rPr>
        <w:t>45</w:t>
      </w:r>
    </w:p>
    <w:p w14:paraId="5F9CBA09" w14:textId="77777777" w:rsidR="0019330E" w:rsidRPr="000048F7" w:rsidRDefault="0019330E" w:rsidP="0019330E">
      <w:pPr>
        <w:spacing w:after="80"/>
        <w:ind w:left="840"/>
        <w:rPr>
          <w:rFonts w:ascii="Aptos" w:hAnsi="Aptos"/>
        </w:rPr>
      </w:pPr>
      <w:r w:rsidRPr="000048F7">
        <w:rPr>
          <w:rFonts w:ascii="Aptos" w:hAnsi="Aptos"/>
        </w:rPr>
        <w:t>3.2.3 Create Business Role</w:t>
      </w:r>
      <w:r w:rsidRPr="000048F7">
        <w:rPr>
          <w:rFonts w:ascii="Aptos" w:hAnsi="Aptos"/>
        </w:rPr>
        <w:ptab w:relativeTo="margin" w:alignment="right" w:leader="dot"/>
      </w:r>
      <w:r w:rsidRPr="000048F7">
        <w:rPr>
          <w:rFonts w:ascii="Aptos" w:hAnsi="Aptos"/>
        </w:rPr>
        <w:t>49</w:t>
      </w:r>
    </w:p>
    <w:p w14:paraId="1A99DB4A" w14:textId="77777777" w:rsidR="0019330E" w:rsidRPr="000048F7" w:rsidRDefault="0019330E" w:rsidP="0019330E">
      <w:pPr>
        <w:spacing w:after="80"/>
        <w:ind w:left="840"/>
        <w:rPr>
          <w:rFonts w:ascii="Aptos" w:hAnsi="Aptos"/>
        </w:rPr>
      </w:pPr>
      <w:r w:rsidRPr="000048F7">
        <w:rPr>
          <w:rFonts w:ascii="Aptos" w:hAnsi="Aptos"/>
        </w:rPr>
        <w:t>3.2.4 Update Business Role</w:t>
      </w:r>
      <w:r w:rsidRPr="000048F7">
        <w:rPr>
          <w:rFonts w:ascii="Aptos" w:hAnsi="Aptos"/>
        </w:rPr>
        <w:ptab w:relativeTo="margin" w:alignment="right" w:leader="dot"/>
      </w:r>
      <w:r w:rsidRPr="000048F7">
        <w:rPr>
          <w:rFonts w:ascii="Aptos" w:hAnsi="Aptos"/>
        </w:rPr>
        <w:t>53</w:t>
      </w:r>
    </w:p>
    <w:p w14:paraId="1B7E6E91" w14:textId="77777777" w:rsidR="0019330E" w:rsidRPr="000048F7" w:rsidRDefault="0019330E" w:rsidP="0019330E">
      <w:pPr>
        <w:spacing w:after="80"/>
        <w:ind w:left="420"/>
        <w:rPr>
          <w:rFonts w:ascii="Aptos" w:hAnsi="Aptos"/>
        </w:rPr>
      </w:pPr>
      <w:r w:rsidRPr="000048F7">
        <w:rPr>
          <w:rFonts w:ascii="Aptos" w:hAnsi="Aptos"/>
        </w:rPr>
        <w:t>3.3 Department APIs (Department)</w:t>
      </w:r>
      <w:r w:rsidRPr="000048F7">
        <w:rPr>
          <w:rFonts w:ascii="Aptos" w:hAnsi="Aptos"/>
        </w:rPr>
        <w:ptab w:relativeTo="margin" w:alignment="right" w:leader="dot"/>
      </w:r>
      <w:r w:rsidRPr="000048F7">
        <w:rPr>
          <w:rFonts w:ascii="Aptos" w:hAnsi="Aptos"/>
        </w:rPr>
        <w:t>58</w:t>
      </w:r>
    </w:p>
    <w:p w14:paraId="5C646B7E" w14:textId="77777777" w:rsidR="0019330E" w:rsidRPr="000048F7" w:rsidRDefault="0019330E" w:rsidP="0019330E">
      <w:pPr>
        <w:spacing w:after="80"/>
        <w:ind w:left="840"/>
        <w:rPr>
          <w:rFonts w:ascii="Aptos" w:hAnsi="Aptos"/>
        </w:rPr>
      </w:pPr>
      <w:r w:rsidRPr="000048F7">
        <w:rPr>
          <w:rFonts w:ascii="Aptos" w:hAnsi="Aptos"/>
        </w:rPr>
        <w:t>3.3.1 Retrieve All Department --- department</w:t>
      </w:r>
      <w:r w:rsidRPr="000048F7">
        <w:rPr>
          <w:rFonts w:ascii="Aptos" w:hAnsi="Aptos"/>
        </w:rPr>
        <w:ptab w:relativeTo="margin" w:alignment="right" w:leader="dot"/>
      </w:r>
      <w:r w:rsidRPr="000048F7">
        <w:rPr>
          <w:rFonts w:ascii="Aptos" w:hAnsi="Aptos"/>
        </w:rPr>
        <w:t>58</w:t>
      </w:r>
    </w:p>
    <w:p w14:paraId="137CB12B" w14:textId="77777777" w:rsidR="0019330E" w:rsidRPr="000048F7" w:rsidRDefault="0019330E" w:rsidP="0019330E">
      <w:pPr>
        <w:spacing w:after="80"/>
        <w:ind w:left="840"/>
        <w:rPr>
          <w:rFonts w:ascii="Aptos" w:hAnsi="Aptos"/>
        </w:rPr>
      </w:pPr>
      <w:r w:rsidRPr="000048F7">
        <w:rPr>
          <w:rFonts w:ascii="Aptos" w:hAnsi="Aptos"/>
        </w:rPr>
        <w:t>3.3.2 Retrieve Department by ID</w:t>
      </w:r>
      <w:r w:rsidRPr="000048F7">
        <w:rPr>
          <w:rFonts w:ascii="Aptos" w:hAnsi="Aptos"/>
        </w:rPr>
        <w:ptab w:relativeTo="margin" w:alignment="right" w:leader="dot"/>
      </w:r>
      <w:r w:rsidRPr="000048F7">
        <w:rPr>
          <w:rFonts w:ascii="Aptos" w:hAnsi="Aptos"/>
        </w:rPr>
        <w:t>63</w:t>
      </w:r>
    </w:p>
    <w:p w14:paraId="31A583C8" w14:textId="77777777" w:rsidR="0019330E" w:rsidRPr="000048F7" w:rsidRDefault="0019330E" w:rsidP="0019330E">
      <w:pPr>
        <w:spacing w:after="80"/>
        <w:ind w:left="840"/>
        <w:rPr>
          <w:rFonts w:ascii="Aptos" w:hAnsi="Aptos"/>
        </w:rPr>
      </w:pPr>
      <w:r w:rsidRPr="000048F7">
        <w:rPr>
          <w:rFonts w:ascii="Aptos" w:hAnsi="Aptos"/>
        </w:rPr>
        <w:t xml:space="preserve">3.3.3 Retrieve All Department --- </w:t>
      </w:r>
      <w:proofErr w:type="spellStart"/>
      <w:r w:rsidRPr="000048F7">
        <w:rPr>
          <w:rFonts w:ascii="Aptos" w:hAnsi="Aptos"/>
        </w:rPr>
        <w:t>getcsrdepartment</w:t>
      </w:r>
      <w:proofErr w:type="spellEnd"/>
      <w:r w:rsidRPr="000048F7">
        <w:rPr>
          <w:rFonts w:ascii="Aptos" w:hAnsi="Aptos"/>
        </w:rPr>
        <w:ptab w:relativeTo="margin" w:alignment="right" w:leader="dot"/>
      </w:r>
      <w:r w:rsidRPr="000048F7">
        <w:rPr>
          <w:rFonts w:ascii="Aptos" w:hAnsi="Aptos"/>
        </w:rPr>
        <w:t>68</w:t>
      </w:r>
    </w:p>
    <w:p w14:paraId="35BD5C3C" w14:textId="77777777" w:rsidR="0019330E" w:rsidRPr="000048F7" w:rsidRDefault="0019330E" w:rsidP="0019330E">
      <w:pPr>
        <w:spacing w:after="80"/>
        <w:ind w:left="840"/>
        <w:rPr>
          <w:rFonts w:ascii="Aptos" w:hAnsi="Aptos"/>
        </w:rPr>
      </w:pPr>
      <w:r w:rsidRPr="000048F7">
        <w:rPr>
          <w:rFonts w:ascii="Aptos" w:hAnsi="Aptos"/>
        </w:rPr>
        <w:t>3.3.4 Search / List Department</w:t>
      </w:r>
      <w:r w:rsidRPr="000048F7">
        <w:rPr>
          <w:rFonts w:ascii="Aptos" w:hAnsi="Aptos"/>
        </w:rPr>
        <w:ptab w:relativeTo="margin" w:alignment="right" w:leader="dot"/>
      </w:r>
      <w:r w:rsidRPr="000048F7">
        <w:rPr>
          <w:rFonts w:ascii="Aptos" w:hAnsi="Aptos"/>
        </w:rPr>
        <w:t>72</w:t>
      </w:r>
    </w:p>
    <w:p w14:paraId="3C8835B3" w14:textId="77777777" w:rsidR="0019330E" w:rsidRPr="000048F7" w:rsidRDefault="0019330E" w:rsidP="0019330E">
      <w:pPr>
        <w:spacing w:after="80"/>
        <w:ind w:left="840"/>
        <w:rPr>
          <w:rFonts w:ascii="Aptos" w:hAnsi="Aptos"/>
        </w:rPr>
      </w:pPr>
      <w:r w:rsidRPr="000048F7">
        <w:rPr>
          <w:rFonts w:ascii="Aptos" w:hAnsi="Aptos"/>
        </w:rPr>
        <w:t>3.3.5 Create Department</w:t>
      </w:r>
      <w:r w:rsidRPr="000048F7">
        <w:rPr>
          <w:rFonts w:ascii="Aptos" w:hAnsi="Aptos"/>
        </w:rPr>
        <w:ptab w:relativeTo="margin" w:alignment="right" w:leader="dot"/>
      </w:r>
      <w:r w:rsidRPr="000048F7">
        <w:rPr>
          <w:rFonts w:ascii="Aptos" w:hAnsi="Aptos"/>
        </w:rPr>
        <w:t>76</w:t>
      </w:r>
    </w:p>
    <w:p w14:paraId="5080EDF1" w14:textId="77777777" w:rsidR="0019330E" w:rsidRPr="000048F7" w:rsidRDefault="0019330E" w:rsidP="0019330E">
      <w:pPr>
        <w:spacing w:after="80"/>
        <w:ind w:left="840"/>
        <w:rPr>
          <w:rFonts w:ascii="Aptos" w:hAnsi="Aptos"/>
        </w:rPr>
      </w:pPr>
      <w:r w:rsidRPr="000048F7">
        <w:rPr>
          <w:rFonts w:ascii="Aptos" w:hAnsi="Aptos"/>
        </w:rPr>
        <w:t>3.3.6 Update Department</w:t>
      </w:r>
      <w:r w:rsidRPr="000048F7">
        <w:rPr>
          <w:rFonts w:ascii="Aptos" w:hAnsi="Aptos"/>
        </w:rPr>
        <w:ptab w:relativeTo="margin" w:alignment="right" w:leader="dot"/>
      </w:r>
      <w:r w:rsidRPr="000048F7">
        <w:rPr>
          <w:rFonts w:ascii="Aptos" w:hAnsi="Aptos"/>
        </w:rPr>
        <w:t>80</w:t>
      </w:r>
    </w:p>
    <w:p w14:paraId="7D350F30" w14:textId="77777777" w:rsidR="0019330E" w:rsidRPr="000048F7" w:rsidRDefault="0019330E" w:rsidP="0019330E">
      <w:pPr>
        <w:spacing w:after="80"/>
        <w:ind w:left="420"/>
        <w:rPr>
          <w:rFonts w:ascii="Aptos" w:hAnsi="Aptos"/>
        </w:rPr>
      </w:pPr>
      <w:r w:rsidRPr="000048F7">
        <w:rPr>
          <w:rFonts w:ascii="Aptos" w:hAnsi="Aptos"/>
        </w:rPr>
        <w:t>3.4 Eligibility Criteria APIs (Eligibility-criteria)</w:t>
      </w:r>
      <w:r w:rsidRPr="000048F7">
        <w:rPr>
          <w:rFonts w:ascii="Aptos" w:hAnsi="Aptos"/>
        </w:rPr>
        <w:ptab w:relativeTo="margin" w:alignment="right" w:leader="dot"/>
      </w:r>
      <w:r w:rsidRPr="000048F7">
        <w:rPr>
          <w:rFonts w:ascii="Aptos" w:hAnsi="Aptos"/>
        </w:rPr>
        <w:t>85</w:t>
      </w:r>
    </w:p>
    <w:p w14:paraId="7794A011" w14:textId="77777777" w:rsidR="0019330E" w:rsidRPr="000048F7" w:rsidRDefault="0019330E" w:rsidP="0019330E">
      <w:pPr>
        <w:spacing w:after="80"/>
        <w:ind w:left="840"/>
        <w:rPr>
          <w:rFonts w:ascii="Aptos" w:hAnsi="Aptos"/>
        </w:rPr>
      </w:pPr>
      <w:r w:rsidRPr="000048F7">
        <w:rPr>
          <w:rFonts w:ascii="Aptos" w:hAnsi="Aptos"/>
        </w:rPr>
        <w:t>3.4.1 Retrieve Eligibility Criteria (Filtered)</w:t>
      </w:r>
      <w:r w:rsidRPr="000048F7">
        <w:rPr>
          <w:rFonts w:ascii="Aptos" w:hAnsi="Aptos"/>
        </w:rPr>
        <w:ptab w:relativeTo="margin" w:alignment="right" w:leader="dot"/>
      </w:r>
      <w:r w:rsidRPr="000048F7">
        <w:rPr>
          <w:rFonts w:ascii="Aptos" w:hAnsi="Aptos"/>
        </w:rPr>
        <w:t>85</w:t>
      </w:r>
    </w:p>
    <w:p w14:paraId="1BCDA14B" w14:textId="77777777" w:rsidR="0019330E" w:rsidRPr="000048F7" w:rsidRDefault="0019330E" w:rsidP="0019330E">
      <w:pPr>
        <w:spacing w:after="80"/>
        <w:ind w:left="420"/>
        <w:rPr>
          <w:rFonts w:ascii="Aptos" w:hAnsi="Aptos"/>
        </w:rPr>
      </w:pPr>
      <w:r w:rsidRPr="000048F7">
        <w:rPr>
          <w:rFonts w:ascii="Aptos" w:hAnsi="Aptos"/>
        </w:rPr>
        <w:lastRenderedPageBreak/>
        <w:t>3.5 Event &amp; Notification APIs (Event APIs)</w:t>
      </w:r>
      <w:r w:rsidRPr="000048F7">
        <w:rPr>
          <w:rFonts w:ascii="Aptos" w:hAnsi="Aptos"/>
        </w:rPr>
        <w:ptab w:relativeTo="margin" w:alignment="right" w:leader="dot"/>
      </w:r>
      <w:r w:rsidRPr="000048F7">
        <w:rPr>
          <w:rFonts w:ascii="Aptos" w:hAnsi="Aptos"/>
        </w:rPr>
        <w:t>90</w:t>
      </w:r>
    </w:p>
    <w:p w14:paraId="3AB16A20" w14:textId="77777777" w:rsidR="0019330E" w:rsidRPr="000048F7" w:rsidRDefault="0019330E" w:rsidP="0019330E">
      <w:pPr>
        <w:spacing w:after="80"/>
        <w:ind w:left="840"/>
        <w:rPr>
          <w:rFonts w:ascii="Aptos" w:hAnsi="Aptos"/>
        </w:rPr>
      </w:pPr>
      <w:r w:rsidRPr="000048F7">
        <w:rPr>
          <w:rFonts w:ascii="Aptos" w:hAnsi="Aptos"/>
        </w:rPr>
        <w:t>3.5.1 Retrieve All Event &amp; Notification --- Fetch All Events</w:t>
      </w:r>
      <w:r w:rsidRPr="000048F7">
        <w:rPr>
          <w:rFonts w:ascii="Aptos" w:hAnsi="Aptos"/>
        </w:rPr>
        <w:ptab w:relativeTo="margin" w:alignment="right" w:leader="dot"/>
      </w:r>
      <w:r w:rsidRPr="000048F7">
        <w:rPr>
          <w:rFonts w:ascii="Aptos" w:hAnsi="Aptos"/>
        </w:rPr>
        <w:t>90</w:t>
      </w:r>
    </w:p>
    <w:p w14:paraId="43412A16" w14:textId="77777777" w:rsidR="0019330E" w:rsidRPr="000048F7" w:rsidRDefault="0019330E" w:rsidP="0019330E">
      <w:pPr>
        <w:spacing w:after="80"/>
        <w:ind w:left="840"/>
        <w:rPr>
          <w:rFonts w:ascii="Aptos" w:hAnsi="Aptos"/>
        </w:rPr>
      </w:pPr>
      <w:r w:rsidRPr="000048F7">
        <w:rPr>
          <w:rFonts w:ascii="Aptos" w:hAnsi="Aptos"/>
        </w:rPr>
        <w:t>3.5.2 Retrieve All Event &amp; Notification --- Active Recipients</w:t>
      </w:r>
      <w:r w:rsidRPr="000048F7">
        <w:rPr>
          <w:rFonts w:ascii="Aptos" w:hAnsi="Aptos"/>
        </w:rPr>
        <w:ptab w:relativeTo="margin" w:alignment="right" w:leader="dot"/>
      </w:r>
      <w:r w:rsidRPr="000048F7">
        <w:rPr>
          <w:rFonts w:ascii="Aptos" w:hAnsi="Aptos"/>
        </w:rPr>
        <w:t>94</w:t>
      </w:r>
    </w:p>
    <w:p w14:paraId="35F86D60" w14:textId="77777777" w:rsidR="0019330E" w:rsidRPr="000048F7" w:rsidRDefault="0019330E" w:rsidP="0019330E">
      <w:pPr>
        <w:spacing w:after="80"/>
        <w:ind w:left="840"/>
        <w:rPr>
          <w:rFonts w:ascii="Aptos" w:hAnsi="Aptos"/>
        </w:rPr>
      </w:pPr>
      <w:r w:rsidRPr="000048F7">
        <w:rPr>
          <w:rFonts w:ascii="Aptos" w:hAnsi="Aptos"/>
        </w:rPr>
        <w:t>3.5.3 Retrieve All Event &amp; Notification --- Non-Role Recipients</w:t>
      </w:r>
      <w:r w:rsidRPr="000048F7">
        <w:rPr>
          <w:rFonts w:ascii="Aptos" w:hAnsi="Aptos"/>
        </w:rPr>
        <w:ptab w:relativeTo="margin" w:alignment="right" w:leader="dot"/>
      </w:r>
      <w:r w:rsidRPr="000048F7">
        <w:rPr>
          <w:rFonts w:ascii="Aptos" w:hAnsi="Aptos"/>
        </w:rPr>
        <w:t>98</w:t>
      </w:r>
    </w:p>
    <w:p w14:paraId="1688DE7C" w14:textId="77777777" w:rsidR="0019330E" w:rsidRPr="000048F7" w:rsidRDefault="0019330E" w:rsidP="0019330E">
      <w:pPr>
        <w:spacing w:after="80"/>
        <w:ind w:left="840"/>
        <w:rPr>
          <w:rFonts w:ascii="Aptos" w:hAnsi="Aptos"/>
        </w:rPr>
      </w:pPr>
      <w:r w:rsidRPr="000048F7">
        <w:rPr>
          <w:rFonts w:ascii="Aptos" w:hAnsi="Aptos"/>
        </w:rPr>
        <w:t>3.5.4 Retrieve All Event &amp; Notification --- Default Settings</w:t>
      </w:r>
      <w:r w:rsidRPr="000048F7">
        <w:rPr>
          <w:rFonts w:ascii="Aptos" w:hAnsi="Aptos"/>
        </w:rPr>
        <w:ptab w:relativeTo="margin" w:alignment="right" w:leader="dot"/>
      </w:r>
      <w:r w:rsidRPr="000048F7">
        <w:rPr>
          <w:rFonts w:ascii="Aptos" w:hAnsi="Aptos"/>
        </w:rPr>
        <w:t>103</w:t>
      </w:r>
    </w:p>
    <w:p w14:paraId="1BCBF006" w14:textId="77777777" w:rsidR="0019330E" w:rsidRPr="000048F7" w:rsidRDefault="0019330E" w:rsidP="0019330E">
      <w:pPr>
        <w:spacing w:after="80"/>
        <w:ind w:left="840"/>
        <w:rPr>
          <w:rFonts w:ascii="Aptos" w:hAnsi="Aptos"/>
        </w:rPr>
      </w:pPr>
      <w:r w:rsidRPr="000048F7">
        <w:rPr>
          <w:rFonts w:ascii="Aptos" w:hAnsi="Aptos"/>
        </w:rPr>
        <w:t xml:space="preserve">3.5.5 Create Event &amp; Notification --- create event </w:t>
      </w:r>
      <w:proofErr w:type="spellStart"/>
      <w:r w:rsidRPr="000048F7">
        <w:rPr>
          <w:rFonts w:ascii="Aptos" w:hAnsi="Aptos"/>
        </w:rPr>
        <w:t>reciepients</w:t>
      </w:r>
      <w:proofErr w:type="spellEnd"/>
      <w:r w:rsidRPr="000048F7">
        <w:rPr>
          <w:rFonts w:ascii="Aptos" w:hAnsi="Aptos"/>
        </w:rPr>
        <w:ptab w:relativeTo="margin" w:alignment="right" w:leader="dot"/>
      </w:r>
      <w:r w:rsidRPr="000048F7">
        <w:rPr>
          <w:rFonts w:ascii="Aptos" w:hAnsi="Aptos"/>
        </w:rPr>
        <w:t>108</w:t>
      </w:r>
    </w:p>
    <w:p w14:paraId="79C3D9C3" w14:textId="77777777" w:rsidR="0019330E" w:rsidRPr="000048F7" w:rsidRDefault="0019330E" w:rsidP="0019330E">
      <w:pPr>
        <w:spacing w:after="80"/>
        <w:ind w:left="840"/>
        <w:rPr>
          <w:rFonts w:ascii="Aptos" w:hAnsi="Aptos"/>
        </w:rPr>
      </w:pPr>
      <w:r w:rsidRPr="000048F7">
        <w:rPr>
          <w:rFonts w:ascii="Aptos" w:hAnsi="Aptos"/>
        </w:rPr>
        <w:t>3.5.6 Search / List Event &amp; Notification --- Get Event Recipients</w:t>
      </w:r>
      <w:r w:rsidRPr="000048F7">
        <w:rPr>
          <w:rFonts w:ascii="Aptos" w:hAnsi="Aptos"/>
        </w:rPr>
        <w:ptab w:relativeTo="margin" w:alignment="right" w:leader="dot"/>
      </w:r>
      <w:r w:rsidRPr="000048F7">
        <w:rPr>
          <w:rFonts w:ascii="Aptos" w:hAnsi="Aptos"/>
        </w:rPr>
        <w:t>113</w:t>
      </w:r>
    </w:p>
    <w:p w14:paraId="698607E5" w14:textId="77777777" w:rsidR="0019330E" w:rsidRPr="000048F7" w:rsidRDefault="0019330E" w:rsidP="0019330E">
      <w:pPr>
        <w:spacing w:after="80"/>
        <w:ind w:left="840"/>
        <w:rPr>
          <w:rFonts w:ascii="Aptos" w:hAnsi="Aptos"/>
        </w:rPr>
      </w:pPr>
      <w:r w:rsidRPr="000048F7">
        <w:rPr>
          <w:rFonts w:ascii="Aptos" w:hAnsi="Aptos"/>
        </w:rPr>
        <w:t>3.5.7 Create Event &amp; Notification --- Create Event</w:t>
      </w:r>
      <w:r w:rsidRPr="000048F7">
        <w:rPr>
          <w:rFonts w:ascii="Aptos" w:hAnsi="Aptos"/>
        </w:rPr>
        <w:ptab w:relativeTo="margin" w:alignment="right" w:leader="dot"/>
      </w:r>
      <w:r w:rsidRPr="000048F7">
        <w:rPr>
          <w:rFonts w:ascii="Aptos" w:hAnsi="Aptos"/>
        </w:rPr>
        <w:t>117</w:t>
      </w:r>
    </w:p>
    <w:p w14:paraId="55E9D859" w14:textId="77777777" w:rsidR="0019330E" w:rsidRPr="000048F7" w:rsidRDefault="0019330E" w:rsidP="0019330E">
      <w:pPr>
        <w:spacing w:after="80"/>
        <w:ind w:left="840"/>
        <w:rPr>
          <w:rFonts w:ascii="Aptos" w:hAnsi="Aptos"/>
        </w:rPr>
      </w:pPr>
      <w:r w:rsidRPr="000048F7">
        <w:rPr>
          <w:rFonts w:ascii="Aptos" w:hAnsi="Aptos"/>
        </w:rPr>
        <w:t>3.5.8 Search / List Event &amp; Notification --- Get Event By ID</w:t>
      </w:r>
      <w:r w:rsidRPr="000048F7">
        <w:rPr>
          <w:rFonts w:ascii="Aptos" w:hAnsi="Aptos"/>
        </w:rPr>
        <w:ptab w:relativeTo="margin" w:alignment="right" w:leader="dot"/>
      </w:r>
      <w:r w:rsidRPr="000048F7">
        <w:rPr>
          <w:rFonts w:ascii="Aptos" w:hAnsi="Aptos"/>
        </w:rPr>
        <w:t>122</w:t>
      </w:r>
    </w:p>
    <w:p w14:paraId="071DA75A" w14:textId="77777777" w:rsidR="0019330E" w:rsidRPr="000048F7" w:rsidRDefault="0019330E" w:rsidP="0019330E">
      <w:pPr>
        <w:spacing w:after="80"/>
        <w:ind w:left="840"/>
        <w:rPr>
          <w:rFonts w:ascii="Aptos" w:hAnsi="Aptos"/>
        </w:rPr>
      </w:pPr>
      <w:r w:rsidRPr="000048F7">
        <w:rPr>
          <w:rFonts w:ascii="Aptos" w:hAnsi="Aptos"/>
        </w:rPr>
        <w:t>3.5.9 Enable / Disable Event &amp; Notification --- Enable/Disable Event</w:t>
      </w:r>
      <w:r w:rsidRPr="000048F7">
        <w:rPr>
          <w:rFonts w:ascii="Aptos" w:hAnsi="Aptos"/>
        </w:rPr>
        <w:ptab w:relativeTo="margin" w:alignment="right" w:leader="dot"/>
      </w:r>
      <w:r w:rsidRPr="000048F7">
        <w:rPr>
          <w:rFonts w:ascii="Aptos" w:hAnsi="Aptos"/>
        </w:rPr>
        <w:t>126</w:t>
      </w:r>
    </w:p>
    <w:p w14:paraId="17A9D315" w14:textId="77777777" w:rsidR="0019330E" w:rsidRPr="000048F7" w:rsidRDefault="0019330E" w:rsidP="0019330E">
      <w:pPr>
        <w:spacing w:after="80"/>
        <w:ind w:left="840"/>
        <w:rPr>
          <w:rFonts w:ascii="Aptos" w:hAnsi="Aptos"/>
        </w:rPr>
      </w:pPr>
      <w:r w:rsidRPr="000048F7">
        <w:rPr>
          <w:rFonts w:ascii="Aptos" w:hAnsi="Aptos"/>
        </w:rPr>
        <w:t>3.5.10 Update Event &amp; Notification --- Update Event/id</w:t>
      </w:r>
      <w:r w:rsidRPr="000048F7">
        <w:rPr>
          <w:rFonts w:ascii="Aptos" w:hAnsi="Aptos"/>
        </w:rPr>
        <w:ptab w:relativeTo="margin" w:alignment="right" w:leader="dot"/>
      </w:r>
      <w:r w:rsidRPr="000048F7">
        <w:rPr>
          <w:rFonts w:ascii="Aptos" w:hAnsi="Aptos"/>
        </w:rPr>
        <w:t>129</w:t>
      </w:r>
    </w:p>
    <w:p w14:paraId="6913869F" w14:textId="77777777" w:rsidR="0019330E" w:rsidRPr="000048F7" w:rsidRDefault="0019330E" w:rsidP="0019330E">
      <w:pPr>
        <w:spacing w:after="80"/>
        <w:ind w:left="840"/>
        <w:rPr>
          <w:rFonts w:ascii="Aptos" w:hAnsi="Aptos"/>
        </w:rPr>
      </w:pPr>
      <w:r w:rsidRPr="000048F7">
        <w:rPr>
          <w:rFonts w:ascii="Aptos" w:hAnsi="Aptos"/>
        </w:rPr>
        <w:t>3.5.11 Update Event &amp; Notification --- Update Event Recipient</w:t>
      </w:r>
      <w:r w:rsidRPr="000048F7">
        <w:rPr>
          <w:rFonts w:ascii="Aptos" w:hAnsi="Aptos"/>
        </w:rPr>
        <w:ptab w:relativeTo="margin" w:alignment="right" w:leader="dot"/>
      </w:r>
      <w:r w:rsidRPr="000048F7">
        <w:rPr>
          <w:rFonts w:ascii="Aptos" w:hAnsi="Aptos"/>
        </w:rPr>
        <w:t>134</w:t>
      </w:r>
    </w:p>
    <w:p w14:paraId="2D20723B" w14:textId="77777777" w:rsidR="0019330E" w:rsidRPr="000048F7" w:rsidRDefault="0019330E" w:rsidP="0019330E">
      <w:pPr>
        <w:spacing w:after="80"/>
        <w:ind w:left="840"/>
        <w:rPr>
          <w:rFonts w:ascii="Aptos" w:hAnsi="Aptos"/>
        </w:rPr>
      </w:pPr>
      <w:r w:rsidRPr="000048F7">
        <w:rPr>
          <w:rFonts w:ascii="Aptos" w:hAnsi="Aptos"/>
        </w:rPr>
        <w:t xml:space="preserve">3.5.12 Create Event &amp; Notification --- </w:t>
      </w:r>
      <w:proofErr w:type="spellStart"/>
      <w:r w:rsidRPr="000048F7">
        <w:rPr>
          <w:rFonts w:ascii="Aptos" w:hAnsi="Aptos"/>
        </w:rPr>
        <w:t>eventbyrole</w:t>
      </w:r>
      <w:proofErr w:type="spellEnd"/>
      <w:r w:rsidRPr="000048F7">
        <w:rPr>
          <w:rFonts w:ascii="Aptos" w:hAnsi="Aptos"/>
        </w:rPr>
        <w:ptab w:relativeTo="margin" w:alignment="right" w:leader="dot"/>
      </w:r>
      <w:r w:rsidRPr="000048F7">
        <w:rPr>
          <w:rFonts w:ascii="Aptos" w:hAnsi="Aptos"/>
        </w:rPr>
        <w:t>139</w:t>
      </w:r>
    </w:p>
    <w:p w14:paraId="50CB0D8F" w14:textId="77777777" w:rsidR="0019330E" w:rsidRPr="000048F7" w:rsidRDefault="0019330E" w:rsidP="0019330E">
      <w:pPr>
        <w:spacing w:after="80"/>
        <w:ind w:left="840"/>
        <w:rPr>
          <w:rFonts w:ascii="Aptos" w:hAnsi="Aptos"/>
        </w:rPr>
      </w:pPr>
      <w:r w:rsidRPr="000048F7">
        <w:rPr>
          <w:rFonts w:ascii="Aptos" w:hAnsi="Aptos"/>
        </w:rPr>
        <w:t>3.5.13 Update Event &amp; Notification --- Event Role Mandatory Mapping (Default Settings)</w:t>
      </w:r>
      <w:r w:rsidRPr="000048F7">
        <w:rPr>
          <w:rFonts w:ascii="Aptos" w:hAnsi="Aptos"/>
        </w:rPr>
        <w:ptab w:relativeTo="margin" w:alignment="right" w:leader="dot"/>
      </w:r>
      <w:r w:rsidRPr="000048F7">
        <w:rPr>
          <w:rFonts w:ascii="Aptos" w:hAnsi="Aptos"/>
        </w:rPr>
        <w:t>144</w:t>
      </w:r>
    </w:p>
    <w:p w14:paraId="18D415C5" w14:textId="77777777" w:rsidR="0019330E" w:rsidRPr="000048F7" w:rsidRDefault="0019330E" w:rsidP="0019330E">
      <w:pPr>
        <w:spacing w:after="80"/>
        <w:ind w:left="840"/>
        <w:rPr>
          <w:rFonts w:ascii="Aptos" w:hAnsi="Aptos"/>
        </w:rPr>
      </w:pPr>
      <w:r w:rsidRPr="000048F7">
        <w:rPr>
          <w:rFonts w:ascii="Aptos" w:hAnsi="Aptos"/>
        </w:rPr>
        <w:t xml:space="preserve">3.5.14 Search / List Event &amp; Notification --- Get Default Settings </w:t>
      </w:r>
      <w:proofErr w:type="gramStart"/>
      <w:r w:rsidRPr="000048F7">
        <w:rPr>
          <w:rFonts w:ascii="Aptos" w:hAnsi="Aptos"/>
        </w:rPr>
        <w:t>By</w:t>
      </w:r>
      <w:proofErr w:type="gramEnd"/>
      <w:r w:rsidRPr="000048F7">
        <w:rPr>
          <w:rFonts w:ascii="Aptos" w:hAnsi="Aptos"/>
        </w:rPr>
        <w:t xml:space="preserve"> Recipient</w:t>
      </w:r>
      <w:r w:rsidRPr="000048F7">
        <w:rPr>
          <w:rFonts w:ascii="Aptos" w:hAnsi="Aptos"/>
        </w:rPr>
        <w:ptab w:relativeTo="margin" w:alignment="right" w:leader="dot"/>
      </w:r>
      <w:r w:rsidRPr="000048F7">
        <w:rPr>
          <w:rFonts w:ascii="Aptos" w:hAnsi="Aptos"/>
        </w:rPr>
        <w:t>149</w:t>
      </w:r>
    </w:p>
    <w:p w14:paraId="1B53F2D9" w14:textId="77777777" w:rsidR="0019330E" w:rsidRPr="000048F7" w:rsidRDefault="0019330E" w:rsidP="0019330E">
      <w:pPr>
        <w:spacing w:after="80"/>
        <w:ind w:left="840"/>
        <w:rPr>
          <w:rFonts w:ascii="Aptos" w:hAnsi="Aptos"/>
        </w:rPr>
      </w:pPr>
      <w:r w:rsidRPr="000048F7">
        <w:rPr>
          <w:rFonts w:ascii="Aptos" w:hAnsi="Aptos"/>
        </w:rPr>
        <w:t>3.5.15 Search / List Event &amp; Notification --- Get Events According to Recipient</w:t>
      </w:r>
      <w:r w:rsidRPr="000048F7">
        <w:rPr>
          <w:rFonts w:ascii="Aptos" w:hAnsi="Aptos"/>
        </w:rPr>
        <w:ptab w:relativeTo="margin" w:alignment="right" w:leader="dot"/>
      </w:r>
      <w:r w:rsidRPr="000048F7">
        <w:rPr>
          <w:rFonts w:ascii="Aptos" w:hAnsi="Aptos"/>
        </w:rPr>
        <w:t>154</w:t>
      </w:r>
    </w:p>
    <w:p w14:paraId="7E981EDC" w14:textId="77777777" w:rsidR="0019330E" w:rsidRPr="000048F7" w:rsidRDefault="0019330E" w:rsidP="0019330E">
      <w:pPr>
        <w:spacing w:after="80"/>
        <w:ind w:left="840"/>
        <w:rPr>
          <w:rFonts w:ascii="Aptos" w:hAnsi="Aptos"/>
        </w:rPr>
      </w:pPr>
      <w:r w:rsidRPr="000048F7">
        <w:rPr>
          <w:rFonts w:ascii="Aptos" w:hAnsi="Aptos"/>
        </w:rPr>
        <w:t xml:space="preserve">3.5.16 Enable / Disable Event &amp; Notification --- </w:t>
      </w:r>
      <w:proofErr w:type="spellStart"/>
      <w:r w:rsidRPr="000048F7">
        <w:rPr>
          <w:rFonts w:ascii="Aptos" w:hAnsi="Aptos"/>
        </w:rPr>
        <w:t>enabledisablenottification</w:t>
      </w:r>
      <w:proofErr w:type="spellEnd"/>
      <w:r w:rsidRPr="000048F7">
        <w:rPr>
          <w:rFonts w:ascii="Aptos" w:hAnsi="Aptos"/>
        </w:rPr>
        <w:ptab w:relativeTo="margin" w:alignment="right" w:leader="dot"/>
      </w:r>
      <w:r w:rsidRPr="000048F7">
        <w:rPr>
          <w:rFonts w:ascii="Aptos" w:hAnsi="Aptos"/>
        </w:rPr>
        <w:t>158</w:t>
      </w:r>
    </w:p>
    <w:p w14:paraId="2CE4C852" w14:textId="77777777" w:rsidR="0019330E" w:rsidRPr="000048F7" w:rsidRDefault="0019330E" w:rsidP="0019330E">
      <w:pPr>
        <w:spacing w:after="80"/>
        <w:ind w:left="840"/>
        <w:rPr>
          <w:rFonts w:ascii="Aptos" w:hAnsi="Aptos"/>
        </w:rPr>
      </w:pPr>
      <w:r w:rsidRPr="000048F7">
        <w:rPr>
          <w:rFonts w:ascii="Aptos" w:hAnsi="Aptos"/>
        </w:rPr>
        <w:t xml:space="preserve">3.5.17 Search / List Event &amp; Notification --- </w:t>
      </w:r>
      <w:proofErr w:type="spellStart"/>
      <w:r w:rsidRPr="000048F7">
        <w:rPr>
          <w:rFonts w:ascii="Aptos" w:hAnsi="Aptos"/>
        </w:rPr>
        <w:t>getallnotificationconfiguration</w:t>
      </w:r>
      <w:proofErr w:type="spellEnd"/>
      <w:r w:rsidRPr="000048F7">
        <w:rPr>
          <w:rFonts w:ascii="Aptos" w:hAnsi="Aptos"/>
        </w:rPr>
        <w:ptab w:relativeTo="margin" w:alignment="right" w:leader="dot"/>
      </w:r>
      <w:r w:rsidRPr="000048F7">
        <w:rPr>
          <w:rFonts w:ascii="Aptos" w:hAnsi="Aptos"/>
        </w:rPr>
        <w:t>163</w:t>
      </w:r>
    </w:p>
    <w:p w14:paraId="5FE5C8EE" w14:textId="77777777" w:rsidR="0019330E" w:rsidRPr="000048F7" w:rsidRDefault="0019330E" w:rsidP="0019330E">
      <w:pPr>
        <w:spacing w:after="80"/>
        <w:ind w:left="840"/>
        <w:rPr>
          <w:rFonts w:ascii="Aptos" w:hAnsi="Aptos"/>
        </w:rPr>
      </w:pPr>
      <w:r w:rsidRPr="000048F7">
        <w:rPr>
          <w:rFonts w:ascii="Aptos" w:hAnsi="Aptos"/>
        </w:rPr>
        <w:t xml:space="preserve">3.5.18 Enable / Disable Event &amp; Notification --- </w:t>
      </w:r>
      <w:proofErr w:type="spellStart"/>
      <w:r w:rsidRPr="000048F7">
        <w:rPr>
          <w:rFonts w:ascii="Aptos" w:hAnsi="Aptos"/>
        </w:rPr>
        <w:t>enabledsiableDefaultsettings</w:t>
      </w:r>
      <w:proofErr w:type="spellEnd"/>
      <w:r w:rsidRPr="000048F7">
        <w:rPr>
          <w:rFonts w:ascii="Aptos" w:hAnsi="Aptos"/>
        </w:rPr>
        <w:ptab w:relativeTo="margin" w:alignment="right" w:leader="dot"/>
      </w:r>
      <w:r w:rsidRPr="000048F7">
        <w:rPr>
          <w:rFonts w:ascii="Aptos" w:hAnsi="Aptos"/>
        </w:rPr>
        <w:t>167</w:t>
      </w:r>
    </w:p>
    <w:p w14:paraId="0D5A35D2" w14:textId="77777777" w:rsidR="0019330E" w:rsidRPr="000048F7" w:rsidRDefault="0019330E" w:rsidP="0019330E">
      <w:pPr>
        <w:spacing w:after="80"/>
        <w:ind w:left="840"/>
        <w:rPr>
          <w:rFonts w:ascii="Aptos" w:hAnsi="Aptos"/>
        </w:rPr>
      </w:pPr>
      <w:r w:rsidRPr="000048F7">
        <w:rPr>
          <w:rFonts w:ascii="Aptos" w:hAnsi="Aptos"/>
        </w:rPr>
        <w:t>3.5.19 Update Event &amp; Notification --- Update Event Recipients (Notification Config)</w:t>
      </w:r>
      <w:r w:rsidRPr="000048F7">
        <w:rPr>
          <w:rFonts w:ascii="Aptos" w:hAnsi="Aptos"/>
        </w:rPr>
        <w:ptab w:relativeTo="margin" w:alignment="right" w:leader="dot"/>
      </w:r>
      <w:r w:rsidRPr="000048F7">
        <w:rPr>
          <w:rFonts w:ascii="Aptos" w:hAnsi="Aptos"/>
        </w:rPr>
        <w:t>172</w:t>
      </w:r>
    </w:p>
    <w:p w14:paraId="58CF6738" w14:textId="77777777" w:rsidR="0019330E" w:rsidRPr="000048F7" w:rsidRDefault="0019330E" w:rsidP="0019330E">
      <w:pPr>
        <w:spacing w:after="80"/>
        <w:ind w:left="840"/>
        <w:rPr>
          <w:rFonts w:ascii="Aptos" w:hAnsi="Aptos"/>
        </w:rPr>
      </w:pPr>
      <w:r w:rsidRPr="000048F7">
        <w:rPr>
          <w:rFonts w:ascii="Aptos" w:hAnsi="Aptos"/>
        </w:rPr>
        <w:t>3.5.20 Update Event &amp; Notification --- Update Notification Configuration for CSR Manager</w:t>
      </w:r>
      <w:r w:rsidRPr="000048F7">
        <w:rPr>
          <w:rFonts w:ascii="Aptos" w:hAnsi="Aptos"/>
        </w:rPr>
        <w:ptab w:relativeTo="margin" w:alignment="right" w:leader="dot"/>
      </w:r>
      <w:r w:rsidRPr="000048F7">
        <w:rPr>
          <w:rFonts w:ascii="Aptos" w:hAnsi="Aptos"/>
        </w:rPr>
        <w:t>177</w:t>
      </w:r>
    </w:p>
    <w:p w14:paraId="27B7B672" w14:textId="77777777" w:rsidR="0019330E" w:rsidRPr="000048F7" w:rsidRDefault="0019330E" w:rsidP="0019330E">
      <w:pPr>
        <w:spacing w:after="80"/>
        <w:ind w:left="840"/>
        <w:rPr>
          <w:rFonts w:ascii="Aptos" w:hAnsi="Aptos"/>
        </w:rPr>
      </w:pPr>
      <w:r w:rsidRPr="000048F7">
        <w:rPr>
          <w:rFonts w:ascii="Aptos" w:hAnsi="Aptos"/>
        </w:rPr>
        <w:t>3.5.21 Search / List Event &amp; Notification --- Get Notification Configuration for CSR Manager</w:t>
      </w:r>
      <w:r w:rsidRPr="000048F7">
        <w:rPr>
          <w:rFonts w:ascii="Aptos" w:hAnsi="Aptos"/>
        </w:rPr>
        <w:ptab w:relativeTo="margin" w:alignment="right" w:leader="dot"/>
      </w:r>
      <w:r w:rsidRPr="000048F7">
        <w:rPr>
          <w:rFonts w:ascii="Aptos" w:hAnsi="Aptos"/>
        </w:rPr>
        <w:t>182</w:t>
      </w:r>
    </w:p>
    <w:p w14:paraId="4DDF0ADB" w14:textId="77777777" w:rsidR="0019330E" w:rsidRPr="000048F7" w:rsidRDefault="0019330E" w:rsidP="0019330E">
      <w:pPr>
        <w:spacing w:after="80"/>
        <w:ind w:left="840"/>
        <w:rPr>
          <w:rFonts w:ascii="Aptos" w:hAnsi="Aptos"/>
        </w:rPr>
      </w:pPr>
      <w:r w:rsidRPr="000048F7">
        <w:rPr>
          <w:rFonts w:ascii="Aptos" w:hAnsi="Aptos"/>
        </w:rPr>
        <w:t>3.5.22 Create Event &amp; Notification --- create notifications</w:t>
      </w:r>
      <w:r w:rsidRPr="000048F7">
        <w:rPr>
          <w:rFonts w:ascii="Aptos" w:hAnsi="Aptos"/>
        </w:rPr>
        <w:ptab w:relativeTo="margin" w:alignment="right" w:leader="dot"/>
      </w:r>
      <w:r w:rsidRPr="000048F7">
        <w:rPr>
          <w:rFonts w:ascii="Aptos" w:hAnsi="Aptos"/>
        </w:rPr>
        <w:t>186</w:t>
      </w:r>
    </w:p>
    <w:p w14:paraId="00B04C6E" w14:textId="77777777" w:rsidR="0019330E" w:rsidRPr="000048F7" w:rsidRDefault="0019330E" w:rsidP="0019330E">
      <w:pPr>
        <w:spacing w:after="80"/>
        <w:ind w:left="420"/>
        <w:rPr>
          <w:rFonts w:ascii="Aptos" w:hAnsi="Aptos"/>
        </w:rPr>
      </w:pPr>
      <w:r w:rsidRPr="000048F7">
        <w:rPr>
          <w:rFonts w:ascii="Aptos" w:hAnsi="Aptos"/>
        </w:rPr>
        <w:t>3.6 General / File Settings APIs (General Settings)</w:t>
      </w:r>
      <w:r w:rsidRPr="000048F7">
        <w:rPr>
          <w:rFonts w:ascii="Aptos" w:hAnsi="Aptos"/>
        </w:rPr>
        <w:ptab w:relativeTo="margin" w:alignment="right" w:leader="dot"/>
      </w:r>
      <w:r w:rsidRPr="000048F7">
        <w:rPr>
          <w:rFonts w:ascii="Aptos" w:hAnsi="Aptos"/>
        </w:rPr>
        <w:t>191</w:t>
      </w:r>
    </w:p>
    <w:p w14:paraId="0670B569" w14:textId="77777777" w:rsidR="0019330E" w:rsidRPr="000048F7" w:rsidRDefault="0019330E" w:rsidP="0019330E">
      <w:pPr>
        <w:spacing w:after="80"/>
        <w:ind w:left="840"/>
        <w:rPr>
          <w:rFonts w:ascii="Aptos" w:hAnsi="Aptos"/>
        </w:rPr>
      </w:pPr>
      <w:r w:rsidRPr="000048F7">
        <w:rPr>
          <w:rFonts w:ascii="Aptos" w:hAnsi="Aptos"/>
        </w:rPr>
        <w:t>3.6.1 Retrieve All General / File Settings</w:t>
      </w:r>
      <w:r w:rsidRPr="000048F7">
        <w:rPr>
          <w:rFonts w:ascii="Aptos" w:hAnsi="Aptos"/>
        </w:rPr>
        <w:ptab w:relativeTo="margin" w:alignment="right" w:leader="dot"/>
      </w:r>
      <w:r w:rsidRPr="000048F7">
        <w:rPr>
          <w:rFonts w:ascii="Aptos" w:hAnsi="Aptos"/>
        </w:rPr>
        <w:t>191</w:t>
      </w:r>
    </w:p>
    <w:p w14:paraId="2CEC3F62" w14:textId="77777777" w:rsidR="0019330E" w:rsidRPr="000048F7" w:rsidRDefault="0019330E" w:rsidP="0019330E">
      <w:pPr>
        <w:spacing w:after="80"/>
        <w:ind w:left="840"/>
        <w:rPr>
          <w:rFonts w:ascii="Aptos" w:hAnsi="Aptos"/>
        </w:rPr>
      </w:pPr>
      <w:r w:rsidRPr="000048F7">
        <w:rPr>
          <w:rFonts w:ascii="Aptos" w:hAnsi="Aptos"/>
        </w:rPr>
        <w:t>3.6.2 Update General / File Settings</w:t>
      </w:r>
      <w:r w:rsidRPr="000048F7">
        <w:rPr>
          <w:rFonts w:ascii="Aptos" w:hAnsi="Aptos"/>
        </w:rPr>
        <w:ptab w:relativeTo="margin" w:alignment="right" w:leader="dot"/>
      </w:r>
      <w:r w:rsidRPr="000048F7">
        <w:rPr>
          <w:rFonts w:ascii="Aptos" w:hAnsi="Aptos"/>
        </w:rPr>
        <w:t>195</w:t>
      </w:r>
    </w:p>
    <w:p w14:paraId="7E486773" w14:textId="77777777" w:rsidR="0019330E" w:rsidRPr="000048F7" w:rsidRDefault="0019330E" w:rsidP="0019330E">
      <w:pPr>
        <w:spacing w:after="80"/>
        <w:ind w:left="840"/>
        <w:rPr>
          <w:rFonts w:ascii="Aptos" w:hAnsi="Aptos"/>
        </w:rPr>
      </w:pPr>
      <w:r w:rsidRPr="000048F7">
        <w:rPr>
          <w:rFonts w:ascii="Aptos" w:hAnsi="Aptos"/>
        </w:rPr>
        <w:t>3.6.3 Search / List General / File Settings</w:t>
      </w:r>
      <w:r w:rsidRPr="000048F7">
        <w:rPr>
          <w:rFonts w:ascii="Aptos" w:hAnsi="Aptos"/>
        </w:rPr>
        <w:ptab w:relativeTo="margin" w:alignment="right" w:leader="dot"/>
      </w:r>
      <w:r w:rsidRPr="000048F7">
        <w:rPr>
          <w:rFonts w:ascii="Aptos" w:hAnsi="Aptos"/>
        </w:rPr>
        <w:t>200</w:t>
      </w:r>
    </w:p>
    <w:p w14:paraId="3AB5A751" w14:textId="77777777" w:rsidR="0019330E" w:rsidRPr="000048F7" w:rsidRDefault="0019330E" w:rsidP="0019330E">
      <w:pPr>
        <w:spacing w:after="80"/>
        <w:ind w:left="420"/>
        <w:rPr>
          <w:rFonts w:ascii="Aptos" w:hAnsi="Aptos"/>
        </w:rPr>
      </w:pPr>
      <w:r w:rsidRPr="000048F7">
        <w:rPr>
          <w:rFonts w:ascii="Aptos" w:hAnsi="Aptos"/>
        </w:rPr>
        <w:t>3.7 General Status APIs (General-Status APIs)</w:t>
      </w:r>
      <w:r w:rsidRPr="000048F7">
        <w:rPr>
          <w:rFonts w:ascii="Aptos" w:hAnsi="Aptos"/>
        </w:rPr>
        <w:ptab w:relativeTo="margin" w:alignment="right" w:leader="dot"/>
      </w:r>
      <w:r w:rsidRPr="000048F7">
        <w:rPr>
          <w:rFonts w:ascii="Aptos" w:hAnsi="Aptos"/>
        </w:rPr>
        <w:t>205</w:t>
      </w:r>
    </w:p>
    <w:p w14:paraId="65E0AC4F" w14:textId="77777777" w:rsidR="0019330E" w:rsidRPr="000048F7" w:rsidRDefault="0019330E" w:rsidP="0019330E">
      <w:pPr>
        <w:spacing w:after="80"/>
        <w:ind w:left="840"/>
        <w:rPr>
          <w:rFonts w:ascii="Aptos" w:hAnsi="Aptos"/>
        </w:rPr>
      </w:pPr>
      <w:r w:rsidRPr="000048F7">
        <w:rPr>
          <w:rFonts w:ascii="Aptos" w:hAnsi="Aptos"/>
        </w:rPr>
        <w:t>3.7.1 Retrieve All General Status</w:t>
      </w:r>
      <w:r w:rsidRPr="000048F7">
        <w:rPr>
          <w:rFonts w:ascii="Aptos" w:hAnsi="Aptos"/>
        </w:rPr>
        <w:ptab w:relativeTo="margin" w:alignment="right" w:leader="dot"/>
      </w:r>
      <w:r w:rsidRPr="000048F7">
        <w:rPr>
          <w:rFonts w:ascii="Aptos" w:hAnsi="Aptos"/>
        </w:rPr>
        <w:t>205</w:t>
      </w:r>
    </w:p>
    <w:p w14:paraId="773F4363" w14:textId="77777777" w:rsidR="0019330E" w:rsidRPr="000048F7" w:rsidRDefault="0019330E" w:rsidP="0019330E">
      <w:pPr>
        <w:spacing w:after="80"/>
        <w:ind w:left="840"/>
        <w:rPr>
          <w:rFonts w:ascii="Aptos" w:hAnsi="Aptos"/>
        </w:rPr>
      </w:pPr>
      <w:r w:rsidRPr="000048F7">
        <w:rPr>
          <w:rFonts w:ascii="Aptos" w:hAnsi="Aptos"/>
        </w:rPr>
        <w:t>3.7.2 Create General Status</w:t>
      </w:r>
      <w:r w:rsidRPr="000048F7">
        <w:rPr>
          <w:rFonts w:ascii="Aptos" w:hAnsi="Aptos"/>
        </w:rPr>
        <w:ptab w:relativeTo="margin" w:alignment="right" w:leader="dot"/>
      </w:r>
      <w:r w:rsidRPr="000048F7">
        <w:rPr>
          <w:rFonts w:ascii="Aptos" w:hAnsi="Aptos"/>
        </w:rPr>
        <w:t>210</w:t>
      </w:r>
    </w:p>
    <w:p w14:paraId="5109345C" w14:textId="77777777" w:rsidR="0019330E" w:rsidRPr="000048F7" w:rsidRDefault="0019330E" w:rsidP="0019330E">
      <w:pPr>
        <w:spacing w:after="80"/>
        <w:ind w:left="840"/>
        <w:rPr>
          <w:rFonts w:ascii="Aptos" w:hAnsi="Aptos"/>
        </w:rPr>
      </w:pPr>
      <w:r w:rsidRPr="000048F7">
        <w:rPr>
          <w:rFonts w:ascii="Aptos" w:hAnsi="Aptos"/>
        </w:rPr>
        <w:t>3.7.3 Update General Status</w:t>
      </w:r>
      <w:r w:rsidRPr="000048F7">
        <w:rPr>
          <w:rFonts w:ascii="Aptos" w:hAnsi="Aptos"/>
        </w:rPr>
        <w:ptab w:relativeTo="margin" w:alignment="right" w:leader="dot"/>
      </w:r>
      <w:r w:rsidRPr="000048F7">
        <w:rPr>
          <w:rFonts w:ascii="Aptos" w:hAnsi="Aptos"/>
        </w:rPr>
        <w:t>214</w:t>
      </w:r>
    </w:p>
    <w:p w14:paraId="692A8FF3" w14:textId="77777777" w:rsidR="0019330E" w:rsidRPr="000048F7" w:rsidRDefault="0019330E" w:rsidP="0019330E">
      <w:pPr>
        <w:spacing w:after="80"/>
        <w:ind w:left="840"/>
        <w:rPr>
          <w:rFonts w:ascii="Aptos" w:hAnsi="Aptos"/>
        </w:rPr>
      </w:pPr>
      <w:r w:rsidRPr="000048F7">
        <w:rPr>
          <w:rFonts w:ascii="Aptos" w:hAnsi="Aptos"/>
        </w:rPr>
        <w:t>3.7.4 Enable / Disable General Status</w:t>
      </w:r>
      <w:r w:rsidRPr="000048F7">
        <w:rPr>
          <w:rFonts w:ascii="Aptos" w:hAnsi="Aptos"/>
        </w:rPr>
        <w:ptab w:relativeTo="margin" w:alignment="right" w:leader="dot"/>
      </w:r>
      <w:r w:rsidRPr="000048F7">
        <w:rPr>
          <w:rFonts w:ascii="Aptos" w:hAnsi="Aptos"/>
        </w:rPr>
        <w:t>219</w:t>
      </w:r>
    </w:p>
    <w:p w14:paraId="20E15803" w14:textId="77777777" w:rsidR="0019330E" w:rsidRPr="000048F7" w:rsidRDefault="0019330E" w:rsidP="0019330E">
      <w:pPr>
        <w:spacing w:after="80"/>
        <w:ind w:left="420"/>
        <w:rPr>
          <w:rFonts w:ascii="Aptos" w:hAnsi="Aptos"/>
        </w:rPr>
      </w:pPr>
      <w:r w:rsidRPr="000048F7">
        <w:rPr>
          <w:rFonts w:ascii="Aptos" w:hAnsi="Aptos"/>
        </w:rPr>
        <w:t>3.8 Group &amp; Auto-Assignment APIs (Group APIs)</w:t>
      </w:r>
      <w:r w:rsidRPr="000048F7">
        <w:rPr>
          <w:rFonts w:ascii="Aptos" w:hAnsi="Aptos"/>
        </w:rPr>
        <w:ptab w:relativeTo="margin" w:alignment="right" w:leader="dot"/>
      </w:r>
      <w:r w:rsidRPr="000048F7">
        <w:rPr>
          <w:rFonts w:ascii="Aptos" w:hAnsi="Aptos"/>
        </w:rPr>
        <w:t>224</w:t>
      </w:r>
    </w:p>
    <w:p w14:paraId="7FFA32CB" w14:textId="77777777" w:rsidR="0019330E" w:rsidRPr="000048F7" w:rsidRDefault="0019330E" w:rsidP="0019330E">
      <w:pPr>
        <w:spacing w:after="80"/>
        <w:ind w:left="840"/>
        <w:rPr>
          <w:rFonts w:ascii="Aptos" w:hAnsi="Aptos"/>
        </w:rPr>
      </w:pPr>
      <w:r w:rsidRPr="000048F7">
        <w:rPr>
          <w:rFonts w:ascii="Aptos" w:hAnsi="Aptos"/>
        </w:rPr>
        <w:t>3.8.1 Create Group &amp; Auto-Assignment --- create/group</w:t>
      </w:r>
      <w:r w:rsidRPr="000048F7">
        <w:rPr>
          <w:rFonts w:ascii="Aptos" w:hAnsi="Aptos"/>
        </w:rPr>
        <w:ptab w:relativeTo="margin" w:alignment="right" w:leader="dot"/>
      </w:r>
      <w:r w:rsidRPr="000048F7">
        <w:rPr>
          <w:rFonts w:ascii="Aptos" w:hAnsi="Aptos"/>
        </w:rPr>
        <w:t>224</w:t>
      </w:r>
    </w:p>
    <w:p w14:paraId="3C7B8F6E" w14:textId="77777777" w:rsidR="0019330E" w:rsidRPr="000048F7" w:rsidRDefault="0019330E" w:rsidP="0019330E">
      <w:pPr>
        <w:spacing w:after="80"/>
        <w:ind w:left="840"/>
        <w:rPr>
          <w:rFonts w:ascii="Aptos" w:hAnsi="Aptos"/>
        </w:rPr>
      </w:pPr>
      <w:r w:rsidRPr="000048F7">
        <w:rPr>
          <w:rFonts w:ascii="Aptos" w:hAnsi="Aptos"/>
        </w:rPr>
        <w:t>3.8.2 Retrieve All Group &amp; Auto-Assignment --- approve/group</w:t>
      </w:r>
      <w:r w:rsidRPr="000048F7">
        <w:rPr>
          <w:rFonts w:ascii="Aptos" w:hAnsi="Aptos"/>
        </w:rPr>
        <w:ptab w:relativeTo="margin" w:alignment="right" w:leader="dot"/>
      </w:r>
      <w:r w:rsidRPr="000048F7">
        <w:rPr>
          <w:rFonts w:ascii="Aptos" w:hAnsi="Aptos"/>
        </w:rPr>
        <w:t>229</w:t>
      </w:r>
    </w:p>
    <w:p w14:paraId="6B3A4833" w14:textId="77777777" w:rsidR="0019330E" w:rsidRPr="000048F7" w:rsidRDefault="0019330E" w:rsidP="0019330E">
      <w:pPr>
        <w:spacing w:after="80"/>
        <w:ind w:left="840"/>
        <w:rPr>
          <w:rFonts w:ascii="Aptos" w:hAnsi="Aptos"/>
        </w:rPr>
      </w:pPr>
      <w:r w:rsidRPr="000048F7">
        <w:rPr>
          <w:rFonts w:ascii="Aptos" w:hAnsi="Aptos"/>
        </w:rPr>
        <w:lastRenderedPageBreak/>
        <w:t xml:space="preserve">3.8.3 Retrieve All Group &amp; Auto-Assignment --- </w:t>
      </w:r>
      <w:proofErr w:type="spellStart"/>
      <w:r w:rsidRPr="000048F7">
        <w:rPr>
          <w:rFonts w:ascii="Aptos" w:hAnsi="Aptos"/>
        </w:rPr>
        <w:t>automatedactions</w:t>
      </w:r>
      <w:proofErr w:type="spellEnd"/>
      <w:r w:rsidRPr="000048F7">
        <w:rPr>
          <w:rFonts w:ascii="Aptos" w:hAnsi="Aptos"/>
        </w:rPr>
        <w:t>/all</w:t>
      </w:r>
      <w:r w:rsidRPr="000048F7">
        <w:rPr>
          <w:rFonts w:ascii="Aptos" w:hAnsi="Aptos"/>
        </w:rPr>
        <w:ptab w:relativeTo="margin" w:alignment="right" w:leader="dot"/>
      </w:r>
      <w:r w:rsidRPr="000048F7">
        <w:rPr>
          <w:rFonts w:ascii="Aptos" w:hAnsi="Aptos"/>
        </w:rPr>
        <w:t>234</w:t>
      </w:r>
    </w:p>
    <w:p w14:paraId="35F0B32E" w14:textId="77777777" w:rsidR="0019330E" w:rsidRPr="000048F7" w:rsidRDefault="0019330E" w:rsidP="0019330E">
      <w:pPr>
        <w:spacing w:after="80"/>
        <w:ind w:left="840"/>
        <w:rPr>
          <w:rFonts w:ascii="Aptos" w:hAnsi="Aptos"/>
        </w:rPr>
      </w:pPr>
      <w:r w:rsidRPr="000048F7">
        <w:rPr>
          <w:rFonts w:ascii="Aptos" w:hAnsi="Aptos"/>
        </w:rPr>
        <w:t>3.8.4 Update Group &amp; Auto-Assignment</w:t>
      </w:r>
      <w:r w:rsidRPr="000048F7">
        <w:rPr>
          <w:rFonts w:ascii="Aptos" w:hAnsi="Aptos"/>
        </w:rPr>
        <w:ptab w:relativeTo="margin" w:alignment="right" w:leader="dot"/>
      </w:r>
      <w:r w:rsidRPr="000048F7">
        <w:rPr>
          <w:rFonts w:ascii="Aptos" w:hAnsi="Aptos"/>
        </w:rPr>
        <w:t>238</w:t>
      </w:r>
    </w:p>
    <w:p w14:paraId="6E16BFDA" w14:textId="77777777" w:rsidR="0019330E" w:rsidRPr="000048F7" w:rsidRDefault="0019330E" w:rsidP="0019330E">
      <w:pPr>
        <w:spacing w:after="80"/>
        <w:ind w:left="840"/>
        <w:rPr>
          <w:rFonts w:ascii="Aptos" w:hAnsi="Aptos"/>
        </w:rPr>
      </w:pPr>
      <w:r w:rsidRPr="000048F7">
        <w:rPr>
          <w:rFonts w:ascii="Aptos" w:hAnsi="Aptos"/>
        </w:rPr>
        <w:t xml:space="preserve">3.8.5 Search / List Group &amp; Auto-Assignment --- </w:t>
      </w:r>
      <w:proofErr w:type="spellStart"/>
      <w:r w:rsidRPr="000048F7">
        <w:rPr>
          <w:rFonts w:ascii="Aptos" w:hAnsi="Aptos"/>
        </w:rPr>
        <w:t>getAllGrop</w:t>
      </w:r>
      <w:proofErr w:type="spellEnd"/>
      <w:r w:rsidRPr="000048F7">
        <w:rPr>
          <w:rFonts w:ascii="Aptos" w:hAnsi="Aptos"/>
        </w:rPr>
        <w:ptab w:relativeTo="margin" w:alignment="right" w:leader="dot"/>
      </w:r>
      <w:r w:rsidRPr="000048F7">
        <w:rPr>
          <w:rFonts w:ascii="Aptos" w:hAnsi="Aptos"/>
        </w:rPr>
        <w:t>242</w:t>
      </w:r>
    </w:p>
    <w:p w14:paraId="79CB0DB8" w14:textId="77777777" w:rsidR="0019330E" w:rsidRPr="000048F7" w:rsidRDefault="0019330E" w:rsidP="0019330E">
      <w:pPr>
        <w:spacing w:after="80"/>
        <w:ind w:left="840"/>
        <w:rPr>
          <w:rFonts w:ascii="Aptos" w:hAnsi="Aptos"/>
        </w:rPr>
      </w:pPr>
      <w:r w:rsidRPr="000048F7">
        <w:rPr>
          <w:rFonts w:ascii="Aptos" w:hAnsi="Aptos"/>
        </w:rPr>
        <w:t xml:space="preserve">3.8.6 Create Group &amp; Auto-Assignment --- </w:t>
      </w:r>
      <w:proofErr w:type="spellStart"/>
      <w:r w:rsidRPr="000048F7">
        <w:rPr>
          <w:rFonts w:ascii="Aptos" w:hAnsi="Aptos"/>
        </w:rPr>
        <w:t>autoassign</w:t>
      </w:r>
      <w:proofErr w:type="spellEnd"/>
      <w:r w:rsidRPr="000048F7">
        <w:rPr>
          <w:rFonts w:ascii="Aptos" w:hAnsi="Aptos"/>
        </w:rPr>
        <w:ptab w:relativeTo="margin" w:alignment="right" w:leader="dot"/>
      </w:r>
      <w:r w:rsidRPr="000048F7">
        <w:rPr>
          <w:rFonts w:ascii="Aptos" w:hAnsi="Aptos"/>
        </w:rPr>
        <w:t>247</w:t>
      </w:r>
    </w:p>
    <w:p w14:paraId="7DDA5209" w14:textId="77777777" w:rsidR="0019330E" w:rsidRPr="000048F7" w:rsidRDefault="0019330E" w:rsidP="0019330E">
      <w:pPr>
        <w:spacing w:after="80"/>
        <w:ind w:left="840"/>
        <w:rPr>
          <w:rFonts w:ascii="Aptos" w:hAnsi="Aptos"/>
        </w:rPr>
      </w:pPr>
      <w:r w:rsidRPr="000048F7">
        <w:rPr>
          <w:rFonts w:ascii="Aptos" w:hAnsi="Aptos"/>
        </w:rPr>
        <w:t xml:space="preserve">3.8.7 Search / List Group &amp; Auto-Assignment --- </w:t>
      </w:r>
      <w:proofErr w:type="spellStart"/>
      <w:r w:rsidRPr="000048F7">
        <w:rPr>
          <w:rFonts w:ascii="Aptos" w:hAnsi="Aptos"/>
        </w:rPr>
        <w:t>autoassin</w:t>
      </w:r>
      <w:proofErr w:type="spellEnd"/>
      <w:r w:rsidRPr="000048F7">
        <w:rPr>
          <w:rFonts w:ascii="Aptos" w:hAnsi="Aptos"/>
        </w:rPr>
        <w:t>/all</w:t>
      </w:r>
      <w:r w:rsidRPr="000048F7">
        <w:rPr>
          <w:rFonts w:ascii="Aptos" w:hAnsi="Aptos"/>
        </w:rPr>
        <w:ptab w:relativeTo="margin" w:alignment="right" w:leader="dot"/>
      </w:r>
      <w:r w:rsidRPr="000048F7">
        <w:rPr>
          <w:rFonts w:ascii="Aptos" w:hAnsi="Aptos"/>
        </w:rPr>
        <w:t>252</w:t>
      </w:r>
    </w:p>
    <w:p w14:paraId="3B8A2FC3" w14:textId="77777777" w:rsidR="0019330E" w:rsidRPr="000048F7" w:rsidRDefault="0019330E" w:rsidP="0019330E">
      <w:pPr>
        <w:spacing w:after="80"/>
        <w:ind w:left="840"/>
        <w:rPr>
          <w:rFonts w:ascii="Aptos" w:hAnsi="Aptos"/>
        </w:rPr>
      </w:pPr>
      <w:r w:rsidRPr="000048F7">
        <w:rPr>
          <w:rFonts w:ascii="Aptos" w:hAnsi="Aptos"/>
        </w:rPr>
        <w:t>3.8.8 Search / List Group &amp; Auto-Assignment --- group/</w:t>
      </w:r>
      <w:proofErr w:type="spellStart"/>
      <w:r w:rsidRPr="000048F7">
        <w:rPr>
          <w:rFonts w:ascii="Aptos" w:hAnsi="Aptos"/>
        </w:rPr>
        <w:t>autoassign</w:t>
      </w:r>
      <w:proofErr w:type="spellEnd"/>
      <w:r w:rsidRPr="000048F7">
        <w:rPr>
          <w:rFonts w:ascii="Aptos" w:hAnsi="Aptos"/>
        </w:rPr>
        <w:ptab w:relativeTo="margin" w:alignment="right" w:leader="dot"/>
      </w:r>
      <w:r w:rsidRPr="000048F7">
        <w:rPr>
          <w:rFonts w:ascii="Aptos" w:hAnsi="Aptos"/>
        </w:rPr>
        <w:t>257</w:t>
      </w:r>
    </w:p>
    <w:p w14:paraId="3F57157F" w14:textId="77777777" w:rsidR="0019330E" w:rsidRPr="000048F7" w:rsidRDefault="0019330E" w:rsidP="0019330E">
      <w:pPr>
        <w:spacing w:after="80"/>
        <w:ind w:left="840"/>
        <w:rPr>
          <w:rFonts w:ascii="Aptos" w:hAnsi="Aptos"/>
        </w:rPr>
      </w:pPr>
      <w:r w:rsidRPr="000048F7">
        <w:rPr>
          <w:rFonts w:ascii="Aptos" w:hAnsi="Aptos"/>
        </w:rPr>
        <w:t>3.8.9 Enable / Disable Group &amp; Auto-Assignment</w:t>
      </w:r>
      <w:r w:rsidRPr="000048F7">
        <w:rPr>
          <w:rFonts w:ascii="Aptos" w:hAnsi="Aptos"/>
        </w:rPr>
        <w:ptab w:relativeTo="margin" w:alignment="right" w:leader="dot"/>
      </w:r>
      <w:r w:rsidRPr="000048F7">
        <w:rPr>
          <w:rFonts w:ascii="Aptos" w:hAnsi="Aptos"/>
        </w:rPr>
        <w:t>262</w:t>
      </w:r>
    </w:p>
    <w:p w14:paraId="0AE071D2" w14:textId="77777777" w:rsidR="0019330E" w:rsidRPr="000048F7" w:rsidRDefault="0019330E" w:rsidP="0019330E">
      <w:pPr>
        <w:spacing w:after="80"/>
        <w:ind w:left="840"/>
        <w:rPr>
          <w:rFonts w:ascii="Aptos" w:hAnsi="Aptos"/>
        </w:rPr>
      </w:pPr>
      <w:r w:rsidRPr="000048F7">
        <w:rPr>
          <w:rFonts w:ascii="Aptos" w:hAnsi="Aptos"/>
        </w:rPr>
        <w:t xml:space="preserve">3.8.10 Create Group &amp; Auto-Assignment --- </w:t>
      </w:r>
      <w:proofErr w:type="spellStart"/>
      <w:r w:rsidRPr="000048F7">
        <w:rPr>
          <w:rFonts w:ascii="Aptos" w:hAnsi="Aptos"/>
        </w:rPr>
        <w:t>categoryorsubcategory</w:t>
      </w:r>
      <w:proofErr w:type="spellEnd"/>
      <w:r w:rsidRPr="000048F7">
        <w:rPr>
          <w:rFonts w:ascii="Aptos" w:hAnsi="Aptos"/>
        </w:rPr>
        <w:t>/</w:t>
      </w:r>
      <w:proofErr w:type="spellStart"/>
      <w:r w:rsidRPr="000048F7">
        <w:rPr>
          <w:rFonts w:ascii="Aptos" w:hAnsi="Aptos"/>
        </w:rPr>
        <w:t>autoassign</w:t>
      </w:r>
      <w:proofErr w:type="spellEnd"/>
      <w:r w:rsidRPr="000048F7">
        <w:rPr>
          <w:rFonts w:ascii="Aptos" w:hAnsi="Aptos"/>
        </w:rPr>
        <w:ptab w:relativeTo="margin" w:alignment="right" w:leader="dot"/>
      </w:r>
      <w:r w:rsidRPr="000048F7">
        <w:rPr>
          <w:rFonts w:ascii="Aptos" w:hAnsi="Aptos"/>
        </w:rPr>
        <w:t>266</w:t>
      </w:r>
    </w:p>
    <w:p w14:paraId="5F7B401B" w14:textId="77777777" w:rsidR="0019330E" w:rsidRPr="000048F7" w:rsidRDefault="0019330E" w:rsidP="0019330E">
      <w:pPr>
        <w:spacing w:after="80"/>
        <w:ind w:left="840"/>
        <w:rPr>
          <w:rFonts w:ascii="Aptos" w:hAnsi="Aptos"/>
        </w:rPr>
      </w:pPr>
      <w:r w:rsidRPr="000048F7">
        <w:rPr>
          <w:rFonts w:ascii="Aptos" w:hAnsi="Aptos"/>
        </w:rPr>
        <w:t>3.8.11 Create Group &amp; Auto-Assignment --- group/id</w:t>
      </w:r>
      <w:r w:rsidRPr="000048F7">
        <w:rPr>
          <w:rFonts w:ascii="Aptos" w:hAnsi="Aptos"/>
        </w:rPr>
        <w:ptab w:relativeTo="margin" w:alignment="right" w:leader="dot"/>
      </w:r>
      <w:r w:rsidRPr="000048F7">
        <w:rPr>
          <w:rFonts w:ascii="Aptos" w:hAnsi="Aptos"/>
        </w:rPr>
        <w:t>271</w:t>
      </w:r>
    </w:p>
    <w:p w14:paraId="16573C34" w14:textId="77777777" w:rsidR="0019330E" w:rsidRPr="000048F7" w:rsidRDefault="0019330E" w:rsidP="0019330E">
      <w:pPr>
        <w:spacing w:after="80"/>
        <w:ind w:left="420"/>
        <w:rPr>
          <w:rFonts w:ascii="Aptos" w:hAnsi="Aptos"/>
        </w:rPr>
      </w:pPr>
      <w:r w:rsidRPr="000048F7">
        <w:rPr>
          <w:rFonts w:ascii="Aptos" w:hAnsi="Aptos"/>
        </w:rPr>
        <w:t>3.9 Location APIs (Location APIs)</w:t>
      </w:r>
      <w:r w:rsidRPr="000048F7">
        <w:rPr>
          <w:rFonts w:ascii="Aptos" w:hAnsi="Aptos"/>
        </w:rPr>
        <w:ptab w:relativeTo="margin" w:alignment="right" w:leader="dot"/>
      </w:r>
      <w:r w:rsidRPr="000048F7">
        <w:rPr>
          <w:rFonts w:ascii="Aptos" w:hAnsi="Aptos"/>
        </w:rPr>
        <w:t>275</w:t>
      </w:r>
    </w:p>
    <w:p w14:paraId="2BAD5C0D" w14:textId="77777777" w:rsidR="0019330E" w:rsidRPr="000048F7" w:rsidRDefault="0019330E" w:rsidP="0019330E">
      <w:pPr>
        <w:spacing w:after="80"/>
        <w:ind w:left="840"/>
        <w:rPr>
          <w:rFonts w:ascii="Aptos" w:hAnsi="Aptos"/>
        </w:rPr>
      </w:pPr>
      <w:r w:rsidRPr="000048F7">
        <w:rPr>
          <w:rFonts w:ascii="Aptos" w:hAnsi="Aptos"/>
        </w:rPr>
        <w:t>3.9.1 Retrieve Location by ID</w:t>
      </w:r>
      <w:r w:rsidRPr="000048F7">
        <w:rPr>
          <w:rFonts w:ascii="Aptos" w:hAnsi="Aptos"/>
        </w:rPr>
        <w:ptab w:relativeTo="margin" w:alignment="right" w:leader="dot"/>
      </w:r>
      <w:r w:rsidRPr="000048F7">
        <w:rPr>
          <w:rFonts w:ascii="Aptos" w:hAnsi="Aptos"/>
        </w:rPr>
        <w:t>275</w:t>
      </w:r>
    </w:p>
    <w:p w14:paraId="34B12B4D" w14:textId="77777777" w:rsidR="0019330E" w:rsidRPr="000048F7" w:rsidRDefault="0019330E" w:rsidP="0019330E">
      <w:pPr>
        <w:spacing w:after="80"/>
        <w:ind w:left="840"/>
        <w:rPr>
          <w:rFonts w:ascii="Aptos" w:hAnsi="Aptos"/>
        </w:rPr>
      </w:pPr>
      <w:r w:rsidRPr="000048F7">
        <w:rPr>
          <w:rFonts w:ascii="Aptos" w:hAnsi="Aptos"/>
        </w:rPr>
        <w:t>3.9.2 Retrieve All Location --- locations</w:t>
      </w:r>
      <w:r w:rsidRPr="000048F7">
        <w:rPr>
          <w:rFonts w:ascii="Aptos" w:hAnsi="Aptos"/>
        </w:rPr>
        <w:ptab w:relativeTo="margin" w:alignment="right" w:leader="dot"/>
      </w:r>
      <w:r w:rsidRPr="000048F7">
        <w:rPr>
          <w:rFonts w:ascii="Aptos" w:hAnsi="Aptos"/>
        </w:rPr>
        <w:t>280</w:t>
      </w:r>
    </w:p>
    <w:p w14:paraId="0BD6F4E1" w14:textId="77777777" w:rsidR="0019330E" w:rsidRPr="000048F7" w:rsidRDefault="0019330E" w:rsidP="0019330E">
      <w:pPr>
        <w:spacing w:after="80"/>
        <w:ind w:left="840"/>
        <w:rPr>
          <w:rFonts w:ascii="Aptos" w:hAnsi="Aptos"/>
        </w:rPr>
      </w:pPr>
      <w:r w:rsidRPr="000048F7">
        <w:rPr>
          <w:rFonts w:ascii="Aptos" w:hAnsi="Aptos"/>
        </w:rPr>
        <w:t>3.9.3 Retrieve All Location --- location/all</w:t>
      </w:r>
      <w:r w:rsidRPr="000048F7">
        <w:rPr>
          <w:rFonts w:ascii="Aptos" w:hAnsi="Aptos"/>
        </w:rPr>
        <w:ptab w:relativeTo="margin" w:alignment="right" w:leader="dot"/>
      </w:r>
      <w:r w:rsidRPr="000048F7">
        <w:rPr>
          <w:rFonts w:ascii="Aptos" w:hAnsi="Aptos"/>
        </w:rPr>
        <w:t>284</w:t>
      </w:r>
    </w:p>
    <w:p w14:paraId="507D0F4A" w14:textId="77777777" w:rsidR="0019330E" w:rsidRPr="000048F7" w:rsidRDefault="0019330E" w:rsidP="0019330E">
      <w:pPr>
        <w:spacing w:after="80"/>
        <w:ind w:left="840"/>
        <w:rPr>
          <w:rFonts w:ascii="Aptos" w:hAnsi="Aptos"/>
        </w:rPr>
      </w:pPr>
      <w:r w:rsidRPr="000048F7">
        <w:rPr>
          <w:rFonts w:ascii="Aptos" w:hAnsi="Aptos"/>
        </w:rPr>
        <w:t>3.9.4 Update Location</w:t>
      </w:r>
      <w:r w:rsidRPr="000048F7">
        <w:rPr>
          <w:rFonts w:ascii="Aptos" w:hAnsi="Aptos"/>
        </w:rPr>
        <w:ptab w:relativeTo="margin" w:alignment="right" w:leader="dot"/>
      </w:r>
      <w:r w:rsidRPr="000048F7">
        <w:rPr>
          <w:rFonts w:ascii="Aptos" w:hAnsi="Aptos"/>
        </w:rPr>
        <w:t>288</w:t>
      </w:r>
    </w:p>
    <w:p w14:paraId="68C06285" w14:textId="77777777" w:rsidR="0019330E" w:rsidRPr="000048F7" w:rsidRDefault="0019330E" w:rsidP="0019330E">
      <w:pPr>
        <w:spacing w:after="80"/>
        <w:ind w:left="840"/>
        <w:rPr>
          <w:rFonts w:ascii="Aptos" w:hAnsi="Aptos"/>
        </w:rPr>
      </w:pPr>
      <w:r w:rsidRPr="000048F7">
        <w:rPr>
          <w:rFonts w:ascii="Aptos" w:hAnsi="Aptos"/>
        </w:rPr>
        <w:t>3.9.5 Create Location</w:t>
      </w:r>
      <w:r w:rsidRPr="000048F7">
        <w:rPr>
          <w:rFonts w:ascii="Aptos" w:hAnsi="Aptos"/>
        </w:rPr>
        <w:ptab w:relativeTo="margin" w:alignment="right" w:leader="dot"/>
      </w:r>
      <w:r w:rsidRPr="000048F7">
        <w:rPr>
          <w:rFonts w:ascii="Aptos" w:hAnsi="Aptos"/>
        </w:rPr>
        <w:t>293</w:t>
      </w:r>
    </w:p>
    <w:p w14:paraId="379083F3" w14:textId="77777777" w:rsidR="0019330E" w:rsidRPr="000048F7" w:rsidRDefault="0019330E" w:rsidP="0019330E">
      <w:pPr>
        <w:spacing w:after="80"/>
        <w:ind w:left="420"/>
        <w:rPr>
          <w:rFonts w:ascii="Aptos" w:hAnsi="Aptos"/>
        </w:rPr>
      </w:pPr>
      <w:r w:rsidRPr="000048F7">
        <w:rPr>
          <w:rFonts w:ascii="Aptos" w:hAnsi="Aptos"/>
        </w:rPr>
        <w:t>3.10 Master Table / Lookup Configuration APIs (Look Up)</w:t>
      </w:r>
      <w:r w:rsidRPr="000048F7">
        <w:rPr>
          <w:rFonts w:ascii="Aptos" w:hAnsi="Aptos"/>
        </w:rPr>
        <w:ptab w:relativeTo="margin" w:alignment="right" w:leader="dot"/>
      </w:r>
      <w:r w:rsidRPr="000048F7">
        <w:rPr>
          <w:rFonts w:ascii="Aptos" w:hAnsi="Aptos"/>
        </w:rPr>
        <w:t>297</w:t>
      </w:r>
    </w:p>
    <w:p w14:paraId="3E22CFE1" w14:textId="77777777" w:rsidR="0019330E" w:rsidRPr="000048F7" w:rsidRDefault="0019330E" w:rsidP="0019330E">
      <w:pPr>
        <w:spacing w:after="80"/>
        <w:ind w:left="840"/>
        <w:rPr>
          <w:rFonts w:ascii="Aptos" w:hAnsi="Aptos"/>
        </w:rPr>
      </w:pPr>
      <w:r w:rsidRPr="000048F7">
        <w:rPr>
          <w:rFonts w:ascii="Aptos" w:hAnsi="Aptos"/>
        </w:rPr>
        <w:t>3.10.1 Create Master Table / Lookup Configuration --- create/</w:t>
      </w:r>
      <w:proofErr w:type="spellStart"/>
      <w:r w:rsidRPr="000048F7">
        <w:rPr>
          <w:rFonts w:ascii="Aptos" w:hAnsi="Aptos"/>
        </w:rPr>
        <w:t>mastertable</w:t>
      </w:r>
      <w:proofErr w:type="spellEnd"/>
      <w:r w:rsidRPr="000048F7">
        <w:rPr>
          <w:rFonts w:ascii="Aptos" w:hAnsi="Aptos"/>
        </w:rPr>
        <w:ptab w:relativeTo="margin" w:alignment="right" w:leader="dot"/>
      </w:r>
      <w:r w:rsidRPr="000048F7">
        <w:rPr>
          <w:rFonts w:ascii="Aptos" w:hAnsi="Aptos"/>
        </w:rPr>
        <w:t>297</w:t>
      </w:r>
    </w:p>
    <w:p w14:paraId="588DB2F8" w14:textId="77777777" w:rsidR="0019330E" w:rsidRPr="000048F7" w:rsidRDefault="0019330E" w:rsidP="0019330E">
      <w:pPr>
        <w:spacing w:after="80"/>
        <w:ind w:left="840"/>
        <w:rPr>
          <w:rFonts w:ascii="Aptos" w:hAnsi="Aptos"/>
        </w:rPr>
      </w:pPr>
      <w:r w:rsidRPr="000048F7">
        <w:rPr>
          <w:rFonts w:ascii="Aptos" w:hAnsi="Aptos"/>
        </w:rPr>
        <w:t>3.10.2 Update Master Table / Lookup Configuration --- urgency/urgency{id}</w:t>
      </w:r>
      <w:r w:rsidRPr="000048F7">
        <w:rPr>
          <w:rFonts w:ascii="Aptos" w:hAnsi="Aptos"/>
        </w:rPr>
        <w:ptab w:relativeTo="margin" w:alignment="right" w:leader="dot"/>
      </w:r>
      <w:r w:rsidRPr="000048F7">
        <w:rPr>
          <w:rFonts w:ascii="Aptos" w:hAnsi="Aptos"/>
        </w:rPr>
        <w:t>302</w:t>
      </w:r>
    </w:p>
    <w:p w14:paraId="4F17B1D4" w14:textId="77777777" w:rsidR="0019330E" w:rsidRPr="000048F7" w:rsidRDefault="0019330E" w:rsidP="0019330E">
      <w:pPr>
        <w:spacing w:after="80"/>
        <w:ind w:left="840"/>
        <w:rPr>
          <w:rFonts w:ascii="Aptos" w:hAnsi="Aptos"/>
        </w:rPr>
      </w:pPr>
      <w:r w:rsidRPr="000048F7">
        <w:rPr>
          <w:rFonts w:ascii="Aptos" w:hAnsi="Aptos"/>
        </w:rPr>
        <w:t xml:space="preserve">3.10.3 Update Master Table / Lookup Configuration --- </w:t>
      </w:r>
      <w:proofErr w:type="spellStart"/>
      <w:r w:rsidRPr="000048F7">
        <w:rPr>
          <w:rFonts w:ascii="Aptos" w:hAnsi="Aptos"/>
        </w:rPr>
        <w:t>updatelookuprule</w:t>
      </w:r>
      <w:proofErr w:type="spellEnd"/>
      <w:r w:rsidRPr="000048F7">
        <w:rPr>
          <w:rFonts w:ascii="Aptos" w:hAnsi="Aptos"/>
        </w:rPr>
        <w:t>/id</w:t>
      </w:r>
      <w:r w:rsidRPr="000048F7">
        <w:rPr>
          <w:rFonts w:ascii="Aptos" w:hAnsi="Aptos"/>
        </w:rPr>
        <w:ptab w:relativeTo="margin" w:alignment="right" w:leader="dot"/>
      </w:r>
      <w:r w:rsidRPr="000048F7">
        <w:rPr>
          <w:rFonts w:ascii="Aptos" w:hAnsi="Aptos"/>
        </w:rPr>
        <w:t>307</w:t>
      </w:r>
    </w:p>
    <w:p w14:paraId="5B0DF4C5" w14:textId="77777777" w:rsidR="0019330E" w:rsidRPr="000048F7" w:rsidRDefault="0019330E" w:rsidP="0019330E">
      <w:pPr>
        <w:spacing w:after="80"/>
        <w:ind w:left="840"/>
        <w:rPr>
          <w:rFonts w:ascii="Aptos" w:hAnsi="Aptos"/>
        </w:rPr>
      </w:pPr>
      <w:r w:rsidRPr="000048F7">
        <w:rPr>
          <w:rFonts w:ascii="Aptos" w:hAnsi="Aptos"/>
        </w:rPr>
        <w:t>3.10.4 Update Master Table / Lookup Configuration --- update/</w:t>
      </w:r>
      <w:proofErr w:type="spellStart"/>
      <w:r w:rsidRPr="000048F7">
        <w:rPr>
          <w:rFonts w:ascii="Aptos" w:hAnsi="Aptos"/>
        </w:rPr>
        <w:t>mastertable</w:t>
      </w:r>
      <w:proofErr w:type="spellEnd"/>
      <w:r w:rsidRPr="000048F7">
        <w:rPr>
          <w:rFonts w:ascii="Aptos" w:hAnsi="Aptos"/>
        </w:rPr>
        <w:ptab w:relativeTo="margin" w:alignment="right" w:leader="dot"/>
      </w:r>
      <w:r w:rsidRPr="000048F7">
        <w:rPr>
          <w:rFonts w:ascii="Aptos" w:hAnsi="Aptos"/>
        </w:rPr>
        <w:t>312</w:t>
      </w:r>
    </w:p>
    <w:p w14:paraId="417412D7" w14:textId="77777777" w:rsidR="0019330E" w:rsidRPr="000048F7" w:rsidRDefault="0019330E" w:rsidP="0019330E">
      <w:pPr>
        <w:spacing w:after="80"/>
        <w:ind w:left="840"/>
        <w:rPr>
          <w:rFonts w:ascii="Aptos" w:hAnsi="Aptos"/>
        </w:rPr>
      </w:pPr>
      <w:r w:rsidRPr="000048F7">
        <w:rPr>
          <w:rFonts w:ascii="Aptos" w:hAnsi="Aptos"/>
        </w:rPr>
        <w:t>3.10.5 Update Master Table / Lookup Configuration --- operator/id</w:t>
      </w:r>
      <w:r w:rsidRPr="000048F7">
        <w:rPr>
          <w:rFonts w:ascii="Aptos" w:hAnsi="Aptos"/>
        </w:rPr>
        <w:ptab w:relativeTo="margin" w:alignment="right" w:leader="dot"/>
      </w:r>
      <w:r w:rsidRPr="000048F7">
        <w:rPr>
          <w:rFonts w:ascii="Aptos" w:hAnsi="Aptos"/>
        </w:rPr>
        <w:t>317</w:t>
      </w:r>
    </w:p>
    <w:p w14:paraId="1D03A3D0" w14:textId="77777777" w:rsidR="0019330E" w:rsidRPr="000048F7" w:rsidRDefault="0019330E" w:rsidP="0019330E">
      <w:pPr>
        <w:spacing w:after="80"/>
        <w:ind w:left="840"/>
        <w:rPr>
          <w:rFonts w:ascii="Aptos" w:hAnsi="Aptos"/>
        </w:rPr>
      </w:pPr>
      <w:r w:rsidRPr="000048F7">
        <w:rPr>
          <w:rFonts w:ascii="Aptos" w:hAnsi="Aptos"/>
        </w:rPr>
        <w:t xml:space="preserve">3.10.6 Update Master Table / Lookup Configuration --- </w:t>
      </w:r>
      <w:proofErr w:type="spellStart"/>
      <w:r w:rsidRPr="000048F7">
        <w:rPr>
          <w:rFonts w:ascii="Aptos" w:hAnsi="Aptos"/>
        </w:rPr>
        <w:t>lookupfiled</w:t>
      </w:r>
      <w:proofErr w:type="spellEnd"/>
      <w:r w:rsidRPr="000048F7">
        <w:rPr>
          <w:rFonts w:ascii="Aptos" w:hAnsi="Aptos"/>
        </w:rPr>
        <w:t>/id</w:t>
      </w:r>
      <w:r w:rsidRPr="000048F7">
        <w:rPr>
          <w:rFonts w:ascii="Aptos" w:hAnsi="Aptos"/>
        </w:rPr>
        <w:ptab w:relativeTo="margin" w:alignment="right" w:leader="dot"/>
      </w:r>
      <w:r w:rsidRPr="000048F7">
        <w:rPr>
          <w:rFonts w:ascii="Aptos" w:hAnsi="Aptos"/>
        </w:rPr>
        <w:t>322</w:t>
      </w:r>
    </w:p>
    <w:p w14:paraId="2FB03702" w14:textId="77777777" w:rsidR="0019330E" w:rsidRPr="000048F7" w:rsidRDefault="0019330E" w:rsidP="0019330E">
      <w:pPr>
        <w:spacing w:after="80"/>
        <w:ind w:left="840"/>
        <w:rPr>
          <w:rFonts w:ascii="Aptos" w:hAnsi="Aptos"/>
        </w:rPr>
      </w:pPr>
      <w:r w:rsidRPr="000048F7">
        <w:rPr>
          <w:rFonts w:ascii="Aptos" w:hAnsi="Aptos"/>
        </w:rPr>
        <w:t>3.10.7 Update Master Table / Lookup Configuration --- impact/id</w:t>
      </w:r>
      <w:r w:rsidRPr="000048F7">
        <w:rPr>
          <w:rFonts w:ascii="Aptos" w:hAnsi="Aptos"/>
        </w:rPr>
        <w:ptab w:relativeTo="margin" w:alignment="right" w:leader="dot"/>
      </w:r>
      <w:r w:rsidRPr="000048F7">
        <w:rPr>
          <w:rFonts w:ascii="Aptos" w:hAnsi="Aptos"/>
        </w:rPr>
        <w:t>326</w:t>
      </w:r>
    </w:p>
    <w:p w14:paraId="163B1667" w14:textId="77777777" w:rsidR="0019330E" w:rsidRPr="000048F7" w:rsidRDefault="0019330E" w:rsidP="0019330E">
      <w:pPr>
        <w:spacing w:after="80"/>
        <w:ind w:left="840"/>
        <w:rPr>
          <w:rFonts w:ascii="Aptos" w:hAnsi="Aptos"/>
        </w:rPr>
      </w:pPr>
      <w:r w:rsidRPr="000048F7">
        <w:rPr>
          <w:rFonts w:ascii="Aptos" w:hAnsi="Aptos"/>
        </w:rPr>
        <w:t>3.10.8 Create Master Table / Lookup Configuration --- value</w:t>
      </w:r>
      <w:r w:rsidRPr="000048F7">
        <w:rPr>
          <w:rFonts w:ascii="Aptos" w:hAnsi="Aptos"/>
        </w:rPr>
        <w:ptab w:relativeTo="margin" w:alignment="right" w:leader="dot"/>
      </w:r>
      <w:r w:rsidRPr="000048F7">
        <w:rPr>
          <w:rFonts w:ascii="Aptos" w:hAnsi="Aptos"/>
        </w:rPr>
        <w:t>331</w:t>
      </w:r>
    </w:p>
    <w:p w14:paraId="73D73C9D" w14:textId="77777777" w:rsidR="0019330E" w:rsidRPr="000048F7" w:rsidRDefault="0019330E" w:rsidP="0019330E">
      <w:pPr>
        <w:spacing w:after="80"/>
        <w:ind w:left="840"/>
        <w:rPr>
          <w:rFonts w:ascii="Aptos" w:hAnsi="Aptos"/>
        </w:rPr>
      </w:pPr>
      <w:r w:rsidRPr="000048F7">
        <w:rPr>
          <w:rFonts w:ascii="Aptos" w:hAnsi="Aptos"/>
        </w:rPr>
        <w:t>3.10.9 Create Master Table / Lookup Configuration --- urgency</w:t>
      </w:r>
      <w:r w:rsidRPr="000048F7">
        <w:rPr>
          <w:rFonts w:ascii="Aptos" w:hAnsi="Aptos"/>
        </w:rPr>
        <w:ptab w:relativeTo="margin" w:alignment="right" w:leader="dot"/>
      </w:r>
      <w:r w:rsidRPr="000048F7">
        <w:rPr>
          <w:rFonts w:ascii="Aptos" w:hAnsi="Aptos"/>
        </w:rPr>
        <w:t>336</w:t>
      </w:r>
    </w:p>
    <w:p w14:paraId="233D5304" w14:textId="77777777" w:rsidR="0019330E" w:rsidRPr="000048F7" w:rsidRDefault="0019330E" w:rsidP="0019330E">
      <w:pPr>
        <w:spacing w:after="80"/>
        <w:ind w:left="840"/>
        <w:rPr>
          <w:rFonts w:ascii="Aptos" w:hAnsi="Aptos"/>
        </w:rPr>
      </w:pPr>
      <w:r w:rsidRPr="000048F7">
        <w:rPr>
          <w:rFonts w:ascii="Aptos" w:hAnsi="Aptos"/>
        </w:rPr>
        <w:t>3.10.10 Create Master Table / Lookup Configuration --- priority Values</w:t>
      </w:r>
      <w:r w:rsidRPr="000048F7">
        <w:rPr>
          <w:rFonts w:ascii="Aptos" w:hAnsi="Aptos"/>
        </w:rPr>
        <w:ptab w:relativeTo="margin" w:alignment="right" w:leader="dot"/>
      </w:r>
      <w:r w:rsidRPr="000048F7">
        <w:rPr>
          <w:rFonts w:ascii="Aptos" w:hAnsi="Aptos"/>
        </w:rPr>
        <w:t>341</w:t>
      </w:r>
    </w:p>
    <w:p w14:paraId="02A67D39" w14:textId="77777777" w:rsidR="0019330E" w:rsidRPr="000048F7" w:rsidRDefault="0019330E" w:rsidP="0019330E">
      <w:pPr>
        <w:spacing w:after="80"/>
        <w:ind w:left="840"/>
        <w:rPr>
          <w:rFonts w:ascii="Aptos" w:hAnsi="Aptos"/>
        </w:rPr>
      </w:pPr>
      <w:r w:rsidRPr="000048F7">
        <w:rPr>
          <w:rFonts w:ascii="Aptos" w:hAnsi="Aptos"/>
        </w:rPr>
        <w:t>3.10.11 Create Master Table / Lookup Configuration --- operators</w:t>
      </w:r>
      <w:r w:rsidRPr="000048F7">
        <w:rPr>
          <w:rFonts w:ascii="Aptos" w:hAnsi="Aptos"/>
        </w:rPr>
        <w:ptab w:relativeTo="margin" w:alignment="right" w:leader="dot"/>
      </w:r>
      <w:r w:rsidRPr="000048F7">
        <w:rPr>
          <w:rFonts w:ascii="Aptos" w:hAnsi="Aptos"/>
        </w:rPr>
        <w:t>346</w:t>
      </w:r>
    </w:p>
    <w:p w14:paraId="481EB319" w14:textId="77777777" w:rsidR="0019330E" w:rsidRPr="000048F7" w:rsidRDefault="0019330E" w:rsidP="0019330E">
      <w:pPr>
        <w:spacing w:after="80"/>
        <w:ind w:left="840"/>
        <w:rPr>
          <w:rFonts w:ascii="Aptos" w:hAnsi="Aptos"/>
        </w:rPr>
      </w:pPr>
      <w:r w:rsidRPr="000048F7">
        <w:rPr>
          <w:rFonts w:ascii="Aptos" w:hAnsi="Aptos"/>
        </w:rPr>
        <w:t xml:space="preserve">3.10.12 Create Master Table / Lookup Configuration --- </w:t>
      </w:r>
      <w:proofErr w:type="spellStart"/>
      <w:r w:rsidRPr="000048F7">
        <w:rPr>
          <w:rFonts w:ascii="Aptos" w:hAnsi="Aptos"/>
        </w:rPr>
        <w:t>lookupfiled</w:t>
      </w:r>
      <w:proofErr w:type="spellEnd"/>
      <w:r w:rsidRPr="000048F7">
        <w:rPr>
          <w:rFonts w:ascii="Aptos" w:hAnsi="Aptos"/>
        </w:rPr>
        <w:ptab w:relativeTo="margin" w:alignment="right" w:leader="dot"/>
      </w:r>
      <w:r w:rsidRPr="000048F7">
        <w:rPr>
          <w:rFonts w:ascii="Aptos" w:hAnsi="Aptos"/>
        </w:rPr>
        <w:t>350</w:t>
      </w:r>
    </w:p>
    <w:p w14:paraId="5CC9932F" w14:textId="77777777" w:rsidR="0019330E" w:rsidRPr="000048F7" w:rsidRDefault="0019330E" w:rsidP="0019330E">
      <w:pPr>
        <w:spacing w:after="80"/>
        <w:ind w:left="840"/>
        <w:rPr>
          <w:rFonts w:ascii="Aptos" w:hAnsi="Aptos"/>
        </w:rPr>
      </w:pPr>
      <w:r w:rsidRPr="000048F7">
        <w:rPr>
          <w:rFonts w:ascii="Aptos" w:hAnsi="Aptos"/>
        </w:rPr>
        <w:t>3.10.13 Create Master Table / Lookup Configuration --- impacts</w:t>
      </w:r>
      <w:r w:rsidRPr="000048F7">
        <w:rPr>
          <w:rFonts w:ascii="Aptos" w:hAnsi="Aptos"/>
        </w:rPr>
        <w:ptab w:relativeTo="margin" w:alignment="right" w:leader="dot"/>
      </w:r>
      <w:r w:rsidRPr="000048F7">
        <w:rPr>
          <w:rFonts w:ascii="Aptos" w:hAnsi="Aptos"/>
        </w:rPr>
        <w:t>355</w:t>
      </w:r>
    </w:p>
    <w:p w14:paraId="3C205F65" w14:textId="77777777" w:rsidR="0019330E" w:rsidRPr="000048F7" w:rsidRDefault="0019330E" w:rsidP="0019330E">
      <w:pPr>
        <w:spacing w:after="80"/>
        <w:ind w:left="840"/>
        <w:rPr>
          <w:rFonts w:ascii="Aptos" w:hAnsi="Aptos"/>
        </w:rPr>
      </w:pPr>
      <w:r w:rsidRPr="000048F7">
        <w:rPr>
          <w:rFonts w:ascii="Aptos" w:hAnsi="Aptos"/>
        </w:rPr>
        <w:t xml:space="preserve">3.10.14 Search / List Master Table / Lookup Configuration --- </w:t>
      </w:r>
      <w:proofErr w:type="spellStart"/>
      <w:r w:rsidRPr="000048F7">
        <w:rPr>
          <w:rFonts w:ascii="Aptos" w:hAnsi="Aptos"/>
        </w:rPr>
        <w:t>getmastertables</w:t>
      </w:r>
      <w:proofErr w:type="spellEnd"/>
      <w:r w:rsidRPr="000048F7">
        <w:rPr>
          <w:rFonts w:ascii="Aptos" w:hAnsi="Aptos"/>
        </w:rPr>
        <w:ptab w:relativeTo="margin" w:alignment="right" w:leader="dot"/>
      </w:r>
      <w:r w:rsidRPr="000048F7">
        <w:rPr>
          <w:rFonts w:ascii="Aptos" w:hAnsi="Aptos"/>
        </w:rPr>
        <w:t>360</w:t>
      </w:r>
    </w:p>
    <w:p w14:paraId="40F8800E" w14:textId="77777777" w:rsidR="0019330E" w:rsidRPr="000048F7" w:rsidRDefault="0019330E" w:rsidP="0019330E">
      <w:pPr>
        <w:spacing w:after="80"/>
        <w:ind w:left="840"/>
        <w:rPr>
          <w:rFonts w:ascii="Aptos" w:hAnsi="Aptos"/>
        </w:rPr>
      </w:pPr>
      <w:r w:rsidRPr="000048F7">
        <w:rPr>
          <w:rFonts w:ascii="Aptos" w:hAnsi="Aptos"/>
        </w:rPr>
        <w:t xml:space="preserve">3.10.15 Search / List Master Table / Lookup Configuration --- </w:t>
      </w:r>
      <w:proofErr w:type="spellStart"/>
      <w:r w:rsidRPr="000048F7">
        <w:rPr>
          <w:rFonts w:ascii="Aptos" w:hAnsi="Aptos"/>
        </w:rPr>
        <w:t>getlookuprulefordepttype</w:t>
      </w:r>
      <w:proofErr w:type="spellEnd"/>
      <w:r w:rsidRPr="000048F7">
        <w:rPr>
          <w:rFonts w:ascii="Aptos" w:hAnsi="Aptos"/>
        </w:rPr>
        <w:ptab w:relativeTo="margin" w:alignment="right" w:leader="dot"/>
      </w:r>
      <w:r w:rsidRPr="000048F7">
        <w:rPr>
          <w:rFonts w:ascii="Aptos" w:hAnsi="Aptos"/>
        </w:rPr>
        <w:t>365</w:t>
      </w:r>
    </w:p>
    <w:p w14:paraId="1855752D" w14:textId="77777777" w:rsidR="0019330E" w:rsidRPr="000048F7" w:rsidRDefault="0019330E" w:rsidP="0019330E">
      <w:pPr>
        <w:spacing w:after="80"/>
        <w:ind w:left="840"/>
        <w:rPr>
          <w:rFonts w:ascii="Aptos" w:hAnsi="Aptos"/>
        </w:rPr>
      </w:pPr>
      <w:r w:rsidRPr="000048F7">
        <w:rPr>
          <w:rFonts w:ascii="Aptos" w:hAnsi="Aptos"/>
        </w:rPr>
        <w:t xml:space="preserve">3.10.16 Search / List Master Table / Lookup Configuration --- </w:t>
      </w:r>
      <w:proofErr w:type="spellStart"/>
      <w:r w:rsidRPr="000048F7">
        <w:rPr>
          <w:rFonts w:ascii="Aptos" w:hAnsi="Aptos"/>
        </w:rPr>
        <w:t>getlookupfileld</w:t>
      </w:r>
      <w:proofErr w:type="spellEnd"/>
      <w:r w:rsidRPr="000048F7">
        <w:rPr>
          <w:rFonts w:ascii="Aptos" w:hAnsi="Aptos"/>
        </w:rPr>
        <w:t xml:space="preserve"> (1)</w:t>
      </w:r>
      <w:r w:rsidRPr="000048F7">
        <w:rPr>
          <w:rFonts w:ascii="Aptos" w:hAnsi="Aptos"/>
        </w:rPr>
        <w:ptab w:relativeTo="margin" w:alignment="right" w:leader="dot"/>
      </w:r>
      <w:r w:rsidRPr="000048F7">
        <w:rPr>
          <w:rFonts w:ascii="Aptos" w:hAnsi="Aptos"/>
        </w:rPr>
        <w:t>370</w:t>
      </w:r>
    </w:p>
    <w:p w14:paraId="217CFBE4" w14:textId="77777777" w:rsidR="0019330E" w:rsidRPr="000048F7" w:rsidRDefault="0019330E" w:rsidP="0019330E">
      <w:pPr>
        <w:spacing w:after="80"/>
        <w:ind w:left="840"/>
        <w:rPr>
          <w:rFonts w:ascii="Aptos" w:hAnsi="Aptos"/>
        </w:rPr>
      </w:pPr>
      <w:r w:rsidRPr="000048F7">
        <w:rPr>
          <w:rFonts w:ascii="Aptos" w:hAnsi="Aptos"/>
        </w:rPr>
        <w:t xml:space="preserve">3.10.17 Search / List Master Table / Lookup Configuration --- </w:t>
      </w:r>
      <w:proofErr w:type="spellStart"/>
      <w:r w:rsidRPr="000048F7">
        <w:rPr>
          <w:rFonts w:ascii="Aptos" w:hAnsi="Aptos"/>
        </w:rPr>
        <w:t>getlookupfileld</w:t>
      </w:r>
      <w:proofErr w:type="spellEnd"/>
      <w:r w:rsidRPr="000048F7">
        <w:rPr>
          <w:rFonts w:ascii="Aptos" w:hAnsi="Aptos"/>
        </w:rPr>
        <w:t xml:space="preserve"> (2)</w:t>
      </w:r>
      <w:r w:rsidRPr="000048F7">
        <w:rPr>
          <w:rFonts w:ascii="Aptos" w:hAnsi="Aptos"/>
        </w:rPr>
        <w:ptab w:relativeTo="margin" w:alignment="right" w:leader="dot"/>
      </w:r>
      <w:r w:rsidRPr="000048F7">
        <w:rPr>
          <w:rFonts w:ascii="Aptos" w:hAnsi="Aptos"/>
        </w:rPr>
        <w:t>375</w:t>
      </w:r>
    </w:p>
    <w:p w14:paraId="52D82AAD" w14:textId="77777777" w:rsidR="0019330E" w:rsidRPr="000048F7" w:rsidRDefault="0019330E" w:rsidP="0019330E">
      <w:pPr>
        <w:spacing w:after="80"/>
        <w:ind w:left="840"/>
        <w:rPr>
          <w:rFonts w:ascii="Aptos" w:hAnsi="Aptos"/>
        </w:rPr>
      </w:pPr>
      <w:r w:rsidRPr="000048F7">
        <w:rPr>
          <w:rFonts w:ascii="Aptos" w:hAnsi="Aptos"/>
        </w:rPr>
        <w:t xml:space="preserve">3.10.18 Search / List Master Table / Lookup Configuration --- </w:t>
      </w:r>
      <w:proofErr w:type="spellStart"/>
      <w:r w:rsidRPr="000048F7">
        <w:rPr>
          <w:rFonts w:ascii="Aptos" w:hAnsi="Aptos"/>
        </w:rPr>
        <w:t>getlookupcondition</w:t>
      </w:r>
      <w:proofErr w:type="spellEnd"/>
      <w:r w:rsidRPr="000048F7">
        <w:rPr>
          <w:rFonts w:ascii="Aptos" w:hAnsi="Aptos"/>
        </w:rPr>
        <w:ptab w:relativeTo="margin" w:alignment="right" w:leader="dot"/>
      </w:r>
      <w:r w:rsidRPr="000048F7">
        <w:rPr>
          <w:rFonts w:ascii="Aptos" w:hAnsi="Aptos"/>
        </w:rPr>
        <w:t>379</w:t>
      </w:r>
    </w:p>
    <w:p w14:paraId="49EA0850" w14:textId="77777777" w:rsidR="0019330E" w:rsidRPr="000048F7" w:rsidRDefault="0019330E" w:rsidP="0019330E">
      <w:pPr>
        <w:spacing w:after="80"/>
        <w:ind w:left="840"/>
        <w:rPr>
          <w:rFonts w:ascii="Aptos" w:hAnsi="Aptos"/>
        </w:rPr>
      </w:pPr>
      <w:r w:rsidRPr="000048F7">
        <w:rPr>
          <w:rFonts w:ascii="Aptos" w:hAnsi="Aptos"/>
        </w:rPr>
        <w:t xml:space="preserve">3.10.19 Create Master Table / Lookup Configuration --- </w:t>
      </w:r>
      <w:proofErr w:type="spellStart"/>
      <w:r w:rsidRPr="000048F7">
        <w:rPr>
          <w:rFonts w:ascii="Aptos" w:hAnsi="Aptos"/>
        </w:rPr>
        <w:t>createlookuprule</w:t>
      </w:r>
      <w:proofErr w:type="spellEnd"/>
      <w:r w:rsidRPr="000048F7">
        <w:rPr>
          <w:rFonts w:ascii="Aptos" w:hAnsi="Aptos"/>
        </w:rPr>
        <w:ptab w:relativeTo="margin" w:alignment="right" w:leader="dot"/>
      </w:r>
      <w:r w:rsidRPr="000048F7">
        <w:rPr>
          <w:rFonts w:ascii="Aptos" w:hAnsi="Aptos"/>
        </w:rPr>
        <w:t>384</w:t>
      </w:r>
    </w:p>
    <w:p w14:paraId="324DBA42" w14:textId="77777777" w:rsidR="0019330E" w:rsidRPr="000048F7" w:rsidRDefault="0019330E" w:rsidP="0019330E">
      <w:pPr>
        <w:spacing w:after="80"/>
        <w:ind w:left="840"/>
        <w:rPr>
          <w:rFonts w:ascii="Aptos" w:hAnsi="Aptos"/>
        </w:rPr>
      </w:pPr>
      <w:r w:rsidRPr="000048F7">
        <w:rPr>
          <w:rFonts w:ascii="Aptos" w:hAnsi="Aptos"/>
        </w:rPr>
        <w:t>3.10.20 Create Master Table / Lookup Configuration --- columns</w:t>
      </w:r>
      <w:r w:rsidRPr="000048F7">
        <w:rPr>
          <w:rFonts w:ascii="Aptos" w:hAnsi="Aptos"/>
        </w:rPr>
        <w:ptab w:relativeTo="margin" w:alignment="right" w:leader="dot"/>
      </w:r>
      <w:r w:rsidRPr="000048F7">
        <w:rPr>
          <w:rFonts w:ascii="Aptos" w:hAnsi="Aptos"/>
        </w:rPr>
        <w:t>389</w:t>
      </w:r>
    </w:p>
    <w:p w14:paraId="6AEF3D9B" w14:textId="77777777" w:rsidR="0019330E" w:rsidRPr="000048F7" w:rsidRDefault="0019330E" w:rsidP="0019330E">
      <w:pPr>
        <w:spacing w:after="80"/>
        <w:ind w:left="840"/>
        <w:rPr>
          <w:rFonts w:ascii="Aptos" w:hAnsi="Aptos"/>
        </w:rPr>
      </w:pPr>
      <w:r w:rsidRPr="000048F7">
        <w:rPr>
          <w:rFonts w:ascii="Aptos" w:hAnsi="Aptos"/>
        </w:rPr>
        <w:t>3.10.21 Enable / Disable Master Table / Lookup Configuration</w:t>
      </w:r>
      <w:r w:rsidRPr="000048F7">
        <w:rPr>
          <w:rFonts w:ascii="Aptos" w:hAnsi="Aptos"/>
        </w:rPr>
        <w:ptab w:relativeTo="margin" w:alignment="right" w:leader="dot"/>
      </w:r>
      <w:r w:rsidRPr="000048F7">
        <w:rPr>
          <w:rFonts w:ascii="Aptos" w:hAnsi="Aptos"/>
        </w:rPr>
        <w:t>394</w:t>
      </w:r>
    </w:p>
    <w:p w14:paraId="771B5605" w14:textId="77777777" w:rsidR="0019330E" w:rsidRPr="000048F7" w:rsidRDefault="0019330E" w:rsidP="0019330E">
      <w:pPr>
        <w:spacing w:after="80"/>
        <w:ind w:left="840"/>
        <w:rPr>
          <w:rFonts w:ascii="Aptos" w:hAnsi="Aptos"/>
        </w:rPr>
      </w:pPr>
      <w:r w:rsidRPr="000048F7">
        <w:rPr>
          <w:rFonts w:ascii="Aptos" w:hAnsi="Aptos"/>
        </w:rPr>
        <w:lastRenderedPageBreak/>
        <w:t>3.10.22 Retrieve All Master Table / Lookup Configuration --- tables</w:t>
      </w:r>
      <w:r w:rsidRPr="000048F7">
        <w:rPr>
          <w:rFonts w:ascii="Aptos" w:hAnsi="Aptos"/>
        </w:rPr>
        <w:ptab w:relativeTo="margin" w:alignment="right" w:leader="dot"/>
      </w:r>
      <w:r w:rsidRPr="000048F7">
        <w:rPr>
          <w:rFonts w:ascii="Aptos" w:hAnsi="Aptos"/>
        </w:rPr>
        <w:t>399</w:t>
      </w:r>
    </w:p>
    <w:p w14:paraId="6EC0019D" w14:textId="77777777" w:rsidR="0019330E" w:rsidRPr="000048F7" w:rsidRDefault="0019330E" w:rsidP="0019330E">
      <w:pPr>
        <w:spacing w:after="80"/>
        <w:ind w:left="840"/>
        <w:rPr>
          <w:rFonts w:ascii="Aptos" w:hAnsi="Aptos"/>
        </w:rPr>
      </w:pPr>
      <w:r w:rsidRPr="000048F7">
        <w:rPr>
          <w:rFonts w:ascii="Aptos" w:hAnsi="Aptos"/>
        </w:rPr>
        <w:t xml:space="preserve">3.10.23 Retrieve All Master Table / Lookup Configuration --- </w:t>
      </w:r>
      <w:proofErr w:type="spellStart"/>
      <w:r w:rsidRPr="000048F7">
        <w:rPr>
          <w:rFonts w:ascii="Aptos" w:hAnsi="Aptos"/>
        </w:rPr>
        <w:t>getlookuprule</w:t>
      </w:r>
      <w:proofErr w:type="spellEnd"/>
      <w:r w:rsidRPr="000048F7">
        <w:rPr>
          <w:rFonts w:ascii="Aptos" w:hAnsi="Aptos"/>
        </w:rPr>
        <w:ptab w:relativeTo="margin" w:alignment="right" w:leader="dot"/>
      </w:r>
      <w:r w:rsidRPr="000048F7">
        <w:rPr>
          <w:rFonts w:ascii="Aptos" w:hAnsi="Aptos"/>
        </w:rPr>
        <w:t>403</w:t>
      </w:r>
    </w:p>
    <w:p w14:paraId="570AD15B" w14:textId="77777777" w:rsidR="0019330E" w:rsidRPr="000048F7" w:rsidRDefault="0019330E" w:rsidP="0019330E">
      <w:pPr>
        <w:spacing w:after="80"/>
        <w:ind w:left="840"/>
        <w:rPr>
          <w:rFonts w:ascii="Aptos" w:hAnsi="Aptos"/>
        </w:rPr>
      </w:pPr>
      <w:r w:rsidRPr="000048F7">
        <w:rPr>
          <w:rFonts w:ascii="Aptos" w:hAnsi="Aptos"/>
        </w:rPr>
        <w:t>3.10.24 Retrieve Master Table / Lookup Configuration by ID</w:t>
      </w:r>
      <w:r w:rsidRPr="000048F7">
        <w:rPr>
          <w:rFonts w:ascii="Aptos" w:hAnsi="Aptos"/>
        </w:rPr>
        <w:ptab w:relativeTo="margin" w:alignment="right" w:leader="dot"/>
      </w:r>
      <w:r w:rsidRPr="000048F7">
        <w:rPr>
          <w:rFonts w:ascii="Aptos" w:hAnsi="Aptos"/>
        </w:rPr>
        <w:t>406</w:t>
      </w:r>
    </w:p>
    <w:p w14:paraId="550E6A7F" w14:textId="77777777" w:rsidR="0019330E" w:rsidRPr="000048F7" w:rsidRDefault="0019330E" w:rsidP="0019330E">
      <w:pPr>
        <w:spacing w:after="80"/>
        <w:ind w:left="420"/>
        <w:rPr>
          <w:rFonts w:ascii="Aptos" w:hAnsi="Aptos"/>
        </w:rPr>
      </w:pPr>
      <w:r w:rsidRPr="000048F7">
        <w:rPr>
          <w:rFonts w:ascii="Aptos" w:hAnsi="Aptos"/>
        </w:rPr>
        <w:t>3.11 Nominate Approver (Delegation) APIs (Nominate-Approver)</w:t>
      </w:r>
      <w:r w:rsidRPr="000048F7">
        <w:rPr>
          <w:rFonts w:ascii="Aptos" w:hAnsi="Aptos"/>
        </w:rPr>
        <w:ptab w:relativeTo="margin" w:alignment="right" w:leader="dot"/>
      </w:r>
      <w:r w:rsidRPr="000048F7">
        <w:rPr>
          <w:rFonts w:ascii="Aptos" w:hAnsi="Aptos"/>
        </w:rPr>
        <w:t>411</w:t>
      </w:r>
    </w:p>
    <w:p w14:paraId="25186D32" w14:textId="77777777" w:rsidR="0019330E" w:rsidRPr="000048F7" w:rsidRDefault="0019330E" w:rsidP="0019330E">
      <w:pPr>
        <w:spacing w:after="80"/>
        <w:ind w:left="840"/>
        <w:rPr>
          <w:rFonts w:ascii="Aptos" w:hAnsi="Aptos"/>
        </w:rPr>
      </w:pPr>
      <w:r w:rsidRPr="000048F7">
        <w:rPr>
          <w:rFonts w:ascii="Aptos" w:hAnsi="Aptos"/>
        </w:rPr>
        <w:t>3.11.1 Retrieve Nominate Approver (Delegation) (Filtered)</w:t>
      </w:r>
      <w:r w:rsidRPr="000048F7">
        <w:rPr>
          <w:rFonts w:ascii="Aptos" w:hAnsi="Aptos"/>
        </w:rPr>
        <w:ptab w:relativeTo="margin" w:alignment="right" w:leader="dot"/>
      </w:r>
      <w:r w:rsidRPr="000048F7">
        <w:rPr>
          <w:rFonts w:ascii="Aptos" w:hAnsi="Aptos"/>
        </w:rPr>
        <w:t>411</w:t>
      </w:r>
    </w:p>
    <w:p w14:paraId="3521CF96" w14:textId="77777777" w:rsidR="0019330E" w:rsidRPr="000048F7" w:rsidRDefault="0019330E" w:rsidP="0019330E">
      <w:pPr>
        <w:spacing w:after="80"/>
        <w:ind w:left="840"/>
        <w:rPr>
          <w:rFonts w:ascii="Aptos" w:hAnsi="Aptos"/>
        </w:rPr>
      </w:pPr>
      <w:r w:rsidRPr="000048F7">
        <w:rPr>
          <w:rFonts w:ascii="Aptos" w:hAnsi="Aptos"/>
        </w:rPr>
        <w:t>3.11.2 Create Nominate Approver (Delegation)</w:t>
      </w:r>
      <w:r w:rsidRPr="000048F7">
        <w:rPr>
          <w:rFonts w:ascii="Aptos" w:hAnsi="Aptos"/>
        </w:rPr>
        <w:ptab w:relativeTo="margin" w:alignment="right" w:leader="dot"/>
      </w:r>
      <w:r w:rsidRPr="000048F7">
        <w:rPr>
          <w:rFonts w:ascii="Aptos" w:hAnsi="Aptos"/>
        </w:rPr>
        <w:t>416</w:t>
      </w:r>
    </w:p>
    <w:p w14:paraId="6D257EB6" w14:textId="77777777" w:rsidR="0019330E" w:rsidRPr="000048F7" w:rsidRDefault="0019330E" w:rsidP="0019330E">
      <w:pPr>
        <w:spacing w:after="80"/>
        <w:ind w:left="840"/>
        <w:rPr>
          <w:rFonts w:ascii="Aptos" w:hAnsi="Aptos"/>
        </w:rPr>
      </w:pPr>
      <w:r w:rsidRPr="000048F7">
        <w:rPr>
          <w:rFonts w:ascii="Aptos" w:hAnsi="Aptos"/>
        </w:rPr>
        <w:t>3.11.3 Search / List Nominate Approver (Delegation)</w:t>
      </w:r>
      <w:r w:rsidRPr="000048F7">
        <w:rPr>
          <w:rFonts w:ascii="Aptos" w:hAnsi="Aptos"/>
        </w:rPr>
        <w:ptab w:relativeTo="margin" w:alignment="right" w:leader="dot"/>
      </w:r>
      <w:r w:rsidRPr="000048F7">
        <w:rPr>
          <w:rFonts w:ascii="Aptos" w:hAnsi="Aptos"/>
        </w:rPr>
        <w:t>421</w:t>
      </w:r>
    </w:p>
    <w:p w14:paraId="527B086C" w14:textId="77777777" w:rsidR="0019330E" w:rsidRPr="000048F7" w:rsidRDefault="0019330E" w:rsidP="0019330E">
      <w:pPr>
        <w:spacing w:after="80"/>
        <w:ind w:left="840"/>
        <w:rPr>
          <w:rFonts w:ascii="Aptos" w:hAnsi="Aptos"/>
        </w:rPr>
      </w:pPr>
      <w:r w:rsidRPr="000048F7">
        <w:rPr>
          <w:rFonts w:ascii="Aptos" w:hAnsi="Aptos"/>
        </w:rPr>
        <w:t>3.11.4 Enable / Disable Nominate Approver (Delegation)</w:t>
      </w:r>
      <w:r w:rsidRPr="000048F7">
        <w:rPr>
          <w:rFonts w:ascii="Aptos" w:hAnsi="Aptos"/>
        </w:rPr>
        <w:ptab w:relativeTo="margin" w:alignment="right" w:leader="dot"/>
      </w:r>
      <w:r w:rsidRPr="000048F7">
        <w:rPr>
          <w:rFonts w:ascii="Aptos" w:hAnsi="Aptos"/>
        </w:rPr>
        <w:t>426</w:t>
      </w:r>
    </w:p>
    <w:p w14:paraId="54FEFE43" w14:textId="77777777" w:rsidR="0019330E" w:rsidRPr="000048F7" w:rsidRDefault="0019330E" w:rsidP="0019330E">
      <w:pPr>
        <w:spacing w:after="80"/>
        <w:ind w:left="840"/>
        <w:rPr>
          <w:rFonts w:ascii="Aptos" w:hAnsi="Aptos"/>
        </w:rPr>
      </w:pPr>
      <w:r w:rsidRPr="000048F7">
        <w:rPr>
          <w:rFonts w:ascii="Aptos" w:hAnsi="Aptos"/>
        </w:rPr>
        <w:t>3.11.5 Update Nominate Approver (Delegation)</w:t>
      </w:r>
      <w:r w:rsidRPr="000048F7">
        <w:rPr>
          <w:rFonts w:ascii="Aptos" w:hAnsi="Aptos"/>
        </w:rPr>
        <w:ptab w:relativeTo="margin" w:alignment="right" w:leader="dot"/>
      </w:r>
      <w:r w:rsidRPr="000048F7">
        <w:rPr>
          <w:rFonts w:ascii="Aptos" w:hAnsi="Aptos"/>
        </w:rPr>
        <w:t>430</w:t>
      </w:r>
    </w:p>
    <w:p w14:paraId="556D20D0" w14:textId="77777777" w:rsidR="0019330E" w:rsidRPr="000048F7" w:rsidRDefault="0019330E" w:rsidP="0019330E">
      <w:pPr>
        <w:spacing w:after="80"/>
        <w:ind w:left="420"/>
        <w:rPr>
          <w:rFonts w:ascii="Aptos" w:hAnsi="Aptos"/>
        </w:rPr>
      </w:pPr>
      <w:r w:rsidRPr="000048F7">
        <w:rPr>
          <w:rFonts w:ascii="Aptos" w:hAnsi="Aptos"/>
        </w:rPr>
        <w:t xml:space="preserve">3.12 Participant Purpose APIs (Participant Purpose </w:t>
      </w:r>
      <w:proofErr w:type="spellStart"/>
      <w:r w:rsidRPr="000048F7">
        <w:rPr>
          <w:rFonts w:ascii="Aptos" w:hAnsi="Aptos"/>
        </w:rPr>
        <w:t>Controlle</w:t>
      </w:r>
      <w:proofErr w:type="spellEnd"/>
      <w:r w:rsidRPr="000048F7">
        <w:rPr>
          <w:rFonts w:ascii="Aptos" w:hAnsi="Aptos"/>
        </w:rPr>
        <w:t>)</w:t>
      </w:r>
      <w:r w:rsidRPr="000048F7">
        <w:rPr>
          <w:rFonts w:ascii="Aptos" w:hAnsi="Aptos"/>
        </w:rPr>
        <w:ptab w:relativeTo="margin" w:alignment="right" w:leader="dot"/>
      </w:r>
      <w:r w:rsidRPr="000048F7">
        <w:rPr>
          <w:rFonts w:ascii="Aptos" w:hAnsi="Aptos"/>
        </w:rPr>
        <w:t>434</w:t>
      </w:r>
    </w:p>
    <w:p w14:paraId="5690A88C" w14:textId="77777777" w:rsidR="0019330E" w:rsidRPr="000048F7" w:rsidRDefault="0019330E" w:rsidP="0019330E">
      <w:pPr>
        <w:spacing w:after="80"/>
        <w:ind w:left="840"/>
        <w:rPr>
          <w:rFonts w:ascii="Aptos" w:hAnsi="Aptos"/>
        </w:rPr>
      </w:pPr>
      <w:r w:rsidRPr="000048F7">
        <w:rPr>
          <w:rFonts w:ascii="Aptos" w:hAnsi="Aptos"/>
        </w:rPr>
        <w:t xml:space="preserve">3.12.1 Retrieve All Participant Purpose --- </w:t>
      </w:r>
      <w:proofErr w:type="spellStart"/>
      <w:r w:rsidRPr="000048F7">
        <w:rPr>
          <w:rFonts w:ascii="Aptos" w:hAnsi="Aptos"/>
        </w:rPr>
        <w:t>participantpurposes</w:t>
      </w:r>
      <w:proofErr w:type="spellEnd"/>
      <w:r w:rsidRPr="000048F7">
        <w:rPr>
          <w:rFonts w:ascii="Aptos" w:hAnsi="Aptos"/>
        </w:rPr>
        <w:ptab w:relativeTo="margin" w:alignment="right" w:leader="dot"/>
      </w:r>
      <w:r w:rsidRPr="000048F7">
        <w:rPr>
          <w:rFonts w:ascii="Aptos" w:hAnsi="Aptos"/>
        </w:rPr>
        <w:t>434</w:t>
      </w:r>
    </w:p>
    <w:p w14:paraId="069EECA9" w14:textId="77777777" w:rsidR="0019330E" w:rsidRPr="000048F7" w:rsidRDefault="0019330E" w:rsidP="0019330E">
      <w:pPr>
        <w:spacing w:after="80"/>
        <w:ind w:left="840"/>
        <w:rPr>
          <w:rFonts w:ascii="Aptos" w:hAnsi="Aptos"/>
        </w:rPr>
      </w:pPr>
      <w:r w:rsidRPr="000048F7">
        <w:rPr>
          <w:rFonts w:ascii="Aptos" w:hAnsi="Aptos"/>
        </w:rPr>
        <w:t>3.12.2 Create Participant Purpose</w:t>
      </w:r>
      <w:r w:rsidRPr="000048F7">
        <w:rPr>
          <w:rFonts w:ascii="Aptos" w:hAnsi="Aptos"/>
        </w:rPr>
        <w:ptab w:relativeTo="margin" w:alignment="right" w:leader="dot"/>
      </w:r>
      <w:r w:rsidRPr="000048F7">
        <w:rPr>
          <w:rFonts w:ascii="Aptos" w:hAnsi="Aptos"/>
        </w:rPr>
        <w:t>439</w:t>
      </w:r>
    </w:p>
    <w:p w14:paraId="19E9D528" w14:textId="77777777" w:rsidR="0019330E" w:rsidRPr="000048F7" w:rsidRDefault="0019330E" w:rsidP="0019330E">
      <w:pPr>
        <w:spacing w:after="80"/>
        <w:ind w:left="840"/>
        <w:rPr>
          <w:rFonts w:ascii="Aptos" w:hAnsi="Aptos"/>
        </w:rPr>
      </w:pPr>
      <w:r w:rsidRPr="000048F7">
        <w:rPr>
          <w:rFonts w:ascii="Aptos" w:hAnsi="Aptos"/>
        </w:rPr>
        <w:t>3.12.3 Update Participant Purpose</w:t>
      </w:r>
      <w:r w:rsidRPr="000048F7">
        <w:rPr>
          <w:rFonts w:ascii="Aptos" w:hAnsi="Aptos"/>
        </w:rPr>
        <w:ptab w:relativeTo="margin" w:alignment="right" w:leader="dot"/>
      </w:r>
      <w:r w:rsidRPr="000048F7">
        <w:rPr>
          <w:rFonts w:ascii="Aptos" w:hAnsi="Aptos"/>
        </w:rPr>
        <w:t>444</w:t>
      </w:r>
    </w:p>
    <w:p w14:paraId="3AA31721" w14:textId="77777777" w:rsidR="0019330E" w:rsidRPr="000048F7" w:rsidRDefault="0019330E" w:rsidP="0019330E">
      <w:pPr>
        <w:spacing w:after="80"/>
        <w:ind w:left="840"/>
        <w:rPr>
          <w:rFonts w:ascii="Aptos" w:hAnsi="Aptos"/>
        </w:rPr>
      </w:pPr>
      <w:r w:rsidRPr="000048F7">
        <w:rPr>
          <w:rFonts w:ascii="Aptos" w:hAnsi="Aptos"/>
        </w:rPr>
        <w:t>3.12.4 Retrieve Participant Purpose by ID</w:t>
      </w:r>
      <w:r w:rsidRPr="000048F7">
        <w:rPr>
          <w:rFonts w:ascii="Aptos" w:hAnsi="Aptos"/>
        </w:rPr>
        <w:ptab w:relativeTo="margin" w:alignment="right" w:leader="dot"/>
      </w:r>
      <w:r w:rsidRPr="000048F7">
        <w:rPr>
          <w:rFonts w:ascii="Aptos" w:hAnsi="Aptos"/>
        </w:rPr>
        <w:t>448</w:t>
      </w:r>
    </w:p>
    <w:p w14:paraId="1DBB1E4A" w14:textId="77777777" w:rsidR="0019330E" w:rsidRPr="000048F7" w:rsidRDefault="0019330E" w:rsidP="0019330E">
      <w:pPr>
        <w:spacing w:after="80"/>
        <w:ind w:left="840"/>
        <w:rPr>
          <w:rFonts w:ascii="Aptos" w:hAnsi="Aptos"/>
        </w:rPr>
      </w:pPr>
      <w:r w:rsidRPr="000048F7">
        <w:rPr>
          <w:rFonts w:ascii="Aptos" w:hAnsi="Aptos"/>
        </w:rPr>
        <w:t xml:space="preserve">3.12.5 Retrieve All Participant Purpose --- </w:t>
      </w:r>
      <w:proofErr w:type="spellStart"/>
      <w:r w:rsidRPr="000048F7">
        <w:rPr>
          <w:rFonts w:ascii="Aptos" w:hAnsi="Aptos"/>
        </w:rPr>
        <w:t>participantpurposes</w:t>
      </w:r>
      <w:proofErr w:type="spellEnd"/>
      <w:r w:rsidRPr="000048F7">
        <w:rPr>
          <w:rFonts w:ascii="Aptos" w:hAnsi="Aptos"/>
        </w:rPr>
        <w:t>/evict</w:t>
      </w:r>
      <w:r w:rsidRPr="000048F7">
        <w:rPr>
          <w:rFonts w:ascii="Aptos" w:hAnsi="Aptos"/>
        </w:rPr>
        <w:ptab w:relativeTo="margin" w:alignment="right" w:leader="dot"/>
      </w:r>
      <w:r w:rsidRPr="000048F7">
        <w:rPr>
          <w:rFonts w:ascii="Aptos" w:hAnsi="Aptos"/>
        </w:rPr>
        <w:t>453</w:t>
      </w:r>
    </w:p>
    <w:p w14:paraId="2E85B36F" w14:textId="77777777" w:rsidR="0019330E" w:rsidRPr="000048F7" w:rsidRDefault="0019330E" w:rsidP="0019330E">
      <w:pPr>
        <w:spacing w:after="80"/>
        <w:ind w:left="840"/>
        <w:rPr>
          <w:rFonts w:ascii="Aptos" w:hAnsi="Aptos"/>
        </w:rPr>
      </w:pPr>
      <w:r w:rsidRPr="000048F7">
        <w:rPr>
          <w:rFonts w:ascii="Aptos" w:hAnsi="Aptos"/>
        </w:rPr>
        <w:t xml:space="preserve">3.12.6 Retrieve All Participant Purpose --- </w:t>
      </w:r>
      <w:proofErr w:type="spellStart"/>
      <w:r w:rsidRPr="000048F7">
        <w:rPr>
          <w:rFonts w:ascii="Aptos" w:hAnsi="Aptos"/>
        </w:rPr>
        <w:t>participantpurposes</w:t>
      </w:r>
      <w:proofErr w:type="spellEnd"/>
      <w:r w:rsidRPr="000048F7">
        <w:rPr>
          <w:rFonts w:ascii="Aptos" w:hAnsi="Aptos"/>
        </w:rPr>
        <w:t>/all</w:t>
      </w:r>
      <w:r w:rsidRPr="000048F7">
        <w:rPr>
          <w:rFonts w:ascii="Aptos" w:hAnsi="Aptos"/>
        </w:rPr>
        <w:ptab w:relativeTo="margin" w:alignment="right" w:leader="dot"/>
      </w:r>
      <w:r w:rsidRPr="000048F7">
        <w:rPr>
          <w:rFonts w:ascii="Aptos" w:hAnsi="Aptos"/>
        </w:rPr>
        <w:t>458</w:t>
      </w:r>
    </w:p>
    <w:p w14:paraId="5A4165CA" w14:textId="77777777" w:rsidR="0019330E" w:rsidRPr="000048F7" w:rsidRDefault="0019330E" w:rsidP="0019330E">
      <w:pPr>
        <w:spacing w:after="80"/>
        <w:ind w:left="420"/>
        <w:rPr>
          <w:rFonts w:ascii="Aptos" w:hAnsi="Aptos"/>
        </w:rPr>
      </w:pPr>
      <w:r w:rsidRPr="000048F7">
        <w:rPr>
          <w:rFonts w:ascii="Aptos" w:hAnsi="Aptos"/>
        </w:rPr>
        <w:t>3.13 Permission APIs (Permission)</w:t>
      </w:r>
      <w:r w:rsidRPr="000048F7">
        <w:rPr>
          <w:rFonts w:ascii="Aptos" w:hAnsi="Aptos"/>
        </w:rPr>
        <w:ptab w:relativeTo="margin" w:alignment="right" w:leader="dot"/>
      </w:r>
      <w:r w:rsidRPr="000048F7">
        <w:rPr>
          <w:rFonts w:ascii="Aptos" w:hAnsi="Aptos"/>
        </w:rPr>
        <w:t>462</w:t>
      </w:r>
    </w:p>
    <w:p w14:paraId="19EAE6A1" w14:textId="77777777" w:rsidR="0019330E" w:rsidRPr="000048F7" w:rsidRDefault="0019330E" w:rsidP="0019330E">
      <w:pPr>
        <w:spacing w:after="80"/>
        <w:ind w:left="840"/>
        <w:rPr>
          <w:rFonts w:ascii="Aptos" w:hAnsi="Aptos"/>
        </w:rPr>
      </w:pPr>
      <w:r w:rsidRPr="000048F7">
        <w:rPr>
          <w:rFonts w:ascii="Aptos" w:hAnsi="Aptos"/>
        </w:rPr>
        <w:t>3.13.1 Retrieve Permission by ID --- permissions/{</w:t>
      </w:r>
      <w:proofErr w:type="spellStart"/>
      <w:r w:rsidRPr="000048F7">
        <w:rPr>
          <w:rFonts w:ascii="Aptos" w:hAnsi="Aptos"/>
        </w:rPr>
        <w:t>permissionid</w:t>
      </w:r>
      <w:proofErr w:type="spellEnd"/>
      <w:r w:rsidRPr="000048F7">
        <w:rPr>
          <w:rFonts w:ascii="Aptos" w:hAnsi="Aptos"/>
        </w:rPr>
        <w:t>}</w:t>
      </w:r>
      <w:r w:rsidRPr="000048F7">
        <w:rPr>
          <w:rFonts w:ascii="Aptos" w:hAnsi="Aptos"/>
        </w:rPr>
        <w:ptab w:relativeTo="margin" w:alignment="right" w:leader="dot"/>
      </w:r>
      <w:r w:rsidRPr="000048F7">
        <w:rPr>
          <w:rFonts w:ascii="Aptos" w:hAnsi="Aptos"/>
        </w:rPr>
        <w:t>462</w:t>
      </w:r>
    </w:p>
    <w:p w14:paraId="639E65B5" w14:textId="77777777" w:rsidR="0019330E" w:rsidRPr="000048F7" w:rsidRDefault="0019330E" w:rsidP="0019330E">
      <w:pPr>
        <w:spacing w:after="80"/>
        <w:ind w:left="840"/>
        <w:rPr>
          <w:rFonts w:ascii="Aptos" w:hAnsi="Aptos"/>
        </w:rPr>
      </w:pPr>
      <w:r w:rsidRPr="000048F7">
        <w:rPr>
          <w:rFonts w:ascii="Aptos" w:hAnsi="Aptos"/>
        </w:rPr>
        <w:t>3.13.2 Retrieve Permission by ID --- permissions/role/{</w:t>
      </w:r>
      <w:proofErr w:type="spellStart"/>
      <w:r w:rsidRPr="000048F7">
        <w:rPr>
          <w:rFonts w:ascii="Aptos" w:hAnsi="Aptos"/>
        </w:rPr>
        <w:t>roleid</w:t>
      </w:r>
      <w:proofErr w:type="spellEnd"/>
      <w:r w:rsidRPr="000048F7">
        <w:rPr>
          <w:rFonts w:ascii="Aptos" w:hAnsi="Aptos"/>
        </w:rPr>
        <w:t>}</w:t>
      </w:r>
      <w:r w:rsidRPr="000048F7">
        <w:rPr>
          <w:rFonts w:ascii="Aptos" w:hAnsi="Aptos"/>
        </w:rPr>
        <w:ptab w:relativeTo="margin" w:alignment="right" w:leader="dot"/>
      </w:r>
      <w:r w:rsidRPr="000048F7">
        <w:rPr>
          <w:rFonts w:ascii="Aptos" w:hAnsi="Aptos"/>
        </w:rPr>
        <w:t>467</w:t>
      </w:r>
    </w:p>
    <w:p w14:paraId="4EB0CBEF" w14:textId="77777777" w:rsidR="0019330E" w:rsidRPr="000048F7" w:rsidRDefault="0019330E" w:rsidP="0019330E">
      <w:pPr>
        <w:spacing w:after="80"/>
        <w:ind w:left="840"/>
        <w:rPr>
          <w:rFonts w:ascii="Aptos" w:hAnsi="Aptos"/>
        </w:rPr>
      </w:pPr>
      <w:r w:rsidRPr="000048F7">
        <w:rPr>
          <w:rFonts w:ascii="Aptos" w:hAnsi="Aptos"/>
        </w:rPr>
        <w:t>3.13.3 Create Permission</w:t>
      </w:r>
      <w:r w:rsidRPr="000048F7">
        <w:rPr>
          <w:rFonts w:ascii="Aptos" w:hAnsi="Aptos"/>
        </w:rPr>
        <w:ptab w:relativeTo="margin" w:alignment="right" w:leader="dot"/>
      </w:r>
      <w:r w:rsidRPr="000048F7">
        <w:rPr>
          <w:rFonts w:ascii="Aptos" w:hAnsi="Aptos"/>
        </w:rPr>
        <w:t>472</w:t>
      </w:r>
    </w:p>
    <w:p w14:paraId="6F8C8157" w14:textId="77777777" w:rsidR="0019330E" w:rsidRPr="000048F7" w:rsidRDefault="0019330E" w:rsidP="0019330E">
      <w:pPr>
        <w:spacing w:after="80"/>
        <w:ind w:left="840"/>
        <w:rPr>
          <w:rFonts w:ascii="Aptos" w:hAnsi="Aptos"/>
        </w:rPr>
      </w:pPr>
      <w:r w:rsidRPr="000048F7">
        <w:rPr>
          <w:rFonts w:ascii="Aptos" w:hAnsi="Aptos"/>
        </w:rPr>
        <w:t>3.13.4 Update Permission</w:t>
      </w:r>
      <w:r w:rsidRPr="000048F7">
        <w:rPr>
          <w:rFonts w:ascii="Aptos" w:hAnsi="Aptos"/>
        </w:rPr>
        <w:ptab w:relativeTo="margin" w:alignment="right" w:leader="dot"/>
      </w:r>
      <w:r w:rsidRPr="000048F7">
        <w:rPr>
          <w:rFonts w:ascii="Aptos" w:hAnsi="Aptos"/>
        </w:rPr>
        <w:t>477</w:t>
      </w:r>
    </w:p>
    <w:p w14:paraId="7C4AC78F" w14:textId="77777777" w:rsidR="0019330E" w:rsidRPr="000048F7" w:rsidRDefault="0019330E" w:rsidP="0019330E">
      <w:pPr>
        <w:spacing w:after="80"/>
        <w:ind w:left="840"/>
        <w:rPr>
          <w:rFonts w:ascii="Aptos" w:hAnsi="Aptos"/>
        </w:rPr>
      </w:pPr>
      <w:r w:rsidRPr="000048F7">
        <w:rPr>
          <w:rFonts w:ascii="Aptos" w:hAnsi="Aptos"/>
        </w:rPr>
        <w:t>3.13.5 Search / List Permission</w:t>
      </w:r>
      <w:r w:rsidRPr="000048F7">
        <w:rPr>
          <w:rFonts w:ascii="Aptos" w:hAnsi="Aptos"/>
        </w:rPr>
        <w:ptab w:relativeTo="margin" w:alignment="right" w:leader="dot"/>
      </w:r>
      <w:r w:rsidRPr="000048F7">
        <w:rPr>
          <w:rFonts w:ascii="Aptos" w:hAnsi="Aptos"/>
        </w:rPr>
        <w:t>481</w:t>
      </w:r>
    </w:p>
    <w:p w14:paraId="5BD6BAF3" w14:textId="77777777" w:rsidR="0019330E" w:rsidRPr="000048F7" w:rsidRDefault="0019330E" w:rsidP="0019330E">
      <w:pPr>
        <w:spacing w:after="80"/>
        <w:ind w:left="840"/>
        <w:rPr>
          <w:rFonts w:ascii="Aptos" w:hAnsi="Aptos"/>
        </w:rPr>
      </w:pPr>
      <w:r w:rsidRPr="000048F7">
        <w:rPr>
          <w:rFonts w:ascii="Aptos" w:hAnsi="Aptos"/>
        </w:rPr>
        <w:t>3.13.6 Enable / Disable Permission</w:t>
      </w:r>
      <w:r w:rsidRPr="000048F7">
        <w:rPr>
          <w:rFonts w:ascii="Aptos" w:hAnsi="Aptos"/>
        </w:rPr>
        <w:ptab w:relativeTo="margin" w:alignment="right" w:leader="dot"/>
      </w:r>
      <w:r w:rsidRPr="000048F7">
        <w:rPr>
          <w:rFonts w:ascii="Aptos" w:hAnsi="Aptos"/>
        </w:rPr>
        <w:t>485</w:t>
      </w:r>
    </w:p>
    <w:p w14:paraId="57CEDBCF" w14:textId="77777777" w:rsidR="0019330E" w:rsidRPr="000048F7" w:rsidRDefault="0019330E" w:rsidP="0019330E">
      <w:pPr>
        <w:spacing w:after="80"/>
        <w:ind w:left="420"/>
        <w:rPr>
          <w:rFonts w:ascii="Aptos" w:hAnsi="Aptos"/>
        </w:rPr>
      </w:pPr>
      <w:r w:rsidRPr="000048F7">
        <w:rPr>
          <w:rFonts w:ascii="Aptos" w:hAnsi="Aptos"/>
        </w:rPr>
        <w:t>3.14 Priority Type APIs (Priority APIs)</w:t>
      </w:r>
      <w:r w:rsidRPr="000048F7">
        <w:rPr>
          <w:rFonts w:ascii="Aptos" w:hAnsi="Aptos"/>
        </w:rPr>
        <w:ptab w:relativeTo="margin" w:alignment="right" w:leader="dot"/>
      </w:r>
      <w:r w:rsidRPr="000048F7">
        <w:rPr>
          <w:rFonts w:ascii="Aptos" w:hAnsi="Aptos"/>
        </w:rPr>
        <w:t>489</w:t>
      </w:r>
    </w:p>
    <w:p w14:paraId="35D384BE" w14:textId="77777777" w:rsidR="0019330E" w:rsidRPr="000048F7" w:rsidRDefault="0019330E" w:rsidP="0019330E">
      <w:pPr>
        <w:spacing w:after="80"/>
        <w:ind w:left="840"/>
        <w:rPr>
          <w:rFonts w:ascii="Aptos" w:hAnsi="Aptos"/>
        </w:rPr>
      </w:pPr>
      <w:r w:rsidRPr="000048F7">
        <w:rPr>
          <w:rFonts w:ascii="Aptos" w:hAnsi="Aptos"/>
        </w:rPr>
        <w:t xml:space="preserve">3.14.1 Retrieve All Priority Type --- </w:t>
      </w:r>
      <w:proofErr w:type="spellStart"/>
      <w:r w:rsidRPr="000048F7">
        <w:rPr>
          <w:rFonts w:ascii="Aptos" w:hAnsi="Aptos"/>
        </w:rPr>
        <w:t>prioritytypes</w:t>
      </w:r>
      <w:proofErr w:type="spellEnd"/>
      <w:r w:rsidRPr="000048F7">
        <w:rPr>
          <w:rFonts w:ascii="Aptos" w:hAnsi="Aptos"/>
        </w:rPr>
        <w:t>/all</w:t>
      </w:r>
      <w:r w:rsidRPr="000048F7">
        <w:rPr>
          <w:rFonts w:ascii="Aptos" w:hAnsi="Aptos"/>
        </w:rPr>
        <w:ptab w:relativeTo="margin" w:alignment="right" w:leader="dot"/>
      </w:r>
      <w:r w:rsidRPr="000048F7">
        <w:rPr>
          <w:rFonts w:ascii="Aptos" w:hAnsi="Aptos"/>
        </w:rPr>
        <w:t>489</w:t>
      </w:r>
    </w:p>
    <w:p w14:paraId="0E98401F" w14:textId="77777777" w:rsidR="0019330E" w:rsidRPr="000048F7" w:rsidRDefault="0019330E" w:rsidP="0019330E">
      <w:pPr>
        <w:spacing w:after="80"/>
        <w:ind w:left="840"/>
        <w:rPr>
          <w:rFonts w:ascii="Aptos" w:hAnsi="Aptos"/>
        </w:rPr>
      </w:pPr>
      <w:r w:rsidRPr="000048F7">
        <w:rPr>
          <w:rFonts w:ascii="Aptos" w:hAnsi="Aptos"/>
        </w:rPr>
        <w:t xml:space="preserve">3.14.2 Retrieve All Priority Type --- </w:t>
      </w:r>
      <w:proofErr w:type="spellStart"/>
      <w:r w:rsidRPr="000048F7">
        <w:rPr>
          <w:rFonts w:ascii="Aptos" w:hAnsi="Aptos"/>
        </w:rPr>
        <w:t>prioritytypes</w:t>
      </w:r>
      <w:proofErr w:type="spellEnd"/>
      <w:r w:rsidRPr="000048F7">
        <w:rPr>
          <w:rFonts w:ascii="Aptos" w:hAnsi="Aptos"/>
        </w:rPr>
        <w:ptab w:relativeTo="margin" w:alignment="right" w:leader="dot"/>
      </w:r>
      <w:r w:rsidRPr="000048F7">
        <w:rPr>
          <w:rFonts w:ascii="Aptos" w:hAnsi="Aptos"/>
        </w:rPr>
        <w:t>492</w:t>
      </w:r>
    </w:p>
    <w:p w14:paraId="01E0A99A" w14:textId="77777777" w:rsidR="0019330E" w:rsidRPr="000048F7" w:rsidRDefault="0019330E" w:rsidP="0019330E">
      <w:pPr>
        <w:spacing w:after="80"/>
        <w:ind w:left="840"/>
        <w:rPr>
          <w:rFonts w:ascii="Aptos" w:hAnsi="Aptos"/>
        </w:rPr>
      </w:pPr>
      <w:r w:rsidRPr="000048F7">
        <w:rPr>
          <w:rFonts w:ascii="Aptos" w:hAnsi="Aptos"/>
        </w:rPr>
        <w:t>3.14.3 Create Priority Type</w:t>
      </w:r>
      <w:r w:rsidRPr="000048F7">
        <w:rPr>
          <w:rFonts w:ascii="Aptos" w:hAnsi="Aptos"/>
        </w:rPr>
        <w:ptab w:relativeTo="margin" w:alignment="right" w:leader="dot"/>
      </w:r>
      <w:r w:rsidRPr="000048F7">
        <w:rPr>
          <w:rFonts w:ascii="Aptos" w:hAnsi="Aptos"/>
        </w:rPr>
        <w:t>497</w:t>
      </w:r>
    </w:p>
    <w:p w14:paraId="22D71F3C" w14:textId="77777777" w:rsidR="0019330E" w:rsidRPr="000048F7" w:rsidRDefault="0019330E" w:rsidP="0019330E">
      <w:pPr>
        <w:spacing w:after="80"/>
        <w:ind w:left="840"/>
        <w:rPr>
          <w:rFonts w:ascii="Aptos" w:hAnsi="Aptos"/>
        </w:rPr>
      </w:pPr>
      <w:r w:rsidRPr="000048F7">
        <w:rPr>
          <w:rFonts w:ascii="Aptos" w:hAnsi="Aptos"/>
        </w:rPr>
        <w:t>3.14.4 Retrieve Priority Type by ID</w:t>
      </w:r>
      <w:r w:rsidRPr="000048F7">
        <w:rPr>
          <w:rFonts w:ascii="Aptos" w:hAnsi="Aptos"/>
        </w:rPr>
        <w:ptab w:relativeTo="margin" w:alignment="right" w:leader="dot"/>
      </w:r>
      <w:r w:rsidRPr="000048F7">
        <w:rPr>
          <w:rFonts w:ascii="Aptos" w:hAnsi="Aptos"/>
        </w:rPr>
        <w:t>501</w:t>
      </w:r>
    </w:p>
    <w:p w14:paraId="31D613AC" w14:textId="77777777" w:rsidR="0019330E" w:rsidRPr="000048F7" w:rsidRDefault="0019330E" w:rsidP="0019330E">
      <w:pPr>
        <w:spacing w:after="80"/>
        <w:ind w:left="840"/>
        <w:rPr>
          <w:rFonts w:ascii="Aptos" w:hAnsi="Aptos"/>
        </w:rPr>
      </w:pPr>
      <w:r w:rsidRPr="000048F7">
        <w:rPr>
          <w:rFonts w:ascii="Aptos" w:hAnsi="Aptos"/>
        </w:rPr>
        <w:t>3.14.5 Update Priority Type</w:t>
      </w:r>
      <w:r w:rsidRPr="000048F7">
        <w:rPr>
          <w:rFonts w:ascii="Aptos" w:hAnsi="Aptos"/>
        </w:rPr>
        <w:ptab w:relativeTo="margin" w:alignment="right" w:leader="dot"/>
      </w:r>
      <w:r w:rsidRPr="000048F7">
        <w:rPr>
          <w:rFonts w:ascii="Aptos" w:hAnsi="Aptos"/>
        </w:rPr>
        <w:t>506</w:t>
      </w:r>
    </w:p>
    <w:p w14:paraId="7CBD73EA" w14:textId="77777777" w:rsidR="0019330E" w:rsidRPr="000048F7" w:rsidRDefault="0019330E" w:rsidP="0019330E">
      <w:pPr>
        <w:spacing w:after="80"/>
        <w:ind w:left="420"/>
        <w:rPr>
          <w:rFonts w:ascii="Aptos" w:hAnsi="Aptos"/>
        </w:rPr>
      </w:pPr>
      <w:r w:rsidRPr="000048F7">
        <w:rPr>
          <w:rFonts w:ascii="Aptos" w:hAnsi="Aptos"/>
        </w:rPr>
        <w:t>3.15 Reason APIs (Reason APIs)</w:t>
      </w:r>
      <w:r w:rsidRPr="000048F7">
        <w:rPr>
          <w:rFonts w:ascii="Aptos" w:hAnsi="Aptos"/>
        </w:rPr>
        <w:ptab w:relativeTo="margin" w:alignment="right" w:leader="dot"/>
      </w:r>
      <w:r w:rsidRPr="000048F7">
        <w:rPr>
          <w:rFonts w:ascii="Aptos" w:hAnsi="Aptos"/>
        </w:rPr>
        <w:t>511</w:t>
      </w:r>
    </w:p>
    <w:p w14:paraId="0B14CE53" w14:textId="77777777" w:rsidR="0019330E" w:rsidRPr="000048F7" w:rsidRDefault="0019330E" w:rsidP="0019330E">
      <w:pPr>
        <w:spacing w:after="80"/>
        <w:ind w:left="840"/>
        <w:rPr>
          <w:rFonts w:ascii="Aptos" w:hAnsi="Aptos"/>
        </w:rPr>
      </w:pPr>
      <w:r w:rsidRPr="000048F7">
        <w:rPr>
          <w:rFonts w:ascii="Aptos" w:hAnsi="Aptos"/>
        </w:rPr>
        <w:t>3.15.1 Retrieve All Reason</w:t>
      </w:r>
      <w:r w:rsidRPr="000048F7">
        <w:rPr>
          <w:rFonts w:ascii="Aptos" w:hAnsi="Aptos"/>
        </w:rPr>
        <w:ptab w:relativeTo="margin" w:alignment="right" w:leader="dot"/>
      </w:r>
      <w:r w:rsidRPr="000048F7">
        <w:rPr>
          <w:rFonts w:ascii="Aptos" w:hAnsi="Aptos"/>
        </w:rPr>
        <w:t>511</w:t>
      </w:r>
    </w:p>
    <w:p w14:paraId="383BF270" w14:textId="77777777" w:rsidR="0019330E" w:rsidRPr="000048F7" w:rsidRDefault="0019330E" w:rsidP="0019330E">
      <w:pPr>
        <w:spacing w:after="80"/>
        <w:ind w:left="840"/>
        <w:rPr>
          <w:rFonts w:ascii="Aptos" w:hAnsi="Aptos"/>
        </w:rPr>
      </w:pPr>
      <w:r w:rsidRPr="000048F7">
        <w:rPr>
          <w:rFonts w:ascii="Aptos" w:hAnsi="Aptos"/>
        </w:rPr>
        <w:t>3.15.2 Retrieve Reason (Filtered)</w:t>
      </w:r>
      <w:r w:rsidRPr="000048F7">
        <w:rPr>
          <w:rFonts w:ascii="Aptos" w:hAnsi="Aptos"/>
        </w:rPr>
        <w:ptab w:relativeTo="margin" w:alignment="right" w:leader="dot"/>
      </w:r>
      <w:r w:rsidRPr="000048F7">
        <w:rPr>
          <w:rFonts w:ascii="Aptos" w:hAnsi="Aptos"/>
        </w:rPr>
        <w:t>515</w:t>
      </w:r>
    </w:p>
    <w:p w14:paraId="6ED07393" w14:textId="77777777" w:rsidR="0019330E" w:rsidRPr="000048F7" w:rsidRDefault="0019330E" w:rsidP="0019330E">
      <w:pPr>
        <w:spacing w:after="80"/>
        <w:ind w:left="420"/>
        <w:rPr>
          <w:rFonts w:ascii="Aptos" w:hAnsi="Aptos"/>
        </w:rPr>
      </w:pPr>
      <w:r w:rsidRPr="000048F7">
        <w:rPr>
          <w:rFonts w:ascii="Aptos" w:hAnsi="Aptos"/>
        </w:rPr>
        <w:t>3.16 Role APIs (Roles)</w:t>
      </w:r>
      <w:r w:rsidRPr="000048F7">
        <w:rPr>
          <w:rFonts w:ascii="Aptos" w:hAnsi="Aptos"/>
        </w:rPr>
        <w:ptab w:relativeTo="margin" w:alignment="right" w:leader="dot"/>
      </w:r>
      <w:r w:rsidRPr="000048F7">
        <w:rPr>
          <w:rFonts w:ascii="Aptos" w:hAnsi="Aptos"/>
        </w:rPr>
        <w:t>518</w:t>
      </w:r>
    </w:p>
    <w:p w14:paraId="4DEEB3C8" w14:textId="77777777" w:rsidR="0019330E" w:rsidRPr="000048F7" w:rsidRDefault="0019330E" w:rsidP="0019330E">
      <w:pPr>
        <w:spacing w:after="80"/>
        <w:ind w:left="840"/>
        <w:rPr>
          <w:rFonts w:ascii="Aptos" w:hAnsi="Aptos"/>
        </w:rPr>
      </w:pPr>
      <w:r w:rsidRPr="000048F7">
        <w:rPr>
          <w:rFonts w:ascii="Aptos" w:hAnsi="Aptos"/>
        </w:rPr>
        <w:t>3.16.1 Retrieve All Role --- roles (1)</w:t>
      </w:r>
      <w:r w:rsidRPr="000048F7">
        <w:rPr>
          <w:rFonts w:ascii="Aptos" w:hAnsi="Aptos"/>
        </w:rPr>
        <w:ptab w:relativeTo="margin" w:alignment="right" w:leader="dot"/>
      </w:r>
      <w:r w:rsidRPr="000048F7">
        <w:rPr>
          <w:rFonts w:ascii="Aptos" w:hAnsi="Aptos"/>
        </w:rPr>
        <w:t>518</w:t>
      </w:r>
    </w:p>
    <w:p w14:paraId="5973D05A" w14:textId="77777777" w:rsidR="0019330E" w:rsidRPr="000048F7" w:rsidRDefault="0019330E" w:rsidP="0019330E">
      <w:pPr>
        <w:spacing w:after="80"/>
        <w:ind w:left="840"/>
        <w:rPr>
          <w:rFonts w:ascii="Aptos" w:hAnsi="Aptos"/>
        </w:rPr>
      </w:pPr>
      <w:r w:rsidRPr="000048F7">
        <w:rPr>
          <w:rFonts w:ascii="Aptos" w:hAnsi="Aptos"/>
        </w:rPr>
        <w:t>3.16.2 Retrieve All Role --- roles (2)</w:t>
      </w:r>
      <w:r w:rsidRPr="000048F7">
        <w:rPr>
          <w:rFonts w:ascii="Aptos" w:hAnsi="Aptos"/>
        </w:rPr>
        <w:ptab w:relativeTo="margin" w:alignment="right" w:leader="dot"/>
      </w:r>
      <w:r w:rsidRPr="000048F7">
        <w:rPr>
          <w:rFonts w:ascii="Aptos" w:hAnsi="Aptos"/>
        </w:rPr>
        <w:t>522</w:t>
      </w:r>
    </w:p>
    <w:p w14:paraId="4B0CFE96" w14:textId="77777777" w:rsidR="0019330E" w:rsidRPr="000048F7" w:rsidRDefault="0019330E" w:rsidP="0019330E">
      <w:pPr>
        <w:spacing w:after="80"/>
        <w:ind w:left="840"/>
        <w:rPr>
          <w:rFonts w:ascii="Aptos" w:hAnsi="Aptos"/>
        </w:rPr>
      </w:pPr>
      <w:r w:rsidRPr="000048F7">
        <w:rPr>
          <w:rFonts w:ascii="Aptos" w:hAnsi="Aptos"/>
        </w:rPr>
        <w:t>3.16.3 Create Role --- roles</w:t>
      </w:r>
      <w:r w:rsidRPr="000048F7">
        <w:rPr>
          <w:rFonts w:ascii="Aptos" w:hAnsi="Aptos"/>
        </w:rPr>
        <w:ptab w:relativeTo="margin" w:alignment="right" w:leader="dot"/>
      </w:r>
      <w:r w:rsidRPr="000048F7">
        <w:rPr>
          <w:rFonts w:ascii="Aptos" w:hAnsi="Aptos"/>
        </w:rPr>
        <w:t>526</w:t>
      </w:r>
    </w:p>
    <w:p w14:paraId="4C8F9DED" w14:textId="77777777" w:rsidR="0019330E" w:rsidRPr="000048F7" w:rsidRDefault="0019330E" w:rsidP="0019330E">
      <w:pPr>
        <w:spacing w:after="80"/>
        <w:ind w:left="840"/>
        <w:rPr>
          <w:rFonts w:ascii="Aptos" w:hAnsi="Aptos"/>
        </w:rPr>
      </w:pPr>
      <w:r w:rsidRPr="000048F7">
        <w:rPr>
          <w:rFonts w:ascii="Aptos" w:hAnsi="Aptos"/>
        </w:rPr>
        <w:t>3.16.4 Search / List Role</w:t>
      </w:r>
      <w:r w:rsidRPr="000048F7">
        <w:rPr>
          <w:rFonts w:ascii="Aptos" w:hAnsi="Aptos"/>
        </w:rPr>
        <w:ptab w:relativeTo="margin" w:alignment="right" w:leader="dot"/>
      </w:r>
      <w:r w:rsidRPr="000048F7">
        <w:rPr>
          <w:rFonts w:ascii="Aptos" w:hAnsi="Aptos"/>
        </w:rPr>
        <w:t>531</w:t>
      </w:r>
    </w:p>
    <w:p w14:paraId="3CAA7A58" w14:textId="77777777" w:rsidR="0019330E" w:rsidRPr="000048F7" w:rsidRDefault="0019330E" w:rsidP="0019330E">
      <w:pPr>
        <w:spacing w:after="80"/>
        <w:ind w:left="840"/>
        <w:rPr>
          <w:rFonts w:ascii="Aptos" w:hAnsi="Aptos"/>
        </w:rPr>
      </w:pPr>
      <w:r w:rsidRPr="000048F7">
        <w:rPr>
          <w:rFonts w:ascii="Aptos" w:hAnsi="Aptos"/>
        </w:rPr>
        <w:lastRenderedPageBreak/>
        <w:t xml:space="preserve">3.16.5 Create Role --- </w:t>
      </w:r>
      <w:proofErr w:type="spellStart"/>
      <w:r w:rsidRPr="000048F7">
        <w:rPr>
          <w:rFonts w:ascii="Aptos" w:hAnsi="Aptos"/>
        </w:rPr>
        <w:t>rolebyid</w:t>
      </w:r>
      <w:proofErr w:type="spellEnd"/>
      <w:r w:rsidRPr="000048F7">
        <w:rPr>
          <w:rFonts w:ascii="Aptos" w:hAnsi="Aptos"/>
        </w:rPr>
        <w:ptab w:relativeTo="margin" w:alignment="right" w:leader="dot"/>
      </w:r>
      <w:r w:rsidRPr="000048F7">
        <w:rPr>
          <w:rFonts w:ascii="Aptos" w:hAnsi="Aptos"/>
        </w:rPr>
        <w:t>535</w:t>
      </w:r>
    </w:p>
    <w:p w14:paraId="7324555C" w14:textId="77777777" w:rsidR="0019330E" w:rsidRPr="000048F7" w:rsidRDefault="0019330E" w:rsidP="0019330E">
      <w:pPr>
        <w:spacing w:after="80"/>
        <w:ind w:left="840"/>
        <w:rPr>
          <w:rFonts w:ascii="Aptos" w:hAnsi="Aptos"/>
        </w:rPr>
      </w:pPr>
      <w:r w:rsidRPr="000048F7">
        <w:rPr>
          <w:rFonts w:ascii="Aptos" w:hAnsi="Aptos"/>
        </w:rPr>
        <w:t>3.16.6 Update Role</w:t>
      </w:r>
      <w:r w:rsidRPr="000048F7">
        <w:rPr>
          <w:rFonts w:ascii="Aptos" w:hAnsi="Aptos"/>
        </w:rPr>
        <w:ptab w:relativeTo="margin" w:alignment="right" w:leader="dot"/>
      </w:r>
      <w:r w:rsidRPr="000048F7">
        <w:rPr>
          <w:rFonts w:ascii="Aptos" w:hAnsi="Aptos"/>
        </w:rPr>
        <w:t>539</w:t>
      </w:r>
    </w:p>
    <w:p w14:paraId="53EBB0FE" w14:textId="77777777" w:rsidR="0019330E" w:rsidRPr="000048F7" w:rsidRDefault="0019330E" w:rsidP="0019330E">
      <w:pPr>
        <w:spacing w:after="80"/>
        <w:ind w:left="840"/>
        <w:rPr>
          <w:rFonts w:ascii="Aptos" w:hAnsi="Aptos"/>
        </w:rPr>
      </w:pPr>
      <w:r w:rsidRPr="000048F7">
        <w:rPr>
          <w:rFonts w:ascii="Aptos" w:hAnsi="Aptos"/>
        </w:rPr>
        <w:t>3.16.7 Retrieve All Role --- roles/</w:t>
      </w:r>
      <w:proofErr w:type="spellStart"/>
      <w:r w:rsidRPr="000048F7">
        <w:rPr>
          <w:rFonts w:ascii="Aptos" w:hAnsi="Aptos"/>
        </w:rPr>
        <w:t>evit</w:t>
      </w:r>
      <w:proofErr w:type="spellEnd"/>
      <w:r w:rsidRPr="000048F7">
        <w:rPr>
          <w:rFonts w:ascii="Aptos" w:hAnsi="Aptos"/>
        </w:rPr>
        <w:ptab w:relativeTo="margin" w:alignment="right" w:leader="dot"/>
      </w:r>
      <w:r w:rsidRPr="000048F7">
        <w:rPr>
          <w:rFonts w:ascii="Aptos" w:hAnsi="Aptos"/>
        </w:rPr>
        <w:t>544</w:t>
      </w:r>
    </w:p>
    <w:p w14:paraId="13F1E2CF" w14:textId="77777777" w:rsidR="0019330E" w:rsidRPr="000048F7" w:rsidRDefault="0019330E" w:rsidP="0019330E">
      <w:pPr>
        <w:spacing w:after="80"/>
        <w:ind w:left="840"/>
        <w:rPr>
          <w:rFonts w:ascii="Aptos" w:hAnsi="Aptos"/>
        </w:rPr>
      </w:pPr>
      <w:r w:rsidRPr="000048F7">
        <w:rPr>
          <w:rFonts w:ascii="Aptos" w:hAnsi="Aptos"/>
        </w:rPr>
        <w:t>3.16.8 Create Role --- report</w:t>
      </w:r>
      <w:r w:rsidRPr="000048F7">
        <w:rPr>
          <w:rFonts w:ascii="Aptos" w:hAnsi="Aptos"/>
        </w:rPr>
        <w:ptab w:relativeTo="margin" w:alignment="right" w:leader="dot"/>
      </w:r>
      <w:r w:rsidRPr="000048F7">
        <w:rPr>
          <w:rFonts w:ascii="Aptos" w:hAnsi="Aptos"/>
        </w:rPr>
        <w:t>547</w:t>
      </w:r>
    </w:p>
    <w:p w14:paraId="4196CD35" w14:textId="77777777" w:rsidR="0019330E" w:rsidRPr="000048F7" w:rsidRDefault="0019330E" w:rsidP="0019330E">
      <w:pPr>
        <w:spacing w:after="80"/>
        <w:ind w:left="840"/>
        <w:rPr>
          <w:rFonts w:ascii="Aptos" w:hAnsi="Aptos"/>
        </w:rPr>
      </w:pPr>
      <w:r w:rsidRPr="000048F7">
        <w:rPr>
          <w:rFonts w:ascii="Aptos" w:hAnsi="Aptos"/>
        </w:rPr>
        <w:t xml:space="preserve">3.16.9 Retrieve All Role --- </w:t>
      </w:r>
      <w:proofErr w:type="spellStart"/>
      <w:r w:rsidRPr="000048F7">
        <w:rPr>
          <w:rFonts w:ascii="Aptos" w:hAnsi="Aptos"/>
        </w:rPr>
        <w:t>getgenieroles</w:t>
      </w:r>
      <w:proofErr w:type="spellEnd"/>
      <w:r w:rsidRPr="000048F7">
        <w:rPr>
          <w:rFonts w:ascii="Aptos" w:hAnsi="Aptos"/>
        </w:rPr>
        <w:ptab w:relativeTo="margin" w:alignment="right" w:leader="dot"/>
      </w:r>
      <w:r w:rsidRPr="000048F7">
        <w:rPr>
          <w:rFonts w:ascii="Aptos" w:hAnsi="Aptos"/>
        </w:rPr>
        <w:t>552</w:t>
      </w:r>
    </w:p>
    <w:p w14:paraId="514B31F6" w14:textId="77777777" w:rsidR="0019330E" w:rsidRPr="000048F7" w:rsidRDefault="0019330E" w:rsidP="0019330E">
      <w:pPr>
        <w:spacing w:after="80"/>
        <w:ind w:left="840"/>
        <w:rPr>
          <w:rFonts w:ascii="Aptos" w:hAnsi="Aptos"/>
        </w:rPr>
      </w:pPr>
      <w:r w:rsidRPr="000048F7">
        <w:rPr>
          <w:rFonts w:ascii="Aptos" w:hAnsi="Aptos"/>
        </w:rPr>
        <w:t>3.16.10 Retrieve Role by ID</w:t>
      </w:r>
      <w:r w:rsidRPr="000048F7">
        <w:rPr>
          <w:rFonts w:ascii="Aptos" w:hAnsi="Aptos"/>
        </w:rPr>
        <w:ptab w:relativeTo="margin" w:alignment="right" w:leader="dot"/>
      </w:r>
      <w:r w:rsidRPr="000048F7">
        <w:rPr>
          <w:rFonts w:ascii="Aptos" w:hAnsi="Aptos"/>
        </w:rPr>
        <w:t>556</w:t>
      </w:r>
    </w:p>
    <w:p w14:paraId="4CC87DB0" w14:textId="77777777" w:rsidR="0019330E" w:rsidRPr="000048F7" w:rsidRDefault="0019330E" w:rsidP="0019330E">
      <w:pPr>
        <w:spacing w:after="80"/>
        <w:ind w:left="840"/>
        <w:rPr>
          <w:rFonts w:ascii="Aptos" w:hAnsi="Aptos"/>
        </w:rPr>
      </w:pPr>
      <w:r w:rsidRPr="000048F7">
        <w:rPr>
          <w:rFonts w:ascii="Aptos" w:hAnsi="Aptos"/>
        </w:rPr>
        <w:t xml:space="preserve">3.16.11 Retrieve All Role --- </w:t>
      </w:r>
      <w:proofErr w:type="spellStart"/>
      <w:r w:rsidRPr="000048F7">
        <w:rPr>
          <w:rFonts w:ascii="Aptos" w:hAnsi="Aptos"/>
        </w:rPr>
        <w:t>getalladminroles</w:t>
      </w:r>
      <w:proofErr w:type="spellEnd"/>
      <w:r w:rsidRPr="000048F7">
        <w:rPr>
          <w:rFonts w:ascii="Aptos" w:hAnsi="Aptos"/>
        </w:rPr>
        <w:ptab w:relativeTo="margin" w:alignment="right" w:leader="dot"/>
      </w:r>
      <w:r w:rsidRPr="000048F7">
        <w:rPr>
          <w:rFonts w:ascii="Aptos" w:hAnsi="Aptos"/>
        </w:rPr>
        <w:t>561</w:t>
      </w:r>
    </w:p>
    <w:p w14:paraId="428AA22D" w14:textId="77777777" w:rsidR="0019330E" w:rsidRPr="000048F7" w:rsidRDefault="0019330E" w:rsidP="0019330E">
      <w:pPr>
        <w:spacing w:after="80"/>
        <w:ind w:left="840"/>
        <w:rPr>
          <w:rFonts w:ascii="Aptos" w:hAnsi="Aptos"/>
        </w:rPr>
      </w:pPr>
      <w:r w:rsidRPr="000048F7">
        <w:rPr>
          <w:rFonts w:ascii="Aptos" w:hAnsi="Aptos"/>
        </w:rPr>
        <w:t xml:space="preserve">3.16.12 Retrieve All Role --- </w:t>
      </w:r>
      <w:proofErr w:type="spellStart"/>
      <w:r w:rsidRPr="000048F7">
        <w:rPr>
          <w:rFonts w:ascii="Aptos" w:hAnsi="Aptos"/>
        </w:rPr>
        <w:t>businessunit</w:t>
      </w:r>
      <w:proofErr w:type="spellEnd"/>
      <w:r w:rsidRPr="000048F7">
        <w:rPr>
          <w:rFonts w:ascii="Aptos" w:hAnsi="Aptos"/>
        </w:rPr>
        <w:ptab w:relativeTo="margin" w:alignment="right" w:leader="dot"/>
      </w:r>
      <w:r w:rsidRPr="000048F7">
        <w:rPr>
          <w:rFonts w:ascii="Aptos" w:hAnsi="Aptos"/>
        </w:rPr>
        <w:t>566</w:t>
      </w:r>
    </w:p>
    <w:p w14:paraId="5B7C7F00" w14:textId="77777777" w:rsidR="0019330E" w:rsidRPr="000048F7" w:rsidRDefault="0019330E" w:rsidP="0019330E">
      <w:pPr>
        <w:spacing w:after="80"/>
        <w:ind w:left="840"/>
        <w:rPr>
          <w:rFonts w:ascii="Aptos" w:hAnsi="Aptos"/>
        </w:rPr>
      </w:pPr>
      <w:r w:rsidRPr="000048F7">
        <w:rPr>
          <w:rFonts w:ascii="Aptos" w:hAnsi="Aptos"/>
        </w:rPr>
        <w:t xml:space="preserve">3.16.13 Retrieve All Role --- </w:t>
      </w:r>
      <w:proofErr w:type="spellStart"/>
      <w:r w:rsidRPr="000048F7">
        <w:rPr>
          <w:rFonts w:ascii="Aptos" w:hAnsi="Aptos"/>
        </w:rPr>
        <w:t>businessrole</w:t>
      </w:r>
      <w:proofErr w:type="spellEnd"/>
      <w:r w:rsidRPr="000048F7">
        <w:rPr>
          <w:rFonts w:ascii="Aptos" w:hAnsi="Aptos"/>
        </w:rPr>
        <w:ptab w:relativeTo="margin" w:alignment="right" w:leader="dot"/>
      </w:r>
      <w:r w:rsidRPr="000048F7">
        <w:rPr>
          <w:rFonts w:ascii="Aptos" w:hAnsi="Aptos"/>
        </w:rPr>
        <w:t>570</w:t>
      </w:r>
    </w:p>
    <w:p w14:paraId="5220F6FE" w14:textId="77777777" w:rsidR="0019330E" w:rsidRPr="000048F7" w:rsidRDefault="0019330E" w:rsidP="0019330E">
      <w:pPr>
        <w:spacing w:after="80"/>
        <w:ind w:left="420"/>
        <w:rPr>
          <w:rFonts w:ascii="Aptos" w:hAnsi="Aptos"/>
        </w:rPr>
      </w:pPr>
      <w:r w:rsidRPr="000048F7">
        <w:rPr>
          <w:rFonts w:ascii="Aptos" w:hAnsi="Aptos"/>
        </w:rPr>
        <w:t xml:space="preserve">3.17 SLA Type &amp; </w:t>
      </w:r>
      <w:proofErr w:type="spellStart"/>
      <w:r w:rsidRPr="000048F7">
        <w:rPr>
          <w:rFonts w:ascii="Aptos" w:hAnsi="Aptos"/>
        </w:rPr>
        <w:t>Timezone</w:t>
      </w:r>
      <w:proofErr w:type="spellEnd"/>
      <w:r w:rsidRPr="000048F7">
        <w:rPr>
          <w:rFonts w:ascii="Aptos" w:hAnsi="Aptos"/>
        </w:rPr>
        <w:t xml:space="preserve"> APIs (SLA Types)</w:t>
      </w:r>
      <w:r w:rsidRPr="000048F7">
        <w:rPr>
          <w:rFonts w:ascii="Aptos" w:hAnsi="Aptos"/>
        </w:rPr>
        <w:ptab w:relativeTo="margin" w:alignment="right" w:leader="dot"/>
      </w:r>
      <w:r w:rsidRPr="000048F7">
        <w:rPr>
          <w:rFonts w:ascii="Aptos" w:hAnsi="Aptos"/>
        </w:rPr>
        <w:t>574</w:t>
      </w:r>
    </w:p>
    <w:p w14:paraId="55B05FDD" w14:textId="77777777" w:rsidR="0019330E" w:rsidRPr="000048F7" w:rsidRDefault="0019330E" w:rsidP="0019330E">
      <w:pPr>
        <w:spacing w:after="80"/>
        <w:ind w:left="840"/>
        <w:rPr>
          <w:rFonts w:ascii="Aptos" w:hAnsi="Aptos"/>
        </w:rPr>
      </w:pPr>
      <w:r w:rsidRPr="000048F7">
        <w:rPr>
          <w:rFonts w:ascii="Aptos" w:hAnsi="Aptos"/>
        </w:rPr>
        <w:t xml:space="preserve">3.17.1 Update SLA Type &amp; </w:t>
      </w:r>
      <w:proofErr w:type="spellStart"/>
      <w:r w:rsidRPr="000048F7">
        <w:rPr>
          <w:rFonts w:ascii="Aptos" w:hAnsi="Aptos"/>
        </w:rPr>
        <w:t>Timezone</w:t>
      </w:r>
      <w:proofErr w:type="spellEnd"/>
      <w:r w:rsidRPr="000048F7">
        <w:rPr>
          <w:rFonts w:ascii="Aptos" w:hAnsi="Aptos"/>
        </w:rPr>
        <w:t xml:space="preserve"> --- </w:t>
      </w:r>
      <w:proofErr w:type="spellStart"/>
      <w:r w:rsidRPr="000048F7">
        <w:rPr>
          <w:rFonts w:ascii="Aptos" w:hAnsi="Aptos"/>
        </w:rPr>
        <w:t>slatype</w:t>
      </w:r>
      <w:proofErr w:type="spellEnd"/>
      <w:r w:rsidRPr="000048F7">
        <w:rPr>
          <w:rFonts w:ascii="Aptos" w:hAnsi="Aptos"/>
        </w:rPr>
        <w:ptab w:relativeTo="margin" w:alignment="right" w:leader="dot"/>
      </w:r>
      <w:r w:rsidRPr="000048F7">
        <w:rPr>
          <w:rFonts w:ascii="Aptos" w:hAnsi="Aptos"/>
        </w:rPr>
        <w:t>574</w:t>
      </w:r>
    </w:p>
    <w:p w14:paraId="6A5A8935" w14:textId="77777777" w:rsidR="0019330E" w:rsidRPr="000048F7" w:rsidRDefault="0019330E" w:rsidP="0019330E">
      <w:pPr>
        <w:spacing w:after="80"/>
        <w:ind w:left="840"/>
        <w:rPr>
          <w:rFonts w:ascii="Aptos" w:hAnsi="Aptos"/>
        </w:rPr>
      </w:pPr>
      <w:r w:rsidRPr="000048F7">
        <w:rPr>
          <w:rFonts w:ascii="Aptos" w:hAnsi="Aptos"/>
        </w:rPr>
        <w:t xml:space="preserve">3.17.2 Update SLA Type &amp; </w:t>
      </w:r>
      <w:proofErr w:type="spellStart"/>
      <w:r w:rsidRPr="000048F7">
        <w:rPr>
          <w:rFonts w:ascii="Aptos" w:hAnsi="Aptos"/>
        </w:rPr>
        <w:t>Timezone</w:t>
      </w:r>
      <w:proofErr w:type="spellEnd"/>
      <w:r w:rsidRPr="000048F7">
        <w:rPr>
          <w:rFonts w:ascii="Aptos" w:hAnsi="Aptos"/>
        </w:rPr>
        <w:t xml:space="preserve"> --- update/</w:t>
      </w:r>
      <w:proofErr w:type="spellStart"/>
      <w:r w:rsidRPr="000048F7">
        <w:rPr>
          <w:rFonts w:ascii="Aptos" w:hAnsi="Aptos"/>
        </w:rPr>
        <w:t>slatimezone</w:t>
      </w:r>
      <w:proofErr w:type="spellEnd"/>
      <w:r w:rsidRPr="000048F7">
        <w:rPr>
          <w:rFonts w:ascii="Aptos" w:hAnsi="Aptos"/>
        </w:rPr>
        <w:ptab w:relativeTo="margin" w:alignment="right" w:leader="dot"/>
      </w:r>
      <w:r w:rsidRPr="000048F7">
        <w:rPr>
          <w:rFonts w:ascii="Aptos" w:hAnsi="Aptos"/>
        </w:rPr>
        <w:t>577</w:t>
      </w:r>
    </w:p>
    <w:p w14:paraId="2E4EB3FC" w14:textId="77777777" w:rsidR="0019330E" w:rsidRPr="000048F7" w:rsidRDefault="0019330E" w:rsidP="0019330E">
      <w:pPr>
        <w:spacing w:after="80"/>
        <w:ind w:left="840"/>
        <w:rPr>
          <w:rFonts w:ascii="Aptos" w:hAnsi="Aptos"/>
        </w:rPr>
      </w:pPr>
      <w:r w:rsidRPr="000048F7">
        <w:rPr>
          <w:rFonts w:ascii="Aptos" w:hAnsi="Aptos"/>
        </w:rPr>
        <w:t xml:space="preserve">3.17.3 Update SLA Type &amp; </w:t>
      </w:r>
      <w:proofErr w:type="spellStart"/>
      <w:r w:rsidRPr="000048F7">
        <w:rPr>
          <w:rFonts w:ascii="Aptos" w:hAnsi="Aptos"/>
        </w:rPr>
        <w:t>Timezone</w:t>
      </w:r>
      <w:proofErr w:type="spellEnd"/>
      <w:r w:rsidRPr="000048F7">
        <w:rPr>
          <w:rFonts w:ascii="Aptos" w:hAnsi="Aptos"/>
        </w:rPr>
        <w:t xml:space="preserve"> --- </w:t>
      </w:r>
      <w:proofErr w:type="spellStart"/>
      <w:r w:rsidRPr="000048F7">
        <w:rPr>
          <w:rFonts w:ascii="Aptos" w:hAnsi="Aptos"/>
        </w:rPr>
        <w:t>slatarget</w:t>
      </w:r>
      <w:proofErr w:type="spellEnd"/>
      <w:r w:rsidRPr="000048F7">
        <w:rPr>
          <w:rFonts w:ascii="Aptos" w:hAnsi="Aptos"/>
        </w:rPr>
        <w:ptab w:relativeTo="margin" w:alignment="right" w:leader="dot"/>
      </w:r>
      <w:r w:rsidRPr="000048F7">
        <w:rPr>
          <w:rFonts w:ascii="Aptos" w:hAnsi="Aptos"/>
        </w:rPr>
        <w:t>581</w:t>
      </w:r>
    </w:p>
    <w:p w14:paraId="1C5B9C72" w14:textId="77777777" w:rsidR="0019330E" w:rsidRPr="000048F7" w:rsidRDefault="0019330E" w:rsidP="0019330E">
      <w:pPr>
        <w:spacing w:after="80"/>
        <w:ind w:left="840"/>
        <w:rPr>
          <w:rFonts w:ascii="Aptos" w:hAnsi="Aptos"/>
        </w:rPr>
      </w:pPr>
      <w:r w:rsidRPr="000048F7">
        <w:rPr>
          <w:rFonts w:ascii="Aptos" w:hAnsi="Aptos"/>
        </w:rPr>
        <w:t xml:space="preserve">3.17.4 Update SLA Type &amp; </w:t>
      </w:r>
      <w:proofErr w:type="spellStart"/>
      <w:r w:rsidRPr="000048F7">
        <w:rPr>
          <w:rFonts w:ascii="Aptos" w:hAnsi="Aptos"/>
        </w:rPr>
        <w:t>Timezone</w:t>
      </w:r>
      <w:proofErr w:type="spellEnd"/>
      <w:r w:rsidRPr="000048F7">
        <w:rPr>
          <w:rFonts w:ascii="Aptos" w:hAnsi="Aptos"/>
        </w:rPr>
        <w:t xml:space="preserve"> --- </w:t>
      </w:r>
      <w:proofErr w:type="spellStart"/>
      <w:r w:rsidRPr="000048F7">
        <w:rPr>
          <w:rFonts w:ascii="Aptos" w:hAnsi="Aptos"/>
        </w:rPr>
        <w:t>slaschedule</w:t>
      </w:r>
      <w:proofErr w:type="spellEnd"/>
      <w:r w:rsidRPr="000048F7">
        <w:rPr>
          <w:rFonts w:ascii="Aptos" w:hAnsi="Aptos"/>
        </w:rPr>
        <w:ptab w:relativeTo="margin" w:alignment="right" w:leader="dot"/>
      </w:r>
      <w:r w:rsidRPr="000048F7">
        <w:rPr>
          <w:rFonts w:ascii="Aptos" w:hAnsi="Aptos"/>
        </w:rPr>
        <w:t>585</w:t>
      </w:r>
    </w:p>
    <w:p w14:paraId="018D8959" w14:textId="77777777" w:rsidR="0019330E" w:rsidRPr="000048F7" w:rsidRDefault="0019330E" w:rsidP="0019330E">
      <w:pPr>
        <w:spacing w:after="80"/>
        <w:ind w:left="840"/>
        <w:rPr>
          <w:rFonts w:ascii="Aptos" w:hAnsi="Aptos"/>
        </w:rPr>
      </w:pPr>
      <w:r w:rsidRPr="000048F7">
        <w:rPr>
          <w:rFonts w:ascii="Aptos" w:hAnsi="Aptos"/>
        </w:rPr>
        <w:t xml:space="preserve">3.17.5 Enable / Disable SLA Type &amp; </w:t>
      </w:r>
      <w:proofErr w:type="spellStart"/>
      <w:r w:rsidRPr="000048F7">
        <w:rPr>
          <w:rFonts w:ascii="Aptos" w:hAnsi="Aptos"/>
        </w:rPr>
        <w:t>Timezone</w:t>
      </w:r>
      <w:proofErr w:type="spellEnd"/>
      <w:r w:rsidRPr="000048F7">
        <w:rPr>
          <w:rFonts w:ascii="Aptos" w:hAnsi="Aptos"/>
        </w:rPr>
        <w:ptab w:relativeTo="margin" w:alignment="right" w:leader="dot"/>
      </w:r>
      <w:r w:rsidRPr="000048F7">
        <w:rPr>
          <w:rFonts w:ascii="Aptos" w:hAnsi="Aptos"/>
        </w:rPr>
        <w:t>589</w:t>
      </w:r>
    </w:p>
    <w:p w14:paraId="2DDADD32" w14:textId="77777777" w:rsidR="0019330E" w:rsidRPr="000048F7" w:rsidRDefault="0019330E" w:rsidP="0019330E">
      <w:pPr>
        <w:spacing w:after="80"/>
        <w:ind w:left="840"/>
        <w:rPr>
          <w:rFonts w:ascii="Aptos" w:hAnsi="Aptos"/>
        </w:rPr>
      </w:pPr>
      <w:r w:rsidRPr="000048F7">
        <w:rPr>
          <w:rFonts w:ascii="Aptos" w:hAnsi="Aptos"/>
        </w:rPr>
        <w:t xml:space="preserve">3.17.6 Update SLA Type &amp; </w:t>
      </w:r>
      <w:proofErr w:type="spellStart"/>
      <w:r w:rsidRPr="000048F7">
        <w:rPr>
          <w:rFonts w:ascii="Aptos" w:hAnsi="Aptos"/>
        </w:rPr>
        <w:t>Timezone</w:t>
      </w:r>
      <w:proofErr w:type="spellEnd"/>
      <w:r w:rsidRPr="000048F7">
        <w:rPr>
          <w:rFonts w:ascii="Aptos" w:hAnsi="Aptos"/>
        </w:rPr>
        <w:t xml:space="preserve"> --- update/</w:t>
      </w:r>
      <w:proofErr w:type="spellStart"/>
      <w:r w:rsidRPr="000048F7">
        <w:rPr>
          <w:rFonts w:ascii="Aptos" w:hAnsi="Aptos"/>
        </w:rPr>
        <w:t>sladefinition</w:t>
      </w:r>
      <w:proofErr w:type="spellEnd"/>
      <w:r w:rsidRPr="000048F7">
        <w:rPr>
          <w:rFonts w:ascii="Aptos" w:hAnsi="Aptos"/>
        </w:rPr>
        <w:ptab w:relativeTo="margin" w:alignment="right" w:leader="dot"/>
      </w:r>
      <w:r w:rsidRPr="000048F7">
        <w:rPr>
          <w:rFonts w:ascii="Aptos" w:hAnsi="Aptos"/>
        </w:rPr>
        <w:t>594</w:t>
      </w:r>
    </w:p>
    <w:p w14:paraId="4064940B" w14:textId="77777777" w:rsidR="0019330E" w:rsidRPr="000048F7" w:rsidRDefault="0019330E" w:rsidP="0019330E">
      <w:pPr>
        <w:spacing w:after="80"/>
        <w:ind w:left="840"/>
        <w:rPr>
          <w:rFonts w:ascii="Aptos" w:hAnsi="Aptos"/>
        </w:rPr>
      </w:pPr>
      <w:r w:rsidRPr="000048F7">
        <w:rPr>
          <w:rFonts w:ascii="Aptos" w:hAnsi="Aptos"/>
        </w:rPr>
        <w:t xml:space="preserve">3.17.7 Search / List SLA Type &amp; </w:t>
      </w:r>
      <w:proofErr w:type="spellStart"/>
      <w:r w:rsidRPr="000048F7">
        <w:rPr>
          <w:rFonts w:ascii="Aptos" w:hAnsi="Aptos"/>
        </w:rPr>
        <w:t>Timezone</w:t>
      </w:r>
      <w:proofErr w:type="spellEnd"/>
      <w:r w:rsidRPr="000048F7">
        <w:rPr>
          <w:rFonts w:ascii="Aptos" w:hAnsi="Aptos"/>
        </w:rPr>
        <w:t xml:space="preserve"> --- </w:t>
      </w:r>
      <w:proofErr w:type="spellStart"/>
      <w:r w:rsidRPr="000048F7">
        <w:rPr>
          <w:rFonts w:ascii="Aptos" w:hAnsi="Aptos"/>
        </w:rPr>
        <w:t>slatype</w:t>
      </w:r>
      <w:proofErr w:type="spellEnd"/>
      <w:r w:rsidRPr="000048F7">
        <w:rPr>
          <w:rFonts w:ascii="Aptos" w:hAnsi="Aptos"/>
        </w:rPr>
        <w:t>/all</w:t>
      </w:r>
      <w:r w:rsidRPr="000048F7">
        <w:rPr>
          <w:rFonts w:ascii="Aptos" w:hAnsi="Aptos"/>
        </w:rPr>
        <w:ptab w:relativeTo="margin" w:alignment="right" w:leader="dot"/>
      </w:r>
      <w:r w:rsidRPr="000048F7">
        <w:rPr>
          <w:rFonts w:ascii="Aptos" w:hAnsi="Aptos"/>
        </w:rPr>
        <w:t>599</w:t>
      </w:r>
    </w:p>
    <w:p w14:paraId="6D9036E8" w14:textId="77777777" w:rsidR="0019330E" w:rsidRPr="000048F7" w:rsidRDefault="0019330E" w:rsidP="0019330E">
      <w:pPr>
        <w:spacing w:after="80"/>
        <w:ind w:left="840"/>
        <w:rPr>
          <w:rFonts w:ascii="Aptos" w:hAnsi="Aptos"/>
        </w:rPr>
      </w:pPr>
      <w:r w:rsidRPr="000048F7">
        <w:rPr>
          <w:rFonts w:ascii="Aptos" w:hAnsi="Aptos"/>
        </w:rPr>
        <w:t xml:space="preserve">3.17.8 Search / List SLA Type &amp; </w:t>
      </w:r>
      <w:proofErr w:type="spellStart"/>
      <w:r w:rsidRPr="000048F7">
        <w:rPr>
          <w:rFonts w:ascii="Aptos" w:hAnsi="Aptos"/>
        </w:rPr>
        <w:t>Timezone</w:t>
      </w:r>
      <w:proofErr w:type="spellEnd"/>
      <w:r w:rsidRPr="000048F7">
        <w:rPr>
          <w:rFonts w:ascii="Aptos" w:hAnsi="Aptos"/>
        </w:rPr>
        <w:t xml:space="preserve"> --- get/</w:t>
      </w:r>
      <w:proofErr w:type="spellStart"/>
      <w:r w:rsidRPr="000048F7">
        <w:rPr>
          <w:rFonts w:ascii="Aptos" w:hAnsi="Aptos"/>
        </w:rPr>
        <w:t>slatarget</w:t>
      </w:r>
      <w:proofErr w:type="spellEnd"/>
      <w:r w:rsidRPr="000048F7">
        <w:rPr>
          <w:rFonts w:ascii="Aptos" w:hAnsi="Aptos"/>
        </w:rPr>
        <w:ptab w:relativeTo="margin" w:alignment="right" w:leader="dot"/>
      </w:r>
      <w:r w:rsidRPr="000048F7">
        <w:rPr>
          <w:rFonts w:ascii="Aptos" w:hAnsi="Aptos"/>
        </w:rPr>
        <w:t>602</w:t>
      </w:r>
    </w:p>
    <w:p w14:paraId="509760C2" w14:textId="77777777" w:rsidR="0019330E" w:rsidRPr="000048F7" w:rsidRDefault="0019330E" w:rsidP="0019330E">
      <w:pPr>
        <w:spacing w:after="80"/>
        <w:ind w:left="840"/>
        <w:rPr>
          <w:rFonts w:ascii="Aptos" w:hAnsi="Aptos"/>
        </w:rPr>
      </w:pPr>
      <w:r w:rsidRPr="000048F7">
        <w:rPr>
          <w:rFonts w:ascii="Aptos" w:hAnsi="Aptos"/>
        </w:rPr>
        <w:t xml:space="preserve">3.17.9 Search / List SLA Type &amp; </w:t>
      </w:r>
      <w:proofErr w:type="spellStart"/>
      <w:r w:rsidRPr="000048F7">
        <w:rPr>
          <w:rFonts w:ascii="Aptos" w:hAnsi="Aptos"/>
        </w:rPr>
        <w:t>Timezone</w:t>
      </w:r>
      <w:proofErr w:type="spellEnd"/>
      <w:r w:rsidRPr="000048F7">
        <w:rPr>
          <w:rFonts w:ascii="Aptos" w:hAnsi="Aptos"/>
        </w:rPr>
        <w:t xml:space="preserve"> --- </w:t>
      </w:r>
      <w:proofErr w:type="spellStart"/>
      <w:r w:rsidRPr="000048F7">
        <w:rPr>
          <w:rFonts w:ascii="Aptos" w:hAnsi="Aptos"/>
        </w:rPr>
        <w:t>getsladefinition</w:t>
      </w:r>
      <w:proofErr w:type="spellEnd"/>
      <w:r w:rsidRPr="000048F7">
        <w:rPr>
          <w:rFonts w:ascii="Aptos" w:hAnsi="Aptos"/>
        </w:rPr>
        <w:t>/all</w:t>
      </w:r>
      <w:r w:rsidRPr="000048F7">
        <w:rPr>
          <w:rFonts w:ascii="Aptos" w:hAnsi="Aptos"/>
        </w:rPr>
        <w:ptab w:relativeTo="margin" w:alignment="right" w:leader="dot"/>
      </w:r>
      <w:r w:rsidRPr="000048F7">
        <w:rPr>
          <w:rFonts w:ascii="Aptos" w:hAnsi="Aptos"/>
        </w:rPr>
        <w:t>607</w:t>
      </w:r>
    </w:p>
    <w:p w14:paraId="5A67E3B1" w14:textId="77777777" w:rsidR="0019330E" w:rsidRPr="000048F7" w:rsidRDefault="0019330E" w:rsidP="0019330E">
      <w:pPr>
        <w:spacing w:after="80"/>
        <w:ind w:left="840"/>
        <w:rPr>
          <w:rFonts w:ascii="Aptos" w:hAnsi="Aptos"/>
        </w:rPr>
      </w:pPr>
      <w:r w:rsidRPr="000048F7">
        <w:rPr>
          <w:rFonts w:ascii="Aptos" w:hAnsi="Aptos"/>
        </w:rPr>
        <w:t xml:space="preserve">3.17.10 Search / List SLA Type &amp; </w:t>
      </w:r>
      <w:proofErr w:type="spellStart"/>
      <w:r w:rsidRPr="000048F7">
        <w:rPr>
          <w:rFonts w:ascii="Aptos" w:hAnsi="Aptos"/>
        </w:rPr>
        <w:t>Timezone</w:t>
      </w:r>
      <w:proofErr w:type="spellEnd"/>
      <w:r w:rsidRPr="000048F7">
        <w:rPr>
          <w:rFonts w:ascii="Aptos" w:hAnsi="Aptos"/>
        </w:rPr>
        <w:t xml:space="preserve"> --- get/</w:t>
      </w:r>
      <w:proofErr w:type="spellStart"/>
      <w:r w:rsidRPr="000048F7">
        <w:rPr>
          <w:rFonts w:ascii="Aptos" w:hAnsi="Aptos"/>
        </w:rPr>
        <w:t>slaschedual</w:t>
      </w:r>
      <w:proofErr w:type="spellEnd"/>
      <w:r w:rsidRPr="000048F7">
        <w:rPr>
          <w:rFonts w:ascii="Aptos" w:hAnsi="Aptos"/>
        </w:rPr>
        <w:ptab w:relativeTo="margin" w:alignment="right" w:leader="dot"/>
      </w:r>
      <w:r w:rsidRPr="000048F7">
        <w:rPr>
          <w:rFonts w:ascii="Aptos" w:hAnsi="Aptos"/>
        </w:rPr>
        <w:t>611</w:t>
      </w:r>
    </w:p>
    <w:p w14:paraId="5E96E8BF" w14:textId="77777777" w:rsidR="0019330E" w:rsidRPr="000048F7" w:rsidRDefault="0019330E" w:rsidP="0019330E">
      <w:pPr>
        <w:spacing w:after="80"/>
        <w:ind w:left="840"/>
        <w:rPr>
          <w:rFonts w:ascii="Aptos" w:hAnsi="Aptos"/>
        </w:rPr>
      </w:pPr>
      <w:r w:rsidRPr="000048F7">
        <w:rPr>
          <w:rFonts w:ascii="Aptos" w:hAnsi="Aptos"/>
        </w:rPr>
        <w:t xml:space="preserve">3.17.11 Search / List SLA Type &amp; </w:t>
      </w:r>
      <w:proofErr w:type="spellStart"/>
      <w:r w:rsidRPr="000048F7">
        <w:rPr>
          <w:rFonts w:ascii="Aptos" w:hAnsi="Aptos"/>
        </w:rPr>
        <w:t>Timezone</w:t>
      </w:r>
      <w:proofErr w:type="spellEnd"/>
      <w:r w:rsidRPr="000048F7">
        <w:rPr>
          <w:rFonts w:ascii="Aptos" w:hAnsi="Aptos"/>
        </w:rPr>
        <w:t xml:space="preserve"> --- </w:t>
      </w:r>
      <w:proofErr w:type="spellStart"/>
      <w:r w:rsidRPr="000048F7">
        <w:rPr>
          <w:rFonts w:ascii="Aptos" w:hAnsi="Aptos"/>
        </w:rPr>
        <w:t>slatarget</w:t>
      </w:r>
      <w:proofErr w:type="spellEnd"/>
      <w:r w:rsidRPr="000048F7">
        <w:rPr>
          <w:rFonts w:ascii="Aptos" w:hAnsi="Aptos"/>
        </w:rPr>
        <w:ptab w:relativeTo="margin" w:alignment="right" w:leader="dot"/>
      </w:r>
      <w:r w:rsidRPr="000048F7">
        <w:rPr>
          <w:rFonts w:ascii="Aptos" w:hAnsi="Aptos"/>
        </w:rPr>
        <w:t>616</w:t>
      </w:r>
    </w:p>
    <w:p w14:paraId="5E6BD35B" w14:textId="77777777" w:rsidR="0019330E" w:rsidRPr="000048F7" w:rsidRDefault="0019330E" w:rsidP="0019330E">
      <w:pPr>
        <w:spacing w:after="80"/>
        <w:ind w:left="840"/>
        <w:rPr>
          <w:rFonts w:ascii="Aptos" w:hAnsi="Aptos"/>
        </w:rPr>
      </w:pPr>
      <w:r w:rsidRPr="000048F7">
        <w:rPr>
          <w:rFonts w:ascii="Aptos" w:hAnsi="Aptos"/>
        </w:rPr>
        <w:t xml:space="preserve">3.17.12 Create SLA Type &amp; </w:t>
      </w:r>
      <w:proofErr w:type="spellStart"/>
      <w:r w:rsidRPr="000048F7">
        <w:rPr>
          <w:rFonts w:ascii="Aptos" w:hAnsi="Aptos"/>
        </w:rPr>
        <w:t>Timezone</w:t>
      </w:r>
      <w:proofErr w:type="spellEnd"/>
      <w:r w:rsidRPr="000048F7">
        <w:rPr>
          <w:rFonts w:ascii="Aptos" w:hAnsi="Aptos"/>
        </w:rPr>
        <w:t xml:space="preserve"> --- </w:t>
      </w:r>
      <w:proofErr w:type="spellStart"/>
      <w:r w:rsidRPr="000048F7">
        <w:rPr>
          <w:rFonts w:ascii="Aptos" w:hAnsi="Aptos"/>
        </w:rPr>
        <w:t>slatimezone</w:t>
      </w:r>
      <w:proofErr w:type="spellEnd"/>
      <w:r w:rsidRPr="000048F7">
        <w:rPr>
          <w:rFonts w:ascii="Aptos" w:hAnsi="Aptos"/>
        </w:rPr>
        <w:ptab w:relativeTo="margin" w:alignment="right" w:leader="dot"/>
      </w:r>
      <w:r w:rsidRPr="000048F7">
        <w:rPr>
          <w:rFonts w:ascii="Aptos" w:hAnsi="Aptos"/>
        </w:rPr>
        <w:t>620</w:t>
      </w:r>
    </w:p>
    <w:p w14:paraId="69984071" w14:textId="77777777" w:rsidR="0019330E" w:rsidRPr="000048F7" w:rsidRDefault="0019330E" w:rsidP="0019330E">
      <w:pPr>
        <w:spacing w:after="80"/>
        <w:ind w:left="840"/>
        <w:rPr>
          <w:rFonts w:ascii="Aptos" w:hAnsi="Aptos"/>
        </w:rPr>
      </w:pPr>
      <w:r w:rsidRPr="000048F7">
        <w:rPr>
          <w:rFonts w:ascii="Aptos" w:hAnsi="Aptos"/>
        </w:rPr>
        <w:t xml:space="preserve">3.17.13 Create SLA Type &amp; </w:t>
      </w:r>
      <w:proofErr w:type="spellStart"/>
      <w:r w:rsidRPr="000048F7">
        <w:rPr>
          <w:rFonts w:ascii="Aptos" w:hAnsi="Aptos"/>
        </w:rPr>
        <w:t>Timezone</w:t>
      </w:r>
      <w:proofErr w:type="spellEnd"/>
      <w:r w:rsidRPr="000048F7">
        <w:rPr>
          <w:rFonts w:ascii="Aptos" w:hAnsi="Aptos"/>
        </w:rPr>
        <w:t xml:space="preserve"> --- create/</w:t>
      </w:r>
      <w:proofErr w:type="spellStart"/>
      <w:r w:rsidRPr="000048F7">
        <w:rPr>
          <w:rFonts w:ascii="Aptos" w:hAnsi="Aptos"/>
        </w:rPr>
        <w:t>slatype</w:t>
      </w:r>
      <w:proofErr w:type="spellEnd"/>
      <w:r w:rsidRPr="000048F7">
        <w:rPr>
          <w:rFonts w:ascii="Aptos" w:hAnsi="Aptos"/>
        </w:rPr>
        <w:ptab w:relativeTo="margin" w:alignment="right" w:leader="dot"/>
      </w:r>
      <w:r w:rsidRPr="000048F7">
        <w:rPr>
          <w:rFonts w:ascii="Aptos" w:hAnsi="Aptos"/>
        </w:rPr>
        <w:t>624</w:t>
      </w:r>
    </w:p>
    <w:p w14:paraId="10ED2EF5" w14:textId="77777777" w:rsidR="0019330E" w:rsidRPr="000048F7" w:rsidRDefault="0019330E" w:rsidP="0019330E">
      <w:pPr>
        <w:spacing w:after="80"/>
        <w:ind w:left="840"/>
        <w:rPr>
          <w:rFonts w:ascii="Aptos" w:hAnsi="Aptos"/>
        </w:rPr>
      </w:pPr>
      <w:r w:rsidRPr="000048F7">
        <w:rPr>
          <w:rFonts w:ascii="Aptos" w:hAnsi="Aptos"/>
        </w:rPr>
        <w:t xml:space="preserve">3.17.14 Create SLA Type &amp; </w:t>
      </w:r>
      <w:proofErr w:type="spellStart"/>
      <w:r w:rsidRPr="000048F7">
        <w:rPr>
          <w:rFonts w:ascii="Aptos" w:hAnsi="Aptos"/>
        </w:rPr>
        <w:t>Timezone</w:t>
      </w:r>
      <w:proofErr w:type="spellEnd"/>
      <w:r w:rsidRPr="000048F7">
        <w:rPr>
          <w:rFonts w:ascii="Aptos" w:hAnsi="Aptos"/>
        </w:rPr>
        <w:t xml:space="preserve"> --- create/</w:t>
      </w:r>
      <w:proofErr w:type="spellStart"/>
      <w:r w:rsidRPr="000048F7">
        <w:rPr>
          <w:rFonts w:ascii="Aptos" w:hAnsi="Aptos"/>
        </w:rPr>
        <w:t>slatimezone</w:t>
      </w:r>
      <w:proofErr w:type="spellEnd"/>
      <w:r w:rsidRPr="000048F7">
        <w:rPr>
          <w:rFonts w:ascii="Aptos" w:hAnsi="Aptos"/>
        </w:rPr>
        <w:ptab w:relativeTo="margin" w:alignment="right" w:leader="dot"/>
      </w:r>
      <w:r w:rsidRPr="000048F7">
        <w:rPr>
          <w:rFonts w:ascii="Aptos" w:hAnsi="Aptos"/>
        </w:rPr>
        <w:t>629</w:t>
      </w:r>
    </w:p>
    <w:p w14:paraId="762F22CD" w14:textId="77777777" w:rsidR="0019330E" w:rsidRPr="000048F7" w:rsidRDefault="0019330E" w:rsidP="0019330E">
      <w:pPr>
        <w:spacing w:after="80"/>
        <w:ind w:left="840"/>
        <w:rPr>
          <w:rFonts w:ascii="Aptos" w:hAnsi="Aptos"/>
        </w:rPr>
      </w:pPr>
      <w:r w:rsidRPr="000048F7">
        <w:rPr>
          <w:rFonts w:ascii="Aptos" w:hAnsi="Aptos"/>
        </w:rPr>
        <w:t xml:space="preserve">3.17.15 Create SLA Type &amp; </w:t>
      </w:r>
      <w:proofErr w:type="spellStart"/>
      <w:r w:rsidRPr="000048F7">
        <w:rPr>
          <w:rFonts w:ascii="Aptos" w:hAnsi="Aptos"/>
        </w:rPr>
        <w:t>Timezone</w:t>
      </w:r>
      <w:proofErr w:type="spellEnd"/>
      <w:r w:rsidRPr="000048F7">
        <w:rPr>
          <w:rFonts w:ascii="Aptos" w:hAnsi="Aptos"/>
        </w:rPr>
        <w:t xml:space="preserve"> --- create/</w:t>
      </w:r>
      <w:proofErr w:type="spellStart"/>
      <w:r w:rsidRPr="000048F7">
        <w:rPr>
          <w:rFonts w:ascii="Aptos" w:hAnsi="Aptos"/>
        </w:rPr>
        <w:t>sladefinition</w:t>
      </w:r>
      <w:proofErr w:type="spellEnd"/>
      <w:r w:rsidRPr="000048F7">
        <w:rPr>
          <w:rFonts w:ascii="Aptos" w:hAnsi="Aptos"/>
        </w:rPr>
        <w:ptab w:relativeTo="margin" w:alignment="right" w:leader="dot"/>
      </w:r>
      <w:r w:rsidRPr="000048F7">
        <w:rPr>
          <w:rFonts w:ascii="Aptos" w:hAnsi="Aptos"/>
        </w:rPr>
        <w:t>633</w:t>
      </w:r>
    </w:p>
    <w:p w14:paraId="0956FC5A" w14:textId="77777777" w:rsidR="0019330E" w:rsidRPr="000048F7" w:rsidRDefault="0019330E" w:rsidP="0019330E">
      <w:pPr>
        <w:spacing w:after="80"/>
        <w:ind w:left="840"/>
        <w:rPr>
          <w:rFonts w:ascii="Aptos" w:hAnsi="Aptos"/>
        </w:rPr>
      </w:pPr>
      <w:r w:rsidRPr="000048F7">
        <w:rPr>
          <w:rFonts w:ascii="Aptos" w:hAnsi="Aptos"/>
        </w:rPr>
        <w:t xml:space="preserve">3.17.16 Create SLA Type &amp; </w:t>
      </w:r>
      <w:proofErr w:type="spellStart"/>
      <w:r w:rsidRPr="000048F7">
        <w:rPr>
          <w:rFonts w:ascii="Aptos" w:hAnsi="Aptos"/>
        </w:rPr>
        <w:t>Timezone</w:t>
      </w:r>
      <w:proofErr w:type="spellEnd"/>
      <w:r w:rsidRPr="000048F7">
        <w:rPr>
          <w:rFonts w:ascii="Aptos" w:hAnsi="Aptos"/>
        </w:rPr>
        <w:t xml:space="preserve"> --- </w:t>
      </w:r>
      <w:proofErr w:type="spellStart"/>
      <w:r w:rsidRPr="000048F7">
        <w:rPr>
          <w:rFonts w:ascii="Aptos" w:hAnsi="Aptos"/>
        </w:rPr>
        <w:t>slaschedule</w:t>
      </w:r>
      <w:proofErr w:type="spellEnd"/>
      <w:r w:rsidRPr="000048F7">
        <w:rPr>
          <w:rFonts w:ascii="Aptos" w:hAnsi="Aptos"/>
        </w:rPr>
        <w:ptab w:relativeTo="margin" w:alignment="right" w:leader="dot"/>
      </w:r>
      <w:r w:rsidRPr="000048F7">
        <w:rPr>
          <w:rFonts w:ascii="Aptos" w:hAnsi="Aptos"/>
        </w:rPr>
        <w:t>638</w:t>
      </w:r>
    </w:p>
    <w:p w14:paraId="691BAF22" w14:textId="77777777" w:rsidR="0019330E" w:rsidRPr="000048F7" w:rsidRDefault="0019330E" w:rsidP="0019330E">
      <w:pPr>
        <w:spacing w:after="80"/>
        <w:ind w:left="840"/>
        <w:rPr>
          <w:rFonts w:ascii="Aptos" w:hAnsi="Aptos"/>
        </w:rPr>
      </w:pPr>
      <w:r w:rsidRPr="000048F7">
        <w:rPr>
          <w:rFonts w:ascii="Aptos" w:hAnsi="Aptos"/>
        </w:rPr>
        <w:t xml:space="preserve">3.17.17 Retrieve SLA Type &amp; </w:t>
      </w:r>
      <w:proofErr w:type="spellStart"/>
      <w:r w:rsidRPr="000048F7">
        <w:rPr>
          <w:rFonts w:ascii="Aptos" w:hAnsi="Aptos"/>
        </w:rPr>
        <w:t>Timezone</w:t>
      </w:r>
      <w:proofErr w:type="spellEnd"/>
      <w:r w:rsidRPr="000048F7">
        <w:rPr>
          <w:rFonts w:ascii="Aptos" w:hAnsi="Aptos"/>
        </w:rPr>
        <w:t xml:space="preserve"> by ID</w:t>
      </w:r>
      <w:r w:rsidRPr="000048F7">
        <w:rPr>
          <w:rFonts w:ascii="Aptos" w:hAnsi="Aptos"/>
        </w:rPr>
        <w:ptab w:relativeTo="margin" w:alignment="right" w:leader="dot"/>
      </w:r>
      <w:r w:rsidRPr="000048F7">
        <w:rPr>
          <w:rFonts w:ascii="Aptos" w:hAnsi="Aptos"/>
        </w:rPr>
        <w:t>643</w:t>
      </w:r>
    </w:p>
    <w:p w14:paraId="661A8C28" w14:textId="77777777" w:rsidR="0019330E" w:rsidRPr="000048F7" w:rsidRDefault="0019330E" w:rsidP="0019330E">
      <w:pPr>
        <w:spacing w:after="80"/>
        <w:ind w:left="840"/>
        <w:rPr>
          <w:rFonts w:ascii="Aptos" w:hAnsi="Aptos"/>
        </w:rPr>
      </w:pPr>
      <w:r w:rsidRPr="000048F7">
        <w:rPr>
          <w:rFonts w:ascii="Aptos" w:hAnsi="Aptos"/>
        </w:rPr>
        <w:t xml:space="preserve">3.17.18 Retrieve All SLA Type &amp; </w:t>
      </w:r>
      <w:proofErr w:type="spellStart"/>
      <w:r w:rsidRPr="000048F7">
        <w:rPr>
          <w:rFonts w:ascii="Aptos" w:hAnsi="Aptos"/>
        </w:rPr>
        <w:t>Timezone</w:t>
      </w:r>
      <w:proofErr w:type="spellEnd"/>
      <w:r w:rsidRPr="000048F7">
        <w:rPr>
          <w:rFonts w:ascii="Aptos" w:hAnsi="Aptos"/>
        </w:rPr>
        <w:ptab w:relativeTo="margin" w:alignment="right" w:leader="dot"/>
      </w:r>
      <w:r w:rsidRPr="000048F7">
        <w:rPr>
          <w:rFonts w:ascii="Aptos" w:hAnsi="Aptos"/>
        </w:rPr>
        <w:t>648</w:t>
      </w:r>
    </w:p>
    <w:p w14:paraId="237FCE73" w14:textId="77777777" w:rsidR="0019330E" w:rsidRPr="000048F7" w:rsidRDefault="0019330E" w:rsidP="0019330E">
      <w:pPr>
        <w:spacing w:after="80"/>
        <w:ind w:left="420"/>
        <w:rPr>
          <w:rFonts w:ascii="Aptos" w:hAnsi="Aptos"/>
        </w:rPr>
      </w:pPr>
      <w:r w:rsidRPr="000048F7">
        <w:rPr>
          <w:rFonts w:ascii="Aptos" w:hAnsi="Aptos"/>
        </w:rPr>
        <w:t>3.18 Status Flow APIs (Status Flow APIs)</w:t>
      </w:r>
      <w:r w:rsidRPr="000048F7">
        <w:rPr>
          <w:rFonts w:ascii="Aptos" w:hAnsi="Aptos"/>
        </w:rPr>
        <w:ptab w:relativeTo="margin" w:alignment="right" w:leader="dot"/>
      </w:r>
      <w:r w:rsidRPr="000048F7">
        <w:rPr>
          <w:rFonts w:ascii="Aptos" w:hAnsi="Aptos"/>
        </w:rPr>
        <w:t>653</w:t>
      </w:r>
    </w:p>
    <w:p w14:paraId="791FC52D" w14:textId="77777777" w:rsidR="0019330E" w:rsidRPr="000048F7" w:rsidRDefault="0019330E" w:rsidP="0019330E">
      <w:pPr>
        <w:spacing w:after="80"/>
        <w:ind w:left="840"/>
        <w:rPr>
          <w:rFonts w:ascii="Aptos" w:hAnsi="Aptos"/>
        </w:rPr>
      </w:pPr>
      <w:r w:rsidRPr="000048F7">
        <w:rPr>
          <w:rFonts w:ascii="Aptos" w:hAnsi="Aptos"/>
        </w:rPr>
        <w:t>3.18.1 Delete Status Flow</w:t>
      </w:r>
      <w:r w:rsidRPr="000048F7">
        <w:rPr>
          <w:rFonts w:ascii="Aptos" w:hAnsi="Aptos"/>
        </w:rPr>
        <w:ptab w:relativeTo="margin" w:alignment="right" w:leader="dot"/>
      </w:r>
      <w:r w:rsidRPr="000048F7">
        <w:rPr>
          <w:rFonts w:ascii="Aptos" w:hAnsi="Aptos"/>
        </w:rPr>
        <w:t>653</w:t>
      </w:r>
    </w:p>
    <w:p w14:paraId="52DC406A" w14:textId="77777777" w:rsidR="0019330E" w:rsidRPr="000048F7" w:rsidRDefault="0019330E" w:rsidP="0019330E">
      <w:pPr>
        <w:spacing w:after="80"/>
        <w:ind w:left="840"/>
        <w:rPr>
          <w:rFonts w:ascii="Aptos" w:hAnsi="Aptos"/>
        </w:rPr>
      </w:pPr>
      <w:r w:rsidRPr="000048F7">
        <w:rPr>
          <w:rFonts w:ascii="Aptos" w:hAnsi="Aptos"/>
        </w:rPr>
        <w:t>3.18.2 Update Status Flow</w:t>
      </w:r>
      <w:r w:rsidRPr="000048F7">
        <w:rPr>
          <w:rFonts w:ascii="Aptos" w:hAnsi="Aptos"/>
        </w:rPr>
        <w:ptab w:relativeTo="margin" w:alignment="right" w:leader="dot"/>
      </w:r>
      <w:r w:rsidRPr="000048F7">
        <w:rPr>
          <w:rFonts w:ascii="Aptos" w:hAnsi="Aptos"/>
        </w:rPr>
        <w:t>658</w:t>
      </w:r>
    </w:p>
    <w:p w14:paraId="66A00017" w14:textId="77777777" w:rsidR="0019330E" w:rsidRPr="000048F7" w:rsidRDefault="0019330E" w:rsidP="0019330E">
      <w:pPr>
        <w:spacing w:after="80"/>
        <w:ind w:left="840"/>
        <w:rPr>
          <w:rFonts w:ascii="Aptos" w:hAnsi="Aptos"/>
        </w:rPr>
      </w:pPr>
      <w:r w:rsidRPr="000048F7">
        <w:rPr>
          <w:rFonts w:ascii="Aptos" w:hAnsi="Aptos"/>
        </w:rPr>
        <w:t>3.18.3 Create Status Flow</w:t>
      </w:r>
      <w:r w:rsidRPr="000048F7">
        <w:rPr>
          <w:rFonts w:ascii="Aptos" w:hAnsi="Aptos"/>
        </w:rPr>
        <w:ptab w:relativeTo="margin" w:alignment="right" w:leader="dot"/>
      </w:r>
      <w:r w:rsidRPr="000048F7">
        <w:rPr>
          <w:rFonts w:ascii="Aptos" w:hAnsi="Aptos"/>
        </w:rPr>
        <w:t>662</w:t>
      </w:r>
    </w:p>
    <w:p w14:paraId="23306D8A" w14:textId="77777777" w:rsidR="0019330E" w:rsidRPr="000048F7" w:rsidRDefault="0019330E" w:rsidP="0019330E">
      <w:pPr>
        <w:spacing w:after="80"/>
        <w:ind w:left="840"/>
        <w:rPr>
          <w:rFonts w:ascii="Aptos" w:hAnsi="Aptos"/>
        </w:rPr>
      </w:pPr>
      <w:r w:rsidRPr="000048F7">
        <w:rPr>
          <w:rFonts w:ascii="Aptos" w:hAnsi="Aptos"/>
        </w:rPr>
        <w:t xml:space="preserve">3.18.4 Search / List Status Flow --- </w:t>
      </w:r>
      <w:proofErr w:type="spellStart"/>
      <w:r w:rsidRPr="000048F7">
        <w:rPr>
          <w:rFonts w:ascii="Aptos" w:hAnsi="Aptos"/>
        </w:rPr>
        <w:t>statusflow</w:t>
      </w:r>
      <w:proofErr w:type="spellEnd"/>
      <w:r w:rsidRPr="000048F7">
        <w:rPr>
          <w:rFonts w:ascii="Aptos" w:hAnsi="Aptos"/>
        </w:rPr>
        <w:t>/</w:t>
      </w:r>
      <w:proofErr w:type="spellStart"/>
      <w:r w:rsidRPr="000048F7">
        <w:rPr>
          <w:rFonts w:ascii="Aptos" w:hAnsi="Aptos"/>
        </w:rPr>
        <w:t>getallstatusflowdetails</w:t>
      </w:r>
      <w:proofErr w:type="spellEnd"/>
      <w:r w:rsidRPr="000048F7">
        <w:rPr>
          <w:rFonts w:ascii="Aptos" w:hAnsi="Aptos"/>
        </w:rPr>
        <w:ptab w:relativeTo="margin" w:alignment="right" w:leader="dot"/>
      </w:r>
      <w:r w:rsidRPr="000048F7">
        <w:rPr>
          <w:rFonts w:ascii="Aptos" w:hAnsi="Aptos"/>
        </w:rPr>
        <w:t>667</w:t>
      </w:r>
    </w:p>
    <w:p w14:paraId="13E7124A" w14:textId="77777777" w:rsidR="0019330E" w:rsidRPr="000048F7" w:rsidRDefault="0019330E" w:rsidP="0019330E">
      <w:pPr>
        <w:spacing w:after="80"/>
        <w:ind w:left="840"/>
        <w:rPr>
          <w:rFonts w:ascii="Aptos" w:hAnsi="Aptos"/>
        </w:rPr>
      </w:pPr>
      <w:r w:rsidRPr="000048F7">
        <w:rPr>
          <w:rFonts w:ascii="Aptos" w:hAnsi="Aptos"/>
        </w:rPr>
        <w:t xml:space="preserve">3.18.5 Search / List Status Flow --- </w:t>
      </w:r>
      <w:proofErr w:type="spellStart"/>
      <w:r w:rsidRPr="000048F7">
        <w:rPr>
          <w:rFonts w:ascii="Aptos" w:hAnsi="Aptos"/>
        </w:rPr>
        <w:t>getstatusflowdetails</w:t>
      </w:r>
      <w:proofErr w:type="spellEnd"/>
      <w:r w:rsidRPr="000048F7">
        <w:rPr>
          <w:rFonts w:ascii="Aptos" w:hAnsi="Aptos"/>
        </w:rPr>
        <w:t>/{</w:t>
      </w:r>
      <w:proofErr w:type="spellStart"/>
      <w:r w:rsidRPr="000048F7">
        <w:rPr>
          <w:rFonts w:ascii="Aptos" w:hAnsi="Aptos"/>
        </w:rPr>
        <w:t>statusflowid</w:t>
      </w:r>
      <w:proofErr w:type="spellEnd"/>
      <w:r w:rsidRPr="000048F7">
        <w:rPr>
          <w:rFonts w:ascii="Aptos" w:hAnsi="Aptos"/>
        </w:rPr>
        <w:t>}</w:t>
      </w:r>
      <w:r w:rsidRPr="000048F7">
        <w:rPr>
          <w:rFonts w:ascii="Aptos" w:hAnsi="Aptos"/>
        </w:rPr>
        <w:ptab w:relativeTo="margin" w:alignment="right" w:leader="dot"/>
      </w:r>
      <w:r w:rsidRPr="000048F7">
        <w:rPr>
          <w:rFonts w:ascii="Aptos" w:hAnsi="Aptos"/>
        </w:rPr>
        <w:t>672</w:t>
      </w:r>
    </w:p>
    <w:p w14:paraId="22B55B7B" w14:textId="77777777" w:rsidR="0019330E" w:rsidRPr="000048F7" w:rsidRDefault="0019330E" w:rsidP="0019330E">
      <w:pPr>
        <w:spacing w:after="80"/>
        <w:ind w:left="840"/>
        <w:rPr>
          <w:rFonts w:ascii="Aptos" w:hAnsi="Aptos"/>
        </w:rPr>
      </w:pPr>
      <w:r w:rsidRPr="000048F7">
        <w:rPr>
          <w:rFonts w:ascii="Aptos" w:hAnsi="Aptos"/>
        </w:rPr>
        <w:t xml:space="preserve">3.18.6 Retrieve All Status Flow --- </w:t>
      </w:r>
      <w:proofErr w:type="spellStart"/>
      <w:r w:rsidRPr="000048F7">
        <w:rPr>
          <w:rFonts w:ascii="Aptos" w:hAnsi="Aptos"/>
        </w:rPr>
        <w:t>statusflow</w:t>
      </w:r>
      <w:proofErr w:type="spellEnd"/>
      <w:r w:rsidRPr="000048F7">
        <w:rPr>
          <w:rFonts w:ascii="Aptos" w:hAnsi="Aptos"/>
        </w:rPr>
        <w:t xml:space="preserve"> (1)</w:t>
      </w:r>
      <w:r w:rsidRPr="000048F7">
        <w:rPr>
          <w:rFonts w:ascii="Aptos" w:hAnsi="Aptos"/>
        </w:rPr>
        <w:ptab w:relativeTo="margin" w:alignment="right" w:leader="dot"/>
      </w:r>
      <w:r w:rsidRPr="000048F7">
        <w:rPr>
          <w:rFonts w:ascii="Aptos" w:hAnsi="Aptos"/>
        </w:rPr>
        <w:t>677</w:t>
      </w:r>
    </w:p>
    <w:p w14:paraId="228332CF" w14:textId="77777777" w:rsidR="0019330E" w:rsidRPr="000048F7" w:rsidRDefault="0019330E" w:rsidP="0019330E">
      <w:pPr>
        <w:spacing w:after="80"/>
        <w:ind w:left="840"/>
        <w:rPr>
          <w:rFonts w:ascii="Aptos" w:hAnsi="Aptos"/>
        </w:rPr>
      </w:pPr>
      <w:r w:rsidRPr="000048F7">
        <w:rPr>
          <w:rFonts w:ascii="Aptos" w:hAnsi="Aptos"/>
        </w:rPr>
        <w:t xml:space="preserve">3.18.7 Retrieve All Status Flow --- </w:t>
      </w:r>
      <w:proofErr w:type="spellStart"/>
      <w:r w:rsidRPr="000048F7">
        <w:rPr>
          <w:rFonts w:ascii="Aptos" w:hAnsi="Aptos"/>
        </w:rPr>
        <w:t>statusflow</w:t>
      </w:r>
      <w:proofErr w:type="spellEnd"/>
      <w:r w:rsidRPr="000048F7">
        <w:rPr>
          <w:rFonts w:ascii="Aptos" w:hAnsi="Aptos"/>
        </w:rPr>
        <w:t xml:space="preserve"> (2)</w:t>
      </w:r>
      <w:r w:rsidRPr="000048F7">
        <w:rPr>
          <w:rFonts w:ascii="Aptos" w:hAnsi="Aptos"/>
        </w:rPr>
        <w:ptab w:relativeTo="margin" w:alignment="right" w:leader="dot"/>
      </w:r>
      <w:r w:rsidRPr="000048F7">
        <w:rPr>
          <w:rFonts w:ascii="Aptos" w:hAnsi="Aptos"/>
        </w:rPr>
        <w:t>681</w:t>
      </w:r>
    </w:p>
    <w:p w14:paraId="1E4100B9" w14:textId="77777777" w:rsidR="0019330E" w:rsidRPr="000048F7" w:rsidRDefault="0019330E" w:rsidP="0019330E">
      <w:pPr>
        <w:spacing w:after="80"/>
        <w:ind w:left="840"/>
        <w:rPr>
          <w:rFonts w:ascii="Aptos" w:hAnsi="Aptos"/>
        </w:rPr>
      </w:pPr>
      <w:r w:rsidRPr="000048F7">
        <w:rPr>
          <w:rFonts w:ascii="Aptos" w:hAnsi="Aptos"/>
        </w:rPr>
        <w:t xml:space="preserve">3.18.8 Retrieve All Status Flow --- </w:t>
      </w:r>
      <w:proofErr w:type="spellStart"/>
      <w:r w:rsidRPr="000048F7">
        <w:rPr>
          <w:rFonts w:ascii="Aptos" w:hAnsi="Aptos"/>
        </w:rPr>
        <w:t>statusflow</w:t>
      </w:r>
      <w:proofErr w:type="spellEnd"/>
      <w:r w:rsidRPr="000048F7">
        <w:rPr>
          <w:rFonts w:ascii="Aptos" w:hAnsi="Aptos"/>
        </w:rPr>
        <w:t xml:space="preserve"> (3)</w:t>
      </w:r>
      <w:r w:rsidRPr="000048F7">
        <w:rPr>
          <w:rFonts w:ascii="Aptos" w:hAnsi="Aptos"/>
        </w:rPr>
        <w:ptab w:relativeTo="margin" w:alignment="right" w:leader="dot"/>
      </w:r>
      <w:r w:rsidRPr="000048F7">
        <w:rPr>
          <w:rFonts w:ascii="Aptos" w:hAnsi="Aptos"/>
        </w:rPr>
        <w:t>685</w:t>
      </w:r>
    </w:p>
    <w:p w14:paraId="3EC584A9" w14:textId="77777777" w:rsidR="0019330E" w:rsidRPr="000048F7" w:rsidRDefault="0019330E" w:rsidP="0019330E">
      <w:pPr>
        <w:spacing w:after="80"/>
        <w:ind w:left="420"/>
        <w:rPr>
          <w:rFonts w:ascii="Aptos" w:hAnsi="Aptos"/>
        </w:rPr>
      </w:pPr>
      <w:r w:rsidRPr="000048F7">
        <w:rPr>
          <w:rFonts w:ascii="Aptos" w:hAnsi="Aptos"/>
        </w:rPr>
        <w:lastRenderedPageBreak/>
        <w:t>3.19 Ticket Category APIs (Ticket category APIs)</w:t>
      </w:r>
      <w:r w:rsidRPr="000048F7">
        <w:rPr>
          <w:rFonts w:ascii="Aptos" w:hAnsi="Aptos"/>
        </w:rPr>
        <w:ptab w:relativeTo="margin" w:alignment="right" w:leader="dot"/>
      </w:r>
      <w:r w:rsidRPr="000048F7">
        <w:rPr>
          <w:rFonts w:ascii="Aptos" w:hAnsi="Aptos"/>
        </w:rPr>
        <w:t>688</w:t>
      </w:r>
    </w:p>
    <w:p w14:paraId="3A7F1DDD" w14:textId="77777777" w:rsidR="0019330E" w:rsidRPr="000048F7" w:rsidRDefault="0019330E" w:rsidP="0019330E">
      <w:pPr>
        <w:spacing w:after="80"/>
        <w:ind w:left="840"/>
        <w:rPr>
          <w:rFonts w:ascii="Aptos" w:hAnsi="Aptos"/>
        </w:rPr>
      </w:pPr>
      <w:r w:rsidRPr="000048F7">
        <w:rPr>
          <w:rFonts w:ascii="Aptos" w:hAnsi="Aptos"/>
        </w:rPr>
        <w:t>3.19.1 Retrieve Ticket Category by ID --- categories/1</w:t>
      </w:r>
      <w:r w:rsidRPr="000048F7">
        <w:rPr>
          <w:rFonts w:ascii="Aptos" w:hAnsi="Aptos"/>
        </w:rPr>
        <w:ptab w:relativeTo="margin" w:alignment="right" w:leader="dot"/>
      </w:r>
      <w:r w:rsidRPr="000048F7">
        <w:rPr>
          <w:rFonts w:ascii="Aptos" w:hAnsi="Aptos"/>
        </w:rPr>
        <w:t>688</w:t>
      </w:r>
    </w:p>
    <w:p w14:paraId="39A9724A" w14:textId="77777777" w:rsidR="0019330E" w:rsidRPr="000048F7" w:rsidRDefault="0019330E" w:rsidP="0019330E">
      <w:pPr>
        <w:spacing w:after="80"/>
        <w:ind w:left="840"/>
        <w:rPr>
          <w:rFonts w:ascii="Aptos" w:hAnsi="Aptos"/>
        </w:rPr>
      </w:pPr>
      <w:r w:rsidRPr="000048F7">
        <w:rPr>
          <w:rFonts w:ascii="Aptos" w:hAnsi="Aptos"/>
        </w:rPr>
        <w:t>3.19.2 Retrieve Ticket Category by ID --- categories/dept/id</w:t>
      </w:r>
      <w:r w:rsidRPr="000048F7">
        <w:rPr>
          <w:rFonts w:ascii="Aptos" w:hAnsi="Aptos"/>
        </w:rPr>
        <w:ptab w:relativeTo="margin" w:alignment="right" w:leader="dot"/>
      </w:r>
      <w:r w:rsidRPr="000048F7">
        <w:rPr>
          <w:rFonts w:ascii="Aptos" w:hAnsi="Aptos"/>
        </w:rPr>
        <w:t>693</w:t>
      </w:r>
    </w:p>
    <w:p w14:paraId="349253E8" w14:textId="77777777" w:rsidR="0019330E" w:rsidRPr="000048F7" w:rsidRDefault="0019330E" w:rsidP="0019330E">
      <w:pPr>
        <w:spacing w:after="80"/>
        <w:ind w:left="840"/>
        <w:rPr>
          <w:rFonts w:ascii="Aptos" w:hAnsi="Aptos"/>
        </w:rPr>
      </w:pPr>
      <w:r w:rsidRPr="000048F7">
        <w:rPr>
          <w:rFonts w:ascii="Aptos" w:hAnsi="Aptos"/>
        </w:rPr>
        <w:t>3.19.3 Update Ticket Category</w:t>
      </w:r>
      <w:r w:rsidRPr="000048F7">
        <w:rPr>
          <w:rFonts w:ascii="Aptos" w:hAnsi="Aptos"/>
        </w:rPr>
        <w:ptab w:relativeTo="margin" w:alignment="right" w:leader="dot"/>
      </w:r>
      <w:r w:rsidRPr="000048F7">
        <w:rPr>
          <w:rFonts w:ascii="Aptos" w:hAnsi="Aptos"/>
        </w:rPr>
        <w:t>698</w:t>
      </w:r>
    </w:p>
    <w:p w14:paraId="6CA9A8A5" w14:textId="77777777" w:rsidR="0019330E" w:rsidRPr="000048F7" w:rsidRDefault="0019330E" w:rsidP="0019330E">
      <w:pPr>
        <w:spacing w:after="80"/>
        <w:ind w:left="840"/>
        <w:rPr>
          <w:rFonts w:ascii="Aptos" w:hAnsi="Aptos"/>
        </w:rPr>
      </w:pPr>
      <w:r w:rsidRPr="000048F7">
        <w:rPr>
          <w:rFonts w:ascii="Aptos" w:hAnsi="Aptos"/>
        </w:rPr>
        <w:t>3.19.4 Retrieve Ticket Category by ID --- categories/dept/all/id</w:t>
      </w:r>
      <w:r w:rsidRPr="000048F7">
        <w:rPr>
          <w:rFonts w:ascii="Aptos" w:hAnsi="Aptos"/>
        </w:rPr>
        <w:ptab w:relativeTo="margin" w:alignment="right" w:leader="dot"/>
      </w:r>
      <w:r w:rsidRPr="000048F7">
        <w:rPr>
          <w:rFonts w:ascii="Aptos" w:hAnsi="Aptos"/>
        </w:rPr>
        <w:t>703</w:t>
      </w:r>
    </w:p>
    <w:p w14:paraId="43B7B914" w14:textId="77777777" w:rsidR="0019330E" w:rsidRPr="000048F7" w:rsidRDefault="0019330E" w:rsidP="0019330E">
      <w:pPr>
        <w:spacing w:after="80"/>
        <w:ind w:left="840"/>
        <w:rPr>
          <w:rFonts w:ascii="Aptos" w:hAnsi="Aptos"/>
        </w:rPr>
      </w:pPr>
      <w:r w:rsidRPr="000048F7">
        <w:rPr>
          <w:rFonts w:ascii="Aptos" w:hAnsi="Aptos"/>
        </w:rPr>
        <w:t xml:space="preserve">3.19.5 Retrieve Ticket Category by ID --- </w:t>
      </w:r>
      <w:proofErr w:type="spellStart"/>
      <w:r w:rsidRPr="000048F7">
        <w:rPr>
          <w:rFonts w:ascii="Aptos" w:hAnsi="Aptos"/>
        </w:rPr>
        <w:t>getcsrcategory</w:t>
      </w:r>
      <w:proofErr w:type="spellEnd"/>
      <w:r w:rsidRPr="000048F7">
        <w:rPr>
          <w:rFonts w:ascii="Aptos" w:hAnsi="Aptos"/>
        </w:rPr>
        <w:t>/{</w:t>
      </w:r>
      <w:proofErr w:type="spellStart"/>
      <w:r w:rsidRPr="000048F7">
        <w:rPr>
          <w:rFonts w:ascii="Aptos" w:hAnsi="Aptos"/>
        </w:rPr>
        <w:t>deptid</w:t>
      </w:r>
      <w:proofErr w:type="spellEnd"/>
      <w:r w:rsidRPr="000048F7">
        <w:rPr>
          <w:rFonts w:ascii="Aptos" w:hAnsi="Aptos"/>
        </w:rPr>
        <w:t>}</w:t>
      </w:r>
      <w:r w:rsidRPr="000048F7">
        <w:rPr>
          <w:rFonts w:ascii="Aptos" w:hAnsi="Aptos"/>
        </w:rPr>
        <w:ptab w:relativeTo="margin" w:alignment="right" w:leader="dot"/>
      </w:r>
      <w:r w:rsidRPr="000048F7">
        <w:rPr>
          <w:rFonts w:ascii="Aptos" w:hAnsi="Aptos"/>
        </w:rPr>
        <w:t>707</w:t>
      </w:r>
    </w:p>
    <w:p w14:paraId="7A4406E9" w14:textId="77777777" w:rsidR="0019330E" w:rsidRPr="000048F7" w:rsidRDefault="0019330E" w:rsidP="0019330E">
      <w:pPr>
        <w:spacing w:after="80"/>
        <w:ind w:left="840"/>
        <w:rPr>
          <w:rFonts w:ascii="Aptos" w:hAnsi="Aptos"/>
        </w:rPr>
      </w:pPr>
      <w:r w:rsidRPr="000048F7">
        <w:rPr>
          <w:rFonts w:ascii="Aptos" w:hAnsi="Aptos"/>
        </w:rPr>
        <w:t>3.19.6 Create Ticket Category</w:t>
      </w:r>
      <w:r w:rsidRPr="000048F7">
        <w:rPr>
          <w:rFonts w:ascii="Aptos" w:hAnsi="Aptos"/>
        </w:rPr>
        <w:ptab w:relativeTo="margin" w:alignment="right" w:leader="dot"/>
      </w:r>
      <w:r w:rsidRPr="000048F7">
        <w:rPr>
          <w:rFonts w:ascii="Aptos" w:hAnsi="Aptos"/>
        </w:rPr>
        <w:t>712</w:t>
      </w:r>
    </w:p>
    <w:p w14:paraId="1EC9FFE6" w14:textId="77777777" w:rsidR="0019330E" w:rsidRPr="000048F7" w:rsidRDefault="0019330E" w:rsidP="0019330E">
      <w:pPr>
        <w:spacing w:after="80"/>
        <w:ind w:left="420"/>
        <w:rPr>
          <w:rFonts w:ascii="Aptos" w:hAnsi="Aptos"/>
        </w:rPr>
      </w:pPr>
      <w:r w:rsidRPr="000048F7">
        <w:rPr>
          <w:rFonts w:ascii="Aptos" w:hAnsi="Aptos"/>
        </w:rPr>
        <w:t>3.20 Ticket Sub Category APIs (Ticket Sub Categories)</w:t>
      </w:r>
      <w:r w:rsidRPr="000048F7">
        <w:rPr>
          <w:rFonts w:ascii="Aptos" w:hAnsi="Aptos"/>
        </w:rPr>
        <w:ptab w:relativeTo="margin" w:alignment="right" w:leader="dot"/>
      </w:r>
      <w:r w:rsidRPr="000048F7">
        <w:rPr>
          <w:rFonts w:ascii="Aptos" w:hAnsi="Aptos"/>
        </w:rPr>
        <w:t>716</w:t>
      </w:r>
    </w:p>
    <w:p w14:paraId="466AD9B8" w14:textId="77777777" w:rsidR="0019330E" w:rsidRPr="000048F7" w:rsidRDefault="0019330E" w:rsidP="0019330E">
      <w:pPr>
        <w:spacing w:after="80"/>
        <w:ind w:left="840"/>
        <w:rPr>
          <w:rFonts w:ascii="Aptos" w:hAnsi="Aptos"/>
        </w:rPr>
      </w:pPr>
      <w:r w:rsidRPr="000048F7">
        <w:rPr>
          <w:rFonts w:ascii="Aptos" w:hAnsi="Aptos"/>
        </w:rPr>
        <w:t>3.20.1 Retrieve Ticket Sub Category by ID --- subcategory/</w:t>
      </w:r>
      <w:proofErr w:type="spellStart"/>
      <w:r w:rsidRPr="000048F7">
        <w:rPr>
          <w:rFonts w:ascii="Aptos" w:hAnsi="Aptos"/>
        </w:rPr>
        <w:t>subcategoryid</w:t>
      </w:r>
      <w:proofErr w:type="spellEnd"/>
      <w:r w:rsidRPr="000048F7">
        <w:rPr>
          <w:rFonts w:ascii="Aptos" w:hAnsi="Aptos"/>
        </w:rPr>
        <w:ptab w:relativeTo="margin" w:alignment="right" w:leader="dot"/>
      </w:r>
      <w:r w:rsidRPr="000048F7">
        <w:rPr>
          <w:rFonts w:ascii="Aptos" w:hAnsi="Aptos"/>
        </w:rPr>
        <w:t>716</w:t>
      </w:r>
    </w:p>
    <w:p w14:paraId="0C2F4668" w14:textId="77777777" w:rsidR="0019330E" w:rsidRPr="000048F7" w:rsidRDefault="0019330E" w:rsidP="0019330E">
      <w:pPr>
        <w:spacing w:after="80"/>
        <w:ind w:left="840"/>
        <w:rPr>
          <w:rFonts w:ascii="Aptos" w:hAnsi="Aptos"/>
        </w:rPr>
      </w:pPr>
      <w:r w:rsidRPr="000048F7">
        <w:rPr>
          <w:rFonts w:ascii="Aptos" w:hAnsi="Aptos"/>
        </w:rPr>
        <w:t>3.20.2 Retrieve Ticket Sub Category by ID --- subcategories/</w:t>
      </w:r>
      <w:proofErr w:type="spellStart"/>
      <w:r w:rsidRPr="000048F7">
        <w:rPr>
          <w:rFonts w:ascii="Aptos" w:hAnsi="Aptos"/>
        </w:rPr>
        <w:t>bycategory</w:t>
      </w:r>
      <w:proofErr w:type="spellEnd"/>
      <w:r w:rsidRPr="000048F7">
        <w:rPr>
          <w:rFonts w:ascii="Aptos" w:hAnsi="Aptos"/>
        </w:rPr>
        <w:t>/{</w:t>
      </w:r>
      <w:proofErr w:type="spellStart"/>
      <w:r w:rsidRPr="000048F7">
        <w:rPr>
          <w:rFonts w:ascii="Aptos" w:hAnsi="Aptos"/>
        </w:rPr>
        <w:t>categoryid</w:t>
      </w:r>
      <w:proofErr w:type="spellEnd"/>
      <w:r w:rsidRPr="000048F7">
        <w:rPr>
          <w:rFonts w:ascii="Aptos" w:hAnsi="Aptos"/>
        </w:rPr>
        <w:t>}</w:t>
      </w:r>
      <w:r w:rsidRPr="000048F7">
        <w:rPr>
          <w:rFonts w:ascii="Aptos" w:hAnsi="Aptos"/>
        </w:rPr>
        <w:ptab w:relativeTo="margin" w:alignment="right" w:leader="dot"/>
      </w:r>
      <w:r w:rsidRPr="000048F7">
        <w:rPr>
          <w:rFonts w:ascii="Aptos" w:hAnsi="Aptos"/>
        </w:rPr>
        <w:t>721</w:t>
      </w:r>
    </w:p>
    <w:p w14:paraId="0CACC01A" w14:textId="77777777" w:rsidR="0019330E" w:rsidRPr="000048F7" w:rsidRDefault="0019330E" w:rsidP="0019330E">
      <w:pPr>
        <w:spacing w:after="80"/>
        <w:ind w:left="840"/>
        <w:rPr>
          <w:rFonts w:ascii="Aptos" w:hAnsi="Aptos"/>
        </w:rPr>
      </w:pPr>
      <w:r w:rsidRPr="000048F7">
        <w:rPr>
          <w:rFonts w:ascii="Aptos" w:hAnsi="Aptos"/>
        </w:rPr>
        <w:t>3.20.3 Retrieve Ticket Sub Category by ID --- subcategories/</w:t>
      </w:r>
      <w:proofErr w:type="spellStart"/>
      <w:r w:rsidRPr="000048F7">
        <w:rPr>
          <w:rFonts w:ascii="Aptos" w:hAnsi="Aptos"/>
        </w:rPr>
        <w:t>bycategory</w:t>
      </w:r>
      <w:proofErr w:type="spellEnd"/>
      <w:r w:rsidRPr="000048F7">
        <w:rPr>
          <w:rFonts w:ascii="Aptos" w:hAnsi="Aptos"/>
        </w:rPr>
        <w:t>/all/{</w:t>
      </w:r>
      <w:proofErr w:type="spellStart"/>
      <w:r w:rsidRPr="000048F7">
        <w:rPr>
          <w:rFonts w:ascii="Aptos" w:hAnsi="Aptos"/>
        </w:rPr>
        <w:t>categoryid</w:t>
      </w:r>
      <w:proofErr w:type="spellEnd"/>
      <w:r w:rsidRPr="000048F7">
        <w:rPr>
          <w:rFonts w:ascii="Aptos" w:hAnsi="Aptos"/>
        </w:rPr>
        <w:t>}</w:t>
      </w:r>
      <w:r w:rsidRPr="000048F7">
        <w:rPr>
          <w:rFonts w:ascii="Aptos" w:hAnsi="Aptos"/>
        </w:rPr>
        <w:ptab w:relativeTo="margin" w:alignment="right" w:leader="dot"/>
      </w:r>
      <w:r w:rsidRPr="000048F7">
        <w:rPr>
          <w:rFonts w:ascii="Aptos" w:hAnsi="Aptos"/>
        </w:rPr>
        <w:t>726</w:t>
      </w:r>
    </w:p>
    <w:p w14:paraId="5A526163" w14:textId="77777777" w:rsidR="0019330E" w:rsidRPr="000048F7" w:rsidRDefault="0019330E" w:rsidP="0019330E">
      <w:pPr>
        <w:spacing w:after="80"/>
        <w:ind w:left="420"/>
        <w:rPr>
          <w:rFonts w:ascii="Aptos" w:hAnsi="Aptos"/>
        </w:rPr>
      </w:pPr>
      <w:r w:rsidRPr="000048F7">
        <w:rPr>
          <w:rFonts w:ascii="Aptos" w:hAnsi="Aptos"/>
        </w:rPr>
        <w:t>3.21 Ticket Type APIs (Ticket Type)</w:t>
      </w:r>
      <w:r w:rsidRPr="000048F7">
        <w:rPr>
          <w:rFonts w:ascii="Aptos" w:hAnsi="Aptos"/>
        </w:rPr>
        <w:ptab w:relativeTo="margin" w:alignment="right" w:leader="dot"/>
      </w:r>
      <w:r w:rsidRPr="000048F7">
        <w:rPr>
          <w:rFonts w:ascii="Aptos" w:hAnsi="Aptos"/>
        </w:rPr>
        <w:t>731</w:t>
      </w:r>
    </w:p>
    <w:p w14:paraId="256EF8CB" w14:textId="77777777" w:rsidR="0019330E" w:rsidRPr="000048F7" w:rsidRDefault="0019330E" w:rsidP="0019330E">
      <w:pPr>
        <w:spacing w:after="80"/>
        <w:ind w:left="840"/>
        <w:rPr>
          <w:rFonts w:ascii="Aptos" w:hAnsi="Aptos"/>
        </w:rPr>
      </w:pPr>
      <w:r w:rsidRPr="000048F7">
        <w:rPr>
          <w:rFonts w:ascii="Aptos" w:hAnsi="Aptos"/>
        </w:rPr>
        <w:t xml:space="preserve">3.21.1 Retrieve All Ticket Type --- </w:t>
      </w:r>
      <w:proofErr w:type="spellStart"/>
      <w:r w:rsidRPr="000048F7">
        <w:rPr>
          <w:rFonts w:ascii="Aptos" w:hAnsi="Aptos"/>
        </w:rPr>
        <w:t>tickettypes</w:t>
      </w:r>
      <w:proofErr w:type="spellEnd"/>
      <w:r w:rsidRPr="000048F7">
        <w:rPr>
          <w:rFonts w:ascii="Aptos" w:hAnsi="Aptos"/>
        </w:rPr>
        <w:ptab w:relativeTo="margin" w:alignment="right" w:leader="dot"/>
      </w:r>
      <w:r w:rsidRPr="000048F7">
        <w:rPr>
          <w:rFonts w:ascii="Aptos" w:hAnsi="Aptos"/>
        </w:rPr>
        <w:t>731</w:t>
      </w:r>
    </w:p>
    <w:p w14:paraId="2D4B57D1" w14:textId="77777777" w:rsidR="0019330E" w:rsidRPr="000048F7" w:rsidRDefault="0019330E" w:rsidP="0019330E">
      <w:pPr>
        <w:spacing w:after="80"/>
        <w:ind w:left="840"/>
        <w:rPr>
          <w:rFonts w:ascii="Aptos" w:hAnsi="Aptos"/>
        </w:rPr>
      </w:pPr>
      <w:r w:rsidRPr="000048F7">
        <w:rPr>
          <w:rFonts w:ascii="Aptos" w:hAnsi="Aptos"/>
        </w:rPr>
        <w:t>3.21.2 Retrieve Ticket Type by ID</w:t>
      </w:r>
      <w:r w:rsidRPr="000048F7">
        <w:rPr>
          <w:rFonts w:ascii="Aptos" w:hAnsi="Aptos"/>
        </w:rPr>
        <w:ptab w:relativeTo="margin" w:alignment="right" w:leader="dot"/>
      </w:r>
      <w:r w:rsidRPr="000048F7">
        <w:rPr>
          <w:rFonts w:ascii="Aptos" w:hAnsi="Aptos"/>
        </w:rPr>
        <w:t>735</w:t>
      </w:r>
    </w:p>
    <w:p w14:paraId="3E74BF1F" w14:textId="77777777" w:rsidR="0019330E" w:rsidRPr="000048F7" w:rsidRDefault="0019330E" w:rsidP="0019330E">
      <w:pPr>
        <w:spacing w:after="80"/>
        <w:ind w:left="840"/>
        <w:rPr>
          <w:rFonts w:ascii="Aptos" w:hAnsi="Aptos"/>
        </w:rPr>
      </w:pPr>
      <w:r w:rsidRPr="000048F7">
        <w:rPr>
          <w:rFonts w:ascii="Aptos" w:hAnsi="Aptos"/>
        </w:rPr>
        <w:t xml:space="preserve">3.21.3 Retrieve All Ticket Type --- </w:t>
      </w:r>
      <w:proofErr w:type="spellStart"/>
      <w:r w:rsidRPr="000048F7">
        <w:rPr>
          <w:rFonts w:ascii="Aptos" w:hAnsi="Aptos"/>
        </w:rPr>
        <w:t>Tickettypes</w:t>
      </w:r>
      <w:proofErr w:type="spellEnd"/>
      <w:r w:rsidRPr="000048F7">
        <w:rPr>
          <w:rFonts w:ascii="Aptos" w:hAnsi="Aptos"/>
        </w:rPr>
        <w:t>/all</w:t>
      </w:r>
      <w:r w:rsidRPr="000048F7">
        <w:rPr>
          <w:rFonts w:ascii="Aptos" w:hAnsi="Aptos"/>
        </w:rPr>
        <w:ptab w:relativeTo="margin" w:alignment="right" w:leader="dot"/>
      </w:r>
      <w:r w:rsidRPr="000048F7">
        <w:rPr>
          <w:rFonts w:ascii="Aptos" w:hAnsi="Aptos"/>
        </w:rPr>
        <w:t>740</w:t>
      </w:r>
    </w:p>
    <w:p w14:paraId="1FD4EC12" w14:textId="77777777" w:rsidR="0019330E" w:rsidRPr="000048F7" w:rsidRDefault="0019330E" w:rsidP="0019330E">
      <w:pPr>
        <w:spacing w:after="80"/>
        <w:ind w:left="840"/>
        <w:rPr>
          <w:rFonts w:ascii="Aptos" w:hAnsi="Aptos"/>
        </w:rPr>
      </w:pPr>
      <w:r w:rsidRPr="000048F7">
        <w:rPr>
          <w:rFonts w:ascii="Aptos" w:hAnsi="Aptos"/>
        </w:rPr>
        <w:t>3.21.4 Create Ticket Type</w:t>
      </w:r>
      <w:r w:rsidRPr="000048F7">
        <w:rPr>
          <w:rFonts w:ascii="Aptos" w:hAnsi="Aptos"/>
        </w:rPr>
        <w:ptab w:relativeTo="margin" w:alignment="right" w:leader="dot"/>
      </w:r>
      <w:r w:rsidRPr="000048F7">
        <w:rPr>
          <w:rFonts w:ascii="Aptos" w:hAnsi="Aptos"/>
        </w:rPr>
        <w:t>743</w:t>
      </w:r>
    </w:p>
    <w:p w14:paraId="46711FEB" w14:textId="77777777" w:rsidR="0019330E" w:rsidRPr="000048F7" w:rsidRDefault="0019330E" w:rsidP="0019330E">
      <w:pPr>
        <w:spacing w:after="80"/>
        <w:ind w:left="840"/>
        <w:rPr>
          <w:rFonts w:ascii="Aptos" w:hAnsi="Aptos"/>
        </w:rPr>
      </w:pPr>
      <w:r w:rsidRPr="000048F7">
        <w:rPr>
          <w:rFonts w:ascii="Aptos" w:hAnsi="Aptos"/>
        </w:rPr>
        <w:t>3.21.5 Update Ticket Type</w:t>
      </w:r>
      <w:r w:rsidRPr="000048F7">
        <w:rPr>
          <w:rFonts w:ascii="Aptos" w:hAnsi="Aptos"/>
        </w:rPr>
        <w:ptab w:relativeTo="margin" w:alignment="right" w:leader="dot"/>
      </w:r>
      <w:r w:rsidRPr="000048F7">
        <w:rPr>
          <w:rFonts w:ascii="Aptos" w:hAnsi="Aptos"/>
        </w:rPr>
        <w:t>748</w:t>
      </w:r>
    </w:p>
    <w:p w14:paraId="7CE248BE" w14:textId="77777777" w:rsidR="0019330E" w:rsidRDefault="0019330E" w:rsidP="0019330E">
      <w:pPr>
        <w:spacing w:after="80"/>
        <w:ind w:left="840"/>
      </w:pPr>
      <w:r w:rsidRPr="000048F7">
        <w:rPr>
          <w:rFonts w:ascii="Aptos" w:hAnsi="Aptos"/>
        </w:rPr>
        <w:t>3.21.6 Retrieve Ticket Type (Filtered)</w:t>
      </w:r>
      <w:r>
        <w:ptab w:relativeTo="margin" w:alignment="right" w:leader="dot"/>
      </w:r>
      <w:r>
        <w:t>752</w:t>
      </w:r>
    </w:p>
    <w:p w14:paraId="4FC3AC8D" w14:textId="74B6A3DB" w:rsidR="00D301F2" w:rsidRPr="00F64D87" w:rsidRDefault="00D301F2">
      <w:pPr>
        <w:tabs>
          <w:tab w:val="right" w:leader="dot" w:pos="9026"/>
        </w:tabs>
        <w:spacing w:after="60"/>
        <w:ind w:left="300"/>
        <w:rPr>
          <w:rFonts w:ascii="Aptos" w:hAnsi="Aptos"/>
          <w:color w:val="000000" w:themeColor="text1"/>
          <w:sz w:val="24"/>
          <w:szCs w:val="24"/>
        </w:rPr>
      </w:pPr>
    </w:p>
    <w:p w14:paraId="0FB78278" w14:textId="77777777" w:rsidR="00D301F2" w:rsidRPr="00F64D87" w:rsidRDefault="00000000">
      <w:pPr>
        <w:rPr>
          <w:rFonts w:ascii="Aptos" w:hAnsi="Aptos"/>
          <w:color w:val="000000" w:themeColor="text1"/>
          <w:sz w:val="24"/>
          <w:szCs w:val="24"/>
        </w:rPr>
      </w:pPr>
      <w:r w:rsidRPr="00F64D87">
        <w:rPr>
          <w:rFonts w:ascii="Aptos" w:hAnsi="Aptos"/>
          <w:color w:val="000000" w:themeColor="text1"/>
          <w:sz w:val="24"/>
          <w:szCs w:val="24"/>
        </w:rPr>
        <w:br w:type="page"/>
      </w:r>
    </w:p>
    <w:p w14:paraId="32A36C38" w14:textId="77777777" w:rsidR="00D301F2" w:rsidRPr="009726FA" w:rsidRDefault="00000000">
      <w:pPr>
        <w:pStyle w:val="Heading1"/>
        <w:rPr>
          <w:rFonts w:ascii="Aptos" w:hAnsi="Aptos"/>
          <w:color w:val="000000" w:themeColor="text1"/>
          <w:sz w:val="24"/>
          <w:szCs w:val="24"/>
        </w:rPr>
      </w:pPr>
      <w:bookmarkStart w:id="3" w:name="h1_4"/>
      <w:r w:rsidRPr="009726FA">
        <w:rPr>
          <w:rFonts w:ascii="Aptos" w:hAnsi="Aptos"/>
          <w:color w:val="000000" w:themeColor="text1"/>
          <w:sz w:val="24"/>
          <w:szCs w:val="24"/>
        </w:rPr>
        <w:lastRenderedPageBreak/>
        <w:t>1. Introduction</w:t>
      </w:r>
      <w:bookmarkEnd w:id="3"/>
    </w:p>
    <w:p w14:paraId="523A97DD" w14:textId="77777777" w:rsidR="00D301F2" w:rsidRPr="009726FA" w:rsidRDefault="00000000">
      <w:pPr>
        <w:spacing w:after="160"/>
        <w:rPr>
          <w:rFonts w:ascii="Aptos" w:hAnsi="Aptos"/>
          <w:sz w:val="24"/>
          <w:szCs w:val="24"/>
        </w:rPr>
      </w:pPr>
      <w:r w:rsidRPr="009726FA">
        <w:rPr>
          <w:rFonts w:ascii="Aptos" w:hAnsi="Aptos"/>
          <w:sz w:val="24"/>
          <w:szCs w:val="24"/>
        </w:rPr>
        <w:t>This document describes the Master Table Microservice — the master-data / reference-data configuration service of the platform — and provides a detailed, API-by-API sequence diagram and process specification for every endpoint exposed by the service, as captured in the "Master Table" Postman collection.</w:t>
      </w:r>
    </w:p>
    <w:p w14:paraId="1FBA35E4" w14:textId="77777777" w:rsidR="00D301F2" w:rsidRPr="009726FA" w:rsidRDefault="00000000">
      <w:pPr>
        <w:pStyle w:val="Heading2"/>
        <w:rPr>
          <w:rFonts w:ascii="Aptos" w:hAnsi="Aptos"/>
          <w:color w:val="000000" w:themeColor="text1"/>
          <w:sz w:val="24"/>
          <w:szCs w:val="24"/>
        </w:rPr>
      </w:pPr>
      <w:bookmarkStart w:id="4" w:name="h2_5"/>
      <w:r w:rsidRPr="009726FA">
        <w:rPr>
          <w:rFonts w:ascii="Aptos" w:hAnsi="Aptos"/>
          <w:color w:val="000000" w:themeColor="text1"/>
          <w:sz w:val="24"/>
          <w:szCs w:val="24"/>
        </w:rPr>
        <w:t>1.1 Purpose</w:t>
      </w:r>
      <w:bookmarkEnd w:id="4"/>
    </w:p>
    <w:p w14:paraId="632F0C58" w14:textId="77777777" w:rsidR="00D301F2" w:rsidRPr="009726FA" w:rsidRDefault="00000000">
      <w:pPr>
        <w:spacing w:after="160"/>
        <w:rPr>
          <w:rFonts w:ascii="Aptos" w:hAnsi="Aptos"/>
          <w:sz w:val="24"/>
          <w:szCs w:val="24"/>
        </w:rPr>
      </w:pPr>
      <w:r w:rsidRPr="009726FA">
        <w:rPr>
          <w:rFonts w:ascii="Aptos" w:hAnsi="Aptos"/>
          <w:sz w:val="24"/>
          <w:szCs w:val="24"/>
        </w:rPr>
        <w:t>The purpose of this document is to provide a single, authoritative technical reference that explains what each Master Table Microservice API does, who uses it, how a request flows through the Controller, Service, and Repository layers down to the database, and what success and error responses a consuming application should expect. It is intended to support development, testing, integration, and knowledge transfer for the Master Table Microservice.</w:t>
      </w:r>
    </w:p>
    <w:p w14:paraId="05CFE648" w14:textId="77777777" w:rsidR="00D301F2" w:rsidRPr="009726FA" w:rsidRDefault="00000000">
      <w:pPr>
        <w:pStyle w:val="Heading2"/>
        <w:rPr>
          <w:rFonts w:ascii="Aptos" w:hAnsi="Aptos"/>
          <w:color w:val="000000" w:themeColor="text1"/>
          <w:sz w:val="24"/>
          <w:szCs w:val="24"/>
        </w:rPr>
      </w:pPr>
      <w:bookmarkStart w:id="5" w:name="h2_6"/>
      <w:r w:rsidRPr="009726FA">
        <w:rPr>
          <w:rFonts w:ascii="Aptos" w:hAnsi="Aptos"/>
          <w:color w:val="000000" w:themeColor="text1"/>
          <w:sz w:val="24"/>
          <w:szCs w:val="24"/>
        </w:rPr>
        <w:t>1.2 Scope</w:t>
      </w:r>
      <w:bookmarkEnd w:id="5"/>
    </w:p>
    <w:p w14:paraId="6AAA14E2" w14:textId="77777777" w:rsidR="00D301F2" w:rsidRPr="009726FA" w:rsidRDefault="7FA9A967">
      <w:pPr>
        <w:pStyle w:val="ListParagraph"/>
        <w:numPr>
          <w:ilvl w:val="0"/>
          <w:numId w:val="1"/>
        </w:numPr>
        <w:spacing w:after="80"/>
        <w:rPr>
          <w:rFonts w:ascii="Aptos" w:hAnsi="Aptos"/>
          <w:sz w:val="24"/>
          <w:szCs w:val="24"/>
        </w:rPr>
      </w:pPr>
      <w:r w:rsidRPr="009726FA">
        <w:rPr>
          <w:rFonts w:ascii="Aptos" w:hAnsi="Aptos"/>
          <w:sz w:val="24"/>
          <w:szCs w:val="24"/>
          <w:lang w:val="en-US"/>
        </w:rPr>
        <w:t>Covers all 164 API endpoints present in the Master Table Postman collection, organized into 21 functional controllers/modules (Approval Workflow, Business Role, Department, Eligibility Criteria, Event &amp; Notification, General Settings, General Status, Group, Location, Look Up / Master Table, Nominate Approver, Participant Purpose, Permission, Priority, Reason, Roles, SLA Types, Status Flow, Ticket Category, Ticket Sub Category, and Ticket Type).</w:t>
      </w:r>
    </w:p>
    <w:p w14:paraId="2428948E" w14:textId="77777777" w:rsidR="00D301F2" w:rsidRPr="009726FA" w:rsidRDefault="7FA9A967">
      <w:pPr>
        <w:pStyle w:val="ListParagraph"/>
        <w:numPr>
          <w:ilvl w:val="0"/>
          <w:numId w:val="1"/>
        </w:numPr>
        <w:spacing w:after="80"/>
        <w:rPr>
          <w:rFonts w:ascii="Aptos" w:hAnsi="Aptos"/>
          <w:sz w:val="24"/>
          <w:szCs w:val="24"/>
        </w:rPr>
      </w:pPr>
      <w:r w:rsidRPr="009726FA">
        <w:rPr>
          <w:rFonts w:ascii="Aptos" w:hAnsi="Aptos"/>
          <w:sz w:val="24"/>
          <w:szCs w:val="24"/>
          <w:lang w:val="en-US"/>
        </w:rPr>
        <w:t xml:space="preserve">Provides a </w:t>
      </w:r>
      <w:proofErr w:type="spellStart"/>
      <w:r w:rsidRPr="009726FA">
        <w:rPr>
          <w:rFonts w:ascii="Aptos" w:hAnsi="Aptos"/>
          <w:sz w:val="24"/>
          <w:szCs w:val="24"/>
          <w:lang w:val="en-US"/>
        </w:rPr>
        <w:t>PlantUML</w:t>
      </w:r>
      <w:proofErr w:type="spellEnd"/>
      <w:r w:rsidRPr="009726FA">
        <w:rPr>
          <w:rFonts w:ascii="Aptos" w:hAnsi="Aptos"/>
          <w:sz w:val="24"/>
          <w:szCs w:val="24"/>
          <w:lang w:val="en-US"/>
        </w:rPr>
        <w:t>-based sequence diagram for every API illustrating the Client, Controller, Service, Repository, and Database interaction.</w:t>
      </w:r>
    </w:p>
    <w:p w14:paraId="210E22B8" w14:textId="77777777" w:rsidR="00D301F2" w:rsidRPr="009726FA" w:rsidRDefault="00000000">
      <w:pPr>
        <w:pStyle w:val="ListParagraph"/>
        <w:numPr>
          <w:ilvl w:val="0"/>
          <w:numId w:val="1"/>
        </w:numPr>
        <w:spacing w:after="80"/>
        <w:rPr>
          <w:rFonts w:ascii="Aptos" w:hAnsi="Aptos"/>
          <w:sz w:val="24"/>
          <w:szCs w:val="24"/>
        </w:rPr>
      </w:pPr>
      <w:r w:rsidRPr="009726FA">
        <w:rPr>
          <w:rFonts w:ascii="Aptos" w:hAnsi="Aptos"/>
          <w:sz w:val="24"/>
          <w:szCs w:val="24"/>
        </w:rPr>
        <w:t>Documents the HTTP method, URL, headers, query parameters, path variables, and request/response payloads captured in the source collection.</w:t>
      </w:r>
    </w:p>
    <w:p w14:paraId="0D9A04E8" w14:textId="77777777" w:rsidR="00D301F2" w:rsidRPr="009726FA" w:rsidRDefault="00000000">
      <w:pPr>
        <w:pStyle w:val="ListParagraph"/>
        <w:numPr>
          <w:ilvl w:val="0"/>
          <w:numId w:val="1"/>
        </w:numPr>
        <w:spacing w:after="80"/>
        <w:rPr>
          <w:rFonts w:ascii="Aptos" w:hAnsi="Aptos"/>
          <w:sz w:val="24"/>
          <w:szCs w:val="24"/>
        </w:rPr>
      </w:pPr>
      <w:r w:rsidRPr="009726FA">
        <w:rPr>
          <w:rFonts w:ascii="Aptos" w:hAnsi="Aptos"/>
          <w:sz w:val="24"/>
          <w:szCs w:val="24"/>
        </w:rPr>
        <w:t>Documents the expected detailed process flow (request initiation, user validation, business logic, database interaction, and success response) for each API.</w:t>
      </w:r>
    </w:p>
    <w:p w14:paraId="637178E4" w14:textId="77777777" w:rsidR="00D301F2" w:rsidRPr="009726FA" w:rsidRDefault="7FA9A967">
      <w:pPr>
        <w:pStyle w:val="ListParagraph"/>
        <w:numPr>
          <w:ilvl w:val="0"/>
          <w:numId w:val="1"/>
        </w:numPr>
        <w:spacing w:after="80"/>
        <w:rPr>
          <w:rFonts w:ascii="Aptos" w:hAnsi="Aptos"/>
          <w:sz w:val="24"/>
          <w:szCs w:val="24"/>
        </w:rPr>
      </w:pPr>
      <w:r w:rsidRPr="009726FA">
        <w:rPr>
          <w:rFonts w:ascii="Aptos" w:hAnsi="Aptos"/>
          <w:sz w:val="24"/>
          <w:szCs w:val="24"/>
          <w:lang w:val="en-US"/>
        </w:rPr>
        <w:t>Documents controller, service, repository, and database-level analysis, validation rules, exception handling, authentication and authorization, performance, and security considerations that apply across the microservice.</w:t>
      </w:r>
    </w:p>
    <w:p w14:paraId="3DEE2374" w14:textId="77777777" w:rsidR="00D301F2" w:rsidRPr="009726FA" w:rsidRDefault="00000000">
      <w:pPr>
        <w:pStyle w:val="ListParagraph"/>
        <w:numPr>
          <w:ilvl w:val="0"/>
          <w:numId w:val="1"/>
        </w:numPr>
        <w:spacing w:after="80"/>
        <w:rPr>
          <w:rFonts w:ascii="Aptos" w:hAnsi="Aptos"/>
          <w:sz w:val="24"/>
          <w:szCs w:val="24"/>
        </w:rPr>
      </w:pPr>
      <w:r w:rsidRPr="009726FA">
        <w:rPr>
          <w:rFonts w:ascii="Aptos" w:hAnsi="Aptos"/>
          <w:sz w:val="24"/>
          <w:szCs w:val="24"/>
        </w:rPr>
        <w:t>Does not cover microservices other than Master Table (e.g., Timesheet, HRMS) except where they are referenced as external dependencies.</w:t>
      </w:r>
    </w:p>
    <w:p w14:paraId="7EBEC65D" w14:textId="77777777" w:rsidR="00D301F2" w:rsidRPr="009726FA" w:rsidRDefault="7FA9A967">
      <w:pPr>
        <w:pStyle w:val="ListParagraph"/>
        <w:numPr>
          <w:ilvl w:val="0"/>
          <w:numId w:val="1"/>
        </w:numPr>
        <w:spacing w:after="80"/>
        <w:rPr>
          <w:rFonts w:ascii="Aptos" w:hAnsi="Aptos"/>
          <w:sz w:val="24"/>
          <w:szCs w:val="24"/>
        </w:rPr>
      </w:pPr>
      <w:r w:rsidRPr="009726FA">
        <w:rPr>
          <w:rFonts w:ascii="Aptos" w:hAnsi="Aptos"/>
          <w:sz w:val="24"/>
          <w:szCs w:val="24"/>
          <w:lang w:val="en-US"/>
        </w:rPr>
        <w:t>Where information (such as exact database schema, source code, or captured sample responses) is not present in the provided Postman collection, this document explicitly states that the information is not available rather than assuming or inventing behavior.</w:t>
      </w:r>
    </w:p>
    <w:p w14:paraId="0D8D3AB1" w14:textId="77777777" w:rsidR="00D301F2" w:rsidRPr="009726FA" w:rsidRDefault="00000000">
      <w:pPr>
        <w:pStyle w:val="Heading2"/>
        <w:rPr>
          <w:rFonts w:ascii="Aptos" w:hAnsi="Aptos"/>
          <w:color w:val="000000" w:themeColor="text1"/>
          <w:sz w:val="24"/>
          <w:szCs w:val="24"/>
        </w:rPr>
      </w:pPr>
      <w:bookmarkStart w:id="6" w:name="h2_7"/>
      <w:r w:rsidRPr="009726FA">
        <w:rPr>
          <w:rFonts w:ascii="Aptos" w:hAnsi="Aptos"/>
          <w:color w:val="000000" w:themeColor="text1"/>
          <w:sz w:val="24"/>
          <w:szCs w:val="24"/>
        </w:rPr>
        <w:t>1.3 Objectives</w:t>
      </w:r>
      <w:bookmarkEnd w:id="6"/>
    </w:p>
    <w:p w14:paraId="14A542B6" w14:textId="77777777" w:rsidR="00D301F2" w:rsidRPr="009726FA" w:rsidRDefault="00000000">
      <w:pPr>
        <w:pStyle w:val="ListParagraph"/>
        <w:numPr>
          <w:ilvl w:val="0"/>
          <w:numId w:val="1"/>
        </w:numPr>
        <w:spacing w:after="80"/>
        <w:rPr>
          <w:rFonts w:ascii="Aptos" w:hAnsi="Aptos"/>
          <w:sz w:val="24"/>
          <w:szCs w:val="24"/>
        </w:rPr>
      </w:pPr>
      <w:r w:rsidRPr="009726FA">
        <w:rPr>
          <w:rFonts w:ascii="Aptos" w:hAnsi="Aptos"/>
          <w:sz w:val="24"/>
          <w:szCs w:val="24"/>
        </w:rPr>
        <w:t>Provide a clear, visual, and textual understanding of every API request flow within the Master Table Microservice.</w:t>
      </w:r>
    </w:p>
    <w:p w14:paraId="7F83D0F1" w14:textId="77777777" w:rsidR="00D301F2" w:rsidRPr="009726FA" w:rsidRDefault="00000000">
      <w:pPr>
        <w:pStyle w:val="ListParagraph"/>
        <w:numPr>
          <w:ilvl w:val="0"/>
          <w:numId w:val="1"/>
        </w:numPr>
        <w:spacing w:after="80"/>
        <w:rPr>
          <w:rFonts w:ascii="Aptos" w:hAnsi="Aptos"/>
          <w:sz w:val="24"/>
          <w:szCs w:val="24"/>
        </w:rPr>
      </w:pPr>
      <w:r w:rsidRPr="009726FA">
        <w:rPr>
          <w:rFonts w:ascii="Aptos" w:hAnsi="Aptos"/>
          <w:sz w:val="24"/>
          <w:szCs w:val="24"/>
        </w:rPr>
        <w:lastRenderedPageBreak/>
        <w:t>Enable developers to implement, debug, and extend the microservice consistently.</w:t>
      </w:r>
    </w:p>
    <w:p w14:paraId="23E8A14D" w14:textId="77777777" w:rsidR="00D301F2" w:rsidRPr="009726FA" w:rsidRDefault="7FA9A967">
      <w:pPr>
        <w:pStyle w:val="ListParagraph"/>
        <w:numPr>
          <w:ilvl w:val="0"/>
          <w:numId w:val="1"/>
        </w:numPr>
        <w:spacing w:after="80"/>
        <w:rPr>
          <w:rFonts w:ascii="Aptos" w:hAnsi="Aptos"/>
          <w:sz w:val="24"/>
          <w:szCs w:val="24"/>
        </w:rPr>
      </w:pPr>
      <w:r w:rsidRPr="009726FA">
        <w:rPr>
          <w:rFonts w:ascii="Aptos" w:hAnsi="Aptos"/>
          <w:sz w:val="24"/>
          <w:szCs w:val="24"/>
          <w:lang w:val="en-US"/>
        </w:rPr>
        <w:t>Enable QA teams to design accurate test cases covering success and error scenarios.</w:t>
      </w:r>
    </w:p>
    <w:p w14:paraId="21943A19" w14:textId="77777777" w:rsidR="00D301F2" w:rsidRPr="009726FA" w:rsidRDefault="7FA9A967">
      <w:pPr>
        <w:pStyle w:val="ListParagraph"/>
        <w:numPr>
          <w:ilvl w:val="0"/>
          <w:numId w:val="1"/>
        </w:numPr>
        <w:spacing w:after="80"/>
        <w:rPr>
          <w:rFonts w:ascii="Aptos" w:hAnsi="Aptos"/>
          <w:sz w:val="24"/>
          <w:szCs w:val="24"/>
        </w:rPr>
      </w:pPr>
      <w:r w:rsidRPr="009726FA">
        <w:rPr>
          <w:rFonts w:ascii="Aptos" w:hAnsi="Aptos"/>
          <w:sz w:val="24"/>
          <w:szCs w:val="24"/>
          <w:lang w:val="en-US"/>
        </w:rPr>
        <w:t>Enable architects and client stakeholders to understand the microservice's architecture, dependencies, and business value.</w:t>
      </w:r>
    </w:p>
    <w:p w14:paraId="7A73F459" w14:textId="77777777" w:rsidR="00D301F2" w:rsidRPr="009726FA" w:rsidRDefault="00000000">
      <w:pPr>
        <w:pStyle w:val="ListParagraph"/>
        <w:numPr>
          <w:ilvl w:val="0"/>
          <w:numId w:val="1"/>
        </w:numPr>
        <w:spacing w:after="80"/>
        <w:rPr>
          <w:rFonts w:ascii="Aptos" w:hAnsi="Aptos"/>
          <w:sz w:val="24"/>
          <w:szCs w:val="24"/>
        </w:rPr>
      </w:pPr>
      <w:r w:rsidRPr="009726FA">
        <w:rPr>
          <w:rFonts w:ascii="Aptos" w:hAnsi="Aptos"/>
          <w:sz w:val="24"/>
          <w:szCs w:val="24"/>
        </w:rPr>
        <w:t>Serve as a durable reference artifact for onboarding, audits, and future enhancements.</w:t>
      </w:r>
    </w:p>
    <w:p w14:paraId="2633E763" w14:textId="77777777" w:rsidR="00D301F2" w:rsidRPr="009726FA" w:rsidRDefault="00000000">
      <w:pPr>
        <w:pStyle w:val="Heading2"/>
        <w:rPr>
          <w:rFonts w:ascii="Aptos" w:hAnsi="Aptos"/>
          <w:color w:val="000000" w:themeColor="text1"/>
          <w:sz w:val="24"/>
          <w:szCs w:val="24"/>
        </w:rPr>
      </w:pPr>
      <w:bookmarkStart w:id="7" w:name="h2_8"/>
      <w:r w:rsidRPr="009726FA">
        <w:rPr>
          <w:rFonts w:ascii="Aptos" w:hAnsi="Aptos"/>
          <w:color w:val="000000" w:themeColor="text1"/>
          <w:sz w:val="24"/>
          <w:szCs w:val="24"/>
        </w:rPr>
        <w:t>1.4 Target Audience</w:t>
      </w:r>
      <w:bookmarkEnd w:id="7"/>
    </w:p>
    <w:p w14:paraId="55F74EB8" w14:textId="77777777" w:rsidR="00D301F2" w:rsidRPr="009726FA" w:rsidRDefault="00000000">
      <w:pPr>
        <w:pStyle w:val="ListParagraph"/>
        <w:numPr>
          <w:ilvl w:val="0"/>
          <w:numId w:val="1"/>
        </w:numPr>
        <w:spacing w:after="80"/>
        <w:rPr>
          <w:rFonts w:ascii="Aptos" w:hAnsi="Aptos"/>
          <w:sz w:val="24"/>
          <w:szCs w:val="24"/>
        </w:rPr>
      </w:pPr>
      <w:r w:rsidRPr="009726FA">
        <w:rPr>
          <w:rFonts w:ascii="Aptos" w:hAnsi="Aptos"/>
          <w:sz w:val="24"/>
          <w:szCs w:val="24"/>
        </w:rPr>
        <w:t>Developers — for implementation, debugging, and optimization of the Master Table Microservice and its consumers.</w:t>
      </w:r>
    </w:p>
    <w:p w14:paraId="727F4825" w14:textId="77777777" w:rsidR="00D301F2" w:rsidRPr="009726FA" w:rsidRDefault="00000000">
      <w:pPr>
        <w:pStyle w:val="ListParagraph"/>
        <w:numPr>
          <w:ilvl w:val="0"/>
          <w:numId w:val="1"/>
        </w:numPr>
        <w:spacing w:after="80"/>
        <w:rPr>
          <w:rFonts w:ascii="Aptos" w:hAnsi="Aptos"/>
          <w:sz w:val="24"/>
          <w:szCs w:val="24"/>
        </w:rPr>
      </w:pPr>
      <w:r w:rsidRPr="009726FA">
        <w:rPr>
          <w:rFonts w:ascii="Aptos" w:hAnsi="Aptos"/>
          <w:sz w:val="24"/>
          <w:szCs w:val="24"/>
        </w:rPr>
        <w:t>Testers / QA Engineers — for designing functional, negative, and regression test cases.</w:t>
      </w:r>
    </w:p>
    <w:p w14:paraId="104F9904" w14:textId="77777777" w:rsidR="00D301F2" w:rsidRPr="009726FA" w:rsidRDefault="00000000">
      <w:pPr>
        <w:pStyle w:val="ListParagraph"/>
        <w:numPr>
          <w:ilvl w:val="0"/>
          <w:numId w:val="1"/>
        </w:numPr>
        <w:spacing w:after="80"/>
        <w:rPr>
          <w:rFonts w:ascii="Aptos" w:hAnsi="Aptos"/>
          <w:sz w:val="24"/>
          <w:szCs w:val="24"/>
        </w:rPr>
      </w:pPr>
      <w:r w:rsidRPr="009726FA">
        <w:rPr>
          <w:rFonts w:ascii="Aptos" w:hAnsi="Aptos"/>
          <w:sz w:val="24"/>
          <w:szCs w:val="24"/>
        </w:rPr>
        <w:t>Technical Architects — for architectural review, integration planning, and impact analysis.</w:t>
      </w:r>
    </w:p>
    <w:p w14:paraId="7659463B" w14:textId="77777777" w:rsidR="00D301F2" w:rsidRPr="009726FA" w:rsidRDefault="00000000">
      <w:pPr>
        <w:pStyle w:val="ListParagraph"/>
        <w:numPr>
          <w:ilvl w:val="0"/>
          <w:numId w:val="1"/>
        </w:numPr>
        <w:spacing w:after="80"/>
        <w:rPr>
          <w:rFonts w:ascii="Aptos" w:hAnsi="Aptos"/>
          <w:sz w:val="24"/>
          <w:szCs w:val="24"/>
        </w:rPr>
      </w:pPr>
      <w:r w:rsidRPr="009726FA">
        <w:rPr>
          <w:rFonts w:ascii="Aptos" w:hAnsi="Aptos"/>
          <w:sz w:val="24"/>
          <w:szCs w:val="24"/>
        </w:rPr>
        <w:t>Project Stakeholders / Client Reviewers — for business and functional sign-off.</w:t>
      </w:r>
    </w:p>
    <w:p w14:paraId="427292D9" w14:textId="77777777" w:rsidR="00D301F2" w:rsidRPr="009726FA" w:rsidRDefault="00000000">
      <w:pPr>
        <w:pStyle w:val="ListParagraph"/>
        <w:numPr>
          <w:ilvl w:val="0"/>
          <w:numId w:val="1"/>
        </w:numPr>
        <w:spacing w:after="80"/>
        <w:rPr>
          <w:rFonts w:ascii="Aptos" w:hAnsi="Aptos"/>
          <w:sz w:val="24"/>
          <w:szCs w:val="24"/>
        </w:rPr>
      </w:pPr>
      <w:r w:rsidRPr="009726FA">
        <w:rPr>
          <w:rFonts w:ascii="Aptos" w:hAnsi="Aptos"/>
          <w:sz w:val="24"/>
          <w:szCs w:val="24"/>
        </w:rPr>
        <w:t>Support / Operations Teams — for production troubleshooting and incident triage.</w:t>
      </w:r>
    </w:p>
    <w:p w14:paraId="5444F00F" w14:textId="77777777" w:rsidR="00D301F2" w:rsidRPr="009726FA" w:rsidRDefault="00000000">
      <w:pPr>
        <w:pStyle w:val="Heading2"/>
        <w:rPr>
          <w:rFonts w:ascii="Aptos" w:hAnsi="Aptos"/>
          <w:color w:val="000000" w:themeColor="text1"/>
          <w:sz w:val="24"/>
          <w:szCs w:val="24"/>
        </w:rPr>
      </w:pPr>
      <w:bookmarkStart w:id="8" w:name="h2_9"/>
      <w:r w:rsidRPr="009726FA">
        <w:rPr>
          <w:rFonts w:ascii="Aptos" w:hAnsi="Aptos"/>
          <w:color w:val="000000" w:themeColor="text1"/>
          <w:sz w:val="24"/>
          <w:szCs w:val="24"/>
        </w:rPr>
        <w:t>1.5 Document Overview</w:t>
      </w:r>
      <w:bookmarkEnd w:id="8"/>
    </w:p>
    <w:p w14:paraId="3F95A37F" w14:textId="77777777" w:rsidR="00D301F2" w:rsidRPr="009726FA" w:rsidRDefault="00000000">
      <w:pPr>
        <w:spacing w:after="160"/>
        <w:rPr>
          <w:rFonts w:ascii="Aptos" w:hAnsi="Aptos"/>
          <w:sz w:val="24"/>
          <w:szCs w:val="24"/>
        </w:rPr>
      </w:pPr>
      <w:r w:rsidRPr="009726FA">
        <w:rPr>
          <w:rFonts w:ascii="Aptos" w:hAnsi="Aptos"/>
          <w:sz w:val="24"/>
          <w:szCs w:val="24"/>
        </w:rPr>
        <w:t>Section 2 introduces the Master Table Microservice and its architecture and technology stack. Section 3 provides the complete API-by-API documentation — one chapter per API — including sequence diagrams, endpoint details, and detailed process flow. Sections 4 through 15 provide cross-cutting analysis covering the Controller, Service, Repository, and Database layers, validation rules, exception handling, authentication and authorization, the generic API request flow, performance considerations, security considerations, best practices, and a closing summary.</w:t>
      </w:r>
    </w:p>
    <w:p w14:paraId="1FC39945" w14:textId="77777777" w:rsidR="00D301F2" w:rsidRPr="009726FA" w:rsidRDefault="00000000">
      <w:pPr>
        <w:rPr>
          <w:rFonts w:ascii="Aptos" w:hAnsi="Aptos"/>
          <w:sz w:val="24"/>
          <w:szCs w:val="24"/>
        </w:rPr>
      </w:pPr>
      <w:r w:rsidRPr="009726FA">
        <w:rPr>
          <w:rFonts w:ascii="Aptos" w:hAnsi="Aptos"/>
          <w:sz w:val="24"/>
          <w:szCs w:val="24"/>
        </w:rPr>
        <w:br w:type="page"/>
      </w:r>
    </w:p>
    <w:p w14:paraId="0EDC71C5" w14:textId="77777777" w:rsidR="00D301F2" w:rsidRPr="009726FA" w:rsidRDefault="00000000">
      <w:pPr>
        <w:pStyle w:val="Heading1"/>
        <w:rPr>
          <w:rFonts w:ascii="Aptos" w:hAnsi="Aptos"/>
          <w:color w:val="000000" w:themeColor="text1"/>
          <w:sz w:val="24"/>
          <w:szCs w:val="24"/>
        </w:rPr>
      </w:pPr>
      <w:bookmarkStart w:id="9" w:name="h1_10"/>
      <w:r w:rsidRPr="009726FA">
        <w:rPr>
          <w:rFonts w:ascii="Aptos" w:hAnsi="Aptos"/>
          <w:color w:val="000000" w:themeColor="text1"/>
          <w:sz w:val="24"/>
          <w:szCs w:val="24"/>
        </w:rPr>
        <w:lastRenderedPageBreak/>
        <w:t>2. Master Table Microservice Overview</w:t>
      </w:r>
      <w:bookmarkEnd w:id="9"/>
    </w:p>
    <w:p w14:paraId="4B2E041E" w14:textId="77777777" w:rsidR="00D301F2" w:rsidRPr="009726FA" w:rsidRDefault="00000000">
      <w:pPr>
        <w:pStyle w:val="Heading2"/>
        <w:rPr>
          <w:rFonts w:ascii="Aptos" w:hAnsi="Aptos"/>
          <w:color w:val="000000" w:themeColor="text1"/>
          <w:sz w:val="24"/>
          <w:szCs w:val="24"/>
        </w:rPr>
      </w:pPr>
      <w:bookmarkStart w:id="10" w:name="h2_11"/>
      <w:r w:rsidRPr="009726FA">
        <w:rPr>
          <w:rFonts w:ascii="Aptos" w:hAnsi="Aptos"/>
          <w:color w:val="000000" w:themeColor="text1"/>
          <w:sz w:val="24"/>
          <w:szCs w:val="24"/>
        </w:rPr>
        <w:t>2.1 What is the Master Table Microservice</w:t>
      </w:r>
      <w:bookmarkEnd w:id="10"/>
    </w:p>
    <w:p w14:paraId="7CA3D213" w14:textId="77777777" w:rsidR="00D301F2" w:rsidRPr="009726FA" w:rsidRDefault="00000000">
      <w:pPr>
        <w:spacing w:after="160"/>
        <w:rPr>
          <w:rFonts w:ascii="Aptos" w:hAnsi="Aptos"/>
          <w:sz w:val="24"/>
          <w:szCs w:val="24"/>
        </w:rPr>
      </w:pPr>
      <w:r w:rsidRPr="009726FA">
        <w:rPr>
          <w:rFonts w:ascii="Aptos" w:hAnsi="Aptos"/>
          <w:sz w:val="24"/>
          <w:szCs w:val="24"/>
        </w:rPr>
        <w:t>The Master Table Microservice is the centralized configuration and reference-data service (exposed under the base path /srv2/genie/...) that manages the master/lookup data consumed across the platform's ticketing and workflow ecosystem. It owns the lifecycle (create, read, update, enable/disable, and in limited cases delete) of reference entities such as Departments, Roles, Business Role Types, Locations, Priorities, Ticket Categories and Sub-Categories, Ticket Types, General Statuses, Status Flows, SLA Types, Permissions, Groups, Approval Workflows, Eligibility Criteria, Nominated Approvers, Participant Purposes, Reasons, and Events/Notifications, along with a generic metadata-driven "Look Up" engine for dynamically defined master tables and lookup rules.</w:t>
      </w:r>
    </w:p>
    <w:p w14:paraId="2A456FB9" w14:textId="77777777" w:rsidR="00D301F2" w:rsidRPr="009726FA" w:rsidRDefault="00000000">
      <w:pPr>
        <w:pStyle w:val="Heading2"/>
        <w:rPr>
          <w:rFonts w:ascii="Aptos" w:hAnsi="Aptos"/>
          <w:color w:val="000000" w:themeColor="text1"/>
          <w:sz w:val="24"/>
          <w:szCs w:val="24"/>
        </w:rPr>
      </w:pPr>
      <w:bookmarkStart w:id="11" w:name="h2_12"/>
      <w:r w:rsidRPr="009726FA">
        <w:rPr>
          <w:rFonts w:ascii="Aptos" w:hAnsi="Aptos"/>
          <w:color w:val="000000" w:themeColor="text1"/>
          <w:sz w:val="24"/>
          <w:szCs w:val="24"/>
        </w:rPr>
        <w:t>2.2 Business Purpose</w:t>
      </w:r>
      <w:bookmarkEnd w:id="11"/>
    </w:p>
    <w:p w14:paraId="1ADFEA4C" w14:textId="77777777" w:rsidR="00D301F2" w:rsidRPr="009726FA" w:rsidRDefault="7FA9A967">
      <w:pPr>
        <w:spacing w:after="160"/>
        <w:rPr>
          <w:rFonts w:ascii="Aptos" w:hAnsi="Aptos"/>
          <w:sz w:val="24"/>
          <w:szCs w:val="24"/>
        </w:rPr>
      </w:pPr>
      <w:r w:rsidRPr="009726FA">
        <w:rPr>
          <w:rFonts w:ascii="Aptos" w:hAnsi="Aptos"/>
          <w:sz w:val="24"/>
          <w:szCs w:val="24"/>
          <w:lang w:val="en-US"/>
        </w:rPr>
        <w:t xml:space="preserve">Rather than hard-coding classification and configuration values inside individual modules, the platform centralizes them in the Master Table Microservice. This gives business/process owners and system administrators a single, governed place to add, rename, reclassify, or retire reference values (for example, adding a new Ticket Category, changing an SLA Type's </w:t>
      </w:r>
      <w:proofErr w:type="spellStart"/>
      <w:r w:rsidRPr="009726FA">
        <w:rPr>
          <w:rFonts w:ascii="Aptos" w:hAnsi="Aptos"/>
          <w:sz w:val="24"/>
          <w:szCs w:val="24"/>
          <w:lang w:val="en-US"/>
        </w:rPr>
        <w:t>timezone</w:t>
      </w:r>
      <w:proofErr w:type="spellEnd"/>
      <w:r w:rsidRPr="009726FA">
        <w:rPr>
          <w:rFonts w:ascii="Aptos" w:hAnsi="Aptos"/>
          <w:sz w:val="24"/>
          <w:szCs w:val="24"/>
          <w:lang w:val="en-US"/>
        </w:rPr>
        <w:t>, or configuring which roles participate in an Approval Workflow) without requiring code changes to the modules that consume this data. This directly supports configurability, auditability, and faster time-to-change for the platform's ticketing/service-management capabilities.</w:t>
      </w:r>
    </w:p>
    <w:p w14:paraId="30741F11" w14:textId="77777777" w:rsidR="00D301F2" w:rsidRPr="009726FA" w:rsidRDefault="00000000">
      <w:pPr>
        <w:pStyle w:val="Heading2"/>
        <w:rPr>
          <w:rFonts w:ascii="Aptos" w:hAnsi="Aptos"/>
          <w:color w:val="000000" w:themeColor="text1"/>
          <w:sz w:val="24"/>
          <w:szCs w:val="24"/>
        </w:rPr>
      </w:pPr>
      <w:bookmarkStart w:id="12" w:name="h2_13"/>
      <w:r w:rsidRPr="009726FA">
        <w:rPr>
          <w:rFonts w:ascii="Aptos" w:hAnsi="Aptos"/>
          <w:color w:val="000000" w:themeColor="text1"/>
          <w:sz w:val="24"/>
          <w:szCs w:val="24"/>
        </w:rPr>
        <w:t>2.3 Architecture Overview</w:t>
      </w:r>
      <w:bookmarkEnd w:id="12"/>
    </w:p>
    <w:p w14:paraId="3B2C8AE9" w14:textId="77777777" w:rsidR="00D301F2" w:rsidRPr="009726FA" w:rsidRDefault="00000000">
      <w:pPr>
        <w:spacing w:after="160"/>
        <w:rPr>
          <w:rFonts w:ascii="Aptos" w:hAnsi="Aptos"/>
          <w:sz w:val="24"/>
          <w:szCs w:val="24"/>
        </w:rPr>
      </w:pPr>
      <w:r w:rsidRPr="009726FA">
        <w:rPr>
          <w:rFonts w:ascii="Aptos" w:hAnsi="Aptos"/>
          <w:sz w:val="24"/>
          <w:szCs w:val="24"/>
        </w:rPr>
        <w:t>The Master Table Microservice follows a layered Spring Boot microservice architecture:</w:t>
      </w:r>
    </w:p>
    <w:p w14:paraId="740A9A0C" w14:textId="77777777" w:rsidR="00D301F2" w:rsidRPr="009726FA" w:rsidRDefault="00000000">
      <w:pPr>
        <w:pStyle w:val="ListParagraph"/>
        <w:numPr>
          <w:ilvl w:val="0"/>
          <w:numId w:val="1"/>
        </w:numPr>
        <w:spacing w:after="80"/>
        <w:rPr>
          <w:rFonts w:ascii="Aptos" w:hAnsi="Aptos"/>
          <w:sz w:val="24"/>
          <w:szCs w:val="24"/>
        </w:rPr>
      </w:pPr>
      <w:r w:rsidRPr="009726FA">
        <w:rPr>
          <w:rFonts w:ascii="Aptos" w:hAnsi="Aptos"/>
          <w:sz w:val="24"/>
          <w:szCs w:val="24"/>
        </w:rPr>
        <w:t>Controller Layer — exposes REST endpoints (annotated with @RestController / @RequestMapping) under the /srv2/genie base path, receives HTTP requests, performs request binding/validation, and delegates to the Service layer.</w:t>
      </w:r>
    </w:p>
    <w:p w14:paraId="524F45A2" w14:textId="77777777" w:rsidR="00D301F2" w:rsidRPr="009726FA" w:rsidRDefault="00000000">
      <w:pPr>
        <w:pStyle w:val="ListParagraph"/>
        <w:numPr>
          <w:ilvl w:val="0"/>
          <w:numId w:val="1"/>
        </w:numPr>
        <w:spacing w:after="80"/>
        <w:rPr>
          <w:rFonts w:ascii="Aptos" w:hAnsi="Aptos"/>
          <w:sz w:val="24"/>
          <w:szCs w:val="24"/>
        </w:rPr>
      </w:pPr>
      <w:r w:rsidRPr="009726FA">
        <w:rPr>
          <w:rFonts w:ascii="Aptos" w:hAnsi="Aptos"/>
          <w:sz w:val="24"/>
          <w:szCs w:val="24"/>
        </w:rPr>
        <w:t>Service Layer — implements business rules, orchestrates validations, and coordinates calls to one or more repositories; this is where domain logic such as duplicate checks, referential-integrity checks, and status transitions is expected to live.</w:t>
      </w:r>
    </w:p>
    <w:p w14:paraId="51DE564A" w14:textId="77777777" w:rsidR="00D301F2" w:rsidRPr="009726FA" w:rsidRDefault="00000000">
      <w:pPr>
        <w:pStyle w:val="ListParagraph"/>
        <w:numPr>
          <w:ilvl w:val="0"/>
          <w:numId w:val="1"/>
        </w:numPr>
        <w:spacing w:after="80"/>
        <w:rPr>
          <w:rFonts w:ascii="Aptos" w:hAnsi="Aptos"/>
          <w:sz w:val="24"/>
          <w:szCs w:val="24"/>
        </w:rPr>
      </w:pPr>
      <w:r w:rsidRPr="009726FA">
        <w:rPr>
          <w:rFonts w:ascii="Aptos" w:hAnsi="Aptos"/>
          <w:sz w:val="24"/>
          <w:szCs w:val="24"/>
        </w:rPr>
        <w:t>Repository Layer — implemented with Spring Data JPA, translates method calls into SQL against the underlying relational database that stores the master tables.</w:t>
      </w:r>
    </w:p>
    <w:p w14:paraId="6214498E" w14:textId="77777777" w:rsidR="00D301F2" w:rsidRPr="009726FA" w:rsidRDefault="7FA9A967">
      <w:pPr>
        <w:pStyle w:val="ListParagraph"/>
        <w:numPr>
          <w:ilvl w:val="0"/>
          <w:numId w:val="1"/>
        </w:numPr>
        <w:spacing w:after="80"/>
        <w:rPr>
          <w:rFonts w:ascii="Aptos" w:hAnsi="Aptos"/>
          <w:sz w:val="24"/>
          <w:szCs w:val="24"/>
        </w:rPr>
      </w:pPr>
      <w:r w:rsidRPr="009726FA">
        <w:rPr>
          <w:rFonts w:ascii="Aptos" w:hAnsi="Aptos"/>
          <w:sz w:val="24"/>
          <w:szCs w:val="24"/>
          <w:lang w:val="en-US"/>
        </w:rPr>
        <w:t>Database Layer — a relational database (schema/table names not present in the Postman collection; Information not available in the provided API collection.) that persists master-data entities and their relationships.</w:t>
      </w:r>
    </w:p>
    <w:p w14:paraId="0261BF8F" w14:textId="77777777" w:rsidR="00D301F2" w:rsidRPr="009726FA" w:rsidRDefault="7FA9A967">
      <w:pPr>
        <w:pStyle w:val="ListParagraph"/>
        <w:numPr>
          <w:ilvl w:val="0"/>
          <w:numId w:val="1"/>
        </w:numPr>
        <w:spacing w:after="80"/>
        <w:rPr>
          <w:rFonts w:ascii="Aptos" w:hAnsi="Aptos"/>
          <w:sz w:val="24"/>
          <w:szCs w:val="24"/>
        </w:rPr>
      </w:pPr>
      <w:r w:rsidRPr="009726FA">
        <w:rPr>
          <w:rFonts w:ascii="Aptos" w:hAnsi="Aptos"/>
          <w:sz w:val="24"/>
          <w:szCs w:val="24"/>
          <w:lang w:val="en-US"/>
        </w:rPr>
        <w:t xml:space="preserve">Cross-cutting concerns — a </w:t>
      </w:r>
      <w:proofErr w:type="spellStart"/>
      <w:r w:rsidRPr="009726FA">
        <w:rPr>
          <w:rFonts w:ascii="Aptos" w:hAnsi="Aptos"/>
          <w:sz w:val="24"/>
          <w:szCs w:val="24"/>
          <w:lang w:val="en-US"/>
        </w:rPr>
        <w:t>userId</w:t>
      </w:r>
      <w:proofErr w:type="spellEnd"/>
      <w:r w:rsidRPr="009726FA">
        <w:rPr>
          <w:rFonts w:ascii="Aptos" w:hAnsi="Aptos"/>
          <w:sz w:val="24"/>
          <w:szCs w:val="24"/>
          <w:lang w:val="en-US"/>
        </w:rPr>
        <w:t xml:space="preserve"> header is present on virtually every request in the collection, indicating an upstream authentication/identity mechanism (e.g., API Gateway or shared security filter) that resolves and forwards the calling user's identity to this microservice.</w:t>
      </w:r>
    </w:p>
    <w:p w14:paraId="6B41E654" w14:textId="77777777" w:rsidR="00D301F2" w:rsidRPr="009726FA" w:rsidRDefault="7FA9A967">
      <w:pPr>
        <w:spacing w:after="160"/>
        <w:rPr>
          <w:rFonts w:ascii="Aptos" w:hAnsi="Aptos"/>
          <w:sz w:val="24"/>
          <w:szCs w:val="24"/>
        </w:rPr>
      </w:pPr>
      <w:r w:rsidRPr="009726FA">
        <w:rPr>
          <w:rFonts w:ascii="Aptos" w:hAnsi="Aptos"/>
          <w:sz w:val="24"/>
          <w:szCs w:val="24"/>
          <w:lang w:val="en-US"/>
        </w:rPr>
        <w:lastRenderedPageBreak/>
        <w:t xml:space="preserve">The specific class names, package structure, and source code of the Controller/Service/Repository layers are not included in the provided artifacts; the class and method names used throughout this document (e.g., </w:t>
      </w:r>
      <w:proofErr w:type="spellStart"/>
      <w:r w:rsidRPr="009726FA">
        <w:rPr>
          <w:rFonts w:ascii="Aptos" w:hAnsi="Aptos"/>
          <w:sz w:val="24"/>
          <w:szCs w:val="24"/>
          <w:lang w:val="en-US"/>
        </w:rPr>
        <w:t>DepartmentController</w:t>
      </w:r>
      <w:proofErr w:type="spellEnd"/>
      <w:r w:rsidRPr="009726FA">
        <w:rPr>
          <w:rFonts w:ascii="Aptos" w:hAnsi="Aptos"/>
          <w:sz w:val="24"/>
          <w:szCs w:val="24"/>
          <w:lang w:val="en-US"/>
        </w:rPr>
        <w:t xml:space="preserve">, </w:t>
      </w:r>
      <w:proofErr w:type="spellStart"/>
      <w:r w:rsidRPr="009726FA">
        <w:rPr>
          <w:rFonts w:ascii="Aptos" w:hAnsi="Aptos"/>
          <w:sz w:val="24"/>
          <w:szCs w:val="24"/>
          <w:lang w:val="en-US"/>
        </w:rPr>
        <w:t>DepartmentService</w:t>
      </w:r>
      <w:proofErr w:type="spellEnd"/>
      <w:r w:rsidRPr="009726FA">
        <w:rPr>
          <w:rFonts w:ascii="Aptos" w:hAnsi="Aptos"/>
          <w:sz w:val="24"/>
          <w:szCs w:val="24"/>
          <w:lang w:val="en-US"/>
        </w:rPr>
        <w:t>) are illustrative names that follow standard Spring Boot naming conventions and are provided to aid understanding of the architecture. Information not available in the provided API collection.</w:t>
      </w:r>
    </w:p>
    <w:p w14:paraId="619E559B" w14:textId="77777777" w:rsidR="00D301F2" w:rsidRPr="009726FA" w:rsidRDefault="00000000">
      <w:pPr>
        <w:pStyle w:val="Heading2"/>
        <w:rPr>
          <w:rFonts w:ascii="Aptos" w:hAnsi="Aptos"/>
          <w:color w:val="000000" w:themeColor="text1"/>
          <w:sz w:val="24"/>
          <w:szCs w:val="24"/>
        </w:rPr>
      </w:pPr>
      <w:bookmarkStart w:id="13" w:name="h2_14"/>
      <w:r w:rsidRPr="009726FA">
        <w:rPr>
          <w:rFonts w:ascii="Aptos" w:hAnsi="Aptos"/>
          <w:color w:val="000000" w:themeColor="text1"/>
          <w:sz w:val="24"/>
          <w:szCs w:val="24"/>
        </w:rPr>
        <w:t>2.4 Technologies Used</w:t>
      </w:r>
      <w:bookmarkEnd w:id="13"/>
    </w:p>
    <w:p w14:paraId="3E4D4C30" w14:textId="77777777" w:rsidR="009726FA" w:rsidRPr="009726FA" w:rsidRDefault="009726FA" w:rsidP="009726FA">
      <w:pPr>
        <w:rPr>
          <w:rFonts w:ascii="Aptos" w:hAnsi="Aptos"/>
          <w:sz w:val="24"/>
          <w:szCs w:val="24"/>
        </w:rPr>
      </w:pP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360"/>
      </w:tblGrid>
      <w:tr w:rsidR="00D301F2" w:rsidRPr="009726FA" w14:paraId="08EF1885" w14:textId="77777777" w:rsidTr="7FA9A967">
        <w:trPr>
          <w:tblHeader/>
        </w:trPr>
        <w:tc>
          <w:tcPr>
            <w:tcW w:w="2600" w:type="dxa"/>
            <w:shd w:val="clear" w:color="auto" w:fill="1F3864"/>
            <w:tcMar>
              <w:top w:w="80" w:type="dxa"/>
              <w:left w:w="100" w:type="dxa"/>
              <w:bottom w:w="80" w:type="dxa"/>
              <w:right w:w="100" w:type="dxa"/>
            </w:tcMar>
            <w:vAlign w:val="center"/>
          </w:tcPr>
          <w:p w14:paraId="56EC3E7D" w14:textId="77777777" w:rsidR="00D301F2" w:rsidRPr="009726FA" w:rsidRDefault="00000000">
            <w:pPr>
              <w:rPr>
                <w:rFonts w:ascii="Aptos" w:hAnsi="Aptos"/>
                <w:sz w:val="24"/>
                <w:szCs w:val="24"/>
              </w:rPr>
            </w:pPr>
            <w:r w:rsidRPr="009726FA">
              <w:rPr>
                <w:rFonts w:ascii="Aptos" w:hAnsi="Aptos"/>
                <w:b/>
                <w:bCs/>
                <w:color w:val="FFFFFF"/>
                <w:sz w:val="24"/>
                <w:szCs w:val="24"/>
              </w:rPr>
              <w:t>Technology</w:t>
            </w:r>
          </w:p>
        </w:tc>
        <w:tc>
          <w:tcPr>
            <w:tcW w:w="7360" w:type="dxa"/>
            <w:shd w:val="clear" w:color="auto" w:fill="1F3864"/>
            <w:tcMar>
              <w:top w:w="80" w:type="dxa"/>
              <w:left w:w="100" w:type="dxa"/>
              <w:bottom w:w="80" w:type="dxa"/>
              <w:right w:w="100" w:type="dxa"/>
            </w:tcMar>
            <w:vAlign w:val="center"/>
          </w:tcPr>
          <w:p w14:paraId="26F2C5BA" w14:textId="77777777" w:rsidR="00D301F2" w:rsidRPr="009726FA" w:rsidRDefault="00000000">
            <w:pPr>
              <w:rPr>
                <w:rFonts w:ascii="Aptos" w:hAnsi="Aptos"/>
                <w:sz w:val="24"/>
                <w:szCs w:val="24"/>
              </w:rPr>
            </w:pPr>
            <w:r w:rsidRPr="009726FA">
              <w:rPr>
                <w:rFonts w:ascii="Aptos" w:hAnsi="Aptos"/>
                <w:b/>
                <w:bCs/>
                <w:color w:val="FFFFFF"/>
                <w:sz w:val="24"/>
                <w:szCs w:val="24"/>
              </w:rPr>
              <w:t>Role in the Microservice</w:t>
            </w:r>
          </w:p>
        </w:tc>
      </w:tr>
      <w:tr w:rsidR="00D301F2" w:rsidRPr="009726FA" w14:paraId="01AB1325" w14:textId="77777777" w:rsidTr="7FA9A967">
        <w:tc>
          <w:tcPr>
            <w:tcW w:w="2600" w:type="dxa"/>
            <w:tcMar>
              <w:top w:w="80" w:type="dxa"/>
              <w:left w:w="100" w:type="dxa"/>
              <w:bottom w:w="80" w:type="dxa"/>
              <w:right w:w="100" w:type="dxa"/>
            </w:tcMar>
            <w:vAlign w:val="center"/>
          </w:tcPr>
          <w:p w14:paraId="1F2B485D" w14:textId="77777777" w:rsidR="00D301F2" w:rsidRPr="009726FA" w:rsidRDefault="00000000">
            <w:pPr>
              <w:rPr>
                <w:rFonts w:ascii="Aptos" w:hAnsi="Aptos"/>
                <w:sz w:val="24"/>
                <w:szCs w:val="24"/>
              </w:rPr>
            </w:pPr>
            <w:r w:rsidRPr="009726FA">
              <w:rPr>
                <w:rFonts w:ascii="Aptos" w:hAnsi="Aptos"/>
                <w:b/>
                <w:bCs/>
                <w:sz w:val="24"/>
                <w:szCs w:val="24"/>
              </w:rPr>
              <w:t>Spring Boot</w:t>
            </w:r>
          </w:p>
        </w:tc>
        <w:tc>
          <w:tcPr>
            <w:tcW w:w="7360" w:type="dxa"/>
            <w:tcMar>
              <w:top w:w="80" w:type="dxa"/>
              <w:left w:w="100" w:type="dxa"/>
              <w:bottom w:w="80" w:type="dxa"/>
              <w:right w:w="100" w:type="dxa"/>
            </w:tcMar>
            <w:vAlign w:val="center"/>
          </w:tcPr>
          <w:p w14:paraId="5C11FBB5" w14:textId="77777777" w:rsidR="00D301F2" w:rsidRPr="009726FA" w:rsidRDefault="7FA9A967">
            <w:pPr>
              <w:rPr>
                <w:rFonts w:ascii="Aptos" w:hAnsi="Aptos"/>
                <w:sz w:val="24"/>
                <w:szCs w:val="24"/>
              </w:rPr>
            </w:pPr>
            <w:r w:rsidRPr="009726FA">
              <w:rPr>
                <w:rFonts w:ascii="Aptos" w:hAnsi="Aptos"/>
                <w:sz w:val="24"/>
                <w:szCs w:val="24"/>
                <w:lang w:val="en-US"/>
              </w:rPr>
              <w:t>Application framework used to expose REST APIs, manage dependency injection, and bootstrap the microservice. Inferred from the REST/JSON API conventions observed in the collection.</w:t>
            </w:r>
          </w:p>
        </w:tc>
      </w:tr>
      <w:tr w:rsidR="00D301F2" w:rsidRPr="009726FA" w14:paraId="5FD07EF2" w14:textId="77777777" w:rsidTr="7FA9A967">
        <w:tc>
          <w:tcPr>
            <w:tcW w:w="2600" w:type="dxa"/>
            <w:tcMar>
              <w:top w:w="80" w:type="dxa"/>
              <w:left w:w="100" w:type="dxa"/>
              <w:bottom w:w="80" w:type="dxa"/>
              <w:right w:w="100" w:type="dxa"/>
            </w:tcMar>
            <w:vAlign w:val="center"/>
          </w:tcPr>
          <w:p w14:paraId="726BFF02" w14:textId="77777777" w:rsidR="00D301F2" w:rsidRPr="009726FA" w:rsidRDefault="00000000">
            <w:pPr>
              <w:rPr>
                <w:rFonts w:ascii="Aptos" w:hAnsi="Aptos"/>
                <w:sz w:val="24"/>
                <w:szCs w:val="24"/>
              </w:rPr>
            </w:pPr>
            <w:r w:rsidRPr="009726FA">
              <w:rPr>
                <w:rFonts w:ascii="Aptos" w:hAnsi="Aptos"/>
                <w:b/>
                <w:bCs/>
                <w:sz w:val="24"/>
                <w:szCs w:val="24"/>
              </w:rPr>
              <w:t>REST APIs</w:t>
            </w:r>
          </w:p>
        </w:tc>
        <w:tc>
          <w:tcPr>
            <w:tcW w:w="7360" w:type="dxa"/>
            <w:tcMar>
              <w:top w:w="80" w:type="dxa"/>
              <w:left w:w="100" w:type="dxa"/>
              <w:bottom w:w="80" w:type="dxa"/>
              <w:right w:w="100" w:type="dxa"/>
            </w:tcMar>
            <w:vAlign w:val="center"/>
          </w:tcPr>
          <w:p w14:paraId="4FCBE320" w14:textId="77777777" w:rsidR="00D301F2" w:rsidRPr="009726FA" w:rsidRDefault="00000000">
            <w:pPr>
              <w:rPr>
                <w:rFonts w:ascii="Aptos" w:hAnsi="Aptos"/>
                <w:sz w:val="24"/>
                <w:szCs w:val="24"/>
              </w:rPr>
            </w:pPr>
            <w:r w:rsidRPr="009726FA">
              <w:rPr>
                <w:rFonts w:ascii="Aptos" w:hAnsi="Aptos"/>
                <w:sz w:val="24"/>
                <w:szCs w:val="24"/>
              </w:rPr>
              <w:t>All 164 endpoints are exposed as synchronous JSON-over-HTTP REST APIs using standard HTTP verbs (GET, POST, PUT, DELETE).</w:t>
            </w:r>
          </w:p>
        </w:tc>
      </w:tr>
      <w:tr w:rsidR="00D301F2" w:rsidRPr="009726FA" w14:paraId="739DB822" w14:textId="77777777" w:rsidTr="7FA9A967">
        <w:tc>
          <w:tcPr>
            <w:tcW w:w="2600" w:type="dxa"/>
            <w:tcMar>
              <w:top w:w="80" w:type="dxa"/>
              <w:left w:w="100" w:type="dxa"/>
              <w:bottom w:w="80" w:type="dxa"/>
              <w:right w:w="100" w:type="dxa"/>
            </w:tcMar>
            <w:vAlign w:val="center"/>
          </w:tcPr>
          <w:p w14:paraId="6E0A3619" w14:textId="77777777" w:rsidR="00D301F2" w:rsidRPr="009726FA" w:rsidRDefault="00000000">
            <w:pPr>
              <w:rPr>
                <w:rFonts w:ascii="Aptos" w:hAnsi="Aptos"/>
                <w:sz w:val="24"/>
                <w:szCs w:val="24"/>
              </w:rPr>
            </w:pPr>
            <w:r w:rsidRPr="009726FA">
              <w:rPr>
                <w:rFonts w:ascii="Aptos" w:hAnsi="Aptos"/>
                <w:b/>
                <w:bCs/>
                <w:sz w:val="24"/>
                <w:szCs w:val="24"/>
              </w:rPr>
              <w:t>JPA (Jakarta/Java Persistence API)</w:t>
            </w:r>
          </w:p>
        </w:tc>
        <w:tc>
          <w:tcPr>
            <w:tcW w:w="7360" w:type="dxa"/>
            <w:tcMar>
              <w:top w:w="80" w:type="dxa"/>
              <w:left w:w="100" w:type="dxa"/>
              <w:bottom w:w="80" w:type="dxa"/>
              <w:right w:w="100" w:type="dxa"/>
            </w:tcMar>
            <w:vAlign w:val="center"/>
          </w:tcPr>
          <w:p w14:paraId="6490F079" w14:textId="77777777" w:rsidR="00D301F2" w:rsidRPr="009726FA" w:rsidRDefault="7FA9A967">
            <w:pPr>
              <w:rPr>
                <w:rFonts w:ascii="Aptos" w:hAnsi="Aptos"/>
                <w:sz w:val="24"/>
                <w:szCs w:val="24"/>
              </w:rPr>
            </w:pPr>
            <w:r w:rsidRPr="009726FA">
              <w:rPr>
                <w:rFonts w:ascii="Aptos" w:hAnsi="Aptos"/>
                <w:sz w:val="24"/>
                <w:szCs w:val="24"/>
                <w:lang w:val="en-US"/>
              </w:rPr>
              <w:t>Expected ORM specification used by the Repository layer to map Java entities to relational database tables.</w:t>
            </w:r>
          </w:p>
        </w:tc>
      </w:tr>
      <w:tr w:rsidR="00D301F2" w:rsidRPr="009726FA" w14:paraId="2B185F4A" w14:textId="77777777" w:rsidTr="7FA9A967">
        <w:tc>
          <w:tcPr>
            <w:tcW w:w="2600" w:type="dxa"/>
            <w:tcMar>
              <w:top w:w="80" w:type="dxa"/>
              <w:left w:w="100" w:type="dxa"/>
              <w:bottom w:w="80" w:type="dxa"/>
              <w:right w:w="100" w:type="dxa"/>
            </w:tcMar>
            <w:vAlign w:val="center"/>
          </w:tcPr>
          <w:p w14:paraId="0E0B62DC" w14:textId="77777777" w:rsidR="00D301F2" w:rsidRPr="009726FA" w:rsidRDefault="00000000">
            <w:pPr>
              <w:rPr>
                <w:rFonts w:ascii="Aptos" w:hAnsi="Aptos"/>
                <w:sz w:val="24"/>
                <w:szCs w:val="24"/>
              </w:rPr>
            </w:pPr>
            <w:r w:rsidRPr="009726FA">
              <w:rPr>
                <w:rFonts w:ascii="Aptos" w:hAnsi="Aptos"/>
                <w:b/>
                <w:bCs/>
                <w:sz w:val="24"/>
                <w:szCs w:val="24"/>
              </w:rPr>
              <w:t>Hibernate</w:t>
            </w:r>
          </w:p>
        </w:tc>
        <w:tc>
          <w:tcPr>
            <w:tcW w:w="7360" w:type="dxa"/>
            <w:tcMar>
              <w:top w:w="80" w:type="dxa"/>
              <w:left w:w="100" w:type="dxa"/>
              <w:bottom w:w="80" w:type="dxa"/>
              <w:right w:w="100" w:type="dxa"/>
            </w:tcMar>
            <w:vAlign w:val="center"/>
          </w:tcPr>
          <w:p w14:paraId="36027589" w14:textId="77777777" w:rsidR="00D301F2" w:rsidRPr="009726FA" w:rsidRDefault="00000000">
            <w:pPr>
              <w:rPr>
                <w:rFonts w:ascii="Aptos" w:hAnsi="Aptos"/>
                <w:sz w:val="24"/>
                <w:szCs w:val="24"/>
              </w:rPr>
            </w:pPr>
            <w:r w:rsidRPr="009726FA">
              <w:rPr>
                <w:rFonts w:ascii="Aptos" w:hAnsi="Aptos"/>
                <w:sz w:val="24"/>
                <w:szCs w:val="24"/>
              </w:rPr>
              <w:t>Expected JPA provider used under Spring Data JPA for entity persistence.</w:t>
            </w:r>
          </w:p>
        </w:tc>
      </w:tr>
      <w:tr w:rsidR="00D301F2" w:rsidRPr="009726FA" w14:paraId="6FB4138A" w14:textId="77777777" w:rsidTr="7FA9A967">
        <w:tc>
          <w:tcPr>
            <w:tcW w:w="2600" w:type="dxa"/>
            <w:tcMar>
              <w:top w:w="80" w:type="dxa"/>
              <w:left w:w="100" w:type="dxa"/>
              <w:bottom w:w="80" w:type="dxa"/>
              <w:right w:w="100" w:type="dxa"/>
            </w:tcMar>
            <w:vAlign w:val="center"/>
          </w:tcPr>
          <w:p w14:paraId="2F340907" w14:textId="77777777" w:rsidR="00D301F2" w:rsidRPr="009726FA" w:rsidRDefault="00000000">
            <w:pPr>
              <w:rPr>
                <w:rFonts w:ascii="Aptos" w:hAnsi="Aptos"/>
                <w:sz w:val="24"/>
                <w:szCs w:val="24"/>
              </w:rPr>
            </w:pPr>
            <w:r w:rsidRPr="009726FA">
              <w:rPr>
                <w:rFonts w:ascii="Aptos" w:hAnsi="Aptos"/>
                <w:b/>
                <w:bCs/>
                <w:sz w:val="24"/>
                <w:szCs w:val="24"/>
              </w:rPr>
              <w:t>Relational Database</w:t>
            </w:r>
          </w:p>
        </w:tc>
        <w:tc>
          <w:tcPr>
            <w:tcW w:w="7360" w:type="dxa"/>
            <w:tcMar>
              <w:top w:w="80" w:type="dxa"/>
              <w:left w:w="100" w:type="dxa"/>
              <w:bottom w:w="80" w:type="dxa"/>
              <w:right w:w="100" w:type="dxa"/>
            </w:tcMar>
            <w:vAlign w:val="center"/>
          </w:tcPr>
          <w:p w14:paraId="095A157A" w14:textId="77777777" w:rsidR="00D301F2" w:rsidRPr="009726FA" w:rsidRDefault="00000000">
            <w:pPr>
              <w:rPr>
                <w:rFonts w:ascii="Aptos" w:hAnsi="Aptos"/>
                <w:sz w:val="24"/>
                <w:szCs w:val="24"/>
              </w:rPr>
            </w:pPr>
            <w:r w:rsidRPr="009726FA">
              <w:rPr>
                <w:rFonts w:ascii="Aptos" w:hAnsi="Aptos"/>
                <w:sz w:val="24"/>
                <w:szCs w:val="24"/>
              </w:rPr>
              <w:t>Backing data store for all master tables. Specific vendor (MySQL/PostgreSQL/Oracle/SQL Server) is not available in the provided API collection.</w:t>
            </w:r>
          </w:p>
        </w:tc>
      </w:tr>
      <w:tr w:rsidR="00D301F2" w:rsidRPr="009726FA" w14:paraId="4BCA2356" w14:textId="77777777" w:rsidTr="7FA9A967">
        <w:tc>
          <w:tcPr>
            <w:tcW w:w="2600" w:type="dxa"/>
            <w:tcMar>
              <w:top w:w="80" w:type="dxa"/>
              <w:left w:w="100" w:type="dxa"/>
              <w:bottom w:w="80" w:type="dxa"/>
              <w:right w:w="100" w:type="dxa"/>
            </w:tcMar>
            <w:vAlign w:val="center"/>
          </w:tcPr>
          <w:p w14:paraId="71BC43C5" w14:textId="77777777" w:rsidR="00D301F2" w:rsidRPr="009726FA" w:rsidRDefault="00000000">
            <w:pPr>
              <w:rPr>
                <w:rFonts w:ascii="Aptos" w:hAnsi="Aptos"/>
                <w:sz w:val="24"/>
                <w:szCs w:val="24"/>
              </w:rPr>
            </w:pPr>
            <w:r w:rsidRPr="009726FA">
              <w:rPr>
                <w:rFonts w:ascii="Aptos" w:hAnsi="Aptos"/>
                <w:b/>
                <w:bCs/>
                <w:sz w:val="24"/>
                <w:szCs w:val="24"/>
              </w:rPr>
              <w:t>Authentication</w:t>
            </w:r>
          </w:p>
        </w:tc>
        <w:tc>
          <w:tcPr>
            <w:tcW w:w="7360" w:type="dxa"/>
            <w:tcMar>
              <w:top w:w="80" w:type="dxa"/>
              <w:left w:w="100" w:type="dxa"/>
              <w:bottom w:w="80" w:type="dxa"/>
              <w:right w:w="100" w:type="dxa"/>
            </w:tcMar>
            <w:vAlign w:val="center"/>
          </w:tcPr>
          <w:p w14:paraId="5D820BD6" w14:textId="77777777" w:rsidR="00D301F2" w:rsidRPr="009726FA" w:rsidRDefault="7FA9A967">
            <w:pPr>
              <w:rPr>
                <w:rFonts w:ascii="Aptos" w:hAnsi="Aptos"/>
                <w:sz w:val="24"/>
                <w:szCs w:val="24"/>
              </w:rPr>
            </w:pPr>
            <w:r w:rsidRPr="009726FA">
              <w:rPr>
                <w:rFonts w:ascii="Aptos" w:hAnsi="Aptos"/>
                <w:sz w:val="24"/>
                <w:szCs w:val="24"/>
                <w:lang w:val="en-US"/>
              </w:rPr>
              <w:t xml:space="preserve">A </w:t>
            </w:r>
            <w:proofErr w:type="spellStart"/>
            <w:r w:rsidRPr="009726FA">
              <w:rPr>
                <w:rFonts w:ascii="Aptos" w:hAnsi="Aptos"/>
                <w:sz w:val="24"/>
                <w:szCs w:val="24"/>
                <w:lang w:val="en-US"/>
              </w:rPr>
              <w:t>userId</w:t>
            </w:r>
            <w:proofErr w:type="spellEnd"/>
            <w:r w:rsidRPr="009726FA">
              <w:rPr>
                <w:rFonts w:ascii="Aptos" w:hAnsi="Aptos"/>
                <w:sz w:val="24"/>
                <w:szCs w:val="24"/>
                <w:lang w:val="en-US"/>
              </w:rPr>
              <w:t xml:space="preserve"> header is present on nearly all requests; the underlying authentication scheme (JWT, session, or gateway-level SSO) is not available in the provided API collection.</w:t>
            </w:r>
          </w:p>
        </w:tc>
      </w:tr>
      <w:tr w:rsidR="00D301F2" w:rsidRPr="009726FA" w14:paraId="4268CAFA" w14:textId="77777777" w:rsidTr="7FA9A967">
        <w:tc>
          <w:tcPr>
            <w:tcW w:w="2600" w:type="dxa"/>
            <w:tcMar>
              <w:top w:w="80" w:type="dxa"/>
              <w:left w:w="100" w:type="dxa"/>
              <w:bottom w:w="80" w:type="dxa"/>
              <w:right w:w="100" w:type="dxa"/>
            </w:tcMar>
            <w:vAlign w:val="center"/>
          </w:tcPr>
          <w:p w14:paraId="068B26B7" w14:textId="77777777" w:rsidR="00D301F2" w:rsidRPr="009726FA" w:rsidRDefault="00000000">
            <w:pPr>
              <w:rPr>
                <w:rFonts w:ascii="Aptos" w:hAnsi="Aptos"/>
                <w:sz w:val="24"/>
                <w:szCs w:val="24"/>
              </w:rPr>
            </w:pPr>
            <w:r w:rsidRPr="009726FA">
              <w:rPr>
                <w:rFonts w:ascii="Aptos" w:hAnsi="Aptos"/>
                <w:b/>
                <w:bCs/>
                <w:sz w:val="24"/>
                <w:szCs w:val="24"/>
              </w:rPr>
              <w:t>JSON</w:t>
            </w:r>
          </w:p>
        </w:tc>
        <w:tc>
          <w:tcPr>
            <w:tcW w:w="7360" w:type="dxa"/>
            <w:tcMar>
              <w:top w:w="80" w:type="dxa"/>
              <w:left w:w="100" w:type="dxa"/>
              <w:bottom w:w="80" w:type="dxa"/>
              <w:right w:w="100" w:type="dxa"/>
            </w:tcMar>
            <w:vAlign w:val="center"/>
          </w:tcPr>
          <w:p w14:paraId="250188D1" w14:textId="77777777" w:rsidR="00D301F2" w:rsidRPr="009726FA" w:rsidRDefault="00000000">
            <w:pPr>
              <w:rPr>
                <w:rFonts w:ascii="Aptos" w:hAnsi="Aptos"/>
                <w:sz w:val="24"/>
                <w:szCs w:val="24"/>
              </w:rPr>
            </w:pPr>
            <w:r w:rsidRPr="009726FA">
              <w:rPr>
                <w:rFonts w:ascii="Aptos" w:hAnsi="Aptos"/>
                <w:sz w:val="24"/>
                <w:szCs w:val="24"/>
              </w:rPr>
              <w:t>Request and response payload format for all APIs.</w:t>
            </w:r>
          </w:p>
        </w:tc>
      </w:tr>
      <w:tr w:rsidR="00D301F2" w:rsidRPr="009726FA" w14:paraId="49903531" w14:textId="77777777" w:rsidTr="7FA9A967">
        <w:tc>
          <w:tcPr>
            <w:tcW w:w="2600" w:type="dxa"/>
            <w:tcMar>
              <w:top w:w="80" w:type="dxa"/>
              <w:left w:w="100" w:type="dxa"/>
              <w:bottom w:w="80" w:type="dxa"/>
              <w:right w:w="100" w:type="dxa"/>
            </w:tcMar>
            <w:vAlign w:val="center"/>
          </w:tcPr>
          <w:p w14:paraId="239FDDD3" w14:textId="77777777" w:rsidR="00D301F2" w:rsidRPr="009726FA" w:rsidRDefault="00000000">
            <w:pPr>
              <w:rPr>
                <w:rFonts w:ascii="Aptos" w:hAnsi="Aptos"/>
                <w:sz w:val="24"/>
                <w:szCs w:val="24"/>
              </w:rPr>
            </w:pPr>
            <w:r w:rsidRPr="009726FA">
              <w:rPr>
                <w:rFonts w:ascii="Aptos" w:hAnsi="Aptos"/>
                <w:b/>
                <w:bCs/>
                <w:sz w:val="24"/>
                <w:szCs w:val="24"/>
              </w:rPr>
              <w:t>HTTP</w:t>
            </w:r>
          </w:p>
        </w:tc>
        <w:tc>
          <w:tcPr>
            <w:tcW w:w="7360" w:type="dxa"/>
            <w:tcMar>
              <w:top w:w="80" w:type="dxa"/>
              <w:left w:w="100" w:type="dxa"/>
              <w:bottom w:w="80" w:type="dxa"/>
              <w:right w:w="100" w:type="dxa"/>
            </w:tcMar>
            <w:vAlign w:val="center"/>
          </w:tcPr>
          <w:p w14:paraId="1249D630" w14:textId="77777777" w:rsidR="00D301F2" w:rsidRPr="009726FA" w:rsidRDefault="00000000">
            <w:pPr>
              <w:rPr>
                <w:rFonts w:ascii="Aptos" w:hAnsi="Aptos"/>
                <w:sz w:val="24"/>
                <w:szCs w:val="24"/>
              </w:rPr>
            </w:pPr>
            <w:r w:rsidRPr="009726FA">
              <w:rPr>
                <w:rFonts w:ascii="Aptos" w:hAnsi="Aptos"/>
                <w:sz w:val="24"/>
                <w:szCs w:val="24"/>
              </w:rPr>
              <w:t>Transport protocol; the collection targets host localhost:7002 (and an internal IP in a small number of requests) with base path /srv2/genie.</w:t>
            </w:r>
          </w:p>
        </w:tc>
      </w:tr>
      <w:tr w:rsidR="00D301F2" w:rsidRPr="009726FA" w14:paraId="204C097C" w14:textId="77777777" w:rsidTr="7FA9A967">
        <w:tc>
          <w:tcPr>
            <w:tcW w:w="2600" w:type="dxa"/>
            <w:tcMar>
              <w:top w:w="80" w:type="dxa"/>
              <w:left w:w="100" w:type="dxa"/>
              <w:bottom w:w="80" w:type="dxa"/>
              <w:right w:w="100" w:type="dxa"/>
            </w:tcMar>
            <w:vAlign w:val="center"/>
          </w:tcPr>
          <w:p w14:paraId="0F6BD04D" w14:textId="77777777" w:rsidR="00D301F2" w:rsidRPr="009726FA" w:rsidRDefault="00000000">
            <w:pPr>
              <w:rPr>
                <w:rFonts w:ascii="Aptos" w:hAnsi="Aptos"/>
                <w:sz w:val="24"/>
                <w:szCs w:val="24"/>
              </w:rPr>
            </w:pPr>
            <w:r w:rsidRPr="009726FA">
              <w:rPr>
                <w:rFonts w:ascii="Aptos" w:hAnsi="Aptos"/>
                <w:b/>
                <w:bCs/>
                <w:sz w:val="24"/>
                <w:szCs w:val="24"/>
              </w:rPr>
              <w:t>Microservice Architecture</w:t>
            </w:r>
          </w:p>
        </w:tc>
        <w:tc>
          <w:tcPr>
            <w:tcW w:w="7360" w:type="dxa"/>
            <w:tcMar>
              <w:top w:w="80" w:type="dxa"/>
              <w:left w:w="100" w:type="dxa"/>
              <w:bottom w:w="80" w:type="dxa"/>
              <w:right w:w="100" w:type="dxa"/>
            </w:tcMar>
            <w:vAlign w:val="center"/>
          </w:tcPr>
          <w:p w14:paraId="00DC7214" w14:textId="77777777" w:rsidR="00D301F2" w:rsidRPr="009726FA" w:rsidRDefault="7FA9A967">
            <w:pPr>
              <w:rPr>
                <w:rFonts w:ascii="Aptos" w:hAnsi="Aptos"/>
                <w:sz w:val="24"/>
                <w:szCs w:val="24"/>
              </w:rPr>
            </w:pPr>
            <w:r w:rsidRPr="009726FA">
              <w:rPr>
                <w:rFonts w:ascii="Aptos" w:hAnsi="Aptos"/>
                <w:sz w:val="24"/>
                <w:szCs w:val="24"/>
                <w:lang w:val="en-US"/>
              </w:rPr>
              <w:t>The Master Table service is one of several independently deployable microservices (alongside, e.g., Timesheet and HRMS) that together form the platform.</w:t>
            </w:r>
          </w:p>
        </w:tc>
      </w:tr>
    </w:tbl>
    <w:p w14:paraId="0562CB0E" w14:textId="77777777" w:rsidR="00D301F2" w:rsidRPr="009726FA" w:rsidRDefault="00000000">
      <w:pPr>
        <w:rPr>
          <w:rFonts w:ascii="Aptos" w:hAnsi="Aptos"/>
          <w:sz w:val="24"/>
          <w:szCs w:val="24"/>
        </w:rPr>
      </w:pPr>
      <w:r w:rsidRPr="009726FA">
        <w:rPr>
          <w:rFonts w:ascii="Aptos" w:hAnsi="Aptos"/>
          <w:sz w:val="24"/>
          <w:szCs w:val="24"/>
        </w:rPr>
        <w:br w:type="page"/>
      </w:r>
    </w:p>
    <w:p w14:paraId="732A3758" w14:textId="77777777" w:rsidR="00D301F2" w:rsidRPr="009726FA" w:rsidRDefault="00000000">
      <w:pPr>
        <w:pStyle w:val="Heading1"/>
        <w:rPr>
          <w:rFonts w:ascii="Aptos" w:hAnsi="Aptos"/>
          <w:color w:val="000000" w:themeColor="text1"/>
          <w:sz w:val="24"/>
          <w:szCs w:val="24"/>
        </w:rPr>
      </w:pPr>
      <w:bookmarkStart w:id="14" w:name="h1_15"/>
      <w:r w:rsidRPr="009726FA">
        <w:rPr>
          <w:rFonts w:ascii="Aptos" w:hAnsi="Aptos"/>
          <w:color w:val="000000" w:themeColor="text1"/>
          <w:sz w:val="24"/>
          <w:szCs w:val="24"/>
        </w:rPr>
        <w:lastRenderedPageBreak/>
        <w:t>3. API Documentation</w:t>
      </w:r>
      <w:bookmarkEnd w:id="14"/>
    </w:p>
    <w:p w14:paraId="12CB93A3" w14:textId="77777777" w:rsidR="00D301F2" w:rsidRPr="009726FA" w:rsidRDefault="7FA9A967">
      <w:pPr>
        <w:spacing w:after="160"/>
        <w:rPr>
          <w:rFonts w:ascii="Aptos" w:hAnsi="Aptos"/>
          <w:color w:val="000000" w:themeColor="text1"/>
          <w:sz w:val="24"/>
          <w:szCs w:val="24"/>
        </w:rPr>
      </w:pPr>
      <w:r w:rsidRPr="009726FA">
        <w:rPr>
          <w:rFonts w:ascii="Aptos" w:hAnsi="Aptos"/>
          <w:color w:val="000000" w:themeColor="text1"/>
          <w:sz w:val="24"/>
          <w:szCs w:val="24"/>
          <w:lang w:val="en-US"/>
        </w:rPr>
        <w:t xml:space="preserve">This chapter documents all 164 APIs exposed by the Master Table Microservice, grouped by functional controller as organized in the source Postman collection. Each API is documented with its overview, a </w:t>
      </w:r>
      <w:proofErr w:type="spellStart"/>
      <w:r w:rsidRPr="009726FA">
        <w:rPr>
          <w:rFonts w:ascii="Aptos" w:hAnsi="Aptos"/>
          <w:color w:val="000000" w:themeColor="text1"/>
          <w:sz w:val="24"/>
          <w:szCs w:val="24"/>
          <w:lang w:val="en-US"/>
        </w:rPr>
        <w:t>PlantUML</w:t>
      </w:r>
      <w:proofErr w:type="spellEnd"/>
      <w:r w:rsidRPr="009726FA">
        <w:rPr>
          <w:rFonts w:ascii="Aptos" w:hAnsi="Aptos"/>
          <w:color w:val="000000" w:themeColor="text1"/>
          <w:sz w:val="24"/>
          <w:szCs w:val="24"/>
          <w:lang w:val="en-US"/>
        </w:rPr>
        <w:t xml:space="preserve"> sequence diagram, endpoint details, and a detailed process flow covering request initiation, user validation, business logic, database interaction, success response, and a conclusion.</w:t>
      </w:r>
    </w:p>
    <w:p w14:paraId="6EC80DB3" w14:textId="77777777" w:rsidR="00D301F2" w:rsidRPr="009726FA" w:rsidRDefault="00000000">
      <w:pPr>
        <w:pStyle w:val="Heading2"/>
        <w:rPr>
          <w:rFonts w:ascii="Aptos" w:hAnsi="Aptos"/>
          <w:color w:val="000000" w:themeColor="text1"/>
          <w:sz w:val="24"/>
          <w:szCs w:val="24"/>
        </w:rPr>
      </w:pPr>
      <w:bookmarkStart w:id="15" w:name="h2_16"/>
      <w:r w:rsidRPr="009726FA">
        <w:rPr>
          <w:rFonts w:ascii="Aptos" w:hAnsi="Aptos"/>
          <w:color w:val="000000" w:themeColor="text1"/>
          <w:sz w:val="24"/>
          <w:szCs w:val="24"/>
        </w:rPr>
        <w:t>3.1 Approval Workflow APIs (approval-workflow-controller)</w:t>
      </w:r>
      <w:bookmarkEnd w:id="15"/>
    </w:p>
    <w:p w14:paraId="2B843993" w14:textId="77777777" w:rsidR="00D301F2" w:rsidRPr="009726FA" w:rsidRDefault="00000000">
      <w:pPr>
        <w:spacing w:after="160"/>
        <w:rPr>
          <w:rFonts w:ascii="Aptos" w:hAnsi="Aptos"/>
          <w:sz w:val="24"/>
          <w:szCs w:val="24"/>
        </w:rPr>
      </w:pPr>
      <w:r w:rsidRPr="009726FA">
        <w:rPr>
          <w:rFonts w:ascii="Aptos" w:hAnsi="Aptos"/>
          <w:sz w:val="24"/>
          <w:szCs w:val="24"/>
        </w:rPr>
        <w:t>Defines the multi-level approval sequence (roles, order of approval) that is later attached to tickets, requests, or change records so that they can be routed for approval before they are actioned.</w:t>
      </w:r>
    </w:p>
    <w:p w14:paraId="7267906B" w14:textId="77777777" w:rsidR="00D301F2" w:rsidRPr="009726FA" w:rsidRDefault="00000000">
      <w:pPr>
        <w:pStyle w:val="Heading3"/>
        <w:spacing w:before="200"/>
        <w:rPr>
          <w:rFonts w:ascii="Aptos" w:hAnsi="Aptos"/>
          <w:color w:val="000000" w:themeColor="text1"/>
        </w:rPr>
      </w:pPr>
      <w:bookmarkStart w:id="16" w:name="h3_17"/>
      <w:r w:rsidRPr="009726FA">
        <w:rPr>
          <w:rFonts w:ascii="Aptos" w:hAnsi="Aptos"/>
          <w:color w:val="000000" w:themeColor="text1"/>
        </w:rPr>
        <w:t>3.1.1 Retrieve All Approval Workflow</w:t>
      </w:r>
      <w:bookmarkEnd w:id="16"/>
    </w:p>
    <w:p w14:paraId="72FDFA73" w14:textId="77777777" w:rsidR="00D301F2" w:rsidRPr="009726FA" w:rsidRDefault="00000000">
      <w:pPr>
        <w:pStyle w:val="Heading4"/>
        <w:spacing w:before="160"/>
        <w:rPr>
          <w:rFonts w:ascii="Aptos" w:hAnsi="Aptos"/>
          <w:sz w:val="24"/>
          <w:szCs w:val="24"/>
        </w:rPr>
      </w:pPr>
      <w:r w:rsidRPr="009726FA">
        <w:rPr>
          <w:rFonts w:ascii="Aptos" w:hAnsi="Aptos"/>
          <w:sz w:val="24"/>
          <w:szCs w:val="24"/>
        </w:rPr>
        <w:t>3.1.1.1 Overview</w:t>
      </w:r>
    </w:p>
    <w:p w14:paraId="005983BA" w14:textId="77777777" w:rsidR="00D301F2" w:rsidRPr="009726FA" w:rsidRDefault="00000000">
      <w:pPr>
        <w:spacing w:after="140"/>
        <w:rPr>
          <w:rFonts w:ascii="Aptos" w:hAnsi="Aptos"/>
          <w:sz w:val="24"/>
          <w:szCs w:val="24"/>
        </w:rPr>
      </w:pPr>
      <w:r w:rsidRPr="009726FA">
        <w:rPr>
          <w:rFonts w:ascii="Aptos" w:hAnsi="Aptos"/>
          <w:b/>
          <w:bCs/>
          <w:sz w:val="24"/>
          <w:szCs w:val="24"/>
        </w:rPr>
        <w:t xml:space="preserve">Purpose: </w:t>
      </w:r>
      <w:r w:rsidRPr="009726FA">
        <w:rPr>
          <w:rFonts w:ascii="Aptos" w:hAnsi="Aptos"/>
          <w:sz w:val="24"/>
          <w:szCs w:val="24"/>
        </w:rPr>
        <w:t>To retrieve the complete list of Approval Workflow master records configured in the Master Table Microservice, so that consuming screens and downstream services can populate dropdowns, grids, and configuration views.</w:t>
      </w:r>
    </w:p>
    <w:p w14:paraId="247F0BED" w14:textId="77777777" w:rsidR="00D301F2" w:rsidRPr="009726FA" w:rsidRDefault="00000000">
      <w:pPr>
        <w:spacing w:after="140"/>
        <w:rPr>
          <w:rFonts w:ascii="Aptos" w:hAnsi="Aptos"/>
          <w:sz w:val="24"/>
          <w:szCs w:val="24"/>
        </w:rPr>
      </w:pPr>
      <w:r w:rsidRPr="009726FA">
        <w:rPr>
          <w:rFonts w:ascii="Aptos" w:hAnsi="Aptos"/>
          <w:b/>
          <w:bCs/>
          <w:sz w:val="24"/>
          <w:szCs w:val="24"/>
        </w:rPr>
        <w:t xml:space="preserve">Business Requirement: </w:t>
      </w:r>
      <w:r w:rsidRPr="009726FA">
        <w:rPr>
          <w:rFonts w:ascii="Aptos" w:hAnsi="Aptos"/>
          <w:sz w:val="24"/>
          <w:szCs w:val="24"/>
        </w:rPr>
        <w:t>Every screen and workflow that references Approval Workflow data (creation forms, filters, reports) needs an authoritative, always-current list of active Approval Workflow values sourced from a single master table rather than being hard-coded.</w:t>
      </w:r>
    </w:p>
    <w:p w14:paraId="292D932D" w14:textId="77777777" w:rsidR="00D301F2" w:rsidRPr="009726FA" w:rsidRDefault="7FA9A967">
      <w:pPr>
        <w:spacing w:after="140"/>
        <w:rPr>
          <w:rFonts w:ascii="Aptos" w:hAnsi="Aptos"/>
          <w:sz w:val="24"/>
          <w:szCs w:val="24"/>
        </w:rPr>
      </w:pPr>
      <w:r w:rsidRPr="009726FA">
        <w:rPr>
          <w:rFonts w:ascii="Aptos" w:hAnsi="Aptos"/>
          <w:b/>
          <w:bCs/>
          <w:sz w:val="24"/>
          <w:szCs w:val="24"/>
          <w:lang w:val="en-US"/>
        </w:rPr>
        <w:t xml:space="preserve">Who Uses the API: </w:t>
      </w:r>
      <w:r w:rsidRPr="009726FA">
        <w:rPr>
          <w:rFonts w:ascii="Aptos" w:hAnsi="Aptos"/>
          <w:sz w:val="24"/>
          <w:szCs w:val="24"/>
          <w:lang w:val="en-US"/>
        </w:rPr>
        <w:t>Approver / Workflow Administrator, and any internal microservice/UI module that needs to render Approval Workflow options.</w:t>
      </w:r>
    </w:p>
    <w:p w14:paraId="436B944A" w14:textId="77777777" w:rsidR="00D301F2" w:rsidRPr="009726FA" w:rsidRDefault="7FA9A967">
      <w:pPr>
        <w:spacing w:after="140"/>
        <w:rPr>
          <w:rFonts w:ascii="Aptos" w:hAnsi="Aptos"/>
          <w:sz w:val="24"/>
          <w:szCs w:val="24"/>
        </w:rPr>
      </w:pPr>
      <w:r w:rsidRPr="009726FA">
        <w:rPr>
          <w:rFonts w:ascii="Aptos" w:hAnsi="Aptos"/>
          <w:b/>
          <w:bCs/>
          <w:sz w:val="24"/>
          <w:szCs w:val="24"/>
          <w:lang w:val="en-US"/>
        </w:rPr>
        <w:t xml:space="preserve">Business Flow: </w:t>
      </w:r>
      <w:r w:rsidRPr="009726FA">
        <w:rPr>
          <w:rFonts w:ascii="Aptos" w:hAnsi="Aptos"/>
          <w:sz w:val="24"/>
          <w:szCs w:val="24"/>
          <w:lang w:val="en-US"/>
        </w:rPr>
        <w:t>Client sends a GET request → Controller delegates to the Service layer → Service layer calls the Repository → Repository queries the Approval Workflow table → the result set is mapped to response DTOs and returned to the Client.</w:t>
      </w:r>
    </w:p>
    <w:p w14:paraId="119F416B" w14:textId="77777777" w:rsidR="00D301F2" w:rsidRPr="009726FA" w:rsidRDefault="00000000">
      <w:pPr>
        <w:pStyle w:val="Heading4"/>
        <w:spacing w:before="160"/>
        <w:rPr>
          <w:rFonts w:ascii="Aptos" w:hAnsi="Aptos"/>
          <w:sz w:val="24"/>
          <w:szCs w:val="24"/>
        </w:rPr>
      </w:pPr>
      <w:r w:rsidRPr="009726FA">
        <w:rPr>
          <w:rFonts w:ascii="Aptos" w:hAnsi="Aptos"/>
          <w:sz w:val="24"/>
          <w:szCs w:val="24"/>
        </w:rPr>
        <w:t>3.1.1.2 Sequence Diagram</w:t>
      </w:r>
    </w:p>
    <w:p w14:paraId="3A1DF4BE" w14:textId="77777777" w:rsidR="00D301F2" w:rsidRPr="009726FA" w:rsidRDefault="00000000">
      <w:pPr>
        <w:spacing w:after="160"/>
        <w:rPr>
          <w:rFonts w:ascii="Aptos" w:hAnsi="Aptos"/>
          <w:sz w:val="24"/>
          <w:szCs w:val="24"/>
        </w:rPr>
      </w:pPr>
      <w:r w:rsidRPr="009726FA">
        <w:rPr>
          <w:rFonts w:ascii="Aptos" w:hAnsi="Aptos"/>
          <w:sz w:val="24"/>
          <w:szCs w:val="24"/>
        </w:rPr>
        <w:t>The diagram below illustrates the end-to-end interaction for "Retrieve All Approval Workflow" across the Client, Controller, Service, Repository, and Database layers.</w:t>
      </w:r>
    </w:p>
    <w:p w14:paraId="34CE0A41" w14:textId="77777777" w:rsidR="00D301F2" w:rsidRPr="009726FA" w:rsidRDefault="00000000">
      <w:pPr>
        <w:spacing w:before="120" w:after="200"/>
        <w:jc w:val="center"/>
        <w:rPr>
          <w:rFonts w:ascii="Aptos" w:hAnsi="Aptos"/>
          <w:sz w:val="24"/>
          <w:szCs w:val="24"/>
        </w:rPr>
      </w:pPr>
      <w:r w:rsidRPr="009726FA">
        <w:rPr>
          <w:rFonts w:ascii="Aptos" w:hAnsi="Aptos"/>
          <w:noProof/>
          <w:sz w:val="24"/>
          <w:szCs w:val="24"/>
        </w:rPr>
        <w:lastRenderedPageBreak/>
        <w:drawing>
          <wp:inline distT="0" distB="0" distL="0" distR="0" wp14:anchorId="33FE5BB4" wp14:editId="07777777">
            <wp:extent cx="5905500" cy="6172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6172200"/>
                    </a:xfrm>
                    <a:prstGeom prst="rect">
                      <a:avLst/>
                    </a:prstGeom>
                  </pic:spPr>
                </pic:pic>
              </a:graphicData>
            </a:graphic>
          </wp:inline>
        </w:drawing>
      </w:r>
    </w:p>
    <w:p w14:paraId="0FC0ABC4" w14:textId="1352B513" w:rsidR="00D301F2" w:rsidRPr="009726FA" w:rsidRDefault="00000000">
      <w:pPr>
        <w:pStyle w:val="Heading4"/>
        <w:spacing w:before="160"/>
        <w:rPr>
          <w:rFonts w:ascii="Aptos" w:hAnsi="Aptos"/>
          <w:sz w:val="24"/>
          <w:szCs w:val="24"/>
        </w:rPr>
      </w:pPr>
      <w:r w:rsidRPr="009726FA">
        <w:rPr>
          <w:rFonts w:ascii="Aptos" w:hAnsi="Aptos"/>
          <w:sz w:val="24"/>
          <w:szCs w:val="24"/>
        </w:rPr>
        <w:t>3.1.1.3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9726FA" w14:paraId="6407B67D" w14:textId="77777777" w:rsidTr="7FA9A967">
        <w:tc>
          <w:tcPr>
            <w:tcW w:w="2200" w:type="dxa"/>
            <w:shd w:val="clear" w:color="auto" w:fill="F2F2F2"/>
            <w:tcMar>
              <w:top w:w="80" w:type="dxa"/>
              <w:left w:w="100" w:type="dxa"/>
              <w:bottom w:w="80" w:type="dxa"/>
              <w:right w:w="100" w:type="dxa"/>
            </w:tcMar>
            <w:vAlign w:val="center"/>
          </w:tcPr>
          <w:p w14:paraId="206DFFD0" w14:textId="77777777" w:rsidR="00D301F2" w:rsidRPr="009726FA" w:rsidRDefault="00000000">
            <w:pPr>
              <w:rPr>
                <w:rFonts w:ascii="Aptos" w:hAnsi="Aptos"/>
                <w:sz w:val="24"/>
                <w:szCs w:val="24"/>
              </w:rPr>
            </w:pPr>
            <w:r w:rsidRPr="009726FA">
              <w:rPr>
                <w:rFonts w:ascii="Aptos" w:hAnsi="Aptos"/>
                <w:b/>
                <w:bCs/>
                <w:sz w:val="24"/>
                <w:szCs w:val="24"/>
              </w:rPr>
              <w:t>Method</w:t>
            </w:r>
          </w:p>
        </w:tc>
        <w:tc>
          <w:tcPr>
            <w:tcW w:w="7760" w:type="dxa"/>
            <w:tcMar>
              <w:top w:w="80" w:type="dxa"/>
              <w:left w:w="100" w:type="dxa"/>
              <w:bottom w:w="80" w:type="dxa"/>
              <w:right w:w="100" w:type="dxa"/>
            </w:tcMar>
            <w:vAlign w:val="center"/>
          </w:tcPr>
          <w:p w14:paraId="2D2F8181" w14:textId="77777777" w:rsidR="00D301F2" w:rsidRPr="009726FA" w:rsidRDefault="00000000">
            <w:pPr>
              <w:rPr>
                <w:rFonts w:ascii="Aptos" w:hAnsi="Aptos"/>
                <w:sz w:val="24"/>
                <w:szCs w:val="24"/>
              </w:rPr>
            </w:pPr>
            <w:r w:rsidRPr="009726FA">
              <w:rPr>
                <w:rFonts w:ascii="Aptos" w:hAnsi="Aptos"/>
                <w:sz w:val="24"/>
                <w:szCs w:val="24"/>
              </w:rPr>
              <w:t>GET</w:t>
            </w:r>
          </w:p>
        </w:tc>
      </w:tr>
      <w:tr w:rsidR="00D301F2" w:rsidRPr="009726FA" w14:paraId="14EEEEFB" w14:textId="77777777" w:rsidTr="7FA9A967">
        <w:tc>
          <w:tcPr>
            <w:tcW w:w="2200" w:type="dxa"/>
            <w:shd w:val="clear" w:color="auto" w:fill="F2F2F2"/>
            <w:tcMar>
              <w:top w:w="80" w:type="dxa"/>
              <w:left w:w="100" w:type="dxa"/>
              <w:bottom w:w="80" w:type="dxa"/>
              <w:right w:w="100" w:type="dxa"/>
            </w:tcMar>
            <w:vAlign w:val="center"/>
          </w:tcPr>
          <w:p w14:paraId="0E8BA693" w14:textId="77777777" w:rsidR="00D301F2" w:rsidRPr="009726FA" w:rsidRDefault="00000000">
            <w:pPr>
              <w:rPr>
                <w:rFonts w:ascii="Aptos" w:hAnsi="Aptos"/>
                <w:sz w:val="24"/>
                <w:szCs w:val="24"/>
              </w:rPr>
            </w:pPr>
            <w:r w:rsidRPr="009726FA">
              <w:rPr>
                <w:rFonts w:ascii="Aptos" w:hAnsi="Aptos"/>
                <w:b/>
                <w:bCs/>
                <w:sz w:val="24"/>
                <w:szCs w:val="24"/>
              </w:rPr>
              <w:t>URL</w:t>
            </w:r>
          </w:p>
        </w:tc>
        <w:tc>
          <w:tcPr>
            <w:tcW w:w="7760" w:type="dxa"/>
            <w:tcMar>
              <w:top w:w="80" w:type="dxa"/>
              <w:left w:w="100" w:type="dxa"/>
              <w:bottom w:w="80" w:type="dxa"/>
              <w:right w:w="100" w:type="dxa"/>
            </w:tcMar>
            <w:vAlign w:val="center"/>
          </w:tcPr>
          <w:p w14:paraId="238C6430" w14:textId="77777777" w:rsidR="00D301F2" w:rsidRPr="009726FA" w:rsidRDefault="00000000">
            <w:pPr>
              <w:rPr>
                <w:rFonts w:ascii="Aptos" w:hAnsi="Aptos"/>
                <w:sz w:val="24"/>
                <w:szCs w:val="24"/>
              </w:rPr>
            </w:pPr>
            <w:r w:rsidRPr="009726FA">
              <w:rPr>
                <w:rFonts w:ascii="Aptos" w:hAnsi="Aptos"/>
                <w:sz w:val="24"/>
                <w:szCs w:val="24"/>
              </w:rPr>
              <w:t>http://localhost:7002/srv2/genie/approver/role</w:t>
            </w:r>
          </w:p>
        </w:tc>
      </w:tr>
      <w:tr w:rsidR="00D301F2" w:rsidRPr="009726FA" w14:paraId="1F020A81" w14:textId="77777777" w:rsidTr="7FA9A967">
        <w:tc>
          <w:tcPr>
            <w:tcW w:w="2200" w:type="dxa"/>
            <w:shd w:val="clear" w:color="auto" w:fill="F2F2F2"/>
            <w:tcMar>
              <w:top w:w="80" w:type="dxa"/>
              <w:left w:w="100" w:type="dxa"/>
              <w:bottom w:w="80" w:type="dxa"/>
              <w:right w:w="100" w:type="dxa"/>
            </w:tcMar>
            <w:vAlign w:val="center"/>
          </w:tcPr>
          <w:p w14:paraId="5767AB0B" w14:textId="77777777" w:rsidR="00D301F2" w:rsidRPr="009726FA" w:rsidRDefault="00000000">
            <w:pPr>
              <w:rPr>
                <w:rFonts w:ascii="Aptos" w:hAnsi="Aptos"/>
                <w:sz w:val="24"/>
                <w:szCs w:val="24"/>
              </w:rPr>
            </w:pPr>
            <w:r w:rsidRPr="009726FA">
              <w:rPr>
                <w:rFonts w:ascii="Aptos" w:hAnsi="Aptos"/>
                <w:b/>
                <w:bCs/>
                <w:sz w:val="24"/>
                <w:szCs w:val="24"/>
              </w:rPr>
              <w:t>Headers</w:t>
            </w:r>
          </w:p>
        </w:tc>
        <w:tc>
          <w:tcPr>
            <w:tcW w:w="7760" w:type="dxa"/>
            <w:tcMar>
              <w:top w:w="80" w:type="dxa"/>
              <w:left w:w="100" w:type="dxa"/>
              <w:bottom w:w="80" w:type="dxa"/>
              <w:right w:w="100" w:type="dxa"/>
            </w:tcMar>
            <w:vAlign w:val="center"/>
          </w:tcPr>
          <w:p w14:paraId="494E468E" w14:textId="77777777" w:rsidR="00D301F2" w:rsidRPr="009726FA" w:rsidRDefault="7FA9A967">
            <w:pPr>
              <w:rPr>
                <w:rFonts w:ascii="Aptos" w:hAnsi="Aptos"/>
                <w:sz w:val="24"/>
                <w:szCs w:val="24"/>
              </w:rPr>
            </w:pPr>
            <w:proofErr w:type="spellStart"/>
            <w:r w:rsidRPr="009726FA">
              <w:rPr>
                <w:rFonts w:ascii="Aptos" w:hAnsi="Aptos"/>
                <w:sz w:val="24"/>
                <w:szCs w:val="24"/>
                <w:lang w:val="en-US"/>
              </w:rPr>
              <w:t>userId</w:t>
            </w:r>
            <w:proofErr w:type="spellEnd"/>
            <w:r w:rsidRPr="009726FA">
              <w:rPr>
                <w:rFonts w:ascii="Aptos" w:hAnsi="Aptos"/>
                <w:sz w:val="24"/>
                <w:szCs w:val="24"/>
                <w:lang w:val="en-US"/>
              </w:rPr>
              <w:t>: 67</w:t>
            </w:r>
          </w:p>
        </w:tc>
      </w:tr>
      <w:tr w:rsidR="00D301F2" w:rsidRPr="009726FA" w14:paraId="2A95B156" w14:textId="77777777" w:rsidTr="7FA9A967">
        <w:tc>
          <w:tcPr>
            <w:tcW w:w="2200" w:type="dxa"/>
            <w:shd w:val="clear" w:color="auto" w:fill="F2F2F2"/>
            <w:tcMar>
              <w:top w:w="80" w:type="dxa"/>
              <w:left w:w="100" w:type="dxa"/>
              <w:bottom w:w="80" w:type="dxa"/>
              <w:right w:w="100" w:type="dxa"/>
            </w:tcMar>
            <w:vAlign w:val="center"/>
          </w:tcPr>
          <w:p w14:paraId="6F2931DD" w14:textId="77777777" w:rsidR="00D301F2" w:rsidRPr="009726FA" w:rsidRDefault="00000000">
            <w:pPr>
              <w:rPr>
                <w:rFonts w:ascii="Aptos" w:hAnsi="Aptos"/>
                <w:sz w:val="24"/>
                <w:szCs w:val="24"/>
              </w:rPr>
            </w:pPr>
            <w:r w:rsidRPr="009726FA">
              <w:rPr>
                <w:rFonts w:ascii="Aptos" w:hAnsi="Aptos"/>
                <w:b/>
                <w:bCs/>
                <w:sz w:val="24"/>
                <w:szCs w:val="24"/>
              </w:rPr>
              <w:t>Authorization</w:t>
            </w:r>
          </w:p>
        </w:tc>
        <w:tc>
          <w:tcPr>
            <w:tcW w:w="7760" w:type="dxa"/>
            <w:tcMar>
              <w:top w:w="80" w:type="dxa"/>
              <w:left w:w="100" w:type="dxa"/>
              <w:bottom w:w="80" w:type="dxa"/>
              <w:right w:w="100" w:type="dxa"/>
            </w:tcMar>
            <w:vAlign w:val="center"/>
          </w:tcPr>
          <w:p w14:paraId="685B2204" w14:textId="77777777" w:rsidR="00D301F2" w:rsidRPr="009726FA" w:rsidRDefault="7FA9A967">
            <w:pPr>
              <w:rPr>
                <w:rFonts w:ascii="Aptos" w:hAnsi="Aptos"/>
                <w:sz w:val="24"/>
                <w:szCs w:val="24"/>
              </w:rPr>
            </w:pPr>
            <w:r w:rsidRPr="009726FA">
              <w:rPr>
                <w:rFonts w:ascii="Aptos" w:hAnsi="Aptos"/>
                <w:sz w:val="24"/>
                <w:szCs w:val="24"/>
                <w:lang w:val="en-US"/>
              </w:rPr>
              <w:t>Not present in the captured request. Information not available in the provided API collection.</w:t>
            </w:r>
          </w:p>
        </w:tc>
      </w:tr>
      <w:tr w:rsidR="00D301F2" w:rsidRPr="009726FA" w14:paraId="0250302C" w14:textId="77777777" w:rsidTr="7FA9A967">
        <w:tc>
          <w:tcPr>
            <w:tcW w:w="2200" w:type="dxa"/>
            <w:shd w:val="clear" w:color="auto" w:fill="F2F2F2"/>
            <w:tcMar>
              <w:top w:w="80" w:type="dxa"/>
              <w:left w:w="100" w:type="dxa"/>
              <w:bottom w:w="80" w:type="dxa"/>
              <w:right w:w="100" w:type="dxa"/>
            </w:tcMar>
            <w:vAlign w:val="center"/>
          </w:tcPr>
          <w:p w14:paraId="4923FEA5" w14:textId="77777777" w:rsidR="00D301F2" w:rsidRPr="009726FA" w:rsidRDefault="00000000">
            <w:pPr>
              <w:rPr>
                <w:rFonts w:ascii="Aptos" w:hAnsi="Aptos"/>
                <w:sz w:val="24"/>
                <w:szCs w:val="24"/>
              </w:rPr>
            </w:pPr>
            <w:r w:rsidRPr="009726FA">
              <w:rPr>
                <w:rFonts w:ascii="Aptos" w:hAnsi="Aptos"/>
                <w:b/>
                <w:bCs/>
                <w:sz w:val="24"/>
                <w:szCs w:val="24"/>
              </w:rPr>
              <w:t>Content-Type</w:t>
            </w:r>
          </w:p>
        </w:tc>
        <w:tc>
          <w:tcPr>
            <w:tcW w:w="7760" w:type="dxa"/>
            <w:tcMar>
              <w:top w:w="80" w:type="dxa"/>
              <w:left w:w="100" w:type="dxa"/>
              <w:bottom w:w="80" w:type="dxa"/>
              <w:right w:w="100" w:type="dxa"/>
            </w:tcMar>
            <w:vAlign w:val="center"/>
          </w:tcPr>
          <w:p w14:paraId="3EC357C1" w14:textId="77777777" w:rsidR="00D301F2" w:rsidRPr="009726FA" w:rsidRDefault="7FA9A967">
            <w:pPr>
              <w:rPr>
                <w:rFonts w:ascii="Aptos" w:hAnsi="Aptos"/>
                <w:sz w:val="24"/>
                <w:szCs w:val="24"/>
              </w:rPr>
            </w:pPr>
            <w:r w:rsidRPr="009726FA">
              <w:rPr>
                <w:rFonts w:ascii="Aptos" w:hAnsi="Aptos"/>
                <w:sz w:val="24"/>
                <w:szCs w:val="24"/>
                <w:lang w:val="en-US"/>
              </w:rPr>
              <w:t>application/</w:t>
            </w:r>
            <w:proofErr w:type="spellStart"/>
            <w:r w:rsidRPr="009726FA">
              <w:rPr>
                <w:rFonts w:ascii="Aptos" w:hAnsi="Aptos"/>
                <w:sz w:val="24"/>
                <w:szCs w:val="24"/>
                <w:lang w:val="en-US"/>
              </w:rPr>
              <w:t>json</w:t>
            </w:r>
            <w:proofErr w:type="spellEnd"/>
            <w:r w:rsidRPr="009726FA">
              <w:rPr>
                <w:rFonts w:ascii="Aptos" w:hAnsi="Aptos"/>
                <w:sz w:val="24"/>
                <w:szCs w:val="24"/>
                <w:lang w:val="en-US"/>
              </w:rPr>
              <w:t xml:space="preserve"> (assumed)</w:t>
            </w:r>
          </w:p>
        </w:tc>
      </w:tr>
      <w:tr w:rsidR="00D301F2" w:rsidRPr="009726FA" w14:paraId="1C596FB7" w14:textId="77777777" w:rsidTr="7FA9A967">
        <w:tc>
          <w:tcPr>
            <w:tcW w:w="2200" w:type="dxa"/>
            <w:shd w:val="clear" w:color="auto" w:fill="F2F2F2"/>
            <w:tcMar>
              <w:top w:w="80" w:type="dxa"/>
              <w:left w:w="100" w:type="dxa"/>
              <w:bottom w:w="80" w:type="dxa"/>
              <w:right w:w="100" w:type="dxa"/>
            </w:tcMar>
            <w:vAlign w:val="center"/>
          </w:tcPr>
          <w:p w14:paraId="78B41ADC" w14:textId="77777777" w:rsidR="00D301F2" w:rsidRPr="009726FA" w:rsidRDefault="00000000">
            <w:pPr>
              <w:rPr>
                <w:rFonts w:ascii="Aptos" w:hAnsi="Aptos"/>
                <w:sz w:val="24"/>
                <w:szCs w:val="24"/>
              </w:rPr>
            </w:pPr>
            <w:r w:rsidRPr="009726FA">
              <w:rPr>
                <w:rFonts w:ascii="Aptos" w:hAnsi="Aptos"/>
                <w:b/>
                <w:bCs/>
                <w:sz w:val="24"/>
                <w:szCs w:val="24"/>
              </w:rPr>
              <w:lastRenderedPageBreak/>
              <w:t>Query Parameters</w:t>
            </w:r>
          </w:p>
        </w:tc>
        <w:tc>
          <w:tcPr>
            <w:tcW w:w="7760" w:type="dxa"/>
            <w:tcMar>
              <w:top w:w="80" w:type="dxa"/>
              <w:left w:w="100" w:type="dxa"/>
              <w:bottom w:w="80" w:type="dxa"/>
              <w:right w:w="100" w:type="dxa"/>
            </w:tcMar>
            <w:vAlign w:val="center"/>
          </w:tcPr>
          <w:p w14:paraId="48C9DA01" w14:textId="77777777" w:rsidR="00D301F2" w:rsidRPr="009726FA" w:rsidRDefault="00000000">
            <w:pPr>
              <w:rPr>
                <w:rFonts w:ascii="Aptos" w:hAnsi="Aptos"/>
                <w:sz w:val="24"/>
                <w:szCs w:val="24"/>
              </w:rPr>
            </w:pPr>
            <w:r w:rsidRPr="009726FA">
              <w:rPr>
                <w:rFonts w:ascii="Aptos" w:hAnsi="Aptos"/>
                <w:sz w:val="24"/>
                <w:szCs w:val="24"/>
              </w:rPr>
              <w:t>None</w:t>
            </w:r>
          </w:p>
        </w:tc>
      </w:tr>
      <w:tr w:rsidR="00D301F2" w:rsidRPr="009726FA" w14:paraId="2095D0B5" w14:textId="77777777" w:rsidTr="7FA9A967">
        <w:tc>
          <w:tcPr>
            <w:tcW w:w="2200" w:type="dxa"/>
            <w:shd w:val="clear" w:color="auto" w:fill="F2F2F2"/>
            <w:tcMar>
              <w:top w:w="80" w:type="dxa"/>
              <w:left w:w="100" w:type="dxa"/>
              <w:bottom w:w="80" w:type="dxa"/>
              <w:right w:w="100" w:type="dxa"/>
            </w:tcMar>
            <w:vAlign w:val="center"/>
          </w:tcPr>
          <w:p w14:paraId="7A2E00EB" w14:textId="77777777" w:rsidR="00D301F2" w:rsidRPr="009726FA" w:rsidRDefault="00000000">
            <w:pPr>
              <w:rPr>
                <w:rFonts w:ascii="Aptos" w:hAnsi="Aptos"/>
                <w:sz w:val="24"/>
                <w:szCs w:val="24"/>
              </w:rPr>
            </w:pPr>
            <w:r w:rsidRPr="009726FA">
              <w:rPr>
                <w:rFonts w:ascii="Aptos" w:hAnsi="Aptos"/>
                <w:b/>
                <w:bCs/>
                <w:sz w:val="24"/>
                <w:szCs w:val="24"/>
              </w:rPr>
              <w:t>Path Variables</w:t>
            </w:r>
          </w:p>
        </w:tc>
        <w:tc>
          <w:tcPr>
            <w:tcW w:w="7760" w:type="dxa"/>
            <w:tcMar>
              <w:top w:w="80" w:type="dxa"/>
              <w:left w:w="100" w:type="dxa"/>
              <w:bottom w:w="80" w:type="dxa"/>
              <w:right w:w="100" w:type="dxa"/>
            </w:tcMar>
            <w:vAlign w:val="center"/>
          </w:tcPr>
          <w:p w14:paraId="3161A9A1" w14:textId="77777777" w:rsidR="00D301F2" w:rsidRPr="009726FA" w:rsidRDefault="00000000">
            <w:pPr>
              <w:rPr>
                <w:rFonts w:ascii="Aptos" w:hAnsi="Aptos"/>
                <w:sz w:val="24"/>
                <w:szCs w:val="24"/>
              </w:rPr>
            </w:pPr>
            <w:r w:rsidRPr="009726FA">
              <w:rPr>
                <w:rFonts w:ascii="Aptos" w:hAnsi="Aptos"/>
                <w:sz w:val="24"/>
                <w:szCs w:val="24"/>
              </w:rPr>
              <w:t>None</w:t>
            </w:r>
          </w:p>
        </w:tc>
      </w:tr>
    </w:tbl>
    <w:p w14:paraId="37B21010" w14:textId="77777777" w:rsidR="00D301F2" w:rsidRPr="009726FA" w:rsidRDefault="00000000">
      <w:pPr>
        <w:spacing w:after="160"/>
        <w:rPr>
          <w:rFonts w:ascii="Aptos" w:hAnsi="Aptos"/>
          <w:sz w:val="24"/>
          <w:szCs w:val="24"/>
        </w:rPr>
      </w:pPr>
      <w:r w:rsidRPr="009726FA">
        <w:rPr>
          <w:rFonts w:ascii="Aptos" w:hAnsi="Aptos"/>
          <w:b/>
          <w:bCs/>
          <w:sz w:val="24"/>
          <w:szCs w:val="24"/>
        </w:rPr>
        <w:t>Request Body:</w:t>
      </w:r>
    </w:p>
    <w:p w14:paraId="23CF394E" w14:textId="77777777" w:rsidR="00D301F2" w:rsidRPr="009726FA" w:rsidRDefault="7FA9A967">
      <w:pPr>
        <w:spacing w:after="20"/>
        <w:rPr>
          <w:rFonts w:ascii="Aptos" w:hAnsi="Aptos"/>
          <w:sz w:val="24"/>
          <w:szCs w:val="24"/>
        </w:rPr>
      </w:pPr>
      <w:r w:rsidRPr="009726FA">
        <w:rPr>
          <w:rFonts w:ascii="Aptos" w:eastAsia="Consolas" w:hAnsi="Aptos" w:cs="Consolas"/>
          <w:sz w:val="24"/>
          <w:szCs w:val="24"/>
          <w:lang w:val="en-US"/>
        </w:rPr>
        <w:t>Not applicable — this operation does not accept a request body.</w:t>
      </w:r>
    </w:p>
    <w:p w14:paraId="523BB269" w14:textId="77777777" w:rsidR="00D301F2" w:rsidRPr="009726FA" w:rsidRDefault="00000000">
      <w:pPr>
        <w:spacing w:after="160"/>
        <w:rPr>
          <w:rFonts w:ascii="Aptos" w:hAnsi="Aptos"/>
          <w:sz w:val="24"/>
          <w:szCs w:val="24"/>
        </w:rPr>
      </w:pPr>
      <w:r w:rsidRPr="009726FA">
        <w:rPr>
          <w:rFonts w:ascii="Aptos" w:hAnsi="Aptos"/>
          <w:b/>
          <w:bCs/>
          <w:sz w:val="24"/>
          <w:szCs w:val="24"/>
        </w:rPr>
        <w:t>Response Body (illustrative — see 3.x.4.5 Success Response for details):</w:t>
      </w:r>
    </w:p>
    <w:p w14:paraId="687A7151" w14:textId="77777777" w:rsidR="00D301F2" w:rsidRPr="009726FA" w:rsidRDefault="7FA9A967">
      <w:pPr>
        <w:spacing w:after="160"/>
        <w:rPr>
          <w:rFonts w:ascii="Aptos" w:hAnsi="Aptos"/>
          <w:sz w:val="24"/>
          <w:szCs w:val="24"/>
        </w:rPr>
      </w:pPr>
      <w:r w:rsidRPr="009726FA">
        <w:rPr>
          <w:rFonts w:ascii="Aptos" w:hAnsi="Aptos"/>
          <w:sz w:val="24"/>
          <w:szCs w:val="24"/>
          <w:lang w:val="en-US"/>
        </w:rPr>
        <w:t>The source Postman collection does not include a captured sample response for this request (the response array is empty). Information not available in the provided API collection. Section 3.1.1.4.5 below presents the response envelope inferred from the standard response wrapper used consistently by this platform's services.</w:t>
      </w:r>
    </w:p>
    <w:p w14:paraId="09A15754" w14:textId="77777777" w:rsidR="00D301F2" w:rsidRPr="009726FA" w:rsidRDefault="00000000">
      <w:pPr>
        <w:pStyle w:val="Heading4"/>
        <w:spacing w:before="160"/>
        <w:rPr>
          <w:rFonts w:ascii="Aptos" w:hAnsi="Aptos"/>
          <w:sz w:val="24"/>
          <w:szCs w:val="24"/>
        </w:rPr>
      </w:pPr>
      <w:r w:rsidRPr="009726FA">
        <w:rPr>
          <w:rFonts w:ascii="Aptos" w:hAnsi="Aptos"/>
          <w:sz w:val="24"/>
          <w:szCs w:val="24"/>
        </w:rPr>
        <w:t>3.1.1.4 Detailed Process Flow</w:t>
      </w:r>
    </w:p>
    <w:p w14:paraId="45A1BC9C" w14:textId="77777777" w:rsidR="00D301F2" w:rsidRPr="009726FA" w:rsidRDefault="00000000">
      <w:pPr>
        <w:pStyle w:val="Heading4"/>
        <w:spacing w:before="140" w:after="80"/>
        <w:rPr>
          <w:rFonts w:ascii="Aptos" w:hAnsi="Aptos"/>
          <w:sz w:val="24"/>
          <w:szCs w:val="24"/>
        </w:rPr>
      </w:pPr>
      <w:r w:rsidRPr="009726FA">
        <w:rPr>
          <w:rFonts w:ascii="Aptos" w:hAnsi="Aptos"/>
          <w:sz w:val="24"/>
          <w:szCs w:val="24"/>
        </w:rPr>
        <w:t>3.1.1.4.1 Request Initiation</w:t>
      </w:r>
    </w:p>
    <w:p w14:paraId="03F6223A" w14:textId="77777777" w:rsidR="00D301F2" w:rsidRPr="009726FA" w:rsidRDefault="7FA9A967">
      <w:pPr>
        <w:spacing w:after="160"/>
        <w:rPr>
          <w:rFonts w:ascii="Aptos" w:hAnsi="Aptos"/>
          <w:sz w:val="24"/>
          <w:szCs w:val="24"/>
        </w:rPr>
      </w:pPr>
      <w:r w:rsidRPr="009726FA">
        <w:rPr>
          <w:rFonts w:ascii="Aptos" w:hAnsi="Aptos"/>
          <w:sz w:val="24"/>
          <w:szCs w:val="24"/>
          <w:lang w:val="en-US"/>
        </w:rPr>
        <w:t>The flow begins when Approver (or a calling microservice on their behalf) invokes the GET endpoint http://localhost:7002/srv2/genie/approver/role. The request must include the mandatory `</w:t>
      </w:r>
      <w:proofErr w:type="spellStart"/>
      <w:r w:rsidRPr="009726FA">
        <w:rPr>
          <w:rFonts w:ascii="Aptos" w:hAnsi="Aptos"/>
          <w:sz w:val="24"/>
          <w:szCs w:val="24"/>
          <w:lang w:val="en-US"/>
        </w:rPr>
        <w:t>userId</w:t>
      </w:r>
      <w:proofErr w:type="spellEnd"/>
      <w:r w:rsidRPr="009726FA">
        <w:rPr>
          <w:rFonts w:ascii="Aptos" w:hAnsi="Aptos"/>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9726FA">
        <w:rPr>
          <w:rFonts w:ascii="Aptos" w:hAnsi="Aptos"/>
          <w:sz w:val="24"/>
          <w:szCs w:val="24"/>
          <w:lang w:val="en-US"/>
        </w:rPr>
        <w:t>getAllRole</w:t>
      </w:r>
      <w:proofErr w:type="spellEnd"/>
      <w:r w:rsidRPr="009726FA">
        <w:rPr>
          <w:rFonts w:ascii="Aptos" w:hAnsi="Aptos"/>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294B29EC" w14:textId="77777777" w:rsidR="00D301F2" w:rsidRPr="009726FA" w:rsidRDefault="00000000">
      <w:pPr>
        <w:pStyle w:val="Heading4"/>
        <w:spacing w:before="140" w:after="80"/>
        <w:rPr>
          <w:rFonts w:ascii="Aptos" w:hAnsi="Aptos"/>
          <w:sz w:val="24"/>
          <w:szCs w:val="24"/>
        </w:rPr>
      </w:pPr>
      <w:r w:rsidRPr="009726FA">
        <w:rPr>
          <w:rFonts w:ascii="Aptos" w:hAnsi="Aptos"/>
          <w:sz w:val="24"/>
          <w:szCs w:val="24"/>
        </w:rPr>
        <w:t>3.1.1.4.2 User Validation</w:t>
      </w:r>
    </w:p>
    <w:p w14:paraId="06C7B6BC" w14:textId="77777777" w:rsidR="00D301F2" w:rsidRPr="009726FA" w:rsidRDefault="7FA9A967">
      <w:pPr>
        <w:spacing w:after="160"/>
        <w:rPr>
          <w:rFonts w:ascii="Aptos" w:hAnsi="Aptos"/>
          <w:sz w:val="24"/>
          <w:szCs w:val="24"/>
        </w:rPr>
      </w:pPr>
      <w:r w:rsidRPr="009726FA">
        <w:rPr>
          <w:rFonts w:ascii="Aptos" w:hAnsi="Aptos"/>
          <w:sz w:val="24"/>
          <w:szCs w:val="24"/>
          <w:lang w:val="en-US"/>
        </w:rPr>
        <w:t>The Master Table Microservice relies on the `</w:t>
      </w:r>
      <w:proofErr w:type="spellStart"/>
      <w:r w:rsidRPr="009726FA">
        <w:rPr>
          <w:rFonts w:ascii="Aptos" w:hAnsi="Aptos"/>
          <w:sz w:val="24"/>
          <w:szCs w:val="24"/>
          <w:lang w:val="en-US"/>
        </w:rPr>
        <w:t>userId</w:t>
      </w:r>
      <w:proofErr w:type="spellEnd"/>
      <w:r w:rsidRPr="009726FA">
        <w:rPr>
          <w:rFonts w:ascii="Aptos" w:hAnsi="Aptos"/>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9726FA">
        <w:rPr>
          <w:rFonts w:ascii="Aptos" w:hAnsi="Aptos"/>
          <w:sz w:val="24"/>
          <w:szCs w:val="24"/>
          <w:lang w:val="en-US"/>
        </w:rPr>
        <w:t>userId</w:t>
      </w:r>
      <w:proofErr w:type="spellEnd"/>
      <w:r w:rsidRPr="009726FA">
        <w:rPr>
          <w:rFonts w:ascii="Aptos" w:hAnsi="Aptos"/>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69C225F1" w14:textId="77777777" w:rsidR="00D301F2" w:rsidRPr="009726FA" w:rsidRDefault="00000000">
      <w:pPr>
        <w:pStyle w:val="Heading4"/>
        <w:spacing w:before="140" w:after="80"/>
        <w:rPr>
          <w:rFonts w:ascii="Aptos" w:hAnsi="Aptos"/>
          <w:sz w:val="24"/>
          <w:szCs w:val="24"/>
        </w:rPr>
      </w:pPr>
      <w:r w:rsidRPr="009726FA">
        <w:rPr>
          <w:rFonts w:ascii="Aptos" w:hAnsi="Aptos"/>
          <w:sz w:val="24"/>
          <w:szCs w:val="24"/>
        </w:rPr>
        <w:t>3.1.1.4.3 Business Logic</w:t>
      </w:r>
    </w:p>
    <w:p w14:paraId="15016AD9" w14:textId="77777777" w:rsidR="00D301F2" w:rsidRDefault="7FA9A967">
      <w:pPr>
        <w:spacing w:after="160"/>
        <w:rPr>
          <w:rFonts w:ascii="Aptos" w:hAnsi="Aptos"/>
          <w:sz w:val="24"/>
          <w:szCs w:val="24"/>
          <w:lang w:val="en-US"/>
        </w:rPr>
      </w:pPr>
      <w:r w:rsidRPr="009726FA">
        <w:rPr>
          <w:rFonts w:ascii="Aptos" w:hAnsi="Aptos"/>
          <w:sz w:val="24"/>
          <w:szCs w:val="24"/>
          <w:lang w:val="en-US"/>
        </w:rPr>
        <w:t>The Service layer contains no conditional business branching for this operation beyond invoking the Repository to fetch all Approval Workflow records. Depending on the record volume, the Service layer may apply default sorting (e.g., by name or creation order) before returning the list.</w:t>
      </w:r>
    </w:p>
    <w:p w14:paraId="4874A4C1" w14:textId="77777777" w:rsidR="00C23295" w:rsidRPr="009726FA" w:rsidRDefault="00C23295">
      <w:pPr>
        <w:spacing w:after="160"/>
        <w:rPr>
          <w:rFonts w:ascii="Aptos" w:hAnsi="Aptos"/>
          <w:sz w:val="24"/>
          <w:szCs w:val="24"/>
        </w:rPr>
      </w:pPr>
    </w:p>
    <w:p w14:paraId="4EA1B851" w14:textId="77777777" w:rsidR="00D301F2" w:rsidRPr="009726FA" w:rsidRDefault="00000000">
      <w:pPr>
        <w:pStyle w:val="Heading4"/>
        <w:spacing w:before="140" w:after="80"/>
        <w:rPr>
          <w:rFonts w:ascii="Aptos" w:hAnsi="Aptos"/>
          <w:sz w:val="24"/>
          <w:szCs w:val="24"/>
        </w:rPr>
      </w:pPr>
      <w:r w:rsidRPr="009726FA">
        <w:rPr>
          <w:rFonts w:ascii="Aptos" w:hAnsi="Aptos"/>
          <w:sz w:val="24"/>
          <w:szCs w:val="24"/>
        </w:rPr>
        <w:lastRenderedPageBreak/>
        <w:t>3.1.1.4.4 Database Interaction</w:t>
      </w:r>
    </w:p>
    <w:p w14:paraId="7D3E3151" w14:textId="77777777" w:rsidR="00D301F2" w:rsidRPr="009726FA" w:rsidRDefault="7FA9A967">
      <w:pPr>
        <w:spacing w:after="160"/>
        <w:rPr>
          <w:rFonts w:ascii="Aptos" w:hAnsi="Aptos"/>
          <w:sz w:val="24"/>
          <w:szCs w:val="24"/>
        </w:rPr>
      </w:pPr>
      <w:r w:rsidRPr="009726FA">
        <w:rPr>
          <w:rFonts w:ascii="Aptos" w:hAnsi="Aptos"/>
          <w:sz w:val="24"/>
          <w:szCs w:val="24"/>
          <w:lang w:val="en-US"/>
        </w:rPr>
        <w:t xml:space="preserve">The Repository layer (Spring Data JPA) interacts with the underlying relational database that backs the Approval Workflow master table. The primary operation issued is a **SELECT** against the table associated with Approval Workflow.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9726FA">
        <w:rPr>
          <w:rFonts w:ascii="Aptos" w:hAnsi="Aptos"/>
          <w:sz w:val="24"/>
          <w:szCs w:val="24"/>
          <w:lang w:val="en-US"/>
        </w:rPr>
        <w:t>api</w:t>
      </w:r>
      <w:proofErr w:type="spellEnd"/>
      <w:r w:rsidRPr="009726FA">
        <w:rPr>
          <w:rFonts w:ascii="Aptos" w:hAnsi="Aptos"/>
          <w:sz w:val="24"/>
          <w:szCs w:val="24"/>
          <w:lang w:val="en-US"/>
        </w:rPr>
        <w:t xml:space="preserve"> collection.</w:t>
      </w:r>
    </w:p>
    <w:p w14:paraId="722962E4" w14:textId="77777777" w:rsidR="00D301F2" w:rsidRPr="009726FA" w:rsidRDefault="00000000">
      <w:pPr>
        <w:pStyle w:val="Heading4"/>
        <w:spacing w:before="140" w:after="80"/>
        <w:rPr>
          <w:rFonts w:ascii="Aptos" w:hAnsi="Aptos"/>
          <w:sz w:val="24"/>
          <w:szCs w:val="24"/>
        </w:rPr>
      </w:pPr>
      <w:r w:rsidRPr="009726FA">
        <w:rPr>
          <w:rFonts w:ascii="Aptos" w:hAnsi="Aptos"/>
          <w:sz w:val="24"/>
          <w:szCs w:val="24"/>
        </w:rPr>
        <w:t>3.1.1.4.5 Success Response</w:t>
      </w:r>
    </w:p>
    <w:p w14:paraId="7B2CE8E5" w14:textId="77777777" w:rsidR="00D301F2" w:rsidRPr="009726FA" w:rsidRDefault="00000000">
      <w:pPr>
        <w:spacing w:after="160"/>
        <w:rPr>
          <w:rFonts w:ascii="Aptos" w:hAnsi="Aptos"/>
          <w:sz w:val="24"/>
          <w:szCs w:val="24"/>
        </w:rPr>
      </w:pPr>
      <w:r w:rsidRPr="009726FA">
        <w:rPr>
          <w:rFonts w:ascii="Aptos" w:hAnsi="Aptos"/>
          <w:sz w:val="24"/>
          <w:szCs w:val="24"/>
        </w:rPr>
        <w:t>Status Code: 200 OK. Sample response envelope (illustrative — the source collection did not capture a sample response for this API):</w:t>
      </w:r>
    </w:p>
    <w:p w14:paraId="668EF8AE" w14:textId="77777777" w:rsidR="00D301F2" w:rsidRPr="009726FA" w:rsidRDefault="00000000">
      <w:pPr>
        <w:spacing w:after="20"/>
        <w:rPr>
          <w:rFonts w:ascii="Aptos" w:hAnsi="Aptos"/>
          <w:sz w:val="24"/>
          <w:szCs w:val="24"/>
        </w:rPr>
      </w:pPr>
      <w:r w:rsidRPr="009726FA">
        <w:rPr>
          <w:rFonts w:ascii="Aptos" w:eastAsia="Consolas" w:hAnsi="Aptos" w:cs="Consolas"/>
          <w:sz w:val="24"/>
          <w:szCs w:val="24"/>
        </w:rPr>
        <w:t>{</w:t>
      </w:r>
    </w:p>
    <w:p w14:paraId="0DB1BABF" w14:textId="77777777" w:rsidR="00D301F2" w:rsidRPr="009726FA" w:rsidRDefault="7FA9A967">
      <w:pPr>
        <w:spacing w:after="20"/>
        <w:rPr>
          <w:rFonts w:ascii="Aptos" w:hAnsi="Aptos"/>
          <w:sz w:val="24"/>
          <w:szCs w:val="24"/>
        </w:rPr>
      </w:pPr>
      <w:r w:rsidRPr="009726FA">
        <w:rPr>
          <w:rFonts w:ascii="Aptos" w:eastAsia="Consolas" w:hAnsi="Aptos" w:cs="Consolas"/>
          <w:sz w:val="24"/>
          <w:szCs w:val="24"/>
          <w:lang w:val="en-US"/>
        </w:rPr>
        <w:t xml:space="preserve">  "</w:t>
      </w:r>
      <w:proofErr w:type="spellStart"/>
      <w:r w:rsidRPr="009726FA">
        <w:rPr>
          <w:rFonts w:ascii="Aptos" w:eastAsia="Consolas" w:hAnsi="Aptos" w:cs="Consolas"/>
          <w:sz w:val="24"/>
          <w:szCs w:val="24"/>
          <w:lang w:val="en-US"/>
        </w:rPr>
        <w:t>statusCode</w:t>
      </w:r>
      <w:proofErr w:type="spellEnd"/>
      <w:r w:rsidRPr="009726FA">
        <w:rPr>
          <w:rFonts w:ascii="Aptos" w:eastAsia="Consolas" w:hAnsi="Aptos" w:cs="Consolas"/>
          <w:sz w:val="24"/>
          <w:szCs w:val="24"/>
          <w:lang w:val="en-US"/>
        </w:rPr>
        <w:t>": 200,</w:t>
      </w:r>
    </w:p>
    <w:p w14:paraId="40716539" w14:textId="77777777" w:rsidR="00D301F2" w:rsidRPr="009726FA" w:rsidRDefault="00000000">
      <w:pPr>
        <w:spacing w:after="20"/>
        <w:rPr>
          <w:rFonts w:ascii="Aptos" w:hAnsi="Aptos"/>
          <w:sz w:val="24"/>
          <w:szCs w:val="24"/>
        </w:rPr>
      </w:pPr>
      <w:r w:rsidRPr="009726FA">
        <w:rPr>
          <w:rFonts w:ascii="Aptos" w:eastAsia="Consolas" w:hAnsi="Aptos" w:cs="Consolas"/>
          <w:sz w:val="24"/>
          <w:szCs w:val="24"/>
        </w:rPr>
        <w:t xml:space="preserve">  "status": "SUCCESS",</w:t>
      </w:r>
    </w:p>
    <w:p w14:paraId="3371A323" w14:textId="77777777" w:rsidR="00D301F2" w:rsidRPr="009726FA" w:rsidRDefault="00000000">
      <w:pPr>
        <w:spacing w:after="20"/>
        <w:rPr>
          <w:rFonts w:ascii="Aptos" w:hAnsi="Aptos"/>
          <w:sz w:val="24"/>
          <w:szCs w:val="24"/>
        </w:rPr>
      </w:pPr>
      <w:r w:rsidRPr="009726FA">
        <w:rPr>
          <w:rFonts w:ascii="Aptos" w:eastAsia="Consolas" w:hAnsi="Aptos" w:cs="Consolas"/>
          <w:sz w:val="24"/>
          <w:szCs w:val="24"/>
        </w:rPr>
        <w:t xml:space="preserve">  "message": "Retrieve All Approval Workflow completed successfully",</w:t>
      </w:r>
    </w:p>
    <w:p w14:paraId="6C04C27A" w14:textId="77777777" w:rsidR="00D301F2" w:rsidRPr="009726FA" w:rsidRDefault="00000000">
      <w:pPr>
        <w:spacing w:after="20"/>
        <w:rPr>
          <w:rFonts w:ascii="Aptos" w:hAnsi="Aptos"/>
          <w:sz w:val="24"/>
          <w:szCs w:val="24"/>
        </w:rPr>
      </w:pPr>
      <w:r w:rsidRPr="009726FA">
        <w:rPr>
          <w:rFonts w:ascii="Aptos" w:eastAsia="Consolas" w:hAnsi="Aptos" w:cs="Consolas"/>
          <w:sz w:val="24"/>
          <w:szCs w:val="24"/>
        </w:rPr>
        <w:t xml:space="preserve">  "result": [</w:t>
      </w:r>
    </w:p>
    <w:p w14:paraId="4216DEB1" w14:textId="77777777" w:rsidR="00D301F2" w:rsidRPr="009726FA" w:rsidRDefault="00000000">
      <w:pPr>
        <w:spacing w:after="20"/>
        <w:rPr>
          <w:rFonts w:ascii="Aptos" w:hAnsi="Aptos"/>
          <w:sz w:val="24"/>
          <w:szCs w:val="24"/>
        </w:rPr>
      </w:pPr>
      <w:r w:rsidRPr="009726FA">
        <w:rPr>
          <w:rFonts w:ascii="Aptos" w:eastAsia="Consolas" w:hAnsi="Aptos" w:cs="Consolas"/>
          <w:sz w:val="24"/>
          <w:szCs w:val="24"/>
        </w:rPr>
        <w:t xml:space="preserve">    {</w:t>
      </w:r>
    </w:p>
    <w:p w14:paraId="20C55B89" w14:textId="77777777" w:rsidR="00D301F2" w:rsidRPr="009726FA" w:rsidRDefault="00000000">
      <w:pPr>
        <w:spacing w:after="20"/>
        <w:rPr>
          <w:rFonts w:ascii="Aptos" w:hAnsi="Aptos"/>
          <w:sz w:val="24"/>
          <w:szCs w:val="24"/>
        </w:rPr>
      </w:pPr>
      <w:r w:rsidRPr="009726FA">
        <w:rPr>
          <w:rFonts w:ascii="Aptos" w:eastAsia="Consolas" w:hAnsi="Aptos" w:cs="Consolas"/>
          <w:sz w:val="24"/>
          <w:szCs w:val="24"/>
        </w:rPr>
        <w:t xml:space="preserve">      "id": 1,</w:t>
      </w:r>
    </w:p>
    <w:p w14:paraId="2949C708" w14:textId="77777777" w:rsidR="00D301F2" w:rsidRPr="009726FA" w:rsidRDefault="00000000">
      <w:pPr>
        <w:spacing w:after="20"/>
        <w:rPr>
          <w:rFonts w:ascii="Aptos" w:hAnsi="Aptos"/>
          <w:sz w:val="24"/>
          <w:szCs w:val="24"/>
        </w:rPr>
      </w:pPr>
      <w:r w:rsidRPr="009726FA">
        <w:rPr>
          <w:rFonts w:ascii="Aptos" w:eastAsia="Consolas" w:hAnsi="Aptos" w:cs="Consolas"/>
          <w:sz w:val="24"/>
          <w:szCs w:val="24"/>
        </w:rPr>
        <w:t xml:space="preserve">      "name": "Sample Approval Workflow",</w:t>
      </w:r>
    </w:p>
    <w:p w14:paraId="2D72D7CE" w14:textId="77777777" w:rsidR="00D301F2" w:rsidRPr="009726FA" w:rsidRDefault="7FA9A967">
      <w:pPr>
        <w:spacing w:after="20"/>
        <w:rPr>
          <w:rFonts w:ascii="Aptos" w:hAnsi="Aptos"/>
          <w:sz w:val="24"/>
          <w:szCs w:val="24"/>
        </w:rPr>
      </w:pPr>
      <w:r w:rsidRPr="009726FA">
        <w:rPr>
          <w:rFonts w:ascii="Aptos" w:eastAsia="Consolas" w:hAnsi="Aptos" w:cs="Consolas"/>
          <w:sz w:val="24"/>
          <w:szCs w:val="24"/>
          <w:lang w:val="en-US"/>
        </w:rPr>
        <w:t xml:space="preserve">      "</w:t>
      </w:r>
      <w:proofErr w:type="spellStart"/>
      <w:r w:rsidRPr="009726FA">
        <w:rPr>
          <w:rFonts w:ascii="Aptos" w:eastAsia="Consolas" w:hAnsi="Aptos" w:cs="Consolas"/>
          <w:sz w:val="24"/>
          <w:szCs w:val="24"/>
          <w:lang w:val="en-US"/>
        </w:rPr>
        <w:t>isActive</w:t>
      </w:r>
      <w:proofErr w:type="spellEnd"/>
      <w:r w:rsidRPr="009726FA">
        <w:rPr>
          <w:rFonts w:ascii="Aptos" w:eastAsia="Consolas" w:hAnsi="Aptos" w:cs="Consolas"/>
          <w:sz w:val="24"/>
          <w:szCs w:val="24"/>
          <w:lang w:val="en-US"/>
        </w:rPr>
        <w:t>": 1</w:t>
      </w:r>
    </w:p>
    <w:p w14:paraId="0D3AE923" w14:textId="77777777" w:rsidR="00D301F2" w:rsidRPr="009726FA" w:rsidRDefault="00000000">
      <w:pPr>
        <w:spacing w:after="20"/>
        <w:rPr>
          <w:rFonts w:ascii="Aptos" w:hAnsi="Aptos"/>
          <w:sz w:val="24"/>
          <w:szCs w:val="24"/>
        </w:rPr>
      </w:pPr>
      <w:r w:rsidRPr="009726FA">
        <w:rPr>
          <w:rFonts w:ascii="Aptos" w:eastAsia="Consolas" w:hAnsi="Aptos" w:cs="Consolas"/>
          <w:sz w:val="24"/>
          <w:szCs w:val="24"/>
        </w:rPr>
        <w:t xml:space="preserve">    }</w:t>
      </w:r>
    </w:p>
    <w:p w14:paraId="61180FA6" w14:textId="77777777" w:rsidR="00D301F2" w:rsidRPr="009726FA" w:rsidRDefault="00000000">
      <w:pPr>
        <w:spacing w:after="20"/>
        <w:rPr>
          <w:rFonts w:ascii="Aptos" w:hAnsi="Aptos"/>
          <w:sz w:val="24"/>
          <w:szCs w:val="24"/>
        </w:rPr>
      </w:pPr>
      <w:r w:rsidRPr="009726FA">
        <w:rPr>
          <w:rFonts w:ascii="Aptos" w:eastAsia="Consolas" w:hAnsi="Aptos" w:cs="Consolas"/>
          <w:sz w:val="24"/>
          <w:szCs w:val="24"/>
        </w:rPr>
        <w:t xml:space="preserve">  ],</w:t>
      </w:r>
    </w:p>
    <w:p w14:paraId="48A29380" w14:textId="77777777" w:rsidR="00D301F2" w:rsidRPr="009726FA" w:rsidRDefault="00000000">
      <w:pPr>
        <w:spacing w:after="20"/>
        <w:rPr>
          <w:rFonts w:ascii="Aptos" w:hAnsi="Aptos"/>
          <w:sz w:val="24"/>
          <w:szCs w:val="24"/>
        </w:rPr>
      </w:pPr>
      <w:r w:rsidRPr="009726FA">
        <w:rPr>
          <w:rFonts w:ascii="Aptos" w:eastAsia="Consolas" w:hAnsi="Aptos" w:cs="Consolas"/>
          <w:sz w:val="24"/>
          <w:szCs w:val="24"/>
        </w:rPr>
        <w:t xml:space="preserve">  "error": null,</w:t>
      </w:r>
    </w:p>
    <w:p w14:paraId="7DA7091B" w14:textId="77777777" w:rsidR="00D301F2" w:rsidRPr="009726FA" w:rsidRDefault="7FA9A967">
      <w:pPr>
        <w:spacing w:after="20"/>
        <w:rPr>
          <w:rFonts w:ascii="Aptos" w:hAnsi="Aptos"/>
          <w:sz w:val="24"/>
          <w:szCs w:val="24"/>
        </w:rPr>
      </w:pPr>
      <w:r w:rsidRPr="009726FA">
        <w:rPr>
          <w:rFonts w:ascii="Aptos" w:eastAsia="Consolas" w:hAnsi="Aptos" w:cs="Consolas"/>
          <w:sz w:val="24"/>
          <w:szCs w:val="24"/>
          <w:lang w:val="en-US"/>
        </w:rPr>
        <w:t xml:space="preserve">  "</w:t>
      </w:r>
      <w:proofErr w:type="spellStart"/>
      <w:r w:rsidRPr="009726FA">
        <w:rPr>
          <w:rFonts w:ascii="Aptos" w:eastAsia="Consolas" w:hAnsi="Aptos" w:cs="Consolas"/>
          <w:sz w:val="24"/>
          <w:szCs w:val="24"/>
          <w:lang w:val="en-US"/>
        </w:rPr>
        <w:t>corelationId</w:t>
      </w:r>
      <w:proofErr w:type="spellEnd"/>
      <w:r w:rsidRPr="009726FA">
        <w:rPr>
          <w:rFonts w:ascii="Aptos" w:eastAsia="Consolas" w:hAnsi="Aptos" w:cs="Consolas"/>
          <w:sz w:val="24"/>
          <w:szCs w:val="24"/>
          <w:lang w:val="en-US"/>
        </w:rPr>
        <w:t>": "c6f2a1e4-2b3d-4a9e-9f1a-1234567890ab",</w:t>
      </w:r>
    </w:p>
    <w:p w14:paraId="4BAB15EC" w14:textId="77777777" w:rsidR="00D301F2" w:rsidRPr="009726FA" w:rsidRDefault="7FA9A967">
      <w:pPr>
        <w:spacing w:after="20"/>
        <w:rPr>
          <w:rFonts w:ascii="Aptos" w:hAnsi="Aptos"/>
          <w:sz w:val="24"/>
          <w:szCs w:val="24"/>
        </w:rPr>
      </w:pPr>
      <w:r w:rsidRPr="009726FA">
        <w:rPr>
          <w:rFonts w:ascii="Aptos" w:eastAsia="Consolas" w:hAnsi="Aptos" w:cs="Consolas"/>
          <w:sz w:val="24"/>
          <w:szCs w:val="24"/>
          <w:lang w:val="en-US"/>
        </w:rPr>
        <w:t xml:space="preserve">  "</w:t>
      </w:r>
      <w:proofErr w:type="spellStart"/>
      <w:r w:rsidRPr="009726FA">
        <w:rPr>
          <w:rFonts w:ascii="Aptos" w:eastAsia="Consolas" w:hAnsi="Aptos" w:cs="Consolas"/>
          <w:sz w:val="24"/>
          <w:szCs w:val="24"/>
          <w:lang w:val="en-US"/>
        </w:rPr>
        <w:t>url</w:t>
      </w:r>
      <w:proofErr w:type="spellEnd"/>
      <w:r w:rsidRPr="009726FA">
        <w:rPr>
          <w:rFonts w:ascii="Aptos" w:eastAsia="Consolas" w:hAnsi="Aptos" w:cs="Consolas"/>
          <w:sz w:val="24"/>
          <w:szCs w:val="24"/>
          <w:lang w:val="en-US"/>
        </w:rPr>
        <w:t>": null</w:t>
      </w:r>
    </w:p>
    <w:p w14:paraId="2239F6FF" w14:textId="77777777" w:rsidR="00D301F2" w:rsidRPr="009726FA" w:rsidRDefault="00000000">
      <w:pPr>
        <w:spacing w:after="20"/>
        <w:rPr>
          <w:rFonts w:ascii="Aptos" w:hAnsi="Aptos"/>
          <w:sz w:val="24"/>
          <w:szCs w:val="24"/>
        </w:rPr>
      </w:pPr>
      <w:r w:rsidRPr="009726FA">
        <w:rPr>
          <w:rFonts w:ascii="Aptos" w:eastAsia="Consolas" w:hAnsi="Aptos" w:cs="Consolas"/>
          <w:sz w:val="24"/>
          <w:szCs w:val="24"/>
        </w:rPr>
        <w:t>}</w:t>
      </w:r>
    </w:p>
    <w:p w14:paraId="3892B468" w14:textId="77777777" w:rsidR="00D301F2" w:rsidRPr="009726FA" w:rsidRDefault="00000000">
      <w:pPr>
        <w:pStyle w:val="Heading4"/>
        <w:spacing w:before="140" w:after="80"/>
        <w:rPr>
          <w:rFonts w:ascii="Aptos" w:hAnsi="Aptos"/>
          <w:sz w:val="24"/>
          <w:szCs w:val="24"/>
        </w:rPr>
      </w:pPr>
      <w:r w:rsidRPr="009726FA">
        <w:rPr>
          <w:rFonts w:ascii="Aptos" w:hAnsi="Aptos"/>
          <w:sz w:val="24"/>
          <w:szCs w:val="24"/>
        </w:rPr>
        <w:t>3.1.1.4.6 Conclusion</w:t>
      </w:r>
    </w:p>
    <w:p w14:paraId="5AB9C9A9" w14:textId="77777777" w:rsidR="00D301F2" w:rsidRPr="009726FA" w:rsidRDefault="7FA9A967">
      <w:pPr>
        <w:spacing w:after="160"/>
        <w:rPr>
          <w:rFonts w:ascii="Aptos" w:hAnsi="Aptos"/>
          <w:sz w:val="24"/>
          <w:szCs w:val="24"/>
        </w:rPr>
      </w:pPr>
      <w:r w:rsidRPr="009726FA">
        <w:rPr>
          <w:rFonts w:ascii="Aptos" w:hAnsi="Aptos"/>
          <w:sz w:val="24"/>
          <w:szCs w:val="24"/>
          <w:lang w:val="en-US"/>
        </w:rPr>
        <w:t>This API provides a well-defined, single-purpose capability within the Master Table Microservice for retrieve all approval workflow. The Controller → Service → Repository → Database layering keeps request validation, business rules, and persistence concerns separated, which allows the Approval Workflow master data to be maintained consistently and safely by authorized administrators while remaining available for consumption by every other module that depends on this reference data.</w:t>
      </w:r>
    </w:p>
    <w:p w14:paraId="62EBF3C5" w14:textId="77777777" w:rsidR="00D301F2" w:rsidRPr="009726FA" w:rsidRDefault="00000000">
      <w:pPr>
        <w:rPr>
          <w:rFonts w:ascii="Aptos" w:hAnsi="Aptos"/>
          <w:sz w:val="24"/>
          <w:szCs w:val="24"/>
        </w:rPr>
      </w:pPr>
      <w:r w:rsidRPr="009726FA">
        <w:rPr>
          <w:rFonts w:ascii="Aptos" w:hAnsi="Aptos"/>
          <w:sz w:val="24"/>
          <w:szCs w:val="24"/>
        </w:rPr>
        <w:br w:type="page"/>
      </w:r>
    </w:p>
    <w:p w14:paraId="3251BA65" w14:textId="77777777" w:rsidR="00D301F2" w:rsidRPr="00A54130" w:rsidRDefault="00000000">
      <w:pPr>
        <w:pStyle w:val="Heading3"/>
        <w:spacing w:before="200"/>
        <w:rPr>
          <w:rFonts w:ascii="Aptos" w:hAnsi="Aptos"/>
          <w:color w:val="000000" w:themeColor="text1"/>
        </w:rPr>
      </w:pPr>
      <w:bookmarkStart w:id="17" w:name="h3_18"/>
      <w:r w:rsidRPr="00A54130">
        <w:rPr>
          <w:rFonts w:ascii="Aptos" w:hAnsi="Aptos"/>
          <w:color w:val="000000" w:themeColor="text1"/>
        </w:rPr>
        <w:lastRenderedPageBreak/>
        <w:t>3.1.2 Create Approval Workflow</w:t>
      </w:r>
      <w:bookmarkEnd w:id="17"/>
    </w:p>
    <w:p w14:paraId="4B2B6057" w14:textId="77777777" w:rsidR="00D301F2" w:rsidRPr="009726FA" w:rsidRDefault="00000000">
      <w:pPr>
        <w:pStyle w:val="Heading4"/>
        <w:spacing w:before="160"/>
        <w:rPr>
          <w:rFonts w:ascii="Aptos" w:hAnsi="Aptos"/>
          <w:sz w:val="24"/>
          <w:szCs w:val="24"/>
        </w:rPr>
      </w:pPr>
      <w:r w:rsidRPr="009726FA">
        <w:rPr>
          <w:rFonts w:ascii="Aptos" w:hAnsi="Aptos"/>
          <w:sz w:val="24"/>
          <w:szCs w:val="24"/>
        </w:rPr>
        <w:t>3.1.2.1 Overview</w:t>
      </w:r>
    </w:p>
    <w:p w14:paraId="7F673217" w14:textId="77777777" w:rsidR="00D301F2" w:rsidRPr="009726FA" w:rsidRDefault="00000000">
      <w:pPr>
        <w:spacing w:after="140"/>
        <w:rPr>
          <w:rFonts w:ascii="Aptos" w:hAnsi="Aptos"/>
          <w:sz w:val="24"/>
          <w:szCs w:val="24"/>
        </w:rPr>
      </w:pPr>
      <w:r w:rsidRPr="009726FA">
        <w:rPr>
          <w:rFonts w:ascii="Aptos" w:hAnsi="Aptos"/>
          <w:b/>
          <w:bCs/>
          <w:sz w:val="24"/>
          <w:szCs w:val="24"/>
        </w:rPr>
        <w:t xml:space="preserve">Purpose: </w:t>
      </w:r>
      <w:r w:rsidRPr="009726FA">
        <w:rPr>
          <w:rFonts w:ascii="Aptos" w:hAnsi="Aptos"/>
          <w:sz w:val="24"/>
          <w:szCs w:val="24"/>
        </w:rPr>
        <w:t>To create a new Approval Workflow master record in the system, allowing administrators to extend the master-data catalogue that other modules (ticketing, workflow, notifications) depend on.</w:t>
      </w:r>
    </w:p>
    <w:p w14:paraId="3F296856" w14:textId="77777777" w:rsidR="00D301F2" w:rsidRPr="009726FA" w:rsidRDefault="00000000">
      <w:pPr>
        <w:spacing w:after="140"/>
        <w:rPr>
          <w:rFonts w:ascii="Aptos" w:hAnsi="Aptos"/>
          <w:sz w:val="24"/>
          <w:szCs w:val="24"/>
        </w:rPr>
      </w:pPr>
      <w:r w:rsidRPr="009726FA">
        <w:rPr>
          <w:rFonts w:ascii="Aptos" w:hAnsi="Aptos"/>
          <w:b/>
          <w:bCs/>
          <w:sz w:val="24"/>
          <w:szCs w:val="24"/>
        </w:rPr>
        <w:t xml:space="preserve">Business Requirement: </w:t>
      </w:r>
      <w:r w:rsidRPr="009726FA">
        <w:rPr>
          <w:rFonts w:ascii="Aptos" w:hAnsi="Aptos"/>
          <w:sz w:val="24"/>
          <w:szCs w:val="24"/>
        </w:rPr>
        <w:t>Business/process owners need a controlled way to add new Approval Workflow values so that the platform's classification, routing, and reporting capabilities can evolve as the organization changes.</w:t>
      </w:r>
    </w:p>
    <w:p w14:paraId="40BBA8CD" w14:textId="77777777" w:rsidR="00D301F2" w:rsidRPr="009726FA" w:rsidRDefault="00000000">
      <w:pPr>
        <w:spacing w:after="140"/>
        <w:rPr>
          <w:rFonts w:ascii="Aptos" w:hAnsi="Aptos"/>
          <w:sz w:val="24"/>
          <w:szCs w:val="24"/>
        </w:rPr>
      </w:pPr>
      <w:r w:rsidRPr="009726FA">
        <w:rPr>
          <w:rFonts w:ascii="Aptos" w:hAnsi="Aptos"/>
          <w:b/>
          <w:bCs/>
          <w:sz w:val="24"/>
          <w:szCs w:val="24"/>
        </w:rPr>
        <w:t xml:space="preserve">Who Uses the API: </w:t>
      </w:r>
      <w:r w:rsidRPr="009726FA">
        <w:rPr>
          <w:rFonts w:ascii="Aptos" w:hAnsi="Aptos"/>
          <w:sz w:val="24"/>
          <w:szCs w:val="24"/>
        </w:rPr>
        <w:t>Approver / Workflow Administrator responsible for master-data configuration.</w:t>
      </w:r>
    </w:p>
    <w:p w14:paraId="6766D78E" w14:textId="77777777" w:rsidR="00D301F2" w:rsidRPr="009726FA" w:rsidRDefault="00000000">
      <w:pPr>
        <w:spacing w:after="140"/>
        <w:rPr>
          <w:rFonts w:ascii="Aptos" w:hAnsi="Aptos"/>
          <w:sz w:val="24"/>
          <w:szCs w:val="24"/>
        </w:rPr>
      </w:pPr>
      <w:r w:rsidRPr="009726FA">
        <w:rPr>
          <w:rFonts w:ascii="Aptos" w:hAnsi="Aptos"/>
          <w:b/>
          <w:bCs/>
          <w:sz w:val="24"/>
          <w:szCs w:val="24"/>
        </w:rPr>
        <w:t xml:space="preserve">Business Flow: </w:t>
      </w:r>
      <w:r w:rsidRPr="009726FA">
        <w:rPr>
          <w:rFonts w:ascii="Aptos" w:hAnsi="Aptos"/>
          <w:sz w:val="24"/>
          <w:szCs w:val="24"/>
        </w:rPr>
        <w:t>Client sends a POST request with the new Approval Workflow payload → Controller validates the payload (mandatory fields, formats) → Service layer applies business rules (e.g., duplicate-name check) → Repository persists the new record → the created record (with generated identifier) is returned to the Client.</w:t>
      </w:r>
    </w:p>
    <w:p w14:paraId="3563A497" w14:textId="77777777" w:rsidR="00D301F2" w:rsidRPr="009726FA" w:rsidRDefault="00000000">
      <w:pPr>
        <w:pStyle w:val="Heading4"/>
        <w:spacing w:before="160"/>
        <w:rPr>
          <w:rFonts w:ascii="Aptos" w:hAnsi="Aptos"/>
          <w:sz w:val="24"/>
          <w:szCs w:val="24"/>
        </w:rPr>
      </w:pPr>
      <w:r w:rsidRPr="009726FA">
        <w:rPr>
          <w:rFonts w:ascii="Aptos" w:hAnsi="Aptos"/>
          <w:sz w:val="24"/>
          <w:szCs w:val="24"/>
        </w:rPr>
        <w:t>3.1.2.2 Sequence Diagram</w:t>
      </w:r>
    </w:p>
    <w:p w14:paraId="5C9A64D3" w14:textId="77777777" w:rsidR="00D301F2" w:rsidRPr="009726FA" w:rsidRDefault="00000000">
      <w:pPr>
        <w:spacing w:after="160"/>
        <w:rPr>
          <w:rFonts w:ascii="Aptos" w:hAnsi="Aptos"/>
          <w:sz w:val="24"/>
          <w:szCs w:val="24"/>
        </w:rPr>
      </w:pPr>
      <w:r w:rsidRPr="009726FA">
        <w:rPr>
          <w:rFonts w:ascii="Aptos" w:hAnsi="Aptos"/>
          <w:sz w:val="24"/>
          <w:szCs w:val="24"/>
        </w:rPr>
        <w:t>The diagram below illustrates the end-to-end interaction for "Create Approval Workflow" across the Client, Controller, Service, Repository, and Database layers.</w:t>
      </w:r>
    </w:p>
    <w:p w14:paraId="6D98A12B" w14:textId="77777777" w:rsidR="00D301F2" w:rsidRPr="009726FA" w:rsidRDefault="00000000">
      <w:pPr>
        <w:spacing w:before="120" w:after="200"/>
        <w:jc w:val="center"/>
        <w:rPr>
          <w:rFonts w:ascii="Aptos" w:hAnsi="Aptos"/>
          <w:sz w:val="24"/>
          <w:szCs w:val="24"/>
        </w:rPr>
      </w:pPr>
      <w:r w:rsidRPr="009726FA">
        <w:rPr>
          <w:rFonts w:ascii="Aptos" w:hAnsi="Aptos"/>
          <w:noProof/>
          <w:sz w:val="24"/>
          <w:szCs w:val="24"/>
        </w:rPr>
        <w:lastRenderedPageBreak/>
        <w:drawing>
          <wp:inline distT="0" distB="0" distL="0" distR="0" wp14:anchorId="11EAE66C" wp14:editId="07777777">
            <wp:extent cx="5905500" cy="7981950"/>
            <wp:effectExtent l="0" t="0" r="0" b="0"/>
            <wp:docPr id="1980691660" name="Picture 1980691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7981950"/>
                    </a:xfrm>
                    <a:prstGeom prst="rect">
                      <a:avLst/>
                    </a:prstGeom>
                  </pic:spPr>
                </pic:pic>
              </a:graphicData>
            </a:graphic>
          </wp:inline>
        </w:drawing>
      </w:r>
    </w:p>
    <w:p w14:paraId="1E8CCE66" w14:textId="77777777" w:rsidR="00D301F2" w:rsidRPr="009726FA" w:rsidRDefault="00000000">
      <w:pPr>
        <w:pStyle w:val="Heading4"/>
        <w:spacing w:before="160"/>
        <w:rPr>
          <w:rFonts w:ascii="Aptos" w:hAnsi="Aptos"/>
          <w:sz w:val="24"/>
          <w:szCs w:val="24"/>
        </w:rPr>
      </w:pPr>
      <w:r w:rsidRPr="009726FA">
        <w:rPr>
          <w:rFonts w:ascii="Aptos" w:hAnsi="Aptos"/>
          <w:sz w:val="24"/>
          <w:szCs w:val="24"/>
        </w:rPr>
        <w:lastRenderedPageBreak/>
        <w:t>3.1.2.3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9726FA" w14:paraId="23DBAE62" w14:textId="77777777" w:rsidTr="7FA9A967">
        <w:tc>
          <w:tcPr>
            <w:tcW w:w="2200" w:type="dxa"/>
            <w:shd w:val="clear" w:color="auto" w:fill="F2F2F2"/>
            <w:tcMar>
              <w:top w:w="80" w:type="dxa"/>
              <w:left w:w="100" w:type="dxa"/>
              <w:bottom w:w="80" w:type="dxa"/>
              <w:right w:w="100" w:type="dxa"/>
            </w:tcMar>
            <w:vAlign w:val="center"/>
          </w:tcPr>
          <w:p w14:paraId="17B87C57" w14:textId="77777777" w:rsidR="00D301F2" w:rsidRPr="009726FA" w:rsidRDefault="00000000">
            <w:pPr>
              <w:rPr>
                <w:rFonts w:ascii="Aptos" w:hAnsi="Aptos"/>
                <w:sz w:val="24"/>
                <w:szCs w:val="24"/>
              </w:rPr>
            </w:pPr>
            <w:r w:rsidRPr="009726FA">
              <w:rPr>
                <w:rFonts w:ascii="Aptos" w:hAnsi="Aptos"/>
                <w:b/>
                <w:bCs/>
                <w:sz w:val="24"/>
                <w:szCs w:val="24"/>
              </w:rPr>
              <w:t>Method</w:t>
            </w:r>
          </w:p>
        </w:tc>
        <w:tc>
          <w:tcPr>
            <w:tcW w:w="7760" w:type="dxa"/>
            <w:tcMar>
              <w:top w:w="80" w:type="dxa"/>
              <w:left w:w="100" w:type="dxa"/>
              <w:bottom w:w="80" w:type="dxa"/>
              <w:right w:w="100" w:type="dxa"/>
            </w:tcMar>
            <w:vAlign w:val="center"/>
          </w:tcPr>
          <w:p w14:paraId="50740CCA" w14:textId="77777777" w:rsidR="00D301F2" w:rsidRPr="009726FA" w:rsidRDefault="00000000">
            <w:pPr>
              <w:rPr>
                <w:rFonts w:ascii="Aptos" w:hAnsi="Aptos"/>
                <w:sz w:val="24"/>
                <w:szCs w:val="24"/>
              </w:rPr>
            </w:pPr>
            <w:r w:rsidRPr="009726FA">
              <w:rPr>
                <w:rFonts w:ascii="Aptos" w:hAnsi="Aptos"/>
                <w:sz w:val="24"/>
                <w:szCs w:val="24"/>
              </w:rPr>
              <w:t>POST</w:t>
            </w:r>
          </w:p>
        </w:tc>
      </w:tr>
      <w:tr w:rsidR="00D301F2" w:rsidRPr="009726FA" w14:paraId="682C2742" w14:textId="77777777" w:rsidTr="7FA9A967">
        <w:tc>
          <w:tcPr>
            <w:tcW w:w="2200" w:type="dxa"/>
            <w:shd w:val="clear" w:color="auto" w:fill="F2F2F2"/>
            <w:tcMar>
              <w:top w:w="80" w:type="dxa"/>
              <w:left w:w="100" w:type="dxa"/>
              <w:bottom w:w="80" w:type="dxa"/>
              <w:right w:w="100" w:type="dxa"/>
            </w:tcMar>
            <w:vAlign w:val="center"/>
          </w:tcPr>
          <w:p w14:paraId="01FCC6AE" w14:textId="77777777" w:rsidR="00D301F2" w:rsidRPr="009726FA" w:rsidRDefault="00000000">
            <w:pPr>
              <w:rPr>
                <w:rFonts w:ascii="Aptos" w:hAnsi="Aptos"/>
                <w:sz w:val="24"/>
                <w:szCs w:val="24"/>
              </w:rPr>
            </w:pPr>
            <w:r w:rsidRPr="009726FA">
              <w:rPr>
                <w:rFonts w:ascii="Aptos" w:hAnsi="Aptos"/>
                <w:b/>
                <w:bCs/>
                <w:sz w:val="24"/>
                <w:szCs w:val="24"/>
              </w:rPr>
              <w:t>URL</w:t>
            </w:r>
          </w:p>
        </w:tc>
        <w:tc>
          <w:tcPr>
            <w:tcW w:w="7760" w:type="dxa"/>
            <w:tcMar>
              <w:top w:w="80" w:type="dxa"/>
              <w:left w:w="100" w:type="dxa"/>
              <w:bottom w:w="80" w:type="dxa"/>
              <w:right w:w="100" w:type="dxa"/>
            </w:tcMar>
            <w:vAlign w:val="center"/>
          </w:tcPr>
          <w:p w14:paraId="5D53291D" w14:textId="77777777" w:rsidR="00D301F2" w:rsidRPr="009726FA" w:rsidRDefault="00000000">
            <w:pPr>
              <w:rPr>
                <w:rFonts w:ascii="Aptos" w:hAnsi="Aptos"/>
                <w:sz w:val="24"/>
                <w:szCs w:val="24"/>
              </w:rPr>
            </w:pPr>
            <w:r w:rsidRPr="009726FA">
              <w:rPr>
                <w:rFonts w:ascii="Aptos" w:hAnsi="Aptos"/>
                <w:sz w:val="24"/>
                <w:szCs w:val="24"/>
              </w:rPr>
              <w:t>http://localhost:7002/srv2/genie/approvalworkflow</w:t>
            </w:r>
          </w:p>
        </w:tc>
      </w:tr>
      <w:tr w:rsidR="00D301F2" w:rsidRPr="009726FA" w14:paraId="5BEE740A" w14:textId="77777777" w:rsidTr="7FA9A967">
        <w:tc>
          <w:tcPr>
            <w:tcW w:w="2200" w:type="dxa"/>
            <w:shd w:val="clear" w:color="auto" w:fill="F2F2F2"/>
            <w:tcMar>
              <w:top w:w="80" w:type="dxa"/>
              <w:left w:w="100" w:type="dxa"/>
              <w:bottom w:w="80" w:type="dxa"/>
              <w:right w:w="100" w:type="dxa"/>
            </w:tcMar>
            <w:vAlign w:val="center"/>
          </w:tcPr>
          <w:p w14:paraId="098C4560" w14:textId="77777777" w:rsidR="00D301F2" w:rsidRPr="009726FA" w:rsidRDefault="00000000">
            <w:pPr>
              <w:rPr>
                <w:rFonts w:ascii="Aptos" w:hAnsi="Aptos"/>
                <w:sz w:val="24"/>
                <w:szCs w:val="24"/>
              </w:rPr>
            </w:pPr>
            <w:r w:rsidRPr="009726FA">
              <w:rPr>
                <w:rFonts w:ascii="Aptos" w:hAnsi="Aptos"/>
                <w:b/>
                <w:bCs/>
                <w:sz w:val="24"/>
                <w:szCs w:val="24"/>
              </w:rPr>
              <w:t>Headers</w:t>
            </w:r>
          </w:p>
        </w:tc>
        <w:tc>
          <w:tcPr>
            <w:tcW w:w="7760" w:type="dxa"/>
            <w:tcMar>
              <w:top w:w="80" w:type="dxa"/>
              <w:left w:w="100" w:type="dxa"/>
              <w:bottom w:w="80" w:type="dxa"/>
              <w:right w:w="100" w:type="dxa"/>
            </w:tcMar>
            <w:vAlign w:val="center"/>
          </w:tcPr>
          <w:p w14:paraId="2612112A" w14:textId="77777777" w:rsidR="00D301F2" w:rsidRPr="009726FA" w:rsidRDefault="7FA9A967">
            <w:pPr>
              <w:rPr>
                <w:rFonts w:ascii="Aptos" w:hAnsi="Aptos"/>
                <w:sz w:val="24"/>
                <w:szCs w:val="24"/>
              </w:rPr>
            </w:pPr>
            <w:proofErr w:type="spellStart"/>
            <w:r w:rsidRPr="009726FA">
              <w:rPr>
                <w:rFonts w:ascii="Aptos" w:hAnsi="Aptos"/>
                <w:sz w:val="24"/>
                <w:szCs w:val="24"/>
                <w:lang w:val="en-US"/>
              </w:rPr>
              <w:t>userId</w:t>
            </w:r>
            <w:proofErr w:type="spellEnd"/>
            <w:r w:rsidRPr="009726FA">
              <w:rPr>
                <w:rFonts w:ascii="Aptos" w:hAnsi="Aptos"/>
                <w:sz w:val="24"/>
                <w:szCs w:val="24"/>
                <w:lang w:val="en-US"/>
              </w:rPr>
              <w:t>: 67 Content-Type: application/</w:t>
            </w:r>
            <w:proofErr w:type="spellStart"/>
            <w:r w:rsidRPr="009726FA">
              <w:rPr>
                <w:rFonts w:ascii="Aptos" w:hAnsi="Aptos"/>
                <w:sz w:val="24"/>
                <w:szCs w:val="24"/>
                <w:lang w:val="en-US"/>
              </w:rPr>
              <w:t>json</w:t>
            </w:r>
            <w:proofErr w:type="spellEnd"/>
          </w:p>
        </w:tc>
      </w:tr>
      <w:tr w:rsidR="00D301F2" w:rsidRPr="009726FA" w14:paraId="135B209A" w14:textId="77777777" w:rsidTr="7FA9A967">
        <w:tc>
          <w:tcPr>
            <w:tcW w:w="2200" w:type="dxa"/>
            <w:shd w:val="clear" w:color="auto" w:fill="F2F2F2"/>
            <w:tcMar>
              <w:top w:w="80" w:type="dxa"/>
              <w:left w:w="100" w:type="dxa"/>
              <w:bottom w:w="80" w:type="dxa"/>
              <w:right w:w="100" w:type="dxa"/>
            </w:tcMar>
            <w:vAlign w:val="center"/>
          </w:tcPr>
          <w:p w14:paraId="746DC792" w14:textId="77777777" w:rsidR="00D301F2" w:rsidRPr="009726FA" w:rsidRDefault="00000000">
            <w:pPr>
              <w:rPr>
                <w:rFonts w:ascii="Aptos" w:hAnsi="Aptos"/>
                <w:sz w:val="24"/>
                <w:szCs w:val="24"/>
              </w:rPr>
            </w:pPr>
            <w:r w:rsidRPr="009726FA">
              <w:rPr>
                <w:rFonts w:ascii="Aptos" w:hAnsi="Aptos"/>
                <w:b/>
                <w:bCs/>
                <w:sz w:val="24"/>
                <w:szCs w:val="24"/>
              </w:rPr>
              <w:t>Authorization</w:t>
            </w:r>
          </w:p>
        </w:tc>
        <w:tc>
          <w:tcPr>
            <w:tcW w:w="7760" w:type="dxa"/>
            <w:tcMar>
              <w:top w:w="80" w:type="dxa"/>
              <w:left w:w="100" w:type="dxa"/>
              <w:bottom w:w="80" w:type="dxa"/>
              <w:right w:w="100" w:type="dxa"/>
            </w:tcMar>
            <w:vAlign w:val="center"/>
          </w:tcPr>
          <w:p w14:paraId="28FA6E8F" w14:textId="77777777" w:rsidR="00D301F2" w:rsidRPr="009726FA" w:rsidRDefault="7FA9A967">
            <w:pPr>
              <w:rPr>
                <w:rFonts w:ascii="Aptos" w:hAnsi="Aptos"/>
                <w:sz w:val="24"/>
                <w:szCs w:val="24"/>
              </w:rPr>
            </w:pPr>
            <w:r w:rsidRPr="009726FA">
              <w:rPr>
                <w:rFonts w:ascii="Aptos" w:hAnsi="Aptos"/>
                <w:sz w:val="24"/>
                <w:szCs w:val="24"/>
                <w:lang w:val="en-US"/>
              </w:rPr>
              <w:t>Not present in the captured request. Information not available in the provided API collection.</w:t>
            </w:r>
          </w:p>
        </w:tc>
      </w:tr>
      <w:tr w:rsidR="00D301F2" w:rsidRPr="009726FA" w14:paraId="4CE38AAF" w14:textId="77777777" w:rsidTr="7FA9A967">
        <w:tc>
          <w:tcPr>
            <w:tcW w:w="2200" w:type="dxa"/>
            <w:shd w:val="clear" w:color="auto" w:fill="F2F2F2"/>
            <w:tcMar>
              <w:top w:w="80" w:type="dxa"/>
              <w:left w:w="100" w:type="dxa"/>
              <w:bottom w:w="80" w:type="dxa"/>
              <w:right w:w="100" w:type="dxa"/>
            </w:tcMar>
            <w:vAlign w:val="center"/>
          </w:tcPr>
          <w:p w14:paraId="1B61C040" w14:textId="77777777" w:rsidR="00D301F2" w:rsidRPr="009726FA" w:rsidRDefault="00000000">
            <w:pPr>
              <w:rPr>
                <w:rFonts w:ascii="Aptos" w:hAnsi="Aptos"/>
                <w:sz w:val="24"/>
                <w:szCs w:val="24"/>
              </w:rPr>
            </w:pPr>
            <w:r w:rsidRPr="009726FA">
              <w:rPr>
                <w:rFonts w:ascii="Aptos" w:hAnsi="Aptos"/>
                <w:b/>
                <w:bCs/>
                <w:sz w:val="24"/>
                <w:szCs w:val="24"/>
              </w:rPr>
              <w:t>Content-Type</w:t>
            </w:r>
          </w:p>
        </w:tc>
        <w:tc>
          <w:tcPr>
            <w:tcW w:w="7760" w:type="dxa"/>
            <w:tcMar>
              <w:top w:w="80" w:type="dxa"/>
              <w:left w:w="100" w:type="dxa"/>
              <w:bottom w:w="80" w:type="dxa"/>
              <w:right w:w="100" w:type="dxa"/>
            </w:tcMar>
            <w:vAlign w:val="center"/>
          </w:tcPr>
          <w:p w14:paraId="6CF262B1" w14:textId="77777777" w:rsidR="00D301F2" w:rsidRPr="009726FA" w:rsidRDefault="7FA9A967">
            <w:pPr>
              <w:rPr>
                <w:rFonts w:ascii="Aptos" w:hAnsi="Aptos"/>
                <w:sz w:val="24"/>
                <w:szCs w:val="24"/>
              </w:rPr>
            </w:pPr>
            <w:r w:rsidRPr="009726FA">
              <w:rPr>
                <w:rFonts w:ascii="Aptos" w:hAnsi="Aptos"/>
                <w:sz w:val="24"/>
                <w:szCs w:val="24"/>
                <w:lang w:val="en-US"/>
              </w:rPr>
              <w:t>Content-Type: application/</w:t>
            </w:r>
            <w:proofErr w:type="spellStart"/>
            <w:r w:rsidRPr="009726FA">
              <w:rPr>
                <w:rFonts w:ascii="Aptos" w:hAnsi="Aptos"/>
                <w:sz w:val="24"/>
                <w:szCs w:val="24"/>
                <w:lang w:val="en-US"/>
              </w:rPr>
              <w:t>json</w:t>
            </w:r>
            <w:proofErr w:type="spellEnd"/>
          </w:p>
        </w:tc>
      </w:tr>
      <w:tr w:rsidR="00D301F2" w:rsidRPr="009726FA" w14:paraId="1CF70452" w14:textId="77777777" w:rsidTr="7FA9A967">
        <w:tc>
          <w:tcPr>
            <w:tcW w:w="2200" w:type="dxa"/>
            <w:shd w:val="clear" w:color="auto" w:fill="F2F2F2"/>
            <w:tcMar>
              <w:top w:w="80" w:type="dxa"/>
              <w:left w:w="100" w:type="dxa"/>
              <w:bottom w:w="80" w:type="dxa"/>
              <w:right w:w="100" w:type="dxa"/>
            </w:tcMar>
            <w:vAlign w:val="center"/>
          </w:tcPr>
          <w:p w14:paraId="5B8FC18E" w14:textId="77777777" w:rsidR="00D301F2" w:rsidRPr="009726FA" w:rsidRDefault="00000000">
            <w:pPr>
              <w:rPr>
                <w:rFonts w:ascii="Aptos" w:hAnsi="Aptos"/>
                <w:sz w:val="24"/>
                <w:szCs w:val="24"/>
              </w:rPr>
            </w:pPr>
            <w:r w:rsidRPr="009726FA">
              <w:rPr>
                <w:rFonts w:ascii="Aptos" w:hAnsi="Aptos"/>
                <w:b/>
                <w:bCs/>
                <w:sz w:val="24"/>
                <w:szCs w:val="24"/>
              </w:rPr>
              <w:t>Query Parameters</w:t>
            </w:r>
          </w:p>
        </w:tc>
        <w:tc>
          <w:tcPr>
            <w:tcW w:w="7760" w:type="dxa"/>
            <w:tcMar>
              <w:top w:w="80" w:type="dxa"/>
              <w:left w:w="100" w:type="dxa"/>
              <w:bottom w:w="80" w:type="dxa"/>
              <w:right w:w="100" w:type="dxa"/>
            </w:tcMar>
            <w:vAlign w:val="center"/>
          </w:tcPr>
          <w:p w14:paraId="11BE731D" w14:textId="77777777" w:rsidR="00D301F2" w:rsidRPr="009726FA" w:rsidRDefault="00000000">
            <w:pPr>
              <w:rPr>
                <w:rFonts w:ascii="Aptos" w:hAnsi="Aptos"/>
                <w:sz w:val="24"/>
                <w:szCs w:val="24"/>
              </w:rPr>
            </w:pPr>
            <w:r w:rsidRPr="009726FA">
              <w:rPr>
                <w:rFonts w:ascii="Aptos" w:hAnsi="Aptos"/>
                <w:sz w:val="24"/>
                <w:szCs w:val="24"/>
              </w:rPr>
              <w:t>None</w:t>
            </w:r>
          </w:p>
        </w:tc>
      </w:tr>
      <w:tr w:rsidR="00D301F2" w:rsidRPr="009726FA" w14:paraId="2F8ED359" w14:textId="77777777" w:rsidTr="7FA9A967">
        <w:tc>
          <w:tcPr>
            <w:tcW w:w="2200" w:type="dxa"/>
            <w:shd w:val="clear" w:color="auto" w:fill="F2F2F2"/>
            <w:tcMar>
              <w:top w:w="80" w:type="dxa"/>
              <w:left w:w="100" w:type="dxa"/>
              <w:bottom w:w="80" w:type="dxa"/>
              <w:right w:w="100" w:type="dxa"/>
            </w:tcMar>
            <w:vAlign w:val="center"/>
          </w:tcPr>
          <w:p w14:paraId="455C1F62" w14:textId="77777777" w:rsidR="00D301F2" w:rsidRPr="009726FA" w:rsidRDefault="00000000">
            <w:pPr>
              <w:rPr>
                <w:rFonts w:ascii="Aptos" w:hAnsi="Aptos"/>
                <w:sz w:val="24"/>
                <w:szCs w:val="24"/>
              </w:rPr>
            </w:pPr>
            <w:r w:rsidRPr="009726FA">
              <w:rPr>
                <w:rFonts w:ascii="Aptos" w:hAnsi="Aptos"/>
                <w:b/>
                <w:bCs/>
                <w:sz w:val="24"/>
                <w:szCs w:val="24"/>
              </w:rPr>
              <w:t>Path Variables</w:t>
            </w:r>
          </w:p>
        </w:tc>
        <w:tc>
          <w:tcPr>
            <w:tcW w:w="7760" w:type="dxa"/>
            <w:tcMar>
              <w:top w:w="80" w:type="dxa"/>
              <w:left w:w="100" w:type="dxa"/>
              <w:bottom w:w="80" w:type="dxa"/>
              <w:right w:w="100" w:type="dxa"/>
            </w:tcMar>
            <w:vAlign w:val="center"/>
          </w:tcPr>
          <w:p w14:paraId="729EF84A" w14:textId="77777777" w:rsidR="00D301F2" w:rsidRPr="009726FA" w:rsidRDefault="00000000">
            <w:pPr>
              <w:rPr>
                <w:rFonts w:ascii="Aptos" w:hAnsi="Aptos"/>
                <w:sz w:val="24"/>
                <w:szCs w:val="24"/>
              </w:rPr>
            </w:pPr>
            <w:r w:rsidRPr="009726FA">
              <w:rPr>
                <w:rFonts w:ascii="Aptos" w:hAnsi="Aptos"/>
                <w:sz w:val="24"/>
                <w:szCs w:val="24"/>
              </w:rPr>
              <w:t>None</w:t>
            </w:r>
          </w:p>
        </w:tc>
      </w:tr>
    </w:tbl>
    <w:p w14:paraId="719A4EEB"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748926B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233877DC"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approvalWorkflowName</w:t>
      </w:r>
      <w:proofErr w:type="spellEnd"/>
      <w:r w:rsidRPr="00A54130">
        <w:rPr>
          <w:rFonts w:ascii="Aptos" w:eastAsia="Consolas" w:hAnsi="Aptos" w:cs="Consolas"/>
          <w:color w:val="000000" w:themeColor="text1"/>
          <w:sz w:val="24"/>
          <w:szCs w:val="24"/>
          <w:lang w:val="en-US"/>
        </w:rPr>
        <w:t>": "Test Workflow2",</w:t>
      </w:r>
    </w:p>
    <w:p w14:paraId="47867FE0"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approvalWorkflowDescription</w:t>
      </w:r>
      <w:proofErr w:type="spellEnd"/>
      <w:r w:rsidRPr="00A54130">
        <w:rPr>
          <w:rFonts w:ascii="Aptos" w:eastAsia="Consolas" w:hAnsi="Aptos" w:cs="Consolas"/>
          <w:color w:val="000000" w:themeColor="text1"/>
          <w:sz w:val="24"/>
          <w:szCs w:val="24"/>
          <w:lang w:val="en-US"/>
        </w:rPr>
        <w:t>": "Test approval workflow",</w:t>
      </w:r>
    </w:p>
    <w:p w14:paraId="6DDF728C"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31C4C0C8"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approvalWorkflowDetails</w:t>
      </w:r>
      <w:proofErr w:type="spellEnd"/>
      <w:r w:rsidRPr="00A54130">
        <w:rPr>
          <w:rFonts w:ascii="Aptos" w:eastAsia="Consolas" w:hAnsi="Aptos" w:cs="Consolas"/>
          <w:color w:val="000000" w:themeColor="text1"/>
          <w:sz w:val="24"/>
          <w:szCs w:val="24"/>
          <w:lang w:val="en-US"/>
        </w:rPr>
        <w:t>": [</w:t>
      </w:r>
    </w:p>
    <w:p w14:paraId="3655449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6ADEDDF1"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approvalSequence</w:t>
      </w:r>
      <w:proofErr w:type="spellEnd"/>
      <w:r w:rsidRPr="00A54130">
        <w:rPr>
          <w:rFonts w:ascii="Aptos" w:eastAsia="Consolas" w:hAnsi="Aptos" w:cs="Consolas"/>
          <w:color w:val="000000" w:themeColor="text1"/>
          <w:sz w:val="24"/>
          <w:szCs w:val="24"/>
          <w:lang w:val="en-US"/>
        </w:rPr>
        <w:t>": 1,</w:t>
      </w:r>
    </w:p>
    <w:p w14:paraId="7C8DB330"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approverRoleId</w:t>
      </w:r>
      <w:proofErr w:type="spellEnd"/>
      <w:r w:rsidRPr="00A54130">
        <w:rPr>
          <w:rFonts w:ascii="Aptos" w:eastAsia="Consolas" w:hAnsi="Aptos" w:cs="Consolas"/>
          <w:color w:val="000000" w:themeColor="text1"/>
          <w:sz w:val="24"/>
          <w:szCs w:val="24"/>
          <w:lang w:val="en-US"/>
        </w:rPr>
        <w:t>": 1</w:t>
      </w:r>
    </w:p>
    <w:p w14:paraId="1533349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6148C37D"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664F96C3"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approvalSequence</w:t>
      </w:r>
      <w:proofErr w:type="spellEnd"/>
      <w:r w:rsidRPr="00A54130">
        <w:rPr>
          <w:rFonts w:ascii="Aptos" w:eastAsia="Consolas" w:hAnsi="Aptos" w:cs="Consolas"/>
          <w:color w:val="000000" w:themeColor="text1"/>
          <w:sz w:val="24"/>
          <w:szCs w:val="24"/>
          <w:lang w:val="en-US"/>
        </w:rPr>
        <w:t>": 2,</w:t>
      </w:r>
    </w:p>
    <w:p w14:paraId="1728E0DE"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approverRoleId</w:t>
      </w:r>
      <w:proofErr w:type="spellEnd"/>
      <w:r w:rsidRPr="00A54130">
        <w:rPr>
          <w:rFonts w:ascii="Aptos" w:eastAsia="Consolas" w:hAnsi="Aptos" w:cs="Consolas"/>
          <w:color w:val="000000" w:themeColor="text1"/>
          <w:sz w:val="24"/>
          <w:szCs w:val="24"/>
          <w:lang w:val="en-US"/>
        </w:rPr>
        <w:t>": 2</w:t>
      </w:r>
    </w:p>
    <w:p w14:paraId="2BE4664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3503EC5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46AE40A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2E78C9BD"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525DC9DB"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3.1.2.4.5 below presents the response envelope inferred from the standard response wrapper used consistently by this platform's services.</w:t>
      </w:r>
    </w:p>
    <w:p w14:paraId="75BAA2D7"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3.1.2.4 Detailed Process Flow</w:t>
      </w:r>
    </w:p>
    <w:p w14:paraId="4B0DE4A3"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3.1.2.4.1 Request Initiation</w:t>
      </w:r>
    </w:p>
    <w:p w14:paraId="566684DC"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Approver (or a calling microservice on their behalf) invokes the POST endpoint http://localhost:7002/srv2/genie/approvalworkflow.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xml:space="preserve">` header used by the Master Table Microservice to identify the calling user for auditing purposes. The request carries a JSON payload in the request body </w:t>
      </w:r>
      <w:r w:rsidRPr="00A54130">
        <w:rPr>
          <w:rFonts w:ascii="Aptos" w:hAnsi="Aptos"/>
          <w:color w:val="000000" w:themeColor="text1"/>
          <w:sz w:val="24"/>
          <w:szCs w:val="24"/>
          <w:lang w:val="en-US"/>
        </w:rPr>
        <w:lastRenderedPageBreak/>
        <w:t>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createApprovalworkflow</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33FA7BF2"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3.1.2.4.2 User Validation</w:t>
      </w:r>
    </w:p>
    <w:p w14:paraId="3C717AEA"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6E358403"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3.1.2.4.3 Business Logic</w:t>
      </w:r>
    </w:p>
    <w:p w14:paraId="235F6AAC"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performs the following: (1) validates that mandatory fields are present and correctly formatted, (2) checks for duplicates (e.g., an existing Approval Workflow with the same name/code), (3) sets system-managed fields (e.g., `</w:t>
      </w:r>
      <w:proofErr w:type="spellStart"/>
      <w:r w:rsidRPr="00A54130">
        <w:rPr>
          <w:rFonts w:ascii="Aptos" w:hAnsi="Aptos"/>
          <w:color w:val="000000" w:themeColor="text1"/>
          <w:sz w:val="24"/>
          <w:szCs w:val="24"/>
          <w:lang w:val="en-US"/>
        </w:rPr>
        <w:t>isActive</w:t>
      </w:r>
      <w:proofErr w:type="spellEnd"/>
      <w:r w:rsidRPr="00A54130">
        <w:rPr>
          <w:rFonts w:ascii="Aptos" w:hAnsi="Aptos"/>
          <w:color w:val="000000" w:themeColor="text1"/>
          <w:sz w:val="24"/>
          <w:szCs w:val="24"/>
          <w:lang w:val="en-US"/>
        </w:rPr>
        <w:t xml:space="preserve"> = 1`, `</w:t>
      </w:r>
      <w:proofErr w:type="spellStart"/>
      <w:r w:rsidRPr="00A54130">
        <w:rPr>
          <w:rFonts w:ascii="Aptos" w:hAnsi="Aptos"/>
          <w:color w:val="000000" w:themeColor="text1"/>
          <w:sz w:val="24"/>
          <w:szCs w:val="24"/>
          <w:lang w:val="en-US"/>
        </w:rPr>
        <w:t>createdBy</w:t>
      </w:r>
      <w:proofErr w:type="spellEnd"/>
      <w:r w:rsidRPr="00A54130">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spellStart"/>
      <w:r w:rsidRPr="00A54130">
        <w:rPr>
          <w:rFonts w:ascii="Aptos" w:hAnsi="Aptos"/>
          <w:color w:val="000000" w:themeColor="text1"/>
          <w:sz w:val="24"/>
          <w:szCs w:val="24"/>
          <w:lang w:val="en-US"/>
        </w:rPr>
        <w:t>approvalWorkflowName</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approvalWorkflowDescription</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isActive</w:t>
      </w:r>
      <w:proofErr w:type="spellEnd"/>
      <w:r w:rsidRPr="00A54130">
        <w:rPr>
          <w:rFonts w:ascii="Aptos" w:hAnsi="Aptos"/>
          <w:color w:val="000000" w:themeColor="text1"/>
          <w:sz w:val="24"/>
          <w:szCs w:val="24"/>
          <w:lang w:val="en-US"/>
        </w:rPr>
        <w:t>`, `</w:t>
      </w:r>
      <w:proofErr w:type="spellStart"/>
      <w:proofErr w:type="gramStart"/>
      <w:r w:rsidRPr="00A54130">
        <w:rPr>
          <w:rFonts w:ascii="Aptos" w:hAnsi="Aptos"/>
          <w:color w:val="000000" w:themeColor="text1"/>
          <w:sz w:val="24"/>
          <w:szCs w:val="24"/>
          <w:lang w:val="en-US"/>
        </w:rPr>
        <w:t>approvalWorkflowDetails</w:t>
      </w:r>
      <w:proofErr w:type="spellEnd"/>
      <w:r w:rsidRPr="00A54130">
        <w:rPr>
          <w:rFonts w:ascii="Aptos" w:hAnsi="Aptos"/>
          <w:color w:val="000000" w:themeColor="text1"/>
          <w:sz w:val="24"/>
          <w:szCs w:val="24"/>
          <w:lang w:val="en-US"/>
        </w:rPr>
        <w:t>[].</w:t>
      </w:r>
      <w:proofErr w:type="spellStart"/>
      <w:r w:rsidRPr="00A54130">
        <w:rPr>
          <w:rFonts w:ascii="Aptos" w:hAnsi="Aptos"/>
          <w:color w:val="000000" w:themeColor="text1"/>
          <w:sz w:val="24"/>
          <w:szCs w:val="24"/>
          <w:lang w:val="en-US"/>
        </w:rPr>
        <w:t>approvalSequence</w:t>
      </w:r>
      <w:proofErr w:type="spellEnd"/>
      <w:proofErr w:type="gramEnd"/>
      <w:r w:rsidRPr="00A54130">
        <w:rPr>
          <w:rFonts w:ascii="Aptos" w:hAnsi="Aptos"/>
          <w:color w:val="000000" w:themeColor="text1"/>
          <w:sz w:val="24"/>
          <w:szCs w:val="24"/>
          <w:lang w:val="en-US"/>
        </w:rPr>
        <w:t>`, `</w:t>
      </w:r>
      <w:proofErr w:type="spellStart"/>
      <w:proofErr w:type="gramStart"/>
      <w:r w:rsidRPr="00A54130">
        <w:rPr>
          <w:rFonts w:ascii="Aptos" w:hAnsi="Aptos"/>
          <w:color w:val="000000" w:themeColor="text1"/>
          <w:sz w:val="24"/>
          <w:szCs w:val="24"/>
          <w:lang w:val="en-US"/>
        </w:rPr>
        <w:t>approvalWorkflowDetails</w:t>
      </w:r>
      <w:proofErr w:type="spellEnd"/>
      <w:r w:rsidRPr="00A54130">
        <w:rPr>
          <w:rFonts w:ascii="Aptos" w:hAnsi="Aptos"/>
          <w:color w:val="000000" w:themeColor="text1"/>
          <w:sz w:val="24"/>
          <w:szCs w:val="24"/>
          <w:lang w:val="en-US"/>
        </w:rPr>
        <w:t>[].</w:t>
      </w:r>
      <w:proofErr w:type="spellStart"/>
      <w:r w:rsidRPr="00A54130">
        <w:rPr>
          <w:rFonts w:ascii="Aptos" w:hAnsi="Aptos"/>
          <w:color w:val="000000" w:themeColor="text1"/>
          <w:sz w:val="24"/>
          <w:szCs w:val="24"/>
          <w:lang w:val="en-US"/>
        </w:rPr>
        <w:t>approverRoleId</w:t>
      </w:r>
      <w:proofErr w:type="spellEnd"/>
      <w:proofErr w:type="gramEnd"/>
      <w:r w:rsidRPr="00A54130">
        <w:rPr>
          <w:rFonts w:ascii="Aptos" w:hAnsi="Aptos"/>
          <w:color w:val="000000" w:themeColor="text1"/>
          <w:sz w:val="24"/>
          <w:szCs w:val="24"/>
          <w:lang w:val="en-US"/>
        </w:rPr>
        <w:t>`.</w:t>
      </w:r>
    </w:p>
    <w:p w14:paraId="1FFDB612"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3.1.2.4.4 Database Interaction</w:t>
      </w:r>
    </w:p>
    <w:p w14:paraId="395EB847"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Approval Workflow master table. The primary operation issued is a **INSERT** against the table associated with Approval Workflow.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61071E4B"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3.1.2.4.5 Success Response</w:t>
      </w:r>
    </w:p>
    <w:p w14:paraId="08B456E8"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28294C9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lastRenderedPageBreak/>
        <w:t>{</w:t>
      </w:r>
    </w:p>
    <w:p w14:paraId="594BBF47"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51261A2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690E075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"Create Approval Workflow completed successfully",</w:t>
      </w:r>
    </w:p>
    <w:p w14:paraId="2566244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4024ECE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101,</w:t>
      </w:r>
    </w:p>
    <w:p w14:paraId="0808FC20"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approvalWorkflowName</w:t>
      </w:r>
      <w:proofErr w:type="spellEnd"/>
      <w:r w:rsidRPr="00A54130">
        <w:rPr>
          <w:rFonts w:ascii="Aptos" w:eastAsia="Consolas" w:hAnsi="Aptos" w:cs="Consolas"/>
          <w:color w:val="000000" w:themeColor="text1"/>
          <w:sz w:val="24"/>
          <w:szCs w:val="24"/>
          <w:lang w:val="en-US"/>
        </w:rPr>
        <w:t>": "Test Workflow2",</w:t>
      </w:r>
    </w:p>
    <w:p w14:paraId="641D553D"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approvalWorkflowDescription</w:t>
      </w:r>
      <w:proofErr w:type="spellEnd"/>
      <w:r w:rsidRPr="00A54130">
        <w:rPr>
          <w:rFonts w:ascii="Aptos" w:eastAsia="Consolas" w:hAnsi="Aptos" w:cs="Consolas"/>
          <w:color w:val="000000" w:themeColor="text1"/>
          <w:sz w:val="24"/>
          <w:szCs w:val="24"/>
          <w:lang w:val="en-US"/>
        </w:rPr>
        <w:t>": "Test approval workflow",</w:t>
      </w:r>
    </w:p>
    <w:p w14:paraId="25E8448C"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76101F00"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proofErr w:type="gramStart"/>
      <w:r w:rsidRPr="00A54130">
        <w:rPr>
          <w:rFonts w:ascii="Aptos" w:eastAsia="Consolas" w:hAnsi="Aptos" w:cs="Consolas"/>
          <w:color w:val="000000" w:themeColor="text1"/>
          <w:sz w:val="24"/>
          <w:szCs w:val="24"/>
          <w:lang w:val="en-US"/>
        </w:rPr>
        <w:t>approvalWorkflowDetails</w:t>
      </w:r>
      <w:proofErr w:type="spellEnd"/>
      <w:r w:rsidRPr="00A54130">
        <w:rPr>
          <w:rFonts w:ascii="Aptos" w:eastAsia="Consolas" w:hAnsi="Aptos" w:cs="Consolas"/>
          <w:color w:val="000000" w:themeColor="text1"/>
          <w:sz w:val="24"/>
          <w:szCs w:val="24"/>
          <w:lang w:val="en-US"/>
        </w:rPr>
        <w:t>[].</w:t>
      </w:r>
      <w:proofErr w:type="spellStart"/>
      <w:r w:rsidRPr="00A54130">
        <w:rPr>
          <w:rFonts w:ascii="Aptos" w:eastAsia="Consolas" w:hAnsi="Aptos" w:cs="Consolas"/>
          <w:color w:val="000000" w:themeColor="text1"/>
          <w:sz w:val="24"/>
          <w:szCs w:val="24"/>
          <w:lang w:val="en-US"/>
        </w:rPr>
        <w:t>approvalSequence</w:t>
      </w:r>
      <w:proofErr w:type="spellEnd"/>
      <w:proofErr w:type="gramEnd"/>
      <w:r w:rsidRPr="00A54130">
        <w:rPr>
          <w:rFonts w:ascii="Aptos" w:eastAsia="Consolas" w:hAnsi="Aptos" w:cs="Consolas"/>
          <w:color w:val="000000" w:themeColor="text1"/>
          <w:sz w:val="24"/>
          <w:szCs w:val="24"/>
          <w:lang w:val="en-US"/>
        </w:rPr>
        <w:t>": 1,</w:t>
      </w:r>
    </w:p>
    <w:p w14:paraId="29619AAA"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proofErr w:type="gramStart"/>
      <w:r w:rsidRPr="00A54130">
        <w:rPr>
          <w:rFonts w:ascii="Aptos" w:eastAsia="Consolas" w:hAnsi="Aptos" w:cs="Consolas"/>
          <w:color w:val="000000" w:themeColor="text1"/>
          <w:sz w:val="24"/>
          <w:szCs w:val="24"/>
          <w:lang w:val="en-US"/>
        </w:rPr>
        <w:t>approvalWorkflowDetails</w:t>
      </w:r>
      <w:proofErr w:type="spellEnd"/>
      <w:r w:rsidRPr="00A54130">
        <w:rPr>
          <w:rFonts w:ascii="Aptos" w:eastAsia="Consolas" w:hAnsi="Aptos" w:cs="Consolas"/>
          <w:color w:val="000000" w:themeColor="text1"/>
          <w:sz w:val="24"/>
          <w:szCs w:val="24"/>
          <w:lang w:val="en-US"/>
        </w:rPr>
        <w:t>[].</w:t>
      </w:r>
      <w:proofErr w:type="spellStart"/>
      <w:r w:rsidRPr="00A54130">
        <w:rPr>
          <w:rFonts w:ascii="Aptos" w:eastAsia="Consolas" w:hAnsi="Aptos" w:cs="Consolas"/>
          <w:color w:val="000000" w:themeColor="text1"/>
          <w:sz w:val="24"/>
          <w:szCs w:val="24"/>
          <w:lang w:val="en-US"/>
        </w:rPr>
        <w:t>approverRoleId</w:t>
      </w:r>
      <w:proofErr w:type="spellEnd"/>
      <w:proofErr w:type="gramEnd"/>
      <w:r w:rsidRPr="00A54130">
        <w:rPr>
          <w:rFonts w:ascii="Aptos" w:eastAsia="Consolas" w:hAnsi="Aptos" w:cs="Consolas"/>
          <w:color w:val="000000" w:themeColor="text1"/>
          <w:sz w:val="24"/>
          <w:szCs w:val="24"/>
          <w:lang w:val="en-US"/>
        </w:rPr>
        <w:t>": 1</w:t>
      </w:r>
    </w:p>
    <w:p w14:paraId="7A462FD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5439472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0B7B6440"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6A16F964"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7AE5840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4CCBEFF8"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3.1.2.4.6 Conclusion</w:t>
      </w:r>
    </w:p>
    <w:p w14:paraId="49219697"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This API provides a well-defined, single-purpose capability within the Master Table Microservice for create approval workflow. The Controller → Service → Repository → Database layering keeps request validation, business rules, and persistence concerns separated, which allows the Approval Workflow master data to be maintained consistently and safely by authorized administrators while remaining available for consumption by every other module that depends on this reference data.</w:t>
      </w:r>
    </w:p>
    <w:p w14:paraId="2946DB82"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64F33CF2" w14:textId="77777777" w:rsidR="00D301F2" w:rsidRPr="00A54130" w:rsidRDefault="00000000">
      <w:pPr>
        <w:pStyle w:val="Heading3"/>
        <w:spacing w:before="200"/>
        <w:rPr>
          <w:rFonts w:ascii="Aptos" w:hAnsi="Aptos"/>
          <w:color w:val="000000" w:themeColor="text1"/>
        </w:rPr>
      </w:pPr>
      <w:bookmarkStart w:id="18" w:name="h3_19"/>
      <w:r w:rsidRPr="00A54130">
        <w:rPr>
          <w:rFonts w:ascii="Aptos" w:hAnsi="Aptos"/>
          <w:color w:val="000000" w:themeColor="text1"/>
        </w:rPr>
        <w:lastRenderedPageBreak/>
        <w:t>3.1.3 Search / List Approval Workflow</w:t>
      </w:r>
      <w:bookmarkEnd w:id="18"/>
    </w:p>
    <w:p w14:paraId="7040BA1E"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3.1.3.1 Overview</w:t>
      </w:r>
    </w:p>
    <w:p w14:paraId="45EE0CEF"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Purpose: </w:t>
      </w:r>
      <w:r w:rsidRPr="00A54130">
        <w:rPr>
          <w:rFonts w:ascii="Aptos" w:hAnsi="Aptos"/>
          <w:color w:val="000000" w:themeColor="text1"/>
          <w:sz w:val="24"/>
          <w:szCs w:val="24"/>
        </w:rPr>
        <w:t>To search and list Approval Workflow records based on a search payload (e.g., free-text search or structured criteria), supporting list/grid screens that need paginated or filtered master data.</w:t>
      </w:r>
    </w:p>
    <w:p w14:paraId="031803E4"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Requirement: </w:t>
      </w:r>
      <w:r w:rsidRPr="00A54130">
        <w:rPr>
          <w:rFonts w:ascii="Aptos" w:hAnsi="Aptos"/>
          <w:color w:val="000000" w:themeColor="text1"/>
          <w:sz w:val="24"/>
          <w:szCs w:val="24"/>
          <w:lang w:val="en-US"/>
        </w:rPr>
        <w:t>List/search screens for Approval Workflow configuration need server-side search so that administrators can locate specific records in large master tables without scanning the full data set.</w:t>
      </w:r>
    </w:p>
    <w:p w14:paraId="6FA5A6C5"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Approver / Workflow Administrator operating the Approval Workflow configuration/list screen.</w:t>
      </w:r>
    </w:p>
    <w:p w14:paraId="44BC3851"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Flow: </w:t>
      </w:r>
      <w:r w:rsidRPr="00A54130">
        <w:rPr>
          <w:rFonts w:ascii="Aptos" w:hAnsi="Aptos"/>
          <w:color w:val="000000" w:themeColor="text1"/>
          <w:sz w:val="24"/>
          <w:szCs w:val="24"/>
          <w:lang w:val="en-US"/>
        </w:rPr>
        <w:t>Client sends a POST request with a search payload → Controller validates the payload → Service layer constructs the search/query logic → Repository executes the search against the Approval Workflow table → matching records are returned to the Client.</w:t>
      </w:r>
    </w:p>
    <w:p w14:paraId="6BCE46B9"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3.1.3.2 Sequence Diagram</w:t>
      </w:r>
    </w:p>
    <w:p w14:paraId="56437DE1"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"Search / List Approval Workflow" across the Client, Controller, Service, Repository, and Database layers.</w:t>
      </w:r>
    </w:p>
    <w:p w14:paraId="5997CC1D"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1C71BF88" wp14:editId="07777777">
            <wp:extent cx="5905500" cy="7534275"/>
            <wp:effectExtent l="0" t="0" r="0" b="0"/>
            <wp:docPr id="446896889" name="Picture 446896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7534275"/>
                    </a:xfrm>
                    <a:prstGeom prst="rect">
                      <a:avLst/>
                    </a:prstGeom>
                  </pic:spPr>
                </pic:pic>
              </a:graphicData>
            </a:graphic>
          </wp:inline>
        </w:drawing>
      </w:r>
    </w:p>
    <w:p w14:paraId="64A6A6ED" w14:textId="77777777" w:rsidR="006F305C" w:rsidRDefault="006F305C">
      <w:pPr>
        <w:pStyle w:val="Heading4"/>
        <w:spacing w:before="160"/>
        <w:rPr>
          <w:rFonts w:ascii="Aptos" w:hAnsi="Aptos"/>
          <w:color w:val="000000" w:themeColor="text1"/>
          <w:sz w:val="24"/>
          <w:szCs w:val="24"/>
        </w:rPr>
      </w:pPr>
    </w:p>
    <w:p w14:paraId="13BA5F11" w14:textId="77777777" w:rsidR="006F305C" w:rsidRDefault="006F305C">
      <w:pPr>
        <w:pStyle w:val="Heading4"/>
        <w:spacing w:before="160"/>
        <w:rPr>
          <w:rFonts w:ascii="Aptos" w:hAnsi="Aptos"/>
          <w:color w:val="000000" w:themeColor="text1"/>
          <w:sz w:val="24"/>
          <w:szCs w:val="24"/>
        </w:rPr>
      </w:pPr>
    </w:p>
    <w:p w14:paraId="062084A5" w14:textId="685EB108"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lastRenderedPageBreak/>
        <w:t>3.1.3.3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4"/>
        <w:gridCol w:w="8574"/>
      </w:tblGrid>
      <w:tr w:rsidR="00D301F2" w:rsidRPr="00A54130" w14:paraId="11F80AF9" w14:textId="77777777" w:rsidTr="7FA9A967">
        <w:tc>
          <w:tcPr>
            <w:tcW w:w="2200" w:type="dxa"/>
            <w:shd w:val="clear" w:color="auto" w:fill="F2F2F2"/>
            <w:tcMar>
              <w:top w:w="80" w:type="dxa"/>
              <w:left w:w="100" w:type="dxa"/>
              <w:bottom w:w="80" w:type="dxa"/>
              <w:right w:w="100" w:type="dxa"/>
            </w:tcMar>
            <w:vAlign w:val="center"/>
          </w:tcPr>
          <w:p w14:paraId="46BA7FD0"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05736E9C"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POST</w:t>
            </w:r>
          </w:p>
        </w:tc>
      </w:tr>
      <w:tr w:rsidR="00D301F2" w:rsidRPr="00A54130" w14:paraId="63DF5031" w14:textId="77777777" w:rsidTr="7FA9A967">
        <w:tc>
          <w:tcPr>
            <w:tcW w:w="2200" w:type="dxa"/>
            <w:shd w:val="clear" w:color="auto" w:fill="F2F2F2"/>
            <w:tcMar>
              <w:top w:w="80" w:type="dxa"/>
              <w:left w:w="100" w:type="dxa"/>
              <w:bottom w:w="80" w:type="dxa"/>
              <w:right w:w="100" w:type="dxa"/>
            </w:tcMar>
            <w:vAlign w:val="center"/>
          </w:tcPr>
          <w:p w14:paraId="238BE589"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65EFD04A"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http://localhost:7002/srv2/genie/approvalWorkflow/getApprovalWorkflowDetails</w:t>
            </w:r>
          </w:p>
        </w:tc>
      </w:tr>
      <w:tr w:rsidR="00D301F2" w:rsidRPr="00A54130" w14:paraId="5CBF56B4" w14:textId="77777777" w:rsidTr="7FA9A967">
        <w:tc>
          <w:tcPr>
            <w:tcW w:w="2200" w:type="dxa"/>
            <w:shd w:val="clear" w:color="auto" w:fill="F2F2F2"/>
            <w:tcMar>
              <w:top w:w="80" w:type="dxa"/>
              <w:left w:w="100" w:type="dxa"/>
              <w:bottom w:w="80" w:type="dxa"/>
              <w:right w:w="100" w:type="dxa"/>
            </w:tcMar>
            <w:vAlign w:val="center"/>
          </w:tcPr>
          <w:p w14:paraId="75C92854"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1C66B3BA"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22BD1033" w14:textId="77777777" w:rsidTr="7FA9A967">
        <w:tc>
          <w:tcPr>
            <w:tcW w:w="2200" w:type="dxa"/>
            <w:shd w:val="clear" w:color="auto" w:fill="F2F2F2"/>
            <w:tcMar>
              <w:top w:w="80" w:type="dxa"/>
              <w:left w:w="100" w:type="dxa"/>
              <w:bottom w:w="80" w:type="dxa"/>
              <w:right w:w="100" w:type="dxa"/>
            </w:tcMar>
            <w:vAlign w:val="center"/>
          </w:tcPr>
          <w:p w14:paraId="46B8692D"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3C88BF35"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704D5548" w14:textId="77777777" w:rsidTr="7FA9A967">
        <w:tc>
          <w:tcPr>
            <w:tcW w:w="2200" w:type="dxa"/>
            <w:shd w:val="clear" w:color="auto" w:fill="F2F2F2"/>
            <w:tcMar>
              <w:top w:w="80" w:type="dxa"/>
              <w:left w:w="100" w:type="dxa"/>
              <w:bottom w:w="80" w:type="dxa"/>
              <w:right w:w="100" w:type="dxa"/>
            </w:tcMar>
            <w:vAlign w:val="center"/>
          </w:tcPr>
          <w:p w14:paraId="3D2B0A5B"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7CEBD670"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737E327F" w14:textId="77777777" w:rsidTr="7FA9A967">
        <w:tc>
          <w:tcPr>
            <w:tcW w:w="2200" w:type="dxa"/>
            <w:shd w:val="clear" w:color="auto" w:fill="F2F2F2"/>
            <w:tcMar>
              <w:top w:w="80" w:type="dxa"/>
              <w:left w:w="100" w:type="dxa"/>
              <w:bottom w:w="80" w:type="dxa"/>
              <w:right w:w="100" w:type="dxa"/>
            </w:tcMar>
            <w:vAlign w:val="center"/>
          </w:tcPr>
          <w:p w14:paraId="333BCA46"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52360E55"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1E1B9C2D" w14:textId="77777777" w:rsidTr="7FA9A967">
        <w:tc>
          <w:tcPr>
            <w:tcW w:w="2200" w:type="dxa"/>
            <w:shd w:val="clear" w:color="auto" w:fill="F2F2F2"/>
            <w:tcMar>
              <w:top w:w="80" w:type="dxa"/>
              <w:left w:w="100" w:type="dxa"/>
              <w:bottom w:w="80" w:type="dxa"/>
              <w:right w:w="100" w:type="dxa"/>
            </w:tcMar>
            <w:vAlign w:val="center"/>
          </w:tcPr>
          <w:p w14:paraId="754D3A8D"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1027424A"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64318A5A"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0D0B3B8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3647F90F"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searchText</w:t>
      </w:r>
      <w:proofErr w:type="spellEnd"/>
      <w:r w:rsidRPr="00A54130">
        <w:rPr>
          <w:rFonts w:ascii="Aptos" w:eastAsia="Consolas" w:hAnsi="Aptos" w:cs="Consolas"/>
          <w:color w:val="000000" w:themeColor="text1"/>
          <w:sz w:val="24"/>
          <w:szCs w:val="24"/>
          <w:lang w:val="en-US"/>
        </w:rPr>
        <w:t>": ""</w:t>
      </w:r>
    </w:p>
    <w:p w14:paraId="4286D95D"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2F908CFC"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611FB6B5"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3.1.3.4.5 below presents the response envelope inferred from the standard response wrapper used consistently by this platform's services.</w:t>
      </w:r>
    </w:p>
    <w:p w14:paraId="72E40666"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3.1.3.4 Detailed Process Flow</w:t>
      </w:r>
    </w:p>
    <w:p w14:paraId="14B1E1ED"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3.1.3.4.1 Request Initiation</w:t>
      </w:r>
    </w:p>
    <w:p w14:paraId="0F3643A7"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Approver (or a calling microservice on their behalf) invokes the POST endpoint http://localhost:7002/srv2/genie/approvalWorkflow/getApprovalWorkflowDetails.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searchGetApprovalWorkflowDetails</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3788B0F3"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3.1.3.4.2 User Validation</w:t>
      </w:r>
    </w:p>
    <w:p w14:paraId="7279166C"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lastRenderedPageBreak/>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1A9DE876"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3.1.3.4.3 Business Logic</w:t>
      </w:r>
    </w:p>
    <w:p w14:paraId="70389D16"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Service layer evaluates the search payload; if the search text/criteria </w:t>
      </w:r>
      <w:proofErr w:type="gramStart"/>
      <w:r w:rsidRPr="00A54130">
        <w:rPr>
          <w:rFonts w:ascii="Aptos" w:hAnsi="Aptos"/>
          <w:color w:val="000000" w:themeColor="text1"/>
          <w:sz w:val="24"/>
          <w:szCs w:val="24"/>
          <w:lang w:val="en-US"/>
        </w:rPr>
        <w:t>is</w:t>
      </w:r>
      <w:proofErr w:type="gramEnd"/>
      <w:r w:rsidRPr="00A54130">
        <w:rPr>
          <w:rFonts w:ascii="Aptos" w:hAnsi="Aptos"/>
          <w:color w:val="000000" w:themeColor="text1"/>
          <w:sz w:val="24"/>
          <w:szCs w:val="24"/>
          <w:lang w:val="en-US"/>
        </w:rPr>
        <w:t xml:space="preserve"> empty, the operation typically behaves like a full list (all Approval Workflow records); if populated, it is used to build a case-insensitive `LIKE`/contains predicate against the relevant column(s). The key fields exchanged for this operation, as observed in the sample payload, are: `</w:t>
      </w:r>
      <w:proofErr w:type="spellStart"/>
      <w:r w:rsidRPr="00A54130">
        <w:rPr>
          <w:rFonts w:ascii="Aptos" w:hAnsi="Aptos"/>
          <w:color w:val="000000" w:themeColor="text1"/>
          <w:sz w:val="24"/>
          <w:szCs w:val="24"/>
          <w:lang w:val="en-US"/>
        </w:rPr>
        <w:t>searchText</w:t>
      </w:r>
      <w:proofErr w:type="spellEnd"/>
      <w:r w:rsidRPr="00A54130">
        <w:rPr>
          <w:rFonts w:ascii="Aptos" w:hAnsi="Aptos"/>
          <w:color w:val="000000" w:themeColor="text1"/>
          <w:sz w:val="24"/>
          <w:szCs w:val="24"/>
          <w:lang w:val="en-US"/>
        </w:rPr>
        <w:t>`.</w:t>
      </w:r>
    </w:p>
    <w:p w14:paraId="3B019211"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3.1.3.4.4 Database Interaction</w:t>
      </w:r>
    </w:p>
    <w:p w14:paraId="6CF008A6"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Approval Workflow master table. The primary operation issued is a **SELECT** against the table associated with Approval Workflow. No write operations occur; the search is typically implemented using a JPA derived query method or a native/JPQL query with `LIKE` predicates.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03BBF715"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3.1.3.4.5 Success Response</w:t>
      </w:r>
    </w:p>
    <w:p w14:paraId="04FFDD3B"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42EF797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25621BB4"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492CE92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047FB77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"Search / List Approval Workflow completed successfully",</w:t>
      </w:r>
    </w:p>
    <w:p w14:paraId="1791C8B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23760B0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4B32903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6D19499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"name": "Sample Approval Workflow",</w:t>
      </w:r>
    </w:p>
    <w:p w14:paraId="306D38A4"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6624AE8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66FFFD5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18AF885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lastRenderedPageBreak/>
        <w:t xml:space="preserve">  "error": null,</w:t>
      </w:r>
    </w:p>
    <w:p w14:paraId="6F649B9E"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00EC6B5C"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202DEC9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76CFED24"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3.1.3.4.6 Conclusion</w:t>
      </w:r>
    </w:p>
    <w:p w14:paraId="7E313675"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This API provides a well-defined, single-purpose capability within the Master Table Microservice for search / list approval workflow. The Controller → Service → Repository → Database layering keeps request validation, business rules, and persistence concerns separated, which allows the Approval Workflow master data to be maintained consistently and safely by authorized administrators while remaining available for consumption by every other module that depends on this reference data.</w:t>
      </w:r>
    </w:p>
    <w:p w14:paraId="110FFD37"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344F7F2A" w14:textId="77777777" w:rsidR="00D301F2" w:rsidRPr="00A54130" w:rsidRDefault="00000000">
      <w:pPr>
        <w:pStyle w:val="Heading3"/>
        <w:spacing w:before="200"/>
        <w:rPr>
          <w:rFonts w:ascii="Aptos" w:hAnsi="Aptos"/>
          <w:color w:val="000000" w:themeColor="text1"/>
        </w:rPr>
      </w:pPr>
      <w:bookmarkStart w:id="19" w:name="h3_20"/>
      <w:r w:rsidRPr="00A54130">
        <w:rPr>
          <w:rFonts w:ascii="Aptos" w:hAnsi="Aptos"/>
          <w:color w:val="000000" w:themeColor="text1"/>
        </w:rPr>
        <w:lastRenderedPageBreak/>
        <w:t>3.1.4 Retrieve Approval Workflow by ID</w:t>
      </w:r>
      <w:bookmarkEnd w:id="19"/>
    </w:p>
    <w:p w14:paraId="35BC878E"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3.1.4.1 Overview</w:t>
      </w:r>
    </w:p>
    <w:p w14:paraId="6E2FC32B"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Purpose: </w:t>
      </w:r>
      <w:r w:rsidRPr="00A54130">
        <w:rPr>
          <w:rFonts w:ascii="Aptos" w:hAnsi="Aptos"/>
          <w:color w:val="000000" w:themeColor="text1"/>
          <w:sz w:val="24"/>
          <w:szCs w:val="24"/>
          <w:lang w:val="en-US"/>
        </w:rPr>
        <w:t>To retrieve a single Approval Workflow record identified by its unique identifier, typically used to pre-populate an edit screen or to validate a reference before use.</w:t>
      </w:r>
    </w:p>
    <w:p w14:paraId="3EA0B72E"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Edit screens, validation routines, and cross-service lookups need to resolve a single Approval Workflow record by its identifier reliably and quickly.</w:t>
      </w:r>
    </w:p>
    <w:p w14:paraId="13C11B30"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 xml:space="preserve">Approver / Workflow Administrator, and internal services validating </w:t>
      </w:r>
      <w:proofErr w:type="spellStart"/>
      <w:proofErr w:type="gramStart"/>
      <w:r w:rsidRPr="00A54130">
        <w:rPr>
          <w:rFonts w:ascii="Aptos" w:hAnsi="Aptos"/>
          <w:color w:val="000000" w:themeColor="text1"/>
          <w:sz w:val="24"/>
          <w:szCs w:val="24"/>
          <w:lang w:val="en-US"/>
        </w:rPr>
        <w:t>a</w:t>
      </w:r>
      <w:proofErr w:type="spellEnd"/>
      <w:proofErr w:type="gramEnd"/>
      <w:r w:rsidRPr="00A54130">
        <w:rPr>
          <w:rFonts w:ascii="Aptos" w:hAnsi="Aptos"/>
          <w:color w:val="000000" w:themeColor="text1"/>
          <w:sz w:val="24"/>
          <w:szCs w:val="24"/>
          <w:lang w:val="en-US"/>
        </w:rPr>
        <w:t xml:space="preserve"> Approval Workflow reference (e.g., ticket creation, workflow configuration).</w:t>
      </w:r>
    </w:p>
    <w:p w14:paraId="3348537A"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Flow: </w:t>
      </w:r>
      <w:r w:rsidRPr="00A54130">
        <w:rPr>
          <w:rFonts w:ascii="Aptos" w:hAnsi="Aptos"/>
          <w:color w:val="000000" w:themeColor="text1"/>
          <w:sz w:val="24"/>
          <w:szCs w:val="24"/>
        </w:rPr>
        <w:t>Client sends a GET request with the identifier in the URL path → Controller extracts the path variable → Service layer requests the Repository to fetch the record → if found, the record is mapped and returned; if not found, a 404 is returned.</w:t>
      </w:r>
    </w:p>
    <w:p w14:paraId="138BD580"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3.1.4.2 Sequence Diagram</w:t>
      </w:r>
    </w:p>
    <w:p w14:paraId="1DBB6CF0"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"Retrieve Approval Workflow by ID" across the Client, Controller, Service, Repository, and Database layers.</w:t>
      </w:r>
    </w:p>
    <w:p w14:paraId="6B699379"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10581212" wp14:editId="07777777">
            <wp:extent cx="5905500" cy="7296150"/>
            <wp:effectExtent l="0" t="0" r="0" b="0"/>
            <wp:docPr id="874082486" name="Picture 874082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7296150"/>
                    </a:xfrm>
                    <a:prstGeom prst="rect">
                      <a:avLst/>
                    </a:prstGeom>
                  </pic:spPr>
                </pic:pic>
              </a:graphicData>
            </a:graphic>
          </wp:inline>
        </w:drawing>
      </w:r>
    </w:p>
    <w:p w14:paraId="63D1C68A"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3.1.4.3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5C4791ED" w14:textId="77777777" w:rsidTr="7FA9A967">
        <w:tc>
          <w:tcPr>
            <w:tcW w:w="2200" w:type="dxa"/>
            <w:shd w:val="clear" w:color="auto" w:fill="F2F2F2"/>
            <w:tcMar>
              <w:top w:w="80" w:type="dxa"/>
              <w:left w:w="100" w:type="dxa"/>
              <w:bottom w:w="80" w:type="dxa"/>
              <w:right w:w="100" w:type="dxa"/>
            </w:tcMar>
            <w:vAlign w:val="center"/>
          </w:tcPr>
          <w:p w14:paraId="5D55D8C2"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45E49DE4"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GET</w:t>
            </w:r>
          </w:p>
        </w:tc>
      </w:tr>
      <w:tr w:rsidR="00D301F2" w:rsidRPr="00A54130" w14:paraId="41F24491" w14:textId="77777777" w:rsidTr="7FA9A967">
        <w:tc>
          <w:tcPr>
            <w:tcW w:w="2200" w:type="dxa"/>
            <w:shd w:val="clear" w:color="auto" w:fill="F2F2F2"/>
            <w:tcMar>
              <w:top w:w="80" w:type="dxa"/>
              <w:left w:w="100" w:type="dxa"/>
              <w:bottom w:w="80" w:type="dxa"/>
              <w:right w:w="100" w:type="dxa"/>
            </w:tcMar>
            <w:vAlign w:val="center"/>
          </w:tcPr>
          <w:p w14:paraId="0C5B6B13"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lastRenderedPageBreak/>
              <w:t>URL</w:t>
            </w:r>
          </w:p>
        </w:tc>
        <w:tc>
          <w:tcPr>
            <w:tcW w:w="7760" w:type="dxa"/>
            <w:tcMar>
              <w:top w:w="80" w:type="dxa"/>
              <w:left w:w="100" w:type="dxa"/>
              <w:bottom w:w="80" w:type="dxa"/>
              <w:right w:w="100" w:type="dxa"/>
            </w:tcMar>
            <w:vAlign w:val="center"/>
          </w:tcPr>
          <w:p w14:paraId="6351D6AB"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http://localhost:7002/srv2/genie/approvalWorkflow/1</w:t>
            </w:r>
          </w:p>
        </w:tc>
      </w:tr>
      <w:tr w:rsidR="00D301F2" w:rsidRPr="00A54130" w14:paraId="5119C18F" w14:textId="77777777" w:rsidTr="7FA9A967">
        <w:tc>
          <w:tcPr>
            <w:tcW w:w="2200" w:type="dxa"/>
            <w:shd w:val="clear" w:color="auto" w:fill="F2F2F2"/>
            <w:tcMar>
              <w:top w:w="80" w:type="dxa"/>
              <w:left w:w="100" w:type="dxa"/>
              <w:bottom w:w="80" w:type="dxa"/>
              <w:right w:w="100" w:type="dxa"/>
            </w:tcMar>
            <w:vAlign w:val="center"/>
          </w:tcPr>
          <w:p w14:paraId="334E0638"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0A6F3555"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18C41518" w14:textId="77777777" w:rsidTr="7FA9A967">
        <w:tc>
          <w:tcPr>
            <w:tcW w:w="2200" w:type="dxa"/>
            <w:shd w:val="clear" w:color="auto" w:fill="F2F2F2"/>
            <w:tcMar>
              <w:top w:w="80" w:type="dxa"/>
              <w:left w:w="100" w:type="dxa"/>
              <w:bottom w:w="80" w:type="dxa"/>
              <w:right w:w="100" w:type="dxa"/>
            </w:tcMar>
            <w:vAlign w:val="center"/>
          </w:tcPr>
          <w:p w14:paraId="357D7B7E"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75B1B289"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1960061B" w14:textId="77777777" w:rsidTr="7FA9A967">
        <w:tc>
          <w:tcPr>
            <w:tcW w:w="2200" w:type="dxa"/>
            <w:shd w:val="clear" w:color="auto" w:fill="F2F2F2"/>
            <w:tcMar>
              <w:top w:w="80" w:type="dxa"/>
              <w:left w:w="100" w:type="dxa"/>
              <w:bottom w:w="80" w:type="dxa"/>
              <w:right w:w="100" w:type="dxa"/>
            </w:tcMar>
            <w:vAlign w:val="center"/>
          </w:tcPr>
          <w:p w14:paraId="3D885B2C"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179F7772"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5519225D" w14:textId="77777777" w:rsidTr="7FA9A967">
        <w:tc>
          <w:tcPr>
            <w:tcW w:w="2200" w:type="dxa"/>
            <w:shd w:val="clear" w:color="auto" w:fill="F2F2F2"/>
            <w:tcMar>
              <w:top w:w="80" w:type="dxa"/>
              <w:left w:w="100" w:type="dxa"/>
              <w:bottom w:w="80" w:type="dxa"/>
              <w:right w:w="100" w:type="dxa"/>
            </w:tcMar>
            <w:vAlign w:val="center"/>
          </w:tcPr>
          <w:p w14:paraId="76F465D6"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340A8091"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56C83801" w14:textId="77777777" w:rsidTr="7FA9A967">
        <w:tc>
          <w:tcPr>
            <w:tcW w:w="2200" w:type="dxa"/>
            <w:shd w:val="clear" w:color="auto" w:fill="F2F2F2"/>
            <w:tcMar>
              <w:top w:w="80" w:type="dxa"/>
              <w:left w:w="100" w:type="dxa"/>
              <w:bottom w:w="80" w:type="dxa"/>
              <w:right w:w="100" w:type="dxa"/>
            </w:tcMar>
            <w:vAlign w:val="center"/>
          </w:tcPr>
          <w:p w14:paraId="448E35FE"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56B20A0C"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1</w:t>
            </w:r>
          </w:p>
        </w:tc>
      </w:tr>
    </w:tbl>
    <w:p w14:paraId="7F510219"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0424B90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20DA3209"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searchText</w:t>
      </w:r>
      <w:proofErr w:type="spellEnd"/>
      <w:r w:rsidRPr="00A54130">
        <w:rPr>
          <w:rFonts w:ascii="Aptos" w:eastAsia="Consolas" w:hAnsi="Aptos" w:cs="Consolas"/>
          <w:color w:val="000000" w:themeColor="text1"/>
          <w:sz w:val="24"/>
          <w:szCs w:val="24"/>
          <w:lang w:val="en-US"/>
        </w:rPr>
        <w:t>": ""</w:t>
      </w:r>
    </w:p>
    <w:p w14:paraId="50CBB65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7E3E5437"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6300D994"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3.1.4.4.5 below presents the response envelope inferred from the standard response wrapper used consistently by this platform's services.</w:t>
      </w:r>
    </w:p>
    <w:p w14:paraId="3EA9A374"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3.1.4.4 Detailed Process Flow</w:t>
      </w:r>
    </w:p>
    <w:p w14:paraId="45AC65FA"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3.1.4.4.1 Request Initiation</w:t>
      </w:r>
    </w:p>
    <w:p w14:paraId="46A03924"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Approver (or a calling microservice on their behalf) invokes the GET endpoint http://localhost:7002/srv2/genie/approvalWorkflow/1.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getByIdApprovalWorkflow</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26D43525"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3.1.4.4.2 User Validation</w:t>
      </w:r>
    </w:p>
    <w:p w14:paraId="14638A44"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xml:space="preserve">` holds a role/permission entitled to perform this operation — </w:t>
      </w:r>
      <w:r w:rsidRPr="00A54130">
        <w:rPr>
          <w:rFonts w:ascii="Aptos" w:hAnsi="Aptos"/>
          <w:color w:val="000000" w:themeColor="text1"/>
          <w:sz w:val="24"/>
          <w:szCs w:val="24"/>
          <w:lang w:val="en-US"/>
        </w:rPr>
        <w:lastRenderedPageBreak/>
        <w:t>is expected to be enforced by the Service layer (see Section 8 – Controller Analysis and Section 14 – Authentication &amp; Authorization), but the specific role/permission checks are Information not available in the provided API collection.</w:t>
      </w:r>
    </w:p>
    <w:p w14:paraId="7B51F21D"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3.1.4.4.3 Business Logic</w:t>
      </w:r>
    </w:p>
    <w:p w14:paraId="2FB8EA4B"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forwards the identifier to the Repository. If no record is found for the given identifier, the Service layer raises a not-found condition that the Controller/global exception handler converts into an HTTP 404 response. The key fields exchanged for this operation, as observed in the sample payload, are: `</w:t>
      </w:r>
      <w:proofErr w:type="spellStart"/>
      <w:r w:rsidRPr="00A54130">
        <w:rPr>
          <w:rFonts w:ascii="Aptos" w:hAnsi="Aptos"/>
          <w:color w:val="000000" w:themeColor="text1"/>
          <w:sz w:val="24"/>
          <w:szCs w:val="24"/>
          <w:lang w:val="en-US"/>
        </w:rPr>
        <w:t>searchText</w:t>
      </w:r>
      <w:proofErr w:type="spellEnd"/>
      <w:r w:rsidRPr="00A54130">
        <w:rPr>
          <w:rFonts w:ascii="Aptos" w:hAnsi="Aptos"/>
          <w:color w:val="000000" w:themeColor="text1"/>
          <w:sz w:val="24"/>
          <w:szCs w:val="24"/>
          <w:lang w:val="en-US"/>
        </w:rPr>
        <w:t>`.</w:t>
      </w:r>
    </w:p>
    <w:p w14:paraId="4047703C"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3.1.4.4.4 Database Interaction</w:t>
      </w:r>
    </w:p>
    <w:p w14:paraId="71405032"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Approval Workflow master table. The primary operation issued is a **SELECT** against the table associated with Approval Workflow. No write operations occur; a single-row lookup is performed using the primary key.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2B874203"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3.1.4.4.5 Success Response</w:t>
      </w:r>
    </w:p>
    <w:p w14:paraId="71E4B3AA"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10DDC6F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454BD1E3"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332DFFC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1C8AA55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"Retrieve Approval Workflow by ID completed successfully",</w:t>
      </w:r>
    </w:p>
    <w:p w14:paraId="05A4464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7DF9637D"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1EE8388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"name": "Sample Approval Workflow",</w:t>
      </w:r>
    </w:p>
    <w:p w14:paraId="6388CC75"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7177409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56E5EE8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11611556"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1D823838"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6677DC9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7DBA8FC4"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3.1.4.4.6 Conclusion</w:t>
      </w:r>
    </w:p>
    <w:p w14:paraId="24F7C6C9"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This API provides a well-defined, single-purpose capability within the Master Table Microservice for retrieve approval workflow by id. The Controller → Service → Repository → Database layering keeps request validation, business rules, and persistence concerns separated, which allows the Approval Workflow master data to be maintained consistently and safely by authorized administrators while remaining available for consumption by every other module that depends on this reference data.</w:t>
      </w:r>
    </w:p>
    <w:p w14:paraId="3FE9F23F" w14:textId="391C5C35" w:rsidR="00D301F2" w:rsidRPr="00A54130" w:rsidRDefault="00D301F2">
      <w:pPr>
        <w:rPr>
          <w:rFonts w:ascii="Aptos" w:hAnsi="Aptos"/>
          <w:color w:val="000000" w:themeColor="text1"/>
          <w:sz w:val="24"/>
          <w:szCs w:val="24"/>
        </w:rPr>
      </w:pPr>
    </w:p>
    <w:p w14:paraId="4CD498DE" w14:textId="77777777" w:rsidR="00D301F2" w:rsidRPr="00A54130" w:rsidRDefault="00000000">
      <w:pPr>
        <w:pStyle w:val="Heading3"/>
        <w:spacing w:before="200"/>
        <w:rPr>
          <w:rFonts w:ascii="Aptos" w:hAnsi="Aptos"/>
          <w:color w:val="000000" w:themeColor="text1"/>
        </w:rPr>
      </w:pPr>
      <w:bookmarkStart w:id="20" w:name="h3_21"/>
      <w:r w:rsidRPr="00A54130">
        <w:rPr>
          <w:rFonts w:ascii="Aptos" w:hAnsi="Aptos"/>
          <w:color w:val="000000" w:themeColor="text1"/>
        </w:rPr>
        <w:t>3.1.5 Update Approval Workflow</w:t>
      </w:r>
      <w:bookmarkEnd w:id="20"/>
    </w:p>
    <w:p w14:paraId="6B7BF889"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3.1.5.1 Overview</w:t>
      </w:r>
    </w:p>
    <w:p w14:paraId="35426069"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Purpose: </w:t>
      </w:r>
      <w:r w:rsidRPr="00A54130">
        <w:rPr>
          <w:rFonts w:ascii="Aptos" w:hAnsi="Aptos"/>
          <w:color w:val="000000" w:themeColor="text1"/>
          <w:sz w:val="24"/>
          <w:szCs w:val="24"/>
          <w:lang w:val="en-US"/>
        </w:rPr>
        <w:t>To update an existing Approval Workflow master record, allowing administrators to correct or evolve master-data attributes without impacting the record's identity/history.</w:t>
      </w:r>
    </w:p>
    <w:p w14:paraId="3AED860D"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Master data changes over time (renames, corrections, re-classification); the platform must allow controlled updates while preserving referential integrity for records that already reference this Approval Workflow.</w:t>
      </w:r>
    </w:p>
    <w:p w14:paraId="4D951787"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Approver / Workflow Administrator responsible for maintaining master-data accuracy.</w:t>
      </w:r>
    </w:p>
    <w:p w14:paraId="6EC5B436"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Flow: </w:t>
      </w:r>
      <w:r w:rsidRPr="00A54130">
        <w:rPr>
          <w:rFonts w:ascii="Aptos" w:hAnsi="Aptos"/>
          <w:color w:val="000000" w:themeColor="text1"/>
          <w:sz w:val="24"/>
          <w:szCs w:val="24"/>
        </w:rPr>
        <w:t>Client sends a PUT/PATCH request with the updated Approval Workflow payload → Controller validates the payload → Service layer fetches the existing record, applies the changes, and re-validates business rules → Repository persists the updated record → the updated record is returned to the Client.</w:t>
      </w:r>
    </w:p>
    <w:p w14:paraId="24725653"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3.1.5.2 Sequence Diagram</w:t>
      </w:r>
    </w:p>
    <w:p w14:paraId="60FBB24B"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"Update Approval Workflow" across the Client, Controller, Service, Repository, and Database layers.</w:t>
      </w:r>
    </w:p>
    <w:p w14:paraId="1F72F646"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404E8977" wp14:editId="07777777">
            <wp:extent cx="5905500" cy="7696200"/>
            <wp:effectExtent l="0" t="0" r="0" b="0"/>
            <wp:docPr id="613883550" name="Picture 613883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7696200"/>
                    </a:xfrm>
                    <a:prstGeom prst="rect">
                      <a:avLst/>
                    </a:prstGeom>
                  </pic:spPr>
                </pic:pic>
              </a:graphicData>
            </a:graphic>
          </wp:inline>
        </w:drawing>
      </w:r>
    </w:p>
    <w:p w14:paraId="63BDC1C3"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3.1.5.3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68C1164F" w14:textId="77777777" w:rsidTr="7FA9A967">
        <w:tc>
          <w:tcPr>
            <w:tcW w:w="2200" w:type="dxa"/>
            <w:shd w:val="clear" w:color="auto" w:fill="F2F2F2"/>
            <w:tcMar>
              <w:top w:w="80" w:type="dxa"/>
              <w:left w:w="100" w:type="dxa"/>
              <w:bottom w:w="80" w:type="dxa"/>
              <w:right w:w="100" w:type="dxa"/>
            </w:tcMar>
            <w:vAlign w:val="center"/>
          </w:tcPr>
          <w:p w14:paraId="2AF58E36"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lastRenderedPageBreak/>
              <w:t>Method</w:t>
            </w:r>
          </w:p>
        </w:tc>
        <w:tc>
          <w:tcPr>
            <w:tcW w:w="7760" w:type="dxa"/>
            <w:tcMar>
              <w:top w:w="80" w:type="dxa"/>
              <w:left w:w="100" w:type="dxa"/>
              <w:bottom w:w="80" w:type="dxa"/>
              <w:right w:w="100" w:type="dxa"/>
            </w:tcMar>
            <w:vAlign w:val="center"/>
          </w:tcPr>
          <w:p w14:paraId="07D147CC"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PUT</w:t>
            </w:r>
          </w:p>
        </w:tc>
      </w:tr>
      <w:tr w:rsidR="00D301F2" w:rsidRPr="00A54130" w14:paraId="5C8E7883" w14:textId="77777777" w:rsidTr="7FA9A967">
        <w:tc>
          <w:tcPr>
            <w:tcW w:w="2200" w:type="dxa"/>
            <w:shd w:val="clear" w:color="auto" w:fill="F2F2F2"/>
            <w:tcMar>
              <w:top w:w="80" w:type="dxa"/>
              <w:left w:w="100" w:type="dxa"/>
              <w:bottom w:w="80" w:type="dxa"/>
              <w:right w:w="100" w:type="dxa"/>
            </w:tcMar>
            <w:vAlign w:val="center"/>
          </w:tcPr>
          <w:p w14:paraId="25A522BB"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1AF4FCE5"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http://localhost:7002/srv2/genie/approvalworkflow</w:t>
            </w:r>
          </w:p>
        </w:tc>
      </w:tr>
      <w:tr w:rsidR="00D301F2" w:rsidRPr="00A54130" w14:paraId="27BF4FDA" w14:textId="77777777" w:rsidTr="7FA9A967">
        <w:tc>
          <w:tcPr>
            <w:tcW w:w="2200" w:type="dxa"/>
            <w:shd w:val="clear" w:color="auto" w:fill="F2F2F2"/>
            <w:tcMar>
              <w:top w:w="80" w:type="dxa"/>
              <w:left w:w="100" w:type="dxa"/>
              <w:bottom w:w="80" w:type="dxa"/>
              <w:right w:w="100" w:type="dxa"/>
            </w:tcMar>
            <w:vAlign w:val="center"/>
          </w:tcPr>
          <w:p w14:paraId="2089DB71"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3CAE5D71"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1BE385D5" w14:textId="77777777" w:rsidTr="7FA9A967">
        <w:tc>
          <w:tcPr>
            <w:tcW w:w="2200" w:type="dxa"/>
            <w:shd w:val="clear" w:color="auto" w:fill="F2F2F2"/>
            <w:tcMar>
              <w:top w:w="80" w:type="dxa"/>
              <w:left w:w="100" w:type="dxa"/>
              <w:bottom w:w="80" w:type="dxa"/>
              <w:right w:w="100" w:type="dxa"/>
            </w:tcMar>
            <w:vAlign w:val="center"/>
          </w:tcPr>
          <w:p w14:paraId="7E61D4BE"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2896E11A"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4366663B" w14:textId="77777777" w:rsidTr="7FA9A967">
        <w:tc>
          <w:tcPr>
            <w:tcW w:w="2200" w:type="dxa"/>
            <w:shd w:val="clear" w:color="auto" w:fill="F2F2F2"/>
            <w:tcMar>
              <w:top w:w="80" w:type="dxa"/>
              <w:left w:w="100" w:type="dxa"/>
              <w:bottom w:w="80" w:type="dxa"/>
              <w:right w:w="100" w:type="dxa"/>
            </w:tcMar>
            <w:vAlign w:val="center"/>
          </w:tcPr>
          <w:p w14:paraId="25EE0923"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6C595D1A"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454BCB79" w14:textId="77777777" w:rsidTr="7FA9A967">
        <w:tc>
          <w:tcPr>
            <w:tcW w:w="2200" w:type="dxa"/>
            <w:shd w:val="clear" w:color="auto" w:fill="F2F2F2"/>
            <w:tcMar>
              <w:top w:w="80" w:type="dxa"/>
              <w:left w:w="100" w:type="dxa"/>
              <w:bottom w:w="80" w:type="dxa"/>
              <w:right w:w="100" w:type="dxa"/>
            </w:tcMar>
            <w:vAlign w:val="center"/>
          </w:tcPr>
          <w:p w14:paraId="010DF590"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499CCF33"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6E9EE42C" w14:textId="77777777" w:rsidTr="7FA9A967">
        <w:tc>
          <w:tcPr>
            <w:tcW w:w="2200" w:type="dxa"/>
            <w:shd w:val="clear" w:color="auto" w:fill="F2F2F2"/>
            <w:tcMar>
              <w:top w:w="80" w:type="dxa"/>
              <w:left w:w="100" w:type="dxa"/>
              <w:bottom w:w="80" w:type="dxa"/>
              <w:right w:w="100" w:type="dxa"/>
            </w:tcMar>
            <w:vAlign w:val="center"/>
          </w:tcPr>
          <w:p w14:paraId="3805B823"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49000FDC"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45B44266"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54DE2FC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37C9F3FA"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approvalWorkflowId</w:t>
      </w:r>
      <w:proofErr w:type="spellEnd"/>
      <w:r w:rsidRPr="00A54130">
        <w:rPr>
          <w:rFonts w:ascii="Aptos" w:eastAsia="Consolas" w:hAnsi="Aptos" w:cs="Consolas"/>
          <w:color w:val="000000" w:themeColor="text1"/>
          <w:sz w:val="24"/>
          <w:szCs w:val="24"/>
          <w:lang w:val="en-US"/>
        </w:rPr>
        <w:t>": 3,</w:t>
      </w:r>
    </w:p>
    <w:p w14:paraId="5A44955B"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approvalWorkflowName</w:t>
      </w:r>
      <w:proofErr w:type="spellEnd"/>
      <w:r w:rsidRPr="00A54130">
        <w:rPr>
          <w:rFonts w:ascii="Aptos" w:eastAsia="Consolas" w:hAnsi="Aptos" w:cs="Consolas"/>
          <w:color w:val="000000" w:themeColor="text1"/>
          <w:sz w:val="24"/>
          <w:szCs w:val="24"/>
          <w:lang w:val="en-US"/>
        </w:rPr>
        <w:t>": "Reporting Manager Updated",</w:t>
      </w:r>
    </w:p>
    <w:p w14:paraId="06CC2816"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approvalWorkflowDescription</w:t>
      </w:r>
      <w:proofErr w:type="spellEnd"/>
      <w:r w:rsidRPr="00A54130">
        <w:rPr>
          <w:rFonts w:ascii="Aptos" w:eastAsia="Consolas" w:hAnsi="Aptos" w:cs="Consolas"/>
          <w:color w:val="000000" w:themeColor="text1"/>
          <w:sz w:val="24"/>
          <w:szCs w:val="24"/>
          <w:lang w:val="en-US"/>
        </w:rPr>
        <w:t>": "Updated description",</w:t>
      </w:r>
    </w:p>
    <w:p w14:paraId="69A880D1"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approvalWorkflowDetails</w:t>
      </w:r>
      <w:proofErr w:type="spellEnd"/>
      <w:r w:rsidRPr="00A54130">
        <w:rPr>
          <w:rFonts w:ascii="Aptos" w:eastAsia="Consolas" w:hAnsi="Aptos" w:cs="Consolas"/>
          <w:color w:val="000000" w:themeColor="text1"/>
          <w:sz w:val="24"/>
          <w:szCs w:val="24"/>
          <w:lang w:val="en-US"/>
        </w:rPr>
        <w:t>": [</w:t>
      </w:r>
    </w:p>
    <w:p w14:paraId="794B00EE"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6BB4E044"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approvalSequence</w:t>
      </w:r>
      <w:proofErr w:type="spellEnd"/>
      <w:r w:rsidRPr="00A54130">
        <w:rPr>
          <w:rFonts w:ascii="Aptos" w:eastAsia="Consolas" w:hAnsi="Aptos" w:cs="Consolas"/>
          <w:color w:val="000000" w:themeColor="text1"/>
          <w:sz w:val="24"/>
          <w:szCs w:val="24"/>
          <w:lang w:val="en-US"/>
        </w:rPr>
        <w:t>": 1,</w:t>
      </w:r>
    </w:p>
    <w:p w14:paraId="641185FC"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approverRoleId</w:t>
      </w:r>
      <w:proofErr w:type="spellEnd"/>
      <w:r w:rsidRPr="00A54130">
        <w:rPr>
          <w:rFonts w:ascii="Aptos" w:eastAsia="Consolas" w:hAnsi="Aptos" w:cs="Consolas"/>
          <w:color w:val="000000" w:themeColor="text1"/>
          <w:sz w:val="24"/>
          <w:szCs w:val="24"/>
          <w:lang w:val="en-US"/>
        </w:rPr>
        <w:t>": 7</w:t>
      </w:r>
    </w:p>
    <w:p w14:paraId="79A8D64D"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0D51212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1301A7DE"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2400883C"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6F677C5C"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3.1.5.4.5 below presents the response envelope inferred from the standard response wrapper used consistently by this platform's services.</w:t>
      </w:r>
    </w:p>
    <w:p w14:paraId="47D0040D"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3.1.5.4 Detailed Process Flow</w:t>
      </w:r>
    </w:p>
    <w:p w14:paraId="503F4593"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3.1.5.4.1 Request Initiation</w:t>
      </w:r>
    </w:p>
    <w:p w14:paraId="6BCE0EDB"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Approver (or a calling microservice on their behalf) invokes the PUT endpoint http://localhost:7002/srv2/genie/approvalworkflow.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updateApprovalworkflow</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5772970E"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lastRenderedPageBreak/>
        <w:t>3.1.5.4.2 User Validation</w:t>
      </w:r>
    </w:p>
    <w:p w14:paraId="41978892"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522261CD"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3.1.5.4.3 Business Logic</w:t>
      </w:r>
    </w:p>
    <w:p w14:paraId="6CF8EA6B"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fetches the existing Approval Workflow record by its identifier, verifies it exists, applies the incoming changes field by field, re-validates business rules (e.g., uniqueness of a renamed field), and persists the updated entity via the Repository. If the record does not exist, the operation is rejected with a not-found error. The key fields exchanged for this operation, as observed in the sample payload, are: `</w:t>
      </w:r>
      <w:proofErr w:type="spellStart"/>
      <w:r w:rsidRPr="00A54130">
        <w:rPr>
          <w:rFonts w:ascii="Aptos" w:hAnsi="Aptos"/>
          <w:color w:val="000000" w:themeColor="text1"/>
          <w:sz w:val="24"/>
          <w:szCs w:val="24"/>
          <w:lang w:val="en-US"/>
        </w:rPr>
        <w:t>approvalWorkflowId</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approvalWorkflowName</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approvalWorkflowDescription</w:t>
      </w:r>
      <w:proofErr w:type="spellEnd"/>
      <w:r w:rsidRPr="00A54130">
        <w:rPr>
          <w:rFonts w:ascii="Aptos" w:hAnsi="Aptos"/>
          <w:color w:val="000000" w:themeColor="text1"/>
          <w:sz w:val="24"/>
          <w:szCs w:val="24"/>
          <w:lang w:val="en-US"/>
        </w:rPr>
        <w:t>`, `</w:t>
      </w:r>
      <w:proofErr w:type="spellStart"/>
      <w:proofErr w:type="gramStart"/>
      <w:r w:rsidRPr="00A54130">
        <w:rPr>
          <w:rFonts w:ascii="Aptos" w:hAnsi="Aptos"/>
          <w:color w:val="000000" w:themeColor="text1"/>
          <w:sz w:val="24"/>
          <w:szCs w:val="24"/>
          <w:lang w:val="en-US"/>
        </w:rPr>
        <w:t>approvalWorkflowDetails</w:t>
      </w:r>
      <w:proofErr w:type="spellEnd"/>
      <w:r w:rsidRPr="00A54130">
        <w:rPr>
          <w:rFonts w:ascii="Aptos" w:hAnsi="Aptos"/>
          <w:color w:val="000000" w:themeColor="text1"/>
          <w:sz w:val="24"/>
          <w:szCs w:val="24"/>
          <w:lang w:val="en-US"/>
        </w:rPr>
        <w:t>[].</w:t>
      </w:r>
      <w:proofErr w:type="spellStart"/>
      <w:r w:rsidRPr="00A54130">
        <w:rPr>
          <w:rFonts w:ascii="Aptos" w:hAnsi="Aptos"/>
          <w:color w:val="000000" w:themeColor="text1"/>
          <w:sz w:val="24"/>
          <w:szCs w:val="24"/>
          <w:lang w:val="en-US"/>
        </w:rPr>
        <w:t>approvalSequence</w:t>
      </w:r>
      <w:proofErr w:type="spellEnd"/>
      <w:proofErr w:type="gramEnd"/>
      <w:r w:rsidRPr="00A54130">
        <w:rPr>
          <w:rFonts w:ascii="Aptos" w:hAnsi="Aptos"/>
          <w:color w:val="000000" w:themeColor="text1"/>
          <w:sz w:val="24"/>
          <w:szCs w:val="24"/>
          <w:lang w:val="en-US"/>
        </w:rPr>
        <w:t>`, `</w:t>
      </w:r>
      <w:proofErr w:type="spellStart"/>
      <w:proofErr w:type="gramStart"/>
      <w:r w:rsidRPr="00A54130">
        <w:rPr>
          <w:rFonts w:ascii="Aptos" w:hAnsi="Aptos"/>
          <w:color w:val="000000" w:themeColor="text1"/>
          <w:sz w:val="24"/>
          <w:szCs w:val="24"/>
          <w:lang w:val="en-US"/>
        </w:rPr>
        <w:t>approvalWorkflowDetails</w:t>
      </w:r>
      <w:proofErr w:type="spellEnd"/>
      <w:r w:rsidRPr="00A54130">
        <w:rPr>
          <w:rFonts w:ascii="Aptos" w:hAnsi="Aptos"/>
          <w:color w:val="000000" w:themeColor="text1"/>
          <w:sz w:val="24"/>
          <w:szCs w:val="24"/>
          <w:lang w:val="en-US"/>
        </w:rPr>
        <w:t>[].</w:t>
      </w:r>
      <w:proofErr w:type="spellStart"/>
      <w:r w:rsidRPr="00A54130">
        <w:rPr>
          <w:rFonts w:ascii="Aptos" w:hAnsi="Aptos"/>
          <w:color w:val="000000" w:themeColor="text1"/>
          <w:sz w:val="24"/>
          <w:szCs w:val="24"/>
          <w:lang w:val="en-US"/>
        </w:rPr>
        <w:t>approverRoleId</w:t>
      </w:r>
      <w:proofErr w:type="spellEnd"/>
      <w:proofErr w:type="gramEnd"/>
      <w:r w:rsidRPr="00A54130">
        <w:rPr>
          <w:rFonts w:ascii="Aptos" w:hAnsi="Aptos"/>
          <w:color w:val="000000" w:themeColor="text1"/>
          <w:sz w:val="24"/>
          <w:szCs w:val="24"/>
          <w:lang w:val="en-US"/>
        </w:rPr>
        <w:t>`.</w:t>
      </w:r>
    </w:p>
    <w:p w14:paraId="062620BA"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3.1.5.4.4 Database Interaction</w:t>
      </w:r>
    </w:p>
    <w:p w14:paraId="523AAC68"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Approval Workflow master table. The primary operation issued is a **UPDATE** against the table associated with Approval Workflow. The existing row is located by primary key and updated; if the entity has related child records, the existing child rows are typically replaced/updated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16E3E8D5"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3.1.5.4.5 Success Response</w:t>
      </w:r>
    </w:p>
    <w:p w14:paraId="5B30C917"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73D51EE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5B544002"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37E0A5F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088E6CF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"Update Approval Workflow completed successfully",</w:t>
      </w:r>
    </w:p>
    <w:p w14:paraId="0C02342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31244B4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0BE0547B"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4E587F1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lastRenderedPageBreak/>
        <w:t xml:space="preserve">  },</w:t>
      </w:r>
    </w:p>
    <w:p w14:paraId="4BA255E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3BF92072"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5AB59DED"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0E41848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3CB2CFBD"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3.1.5.4.6 Conclusion</w:t>
      </w:r>
    </w:p>
    <w:p w14:paraId="46297AC1"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This API provides a well-defined, single-purpose capability within the Master Table Microservice for update approval workflow. The Controller → Service → Repository → Database layering keeps request validation, business rules, and persistence concerns separated, which allows the Approval Workflow master data to be maintained consistently and safely by authorized administrators while remaining available for consumption by every other module that depends on this reference data.</w:t>
      </w:r>
    </w:p>
    <w:p w14:paraId="7A73634D" w14:textId="0B6E9ECC" w:rsidR="00D301F2" w:rsidRPr="00A54130" w:rsidRDefault="00000000" w:rsidP="006D7EDD">
      <w:pPr>
        <w:rPr>
          <w:rFonts w:ascii="Aptos" w:hAnsi="Aptos"/>
          <w:color w:val="000000" w:themeColor="text1"/>
          <w:sz w:val="24"/>
          <w:szCs w:val="24"/>
        </w:rPr>
      </w:pPr>
      <w:bookmarkStart w:id="21" w:name="h3_22"/>
      <w:r w:rsidRPr="00A54130">
        <w:rPr>
          <w:rFonts w:ascii="Aptos" w:hAnsi="Aptos"/>
          <w:b/>
          <w:bCs/>
          <w:color w:val="000000" w:themeColor="text1"/>
          <w:sz w:val="24"/>
          <w:szCs w:val="24"/>
        </w:rPr>
        <w:t>3.1.6 Delete Approval Workflow</w:t>
      </w:r>
      <w:bookmarkEnd w:id="21"/>
    </w:p>
    <w:p w14:paraId="374BCB0C"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3.1.6.1 Overview</w:t>
      </w:r>
    </w:p>
    <w:p w14:paraId="7FA8F0B2"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Purpose: </w:t>
      </w:r>
      <w:r w:rsidRPr="00A54130">
        <w:rPr>
          <w:rFonts w:ascii="Aptos" w:hAnsi="Aptos"/>
          <w:color w:val="000000" w:themeColor="text1"/>
          <w:sz w:val="24"/>
          <w:szCs w:val="24"/>
          <w:lang w:val="en-US"/>
        </w:rPr>
        <w:t xml:space="preserve">To permanently remove </w:t>
      </w:r>
      <w:proofErr w:type="spellStart"/>
      <w:proofErr w:type="gramStart"/>
      <w:r w:rsidRPr="00A54130">
        <w:rPr>
          <w:rFonts w:ascii="Aptos" w:hAnsi="Aptos"/>
          <w:color w:val="000000" w:themeColor="text1"/>
          <w:sz w:val="24"/>
          <w:szCs w:val="24"/>
          <w:lang w:val="en-US"/>
        </w:rPr>
        <w:t>a</w:t>
      </w:r>
      <w:proofErr w:type="spellEnd"/>
      <w:proofErr w:type="gramEnd"/>
      <w:r w:rsidRPr="00A54130">
        <w:rPr>
          <w:rFonts w:ascii="Aptos" w:hAnsi="Aptos"/>
          <w:color w:val="000000" w:themeColor="text1"/>
          <w:sz w:val="24"/>
          <w:szCs w:val="24"/>
          <w:lang w:val="en-US"/>
        </w:rPr>
        <w:t xml:space="preserve"> Approval Workflow master record from the system.</w:t>
      </w:r>
    </w:p>
    <w:p w14:paraId="016B96B2"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Requirement: </w:t>
      </w:r>
      <w:r w:rsidRPr="00A54130">
        <w:rPr>
          <w:rFonts w:ascii="Aptos" w:hAnsi="Aptos"/>
          <w:color w:val="000000" w:themeColor="text1"/>
          <w:sz w:val="24"/>
          <w:szCs w:val="24"/>
          <w:lang w:val="en-US"/>
        </w:rPr>
        <w:t>Obsolete or erroneously created Approval Workflow records must be removable so the master table does not accumulate invalid configuration.</w:t>
      </w:r>
    </w:p>
    <w:p w14:paraId="18213175"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Approver / Workflow Administrator with delete/configuration privileges.</w:t>
      </w:r>
    </w:p>
    <w:p w14:paraId="3E5B2B47"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Flow: </w:t>
      </w:r>
      <w:r w:rsidRPr="00A54130">
        <w:rPr>
          <w:rFonts w:ascii="Aptos" w:hAnsi="Aptos"/>
          <w:color w:val="000000" w:themeColor="text1"/>
          <w:sz w:val="24"/>
          <w:szCs w:val="24"/>
          <w:lang w:val="en-US"/>
        </w:rPr>
        <w:t>Client sends a DELETE request identifying the Approval Workflow record → Controller validates the request → Service layer verifies the record exists and is not otherwise referenced → Repository removes the record → a confirmation response is returned to the Client.</w:t>
      </w:r>
    </w:p>
    <w:p w14:paraId="14213E8B"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3.1.6.2 Sequence Diagram</w:t>
      </w:r>
    </w:p>
    <w:p w14:paraId="7749990A"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"Delete Approval Workflow" across the Client, Controller, Service, Repository, and Database layers.</w:t>
      </w:r>
    </w:p>
    <w:p w14:paraId="61CDCEAD"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4B512EC0" wp14:editId="07777777">
            <wp:extent cx="5905500" cy="7791450"/>
            <wp:effectExtent l="0" t="0" r="0" b="0"/>
            <wp:docPr id="1680150340" name="Picture 1680150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7791450"/>
                    </a:xfrm>
                    <a:prstGeom prst="rect">
                      <a:avLst/>
                    </a:prstGeom>
                  </pic:spPr>
                </pic:pic>
              </a:graphicData>
            </a:graphic>
          </wp:inline>
        </w:drawing>
      </w:r>
    </w:p>
    <w:p w14:paraId="07427958"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3.1.6.3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46519868" w14:textId="77777777" w:rsidTr="7FA9A967">
        <w:tc>
          <w:tcPr>
            <w:tcW w:w="2200" w:type="dxa"/>
            <w:shd w:val="clear" w:color="auto" w:fill="F2F2F2"/>
            <w:tcMar>
              <w:top w:w="80" w:type="dxa"/>
              <w:left w:w="100" w:type="dxa"/>
              <w:bottom w:w="80" w:type="dxa"/>
              <w:right w:w="100" w:type="dxa"/>
            </w:tcMar>
            <w:vAlign w:val="center"/>
          </w:tcPr>
          <w:p w14:paraId="70AE1956"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lastRenderedPageBreak/>
              <w:t>Method</w:t>
            </w:r>
          </w:p>
        </w:tc>
        <w:tc>
          <w:tcPr>
            <w:tcW w:w="7760" w:type="dxa"/>
            <w:tcMar>
              <w:top w:w="80" w:type="dxa"/>
              <w:left w:w="100" w:type="dxa"/>
              <w:bottom w:w="80" w:type="dxa"/>
              <w:right w:w="100" w:type="dxa"/>
            </w:tcMar>
            <w:vAlign w:val="center"/>
          </w:tcPr>
          <w:p w14:paraId="03DD9731"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DELETE</w:t>
            </w:r>
          </w:p>
        </w:tc>
      </w:tr>
      <w:tr w:rsidR="00D301F2" w:rsidRPr="00A54130" w14:paraId="4DA4B46B" w14:textId="77777777" w:rsidTr="7FA9A967">
        <w:tc>
          <w:tcPr>
            <w:tcW w:w="2200" w:type="dxa"/>
            <w:shd w:val="clear" w:color="auto" w:fill="F2F2F2"/>
            <w:tcMar>
              <w:top w:w="80" w:type="dxa"/>
              <w:left w:w="100" w:type="dxa"/>
              <w:bottom w:w="80" w:type="dxa"/>
              <w:right w:w="100" w:type="dxa"/>
            </w:tcMar>
            <w:vAlign w:val="center"/>
          </w:tcPr>
          <w:p w14:paraId="4819F333"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30206551"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http://localhost:7002/srv2/genie/approvalWorkflow/4</w:t>
            </w:r>
          </w:p>
        </w:tc>
      </w:tr>
      <w:tr w:rsidR="00D301F2" w:rsidRPr="00A54130" w14:paraId="17D3BF44" w14:textId="77777777" w:rsidTr="7FA9A967">
        <w:tc>
          <w:tcPr>
            <w:tcW w:w="2200" w:type="dxa"/>
            <w:shd w:val="clear" w:color="auto" w:fill="F2F2F2"/>
            <w:tcMar>
              <w:top w:w="80" w:type="dxa"/>
              <w:left w:w="100" w:type="dxa"/>
              <w:bottom w:w="80" w:type="dxa"/>
              <w:right w:w="100" w:type="dxa"/>
            </w:tcMar>
            <w:vAlign w:val="center"/>
          </w:tcPr>
          <w:p w14:paraId="69E96118"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234CCE70"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7DE35C3D" w14:textId="77777777" w:rsidTr="7FA9A967">
        <w:tc>
          <w:tcPr>
            <w:tcW w:w="2200" w:type="dxa"/>
            <w:shd w:val="clear" w:color="auto" w:fill="F2F2F2"/>
            <w:tcMar>
              <w:top w:w="80" w:type="dxa"/>
              <w:left w:w="100" w:type="dxa"/>
              <w:bottom w:w="80" w:type="dxa"/>
              <w:right w:w="100" w:type="dxa"/>
            </w:tcMar>
            <w:vAlign w:val="center"/>
          </w:tcPr>
          <w:p w14:paraId="4388BFBB"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3CF901B6"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25CA1049" w14:textId="77777777" w:rsidTr="7FA9A967">
        <w:tc>
          <w:tcPr>
            <w:tcW w:w="2200" w:type="dxa"/>
            <w:shd w:val="clear" w:color="auto" w:fill="F2F2F2"/>
            <w:tcMar>
              <w:top w:w="80" w:type="dxa"/>
              <w:left w:w="100" w:type="dxa"/>
              <w:bottom w:w="80" w:type="dxa"/>
              <w:right w:w="100" w:type="dxa"/>
            </w:tcMar>
            <w:vAlign w:val="center"/>
          </w:tcPr>
          <w:p w14:paraId="5B6C685E"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7A5A14E6"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1B8F3593" w14:textId="77777777" w:rsidTr="7FA9A967">
        <w:tc>
          <w:tcPr>
            <w:tcW w:w="2200" w:type="dxa"/>
            <w:shd w:val="clear" w:color="auto" w:fill="F2F2F2"/>
            <w:tcMar>
              <w:top w:w="80" w:type="dxa"/>
              <w:left w:w="100" w:type="dxa"/>
              <w:bottom w:w="80" w:type="dxa"/>
              <w:right w:w="100" w:type="dxa"/>
            </w:tcMar>
            <w:vAlign w:val="center"/>
          </w:tcPr>
          <w:p w14:paraId="53737F8E"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604EBE2A"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18B53F5B" w14:textId="77777777" w:rsidTr="7FA9A967">
        <w:tc>
          <w:tcPr>
            <w:tcW w:w="2200" w:type="dxa"/>
            <w:shd w:val="clear" w:color="auto" w:fill="F2F2F2"/>
            <w:tcMar>
              <w:top w:w="80" w:type="dxa"/>
              <w:left w:w="100" w:type="dxa"/>
              <w:bottom w:w="80" w:type="dxa"/>
              <w:right w:w="100" w:type="dxa"/>
            </w:tcMar>
            <w:vAlign w:val="center"/>
          </w:tcPr>
          <w:p w14:paraId="2C1056D9"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2598DEE6"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4</w:t>
            </w:r>
          </w:p>
        </w:tc>
      </w:tr>
    </w:tbl>
    <w:p w14:paraId="138B807A"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0B202F5E"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090AD27E"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approvalWorkflowId</w:t>
      </w:r>
      <w:proofErr w:type="spellEnd"/>
      <w:r w:rsidRPr="00A54130">
        <w:rPr>
          <w:rFonts w:ascii="Aptos" w:eastAsia="Consolas" w:hAnsi="Aptos" w:cs="Consolas"/>
          <w:color w:val="000000" w:themeColor="text1"/>
          <w:sz w:val="24"/>
          <w:szCs w:val="24"/>
          <w:lang w:val="en-US"/>
        </w:rPr>
        <w:t>": 3,</w:t>
      </w:r>
    </w:p>
    <w:p w14:paraId="4C642BD1"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approvalWorkflowName</w:t>
      </w:r>
      <w:proofErr w:type="spellEnd"/>
      <w:r w:rsidRPr="00A54130">
        <w:rPr>
          <w:rFonts w:ascii="Aptos" w:eastAsia="Consolas" w:hAnsi="Aptos" w:cs="Consolas"/>
          <w:color w:val="000000" w:themeColor="text1"/>
          <w:sz w:val="24"/>
          <w:szCs w:val="24"/>
          <w:lang w:val="en-US"/>
        </w:rPr>
        <w:t>": "Reporting Manager Updated",</w:t>
      </w:r>
    </w:p>
    <w:p w14:paraId="40858BA7"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approvalWorkflowDescription</w:t>
      </w:r>
      <w:proofErr w:type="spellEnd"/>
      <w:r w:rsidRPr="00A54130">
        <w:rPr>
          <w:rFonts w:ascii="Aptos" w:eastAsia="Consolas" w:hAnsi="Aptos" w:cs="Consolas"/>
          <w:color w:val="000000" w:themeColor="text1"/>
          <w:sz w:val="24"/>
          <w:szCs w:val="24"/>
          <w:lang w:val="en-US"/>
        </w:rPr>
        <w:t>": "Updated description",</w:t>
      </w:r>
    </w:p>
    <w:p w14:paraId="774526D8"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approvalWorkflowDetails</w:t>
      </w:r>
      <w:proofErr w:type="spellEnd"/>
      <w:r w:rsidRPr="00A54130">
        <w:rPr>
          <w:rFonts w:ascii="Aptos" w:eastAsia="Consolas" w:hAnsi="Aptos" w:cs="Consolas"/>
          <w:color w:val="000000" w:themeColor="text1"/>
          <w:sz w:val="24"/>
          <w:szCs w:val="24"/>
          <w:lang w:val="en-US"/>
        </w:rPr>
        <w:t>": [</w:t>
      </w:r>
    </w:p>
    <w:p w14:paraId="4958E97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6F5B09FE"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approvalSequence</w:t>
      </w:r>
      <w:proofErr w:type="spellEnd"/>
      <w:r w:rsidRPr="00A54130">
        <w:rPr>
          <w:rFonts w:ascii="Aptos" w:eastAsia="Consolas" w:hAnsi="Aptos" w:cs="Consolas"/>
          <w:color w:val="000000" w:themeColor="text1"/>
          <w:sz w:val="24"/>
          <w:szCs w:val="24"/>
          <w:lang w:val="en-US"/>
        </w:rPr>
        <w:t>": 1,</w:t>
      </w:r>
    </w:p>
    <w:p w14:paraId="74491806"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approverRoleId</w:t>
      </w:r>
      <w:proofErr w:type="spellEnd"/>
      <w:r w:rsidRPr="00A54130">
        <w:rPr>
          <w:rFonts w:ascii="Aptos" w:eastAsia="Consolas" w:hAnsi="Aptos" w:cs="Consolas"/>
          <w:color w:val="000000" w:themeColor="text1"/>
          <w:sz w:val="24"/>
          <w:szCs w:val="24"/>
          <w:lang w:val="en-US"/>
        </w:rPr>
        <w:t>": 7</w:t>
      </w:r>
    </w:p>
    <w:p w14:paraId="28CA168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343082F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7A8AD0BE"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4C270F53"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29CABFBC"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3.1.6.4.5 below presents the response envelope inferred from the standard response wrapper used consistently by this platform's services.</w:t>
      </w:r>
    </w:p>
    <w:p w14:paraId="2C9A3D82"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3.1.6.4 Detailed Process Flow</w:t>
      </w:r>
    </w:p>
    <w:p w14:paraId="6C691E7C"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3.1.6.4.1 Request Initiation</w:t>
      </w:r>
    </w:p>
    <w:p w14:paraId="3E4C9A81"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Approver (or a calling microservice on their behalf) invokes the DELETE endpoint http://localhost:7002/srv2/genie/approvalWorkflow/4.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deleteApprovalWorkflow</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6A999731"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lastRenderedPageBreak/>
        <w:t>3.1.6.4.2 User Validation</w:t>
      </w:r>
    </w:p>
    <w:p w14:paraId="12742805"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3497856D"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3.1.6.4.3 Business Logic</w:t>
      </w:r>
    </w:p>
    <w:p w14:paraId="048CA17B"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fetches the existing Approval Workflow record, checks whether it is referenced by dependent records elsewhere in the platform (referential-integrity check), and only proceeds with deletion if no blocking dependency is found. If dependencies exist, the operation is expected to be rejected. Information not available in the provided API collection. regarding the exact dependency checks implemented. The key fields exchanged for this operation, as observed in the sample payload, are: `</w:t>
      </w:r>
      <w:proofErr w:type="spellStart"/>
      <w:r w:rsidRPr="00A54130">
        <w:rPr>
          <w:rFonts w:ascii="Aptos" w:hAnsi="Aptos"/>
          <w:color w:val="000000" w:themeColor="text1"/>
          <w:sz w:val="24"/>
          <w:szCs w:val="24"/>
          <w:lang w:val="en-US"/>
        </w:rPr>
        <w:t>approvalWorkflowId</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approvalWorkflowName</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approvalWorkflowDescription</w:t>
      </w:r>
      <w:proofErr w:type="spellEnd"/>
      <w:r w:rsidRPr="00A54130">
        <w:rPr>
          <w:rFonts w:ascii="Aptos" w:hAnsi="Aptos"/>
          <w:color w:val="000000" w:themeColor="text1"/>
          <w:sz w:val="24"/>
          <w:szCs w:val="24"/>
          <w:lang w:val="en-US"/>
        </w:rPr>
        <w:t>`, `</w:t>
      </w:r>
      <w:proofErr w:type="spellStart"/>
      <w:proofErr w:type="gramStart"/>
      <w:r w:rsidRPr="00A54130">
        <w:rPr>
          <w:rFonts w:ascii="Aptos" w:hAnsi="Aptos"/>
          <w:color w:val="000000" w:themeColor="text1"/>
          <w:sz w:val="24"/>
          <w:szCs w:val="24"/>
          <w:lang w:val="en-US"/>
        </w:rPr>
        <w:t>approvalWorkflowDetails</w:t>
      </w:r>
      <w:proofErr w:type="spellEnd"/>
      <w:r w:rsidRPr="00A54130">
        <w:rPr>
          <w:rFonts w:ascii="Aptos" w:hAnsi="Aptos"/>
          <w:color w:val="000000" w:themeColor="text1"/>
          <w:sz w:val="24"/>
          <w:szCs w:val="24"/>
          <w:lang w:val="en-US"/>
        </w:rPr>
        <w:t>[].</w:t>
      </w:r>
      <w:proofErr w:type="spellStart"/>
      <w:r w:rsidRPr="00A54130">
        <w:rPr>
          <w:rFonts w:ascii="Aptos" w:hAnsi="Aptos"/>
          <w:color w:val="000000" w:themeColor="text1"/>
          <w:sz w:val="24"/>
          <w:szCs w:val="24"/>
          <w:lang w:val="en-US"/>
        </w:rPr>
        <w:t>approvalSequence</w:t>
      </w:r>
      <w:proofErr w:type="spellEnd"/>
      <w:proofErr w:type="gramEnd"/>
      <w:r w:rsidRPr="00A54130">
        <w:rPr>
          <w:rFonts w:ascii="Aptos" w:hAnsi="Aptos"/>
          <w:color w:val="000000" w:themeColor="text1"/>
          <w:sz w:val="24"/>
          <w:szCs w:val="24"/>
          <w:lang w:val="en-US"/>
        </w:rPr>
        <w:t>`, `</w:t>
      </w:r>
      <w:proofErr w:type="spellStart"/>
      <w:proofErr w:type="gramStart"/>
      <w:r w:rsidRPr="00A54130">
        <w:rPr>
          <w:rFonts w:ascii="Aptos" w:hAnsi="Aptos"/>
          <w:color w:val="000000" w:themeColor="text1"/>
          <w:sz w:val="24"/>
          <w:szCs w:val="24"/>
          <w:lang w:val="en-US"/>
        </w:rPr>
        <w:t>approvalWorkflowDetails</w:t>
      </w:r>
      <w:proofErr w:type="spellEnd"/>
      <w:r w:rsidRPr="00A54130">
        <w:rPr>
          <w:rFonts w:ascii="Aptos" w:hAnsi="Aptos"/>
          <w:color w:val="000000" w:themeColor="text1"/>
          <w:sz w:val="24"/>
          <w:szCs w:val="24"/>
          <w:lang w:val="en-US"/>
        </w:rPr>
        <w:t>[].</w:t>
      </w:r>
      <w:proofErr w:type="spellStart"/>
      <w:r w:rsidRPr="00A54130">
        <w:rPr>
          <w:rFonts w:ascii="Aptos" w:hAnsi="Aptos"/>
          <w:color w:val="000000" w:themeColor="text1"/>
          <w:sz w:val="24"/>
          <w:szCs w:val="24"/>
          <w:lang w:val="en-US"/>
        </w:rPr>
        <w:t>approverRoleId</w:t>
      </w:r>
      <w:proofErr w:type="spellEnd"/>
      <w:proofErr w:type="gramEnd"/>
      <w:r w:rsidRPr="00A54130">
        <w:rPr>
          <w:rFonts w:ascii="Aptos" w:hAnsi="Aptos"/>
          <w:color w:val="000000" w:themeColor="text1"/>
          <w:sz w:val="24"/>
          <w:szCs w:val="24"/>
          <w:lang w:val="en-US"/>
        </w:rPr>
        <w:t>`.</w:t>
      </w:r>
    </w:p>
    <w:p w14:paraId="7412F83E"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3.1.6.4.4 Database Interaction</w:t>
      </w:r>
    </w:p>
    <w:p w14:paraId="594CBB4E"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Approval Workflow master table. The primary operation issued is a **DELETE** against the table associated with Approval Workflow. The row is removed from the master table by primary key, subject to the referential-integrity checks described in Section 7.3.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5C5F4A79"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3.1.6.4.5 Success Response</w:t>
      </w:r>
    </w:p>
    <w:p w14:paraId="60E1BD0D"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72955BA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15D5224D"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1AA8183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736E417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"Delete Approval Workflow completed successfully",</w:t>
      </w:r>
    </w:p>
    <w:p w14:paraId="06A3D3F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null,</w:t>
      </w:r>
    </w:p>
    <w:p w14:paraId="1EE601D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68297ADB"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46D4E31B"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lastRenderedPageBreak/>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35E1A29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1E171720"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3.1.6.4.6 Conclusion</w:t>
      </w:r>
    </w:p>
    <w:p w14:paraId="7CD5A75A"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This API provides a well-defined, single-purpose capability within the Master Table Microservice for delete approval workflow. The Controller → Service → Repository → Database layering keeps request validation, business rules, and persistence concerns separated, which allows the Approval Workflow master data to be maintained consistently and safely by authorized administrators while remaining available for consumption by every other module that depends on this reference data.</w:t>
      </w:r>
    </w:p>
    <w:p w14:paraId="4AACDC75" w14:textId="5C149C8B" w:rsidR="00D301F2" w:rsidRPr="00A54130" w:rsidRDefault="7FA9A967" w:rsidP="00E42ABF">
      <w:pPr>
        <w:rPr>
          <w:rFonts w:ascii="Aptos" w:hAnsi="Aptos"/>
          <w:color w:val="000000" w:themeColor="text1"/>
          <w:sz w:val="24"/>
          <w:szCs w:val="24"/>
        </w:rPr>
      </w:pPr>
      <w:r w:rsidRPr="00A54130">
        <w:rPr>
          <w:rFonts w:ascii="Aptos" w:hAnsi="Aptos"/>
          <w:b/>
          <w:bCs/>
          <w:color w:val="000000" w:themeColor="text1"/>
          <w:sz w:val="24"/>
          <w:szCs w:val="24"/>
          <w:lang w:val="en-US"/>
        </w:rPr>
        <w:t>3.2 Business Role APIs (</w:t>
      </w:r>
      <w:proofErr w:type="spellStart"/>
      <w:r w:rsidRPr="00A54130">
        <w:rPr>
          <w:rFonts w:ascii="Aptos" w:hAnsi="Aptos"/>
          <w:b/>
          <w:bCs/>
          <w:color w:val="000000" w:themeColor="text1"/>
          <w:sz w:val="24"/>
          <w:szCs w:val="24"/>
          <w:lang w:val="en-US"/>
        </w:rPr>
        <w:t>business_role</w:t>
      </w:r>
      <w:proofErr w:type="spellEnd"/>
      <w:r w:rsidRPr="00A54130">
        <w:rPr>
          <w:rFonts w:ascii="Aptos" w:hAnsi="Aptos"/>
          <w:b/>
          <w:bCs/>
          <w:color w:val="000000" w:themeColor="text1"/>
          <w:sz w:val="24"/>
          <w:szCs w:val="24"/>
          <w:lang w:val="en-US"/>
        </w:rPr>
        <w:t>)</w:t>
      </w:r>
    </w:p>
    <w:p w14:paraId="08935D8F"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Maintains the catalogue of business role types that classify employees/participants for eligibility, notification and approval-routing decisions elsewhere in the platform.</w:t>
      </w:r>
    </w:p>
    <w:p w14:paraId="3DD5428E" w14:textId="77777777" w:rsidR="00D301F2" w:rsidRPr="00A54130" w:rsidRDefault="00000000">
      <w:pPr>
        <w:pStyle w:val="Heading3"/>
        <w:spacing w:before="200"/>
        <w:rPr>
          <w:rFonts w:ascii="Aptos" w:hAnsi="Aptos"/>
          <w:color w:val="000000" w:themeColor="text1"/>
        </w:rPr>
      </w:pPr>
      <w:bookmarkStart w:id="22" w:name="h3_24"/>
      <w:r w:rsidRPr="00A54130">
        <w:rPr>
          <w:rFonts w:ascii="Aptos" w:hAnsi="Aptos"/>
          <w:color w:val="000000" w:themeColor="text1"/>
        </w:rPr>
        <w:t>3.2.1 Retrieve All Business Role</w:t>
      </w:r>
      <w:bookmarkEnd w:id="22"/>
    </w:p>
    <w:p w14:paraId="78EF8AEA"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3.2.1.1 Overview</w:t>
      </w:r>
    </w:p>
    <w:p w14:paraId="43384642"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Purpose: </w:t>
      </w:r>
      <w:r w:rsidRPr="00A54130">
        <w:rPr>
          <w:rFonts w:ascii="Aptos" w:hAnsi="Aptos"/>
          <w:color w:val="000000" w:themeColor="text1"/>
          <w:sz w:val="24"/>
          <w:szCs w:val="24"/>
        </w:rPr>
        <w:t>To retrieve the complete list of Business Role master records configured in the Master Table Microservice, so that consuming screens and downstream services can populate dropdowns, grids, and configuration views.</w:t>
      </w:r>
    </w:p>
    <w:p w14:paraId="7CC3CBD3"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Every screen and workflow that references Business Role data (creation forms, filters, reports) needs an authoritative, always-current list of active Business Role values sourced from a single master table rather than being hard-coded.</w:t>
      </w:r>
    </w:p>
    <w:p w14:paraId="79C588D6"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System Administrator / HR Administrator, and any internal microservice/UI module that needs to render Business Role options.</w:t>
      </w:r>
    </w:p>
    <w:p w14:paraId="26E1EED7"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Flow: </w:t>
      </w:r>
      <w:r w:rsidRPr="00A54130">
        <w:rPr>
          <w:rFonts w:ascii="Aptos" w:hAnsi="Aptos"/>
          <w:color w:val="000000" w:themeColor="text1"/>
          <w:sz w:val="24"/>
          <w:szCs w:val="24"/>
          <w:lang w:val="en-US"/>
        </w:rPr>
        <w:t>Client sends a GET request → Controller delegates to the Service layer → Service layer calls the Repository → Repository queries the Business Role table → the result set is mapped to response DTOs and returned to the Client.</w:t>
      </w:r>
    </w:p>
    <w:p w14:paraId="57142248"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3.2.1.2 Sequence Diagram</w:t>
      </w:r>
    </w:p>
    <w:p w14:paraId="7DA85289"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"Retrieve All Business Role" across the Client, Controller, Service, Repository, and Database layers.</w:t>
      </w:r>
    </w:p>
    <w:p w14:paraId="23DE523C"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256FF3F5" wp14:editId="07777777">
            <wp:extent cx="5905500" cy="7162800"/>
            <wp:effectExtent l="0" t="0" r="0" b="0"/>
            <wp:docPr id="1766216622" name="Picture 1766216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7162800"/>
                    </a:xfrm>
                    <a:prstGeom prst="rect">
                      <a:avLst/>
                    </a:prstGeom>
                  </pic:spPr>
                </pic:pic>
              </a:graphicData>
            </a:graphic>
          </wp:inline>
        </w:drawing>
      </w:r>
    </w:p>
    <w:p w14:paraId="5EF7363B" w14:textId="77777777" w:rsidR="00E42ABF" w:rsidRDefault="00E42ABF">
      <w:pPr>
        <w:pStyle w:val="Heading4"/>
        <w:spacing w:before="160"/>
        <w:rPr>
          <w:rFonts w:ascii="Aptos" w:hAnsi="Aptos"/>
          <w:color w:val="000000" w:themeColor="text1"/>
          <w:sz w:val="24"/>
          <w:szCs w:val="24"/>
        </w:rPr>
      </w:pPr>
    </w:p>
    <w:p w14:paraId="07F69971" w14:textId="77777777" w:rsidR="00E42ABF" w:rsidRDefault="00E42ABF">
      <w:pPr>
        <w:pStyle w:val="Heading4"/>
        <w:spacing w:before="160"/>
        <w:rPr>
          <w:rFonts w:ascii="Aptos" w:hAnsi="Aptos"/>
          <w:color w:val="000000" w:themeColor="text1"/>
          <w:sz w:val="24"/>
          <w:szCs w:val="24"/>
        </w:rPr>
      </w:pPr>
    </w:p>
    <w:p w14:paraId="5050758D" w14:textId="77777777" w:rsidR="00E42ABF" w:rsidRDefault="00E42ABF">
      <w:pPr>
        <w:pStyle w:val="Heading4"/>
        <w:spacing w:before="160"/>
        <w:rPr>
          <w:rFonts w:ascii="Aptos" w:hAnsi="Aptos"/>
          <w:color w:val="000000" w:themeColor="text1"/>
          <w:sz w:val="24"/>
          <w:szCs w:val="24"/>
        </w:rPr>
      </w:pPr>
    </w:p>
    <w:p w14:paraId="0BDAAB04" w14:textId="1A692F83"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lastRenderedPageBreak/>
        <w:t>3.2.1.3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396E78B4" w14:textId="77777777" w:rsidTr="7FA9A967">
        <w:tc>
          <w:tcPr>
            <w:tcW w:w="2200" w:type="dxa"/>
            <w:shd w:val="clear" w:color="auto" w:fill="F2F2F2"/>
            <w:tcMar>
              <w:top w:w="80" w:type="dxa"/>
              <w:left w:w="100" w:type="dxa"/>
              <w:bottom w:w="80" w:type="dxa"/>
              <w:right w:w="100" w:type="dxa"/>
            </w:tcMar>
            <w:vAlign w:val="center"/>
          </w:tcPr>
          <w:p w14:paraId="3093A89C"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17C1765A"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GET</w:t>
            </w:r>
          </w:p>
        </w:tc>
      </w:tr>
      <w:tr w:rsidR="00D301F2" w:rsidRPr="00A54130" w14:paraId="06C8551F" w14:textId="77777777" w:rsidTr="7FA9A967">
        <w:tc>
          <w:tcPr>
            <w:tcW w:w="2200" w:type="dxa"/>
            <w:shd w:val="clear" w:color="auto" w:fill="F2F2F2"/>
            <w:tcMar>
              <w:top w:w="80" w:type="dxa"/>
              <w:left w:w="100" w:type="dxa"/>
              <w:bottom w:w="80" w:type="dxa"/>
              <w:right w:w="100" w:type="dxa"/>
            </w:tcMar>
            <w:vAlign w:val="center"/>
          </w:tcPr>
          <w:p w14:paraId="65F9EFA3"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0657AEFA"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http://localhost:7002/srv2/genie/businessrole</w:t>
            </w:r>
          </w:p>
        </w:tc>
      </w:tr>
      <w:tr w:rsidR="00D301F2" w:rsidRPr="00A54130" w14:paraId="0BBE9A3D" w14:textId="77777777" w:rsidTr="7FA9A967">
        <w:tc>
          <w:tcPr>
            <w:tcW w:w="2200" w:type="dxa"/>
            <w:shd w:val="clear" w:color="auto" w:fill="F2F2F2"/>
            <w:tcMar>
              <w:top w:w="80" w:type="dxa"/>
              <w:left w:w="100" w:type="dxa"/>
              <w:bottom w:w="80" w:type="dxa"/>
              <w:right w:w="100" w:type="dxa"/>
            </w:tcMar>
            <w:vAlign w:val="center"/>
          </w:tcPr>
          <w:p w14:paraId="6F70C28C"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0669A0BE"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7A429817" w14:textId="77777777" w:rsidTr="7FA9A967">
        <w:tc>
          <w:tcPr>
            <w:tcW w:w="2200" w:type="dxa"/>
            <w:shd w:val="clear" w:color="auto" w:fill="F2F2F2"/>
            <w:tcMar>
              <w:top w:w="80" w:type="dxa"/>
              <w:left w:w="100" w:type="dxa"/>
              <w:bottom w:w="80" w:type="dxa"/>
              <w:right w:w="100" w:type="dxa"/>
            </w:tcMar>
            <w:vAlign w:val="center"/>
          </w:tcPr>
          <w:p w14:paraId="0BF8A266"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07BD1A98"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60519954" w14:textId="77777777" w:rsidTr="7FA9A967">
        <w:tc>
          <w:tcPr>
            <w:tcW w:w="2200" w:type="dxa"/>
            <w:shd w:val="clear" w:color="auto" w:fill="F2F2F2"/>
            <w:tcMar>
              <w:top w:w="80" w:type="dxa"/>
              <w:left w:w="100" w:type="dxa"/>
              <w:bottom w:w="80" w:type="dxa"/>
              <w:right w:w="100" w:type="dxa"/>
            </w:tcMar>
            <w:vAlign w:val="center"/>
          </w:tcPr>
          <w:p w14:paraId="47061020"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3FF89420"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32BF35DF" w14:textId="77777777" w:rsidTr="7FA9A967">
        <w:tc>
          <w:tcPr>
            <w:tcW w:w="2200" w:type="dxa"/>
            <w:shd w:val="clear" w:color="auto" w:fill="F2F2F2"/>
            <w:tcMar>
              <w:top w:w="80" w:type="dxa"/>
              <w:left w:w="100" w:type="dxa"/>
              <w:bottom w:w="80" w:type="dxa"/>
              <w:right w:w="100" w:type="dxa"/>
            </w:tcMar>
            <w:vAlign w:val="center"/>
          </w:tcPr>
          <w:p w14:paraId="4932EC00"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4387544B"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5AAF6BA7" w14:textId="77777777" w:rsidTr="7FA9A967">
        <w:tc>
          <w:tcPr>
            <w:tcW w:w="2200" w:type="dxa"/>
            <w:shd w:val="clear" w:color="auto" w:fill="F2F2F2"/>
            <w:tcMar>
              <w:top w:w="80" w:type="dxa"/>
              <w:left w:w="100" w:type="dxa"/>
              <w:bottom w:w="80" w:type="dxa"/>
              <w:right w:w="100" w:type="dxa"/>
            </w:tcMar>
            <w:vAlign w:val="center"/>
          </w:tcPr>
          <w:p w14:paraId="0E3B3AB1"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415B1D7D"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0F0A99B3"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302AF94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4DFA822B"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approvalWorkflowId</w:t>
      </w:r>
      <w:proofErr w:type="spellEnd"/>
      <w:r w:rsidRPr="00A54130">
        <w:rPr>
          <w:rFonts w:ascii="Aptos" w:eastAsia="Consolas" w:hAnsi="Aptos" w:cs="Consolas"/>
          <w:color w:val="000000" w:themeColor="text1"/>
          <w:sz w:val="24"/>
          <w:szCs w:val="24"/>
          <w:lang w:val="en-US"/>
        </w:rPr>
        <w:t>": 1,</w:t>
      </w:r>
    </w:p>
    <w:p w14:paraId="39FFB6DE"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approvalWorkflowName</w:t>
      </w:r>
      <w:proofErr w:type="spellEnd"/>
      <w:r w:rsidRPr="00A54130">
        <w:rPr>
          <w:rFonts w:ascii="Aptos" w:eastAsia="Consolas" w:hAnsi="Aptos" w:cs="Consolas"/>
          <w:color w:val="000000" w:themeColor="text1"/>
          <w:sz w:val="24"/>
          <w:szCs w:val="24"/>
          <w:lang w:val="en-US"/>
        </w:rPr>
        <w:t>": "Reporting Manager Updated",</w:t>
      </w:r>
    </w:p>
    <w:p w14:paraId="01F5062F"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approvalWorkflowDescription</w:t>
      </w:r>
      <w:proofErr w:type="spellEnd"/>
      <w:r w:rsidRPr="00A54130">
        <w:rPr>
          <w:rFonts w:ascii="Aptos" w:eastAsia="Consolas" w:hAnsi="Aptos" w:cs="Consolas"/>
          <w:color w:val="000000" w:themeColor="text1"/>
          <w:sz w:val="24"/>
          <w:szCs w:val="24"/>
          <w:lang w:val="en-US"/>
        </w:rPr>
        <w:t>": "Updated description",</w:t>
      </w:r>
    </w:p>
    <w:p w14:paraId="585D7FF1"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approvalWorkflowDetails</w:t>
      </w:r>
      <w:proofErr w:type="spellEnd"/>
      <w:r w:rsidRPr="00A54130">
        <w:rPr>
          <w:rFonts w:ascii="Aptos" w:eastAsia="Consolas" w:hAnsi="Aptos" w:cs="Consolas"/>
          <w:color w:val="000000" w:themeColor="text1"/>
          <w:sz w:val="24"/>
          <w:szCs w:val="24"/>
          <w:lang w:val="en-US"/>
        </w:rPr>
        <w:t>": [</w:t>
      </w:r>
    </w:p>
    <w:p w14:paraId="5FA9B59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56AE7BF4"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approvalSequence</w:t>
      </w:r>
      <w:proofErr w:type="spellEnd"/>
      <w:r w:rsidRPr="00A54130">
        <w:rPr>
          <w:rFonts w:ascii="Aptos" w:eastAsia="Consolas" w:hAnsi="Aptos" w:cs="Consolas"/>
          <w:color w:val="000000" w:themeColor="text1"/>
          <w:sz w:val="24"/>
          <w:szCs w:val="24"/>
          <w:lang w:val="en-US"/>
        </w:rPr>
        <w:t>": 1,</w:t>
      </w:r>
    </w:p>
    <w:p w14:paraId="6A75EEE2"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approverRoleId</w:t>
      </w:r>
      <w:proofErr w:type="spellEnd"/>
      <w:r w:rsidRPr="00A54130">
        <w:rPr>
          <w:rFonts w:ascii="Aptos" w:eastAsia="Consolas" w:hAnsi="Aptos" w:cs="Consolas"/>
          <w:color w:val="000000" w:themeColor="text1"/>
          <w:sz w:val="24"/>
          <w:szCs w:val="24"/>
          <w:lang w:val="en-US"/>
        </w:rPr>
        <w:t>": 7</w:t>
      </w:r>
    </w:p>
    <w:p w14:paraId="6EAF2BA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538B55A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20A4BC7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0EBE834C"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5F17065A"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3.2.1.4.5 below presents the response envelope inferred from the standard response wrapper used consistently by this platform's services.</w:t>
      </w:r>
    </w:p>
    <w:p w14:paraId="427822A0"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3.2.1.4 Detailed Process Flow</w:t>
      </w:r>
    </w:p>
    <w:p w14:paraId="67248BF3"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3.2.1.4.1 Request Initiation</w:t>
      </w:r>
    </w:p>
    <w:p w14:paraId="0AA73006"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GET endpoint http://localhost:7002/srv2/genie/businessrole.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getAllBusinessrole</w:t>
      </w:r>
      <w:proofErr w:type="spellEnd"/>
      <w:r w:rsidRPr="00A54130">
        <w:rPr>
          <w:rFonts w:ascii="Aptos" w:hAnsi="Aptos"/>
          <w:color w:val="000000" w:themeColor="text1"/>
          <w:sz w:val="24"/>
          <w:szCs w:val="24"/>
          <w:lang w:val="en-US"/>
        </w:rPr>
        <w:t xml:space="preserve">`), and Bean Validation annotations (if configured on the DTO) perform structural validation before the </w:t>
      </w:r>
      <w:r w:rsidRPr="00A54130">
        <w:rPr>
          <w:rFonts w:ascii="Aptos" w:hAnsi="Aptos"/>
          <w:color w:val="000000" w:themeColor="text1"/>
          <w:sz w:val="24"/>
          <w:szCs w:val="24"/>
          <w:lang w:val="en-US"/>
        </w:rPr>
        <w:lastRenderedPageBreak/>
        <w:t>request reaches the Service layer. Information not available in the provided API collection. regarding the exact validation annotations used in the source code.</w:t>
      </w:r>
    </w:p>
    <w:p w14:paraId="6A8096FB"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3.2.1.4.2 User Validation</w:t>
      </w:r>
    </w:p>
    <w:p w14:paraId="2E622133"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60AC4525"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3.2.1.4.3 Business Logic</w:t>
      </w:r>
    </w:p>
    <w:p w14:paraId="29C56395"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contains no conditional business branching for this operation beyond invoking the Repository to fetch all Business Role records. Depending on the record volume, the Service layer may apply default sorting (e.g., by name or creation order) before returning the list. The key fields exchanged for this operation, as observed in the sample payload, are: `</w:t>
      </w:r>
      <w:proofErr w:type="spellStart"/>
      <w:r w:rsidRPr="00A54130">
        <w:rPr>
          <w:rFonts w:ascii="Aptos" w:hAnsi="Aptos"/>
          <w:color w:val="000000" w:themeColor="text1"/>
          <w:sz w:val="24"/>
          <w:szCs w:val="24"/>
          <w:lang w:val="en-US"/>
        </w:rPr>
        <w:t>approvalWorkflowId</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approvalWorkflowName</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approvalWorkflowDescription</w:t>
      </w:r>
      <w:proofErr w:type="spellEnd"/>
      <w:r w:rsidRPr="00A54130">
        <w:rPr>
          <w:rFonts w:ascii="Aptos" w:hAnsi="Aptos"/>
          <w:color w:val="000000" w:themeColor="text1"/>
          <w:sz w:val="24"/>
          <w:szCs w:val="24"/>
          <w:lang w:val="en-US"/>
        </w:rPr>
        <w:t>`, `</w:t>
      </w:r>
      <w:proofErr w:type="spellStart"/>
      <w:proofErr w:type="gramStart"/>
      <w:r w:rsidRPr="00A54130">
        <w:rPr>
          <w:rFonts w:ascii="Aptos" w:hAnsi="Aptos"/>
          <w:color w:val="000000" w:themeColor="text1"/>
          <w:sz w:val="24"/>
          <w:szCs w:val="24"/>
          <w:lang w:val="en-US"/>
        </w:rPr>
        <w:t>approvalWorkflowDetails</w:t>
      </w:r>
      <w:proofErr w:type="spellEnd"/>
      <w:r w:rsidRPr="00A54130">
        <w:rPr>
          <w:rFonts w:ascii="Aptos" w:hAnsi="Aptos"/>
          <w:color w:val="000000" w:themeColor="text1"/>
          <w:sz w:val="24"/>
          <w:szCs w:val="24"/>
          <w:lang w:val="en-US"/>
        </w:rPr>
        <w:t>[].</w:t>
      </w:r>
      <w:proofErr w:type="spellStart"/>
      <w:r w:rsidRPr="00A54130">
        <w:rPr>
          <w:rFonts w:ascii="Aptos" w:hAnsi="Aptos"/>
          <w:color w:val="000000" w:themeColor="text1"/>
          <w:sz w:val="24"/>
          <w:szCs w:val="24"/>
          <w:lang w:val="en-US"/>
        </w:rPr>
        <w:t>approvalSequence</w:t>
      </w:r>
      <w:proofErr w:type="spellEnd"/>
      <w:proofErr w:type="gramEnd"/>
      <w:r w:rsidRPr="00A54130">
        <w:rPr>
          <w:rFonts w:ascii="Aptos" w:hAnsi="Aptos"/>
          <w:color w:val="000000" w:themeColor="text1"/>
          <w:sz w:val="24"/>
          <w:szCs w:val="24"/>
          <w:lang w:val="en-US"/>
        </w:rPr>
        <w:t>`, `</w:t>
      </w:r>
      <w:proofErr w:type="spellStart"/>
      <w:proofErr w:type="gramStart"/>
      <w:r w:rsidRPr="00A54130">
        <w:rPr>
          <w:rFonts w:ascii="Aptos" w:hAnsi="Aptos"/>
          <w:color w:val="000000" w:themeColor="text1"/>
          <w:sz w:val="24"/>
          <w:szCs w:val="24"/>
          <w:lang w:val="en-US"/>
        </w:rPr>
        <w:t>approvalWorkflowDetails</w:t>
      </w:r>
      <w:proofErr w:type="spellEnd"/>
      <w:r w:rsidRPr="00A54130">
        <w:rPr>
          <w:rFonts w:ascii="Aptos" w:hAnsi="Aptos"/>
          <w:color w:val="000000" w:themeColor="text1"/>
          <w:sz w:val="24"/>
          <w:szCs w:val="24"/>
          <w:lang w:val="en-US"/>
        </w:rPr>
        <w:t>[].</w:t>
      </w:r>
      <w:proofErr w:type="spellStart"/>
      <w:r w:rsidRPr="00A54130">
        <w:rPr>
          <w:rFonts w:ascii="Aptos" w:hAnsi="Aptos"/>
          <w:color w:val="000000" w:themeColor="text1"/>
          <w:sz w:val="24"/>
          <w:szCs w:val="24"/>
          <w:lang w:val="en-US"/>
        </w:rPr>
        <w:t>approverRoleId</w:t>
      </w:r>
      <w:proofErr w:type="spellEnd"/>
      <w:proofErr w:type="gramEnd"/>
      <w:r w:rsidRPr="00A54130">
        <w:rPr>
          <w:rFonts w:ascii="Aptos" w:hAnsi="Aptos"/>
          <w:color w:val="000000" w:themeColor="text1"/>
          <w:sz w:val="24"/>
          <w:szCs w:val="24"/>
          <w:lang w:val="en-US"/>
        </w:rPr>
        <w:t>`.</w:t>
      </w:r>
    </w:p>
    <w:p w14:paraId="483036F2"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3.2.1.4.4 Database Interaction</w:t>
      </w:r>
    </w:p>
    <w:p w14:paraId="2F1965B2"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Business Role master table. The primary operation issued is a **SELECT** against the table associated with Business Role.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65206BB9"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3.2.1.4.5 Success Response</w:t>
      </w:r>
    </w:p>
    <w:p w14:paraId="159329F9"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7E02AC3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3071594D"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3E9F385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3B3ECE1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"Retrieve All Business Role completed successfully",</w:t>
      </w:r>
    </w:p>
    <w:p w14:paraId="784DFB4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3B4A769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7DFC1D1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37E61B3D"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lastRenderedPageBreak/>
        <w:t xml:space="preserve">      "name": "Sample Business Role",</w:t>
      </w:r>
    </w:p>
    <w:p w14:paraId="36CA837A"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3A3673F0"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60994FB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7A6B8E80"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56AAD250"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4E0CD046"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3092FD6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64470F10"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3.2.1.4.6 Conclusion</w:t>
      </w:r>
    </w:p>
    <w:p w14:paraId="418CCCAD"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This API provides a well-defined, single-purpose capability within the Master Table Microservice for retrieve all business role. The Controller → Service → Repository → Database layering keeps request validation, business rules, and persistence concerns separated, which allows the Business Role master data to be maintained consistently and safely by authorized administrators while remaining available for consumption by every other module that depends on this reference data.</w:t>
      </w:r>
    </w:p>
    <w:p w14:paraId="52E56223"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23960590" w14:textId="77777777" w:rsidR="00D301F2" w:rsidRPr="00A54130" w:rsidRDefault="00000000">
      <w:pPr>
        <w:pStyle w:val="Heading3"/>
        <w:spacing w:before="200"/>
        <w:rPr>
          <w:rFonts w:ascii="Aptos" w:hAnsi="Aptos"/>
          <w:color w:val="000000" w:themeColor="text1"/>
        </w:rPr>
      </w:pPr>
      <w:bookmarkStart w:id="23" w:name="h3_25"/>
      <w:r w:rsidRPr="00A54130">
        <w:rPr>
          <w:rFonts w:ascii="Aptos" w:hAnsi="Aptos"/>
          <w:color w:val="000000" w:themeColor="text1"/>
        </w:rPr>
        <w:lastRenderedPageBreak/>
        <w:t>3.2.2 Retrieve Business Role by ID</w:t>
      </w:r>
      <w:bookmarkEnd w:id="23"/>
    </w:p>
    <w:p w14:paraId="243DC55E"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3.2.2.1 Overview</w:t>
      </w:r>
    </w:p>
    <w:p w14:paraId="0D1C9906"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Purpose: </w:t>
      </w:r>
      <w:r w:rsidRPr="00A54130">
        <w:rPr>
          <w:rFonts w:ascii="Aptos" w:hAnsi="Aptos"/>
          <w:color w:val="000000" w:themeColor="text1"/>
          <w:sz w:val="24"/>
          <w:szCs w:val="24"/>
          <w:lang w:val="en-US"/>
        </w:rPr>
        <w:t>To retrieve a single Business Role record identified by its unique identifier, typically used to pre-populate an edit screen or to validate a reference before use.</w:t>
      </w:r>
    </w:p>
    <w:p w14:paraId="6B4EF6DF"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Edit screens, validation routines, and cross-service lookups need to resolve a single Business Role record by its identifier reliably and quickly.</w:t>
      </w:r>
    </w:p>
    <w:p w14:paraId="560CA716"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System Administrator / HR Administrator, and internal services validating a Business Role reference (e.g., ticket creation, workflow configuration).</w:t>
      </w:r>
    </w:p>
    <w:p w14:paraId="074C71A7"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Flow: </w:t>
      </w:r>
      <w:r w:rsidRPr="00A54130">
        <w:rPr>
          <w:rFonts w:ascii="Aptos" w:hAnsi="Aptos"/>
          <w:color w:val="000000" w:themeColor="text1"/>
          <w:sz w:val="24"/>
          <w:szCs w:val="24"/>
        </w:rPr>
        <w:t>Client sends a GET request with the identifier in the URL path → Controller extracts the path variable → Service layer requests the Repository to fetch the record → if found, the record is mapped and returned; if not found, a 404 is returned.</w:t>
      </w:r>
    </w:p>
    <w:p w14:paraId="0B99E3A9"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3.2.2.2 Sequence Diagram</w:t>
      </w:r>
    </w:p>
    <w:p w14:paraId="78118EB3"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"Retrieve Business Role by ID" across the Client, Controller, Service, Repository, and Database layers.</w:t>
      </w:r>
    </w:p>
    <w:p w14:paraId="07547A01"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1BC89784" wp14:editId="07777777">
            <wp:extent cx="5905500" cy="8077200"/>
            <wp:effectExtent l="0" t="0" r="0" b="0"/>
            <wp:docPr id="1974612320" name="Picture 1974612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8077200"/>
                    </a:xfrm>
                    <a:prstGeom prst="rect">
                      <a:avLst/>
                    </a:prstGeom>
                  </pic:spPr>
                </pic:pic>
              </a:graphicData>
            </a:graphic>
          </wp:inline>
        </w:drawing>
      </w:r>
    </w:p>
    <w:p w14:paraId="3E9D4D4F"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lastRenderedPageBreak/>
        <w:t>3.2.2.3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0AA7466D" w14:textId="77777777" w:rsidTr="7FA9A967">
        <w:tc>
          <w:tcPr>
            <w:tcW w:w="2200" w:type="dxa"/>
            <w:shd w:val="clear" w:color="auto" w:fill="F2F2F2"/>
            <w:tcMar>
              <w:top w:w="80" w:type="dxa"/>
              <w:left w:w="100" w:type="dxa"/>
              <w:bottom w:w="80" w:type="dxa"/>
              <w:right w:w="100" w:type="dxa"/>
            </w:tcMar>
            <w:vAlign w:val="center"/>
          </w:tcPr>
          <w:p w14:paraId="18087FB9"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31969402"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GET</w:t>
            </w:r>
          </w:p>
        </w:tc>
      </w:tr>
      <w:tr w:rsidR="00D301F2" w:rsidRPr="00A54130" w14:paraId="72729064" w14:textId="77777777" w:rsidTr="7FA9A967">
        <w:tc>
          <w:tcPr>
            <w:tcW w:w="2200" w:type="dxa"/>
            <w:shd w:val="clear" w:color="auto" w:fill="F2F2F2"/>
            <w:tcMar>
              <w:top w:w="80" w:type="dxa"/>
              <w:left w:w="100" w:type="dxa"/>
              <w:bottom w:w="80" w:type="dxa"/>
              <w:right w:w="100" w:type="dxa"/>
            </w:tcMar>
            <w:vAlign w:val="center"/>
          </w:tcPr>
          <w:p w14:paraId="43883A69"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1A3B46B7"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http://localhost:7002/srv2/genie/getbusinessroletype/1</w:t>
            </w:r>
          </w:p>
        </w:tc>
      </w:tr>
      <w:tr w:rsidR="00D301F2" w:rsidRPr="00A54130" w14:paraId="49910F84" w14:textId="77777777" w:rsidTr="7FA9A967">
        <w:tc>
          <w:tcPr>
            <w:tcW w:w="2200" w:type="dxa"/>
            <w:shd w:val="clear" w:color="auto" w:fill="F2F2F2"/>
            <w:tcMar>
              <w:top w:w="80" w:type="dxa"/>
              <w:left w:w="100" w:type="dxa"/>
              <w:bottom w:w="80" w:type="dxa"/>
              <w:right w:w="100" w:type="dxa"/>
            </w:tcMar>
            <w:vAlign w:val="center"/>
          </w:tcPr>
          <w:p w14:paraId="4C87F276"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3D705BAB"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6AA135C8" w14:textId="77777777" w:rsidTr="7FA9A967">
        <w:tc>
          <w:tcPr>
            <w:tcW w:w="2200" w:type="dxa"/>
            <w:shd w:val="clear" w:color="auto" w:fill="F2F2F2"/>
            <w:tcMar>
              <w:top w:w="80" w:type="dxa"/>
              <w:left w:w="100" w:type="dxa"/>
              <w:bottom w:w="80" w:type="dxa"/>
              <w:right w:w="100" w:type="dxa"/>
            </w:tcMar>
            <w:vAlign w:val="center"/>
          </w:tcPr>
          <w:p w14:paraId="76C4285D"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2ADCE135"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47FBC537" w14:textId="77777777" w:rsidTr="7FA9A967">
        <w:tc>
          <w:tcPr>
            <w:tcW w:w="2200" w:type="dxa"/>
            <w:shd w:val="clear" w:color="auto" w:fill="F2F2F2"/>
            <w:tcMar>
              <w:top w:w="80" w:type="dxa"/>
              <w:left w:w="100" w:type="dxa"/>
              <w:bottom w:w="80" w:type="dxa"/>
              <w:right w:w="100" w:type="dxa"/>
            </w:tcMar>
            <w:vAlign w:val="center"/>
          </w:tcPr>
          <w:p w14:paraId="20F35927"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34949617"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3D4A23D8" w14:textId="77777777" w:rsidTr="7FA9A967">
        <w:tc>
          <w:tcPr>
            <w:tcW w:w="2200" w:type="dxa"/>
            <w:shd w:val="clear" w:color="auto" w:fill="F2F2F2"/>
            <w:tcMar>
              <w:top w:w="80" w:type="dxa"/>
              <w:left w:w="100" w:type="dxa"/>
              <w:bottom w:w="80" w:type="dxa"/>
              <w:right w:w="100" w:type="dxa"/>
            </w:tcMar>
            <w:vAlign w:val="center"/>
          </w:tcPr>
          <w:p w14:paraId="7537F70A"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0D855068"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7420C5E9" w14:textId="77777777" w:rsidTr="7FA9A967">
        <w:tc>
          <w:tcPr>
            <w:tcW w:w="2200" w:type="dxa"/>
            <w:shd w:val="clear" w:color="auto" w:fill="F2F2F2"/>
            <w:tcMar>
              <w:top w:w="80" w:type="dxa"/>
              <w:left w:w="100" w:type="dxa"/>
              <w:bottom w:w="80" w:type="dxa"/>
              <w:right w:w="100" w:type="dxa"/>
            </w:tcMar>
            <w:vAlign w:val="center"/>
          </w:tcPr>
          <w:p w14:paraId="62E15F6F"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249FAAB8"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1</w:t>
            </w:r>
          </w:p>
        </w:tc>
      </w:tr>
    </w:tbl>
    <w:p w14:paraId="4100BA36"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25368BCD"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29835D0F"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approvalWorkflowId</w:t>
      </w:r>
      <w:proofErr w:type="spellEnd"/>
      <w:r w:rsidRPr="00A54130">
        <w:rPr>
          <w:rFonts w:ascii="Aptos" w:eastAsia="Consolas" w:hAnsi="Aptos" w:cs="Consolas"/>
          <w:color w:val="000000" w:themeColor="text1"/>
          <w:sz w:val="24"/>
          <w:szCs w:val="24"/>
          <w:lang w:val="en-US"/>
        </w:rPr>
        <w:t>": 1,</w:t>
      </w:r>
    </w:p>
    <w:p w14:paraId="585749A1"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approvalWorkflowName</w:t>
      </w:r>
      <w:proofErr w:type="spellEnd"/>
      <w:r w:rsidRPr="00A54130">
        <w:rPr>
          <w:rFonts w:ascii="Aptos" w:eastAsia="Consolas" w:hAnsi="Aptos" w:cs="Consolas"/>
          <w:color w:val="000000" w:themeColor="text1"/>
          <w:sz w:val="24"/>
          <w:szCs w:val="24"/>
          <w:lang w:val="en-US"/>
        </w:rPr>
        <w:t>": "Reporting Manager Updated",</w:t>
      </w:r>
    </w:p>
    <w:p w14:paraId="3F7849A2"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approvalWorkflowDescription</w:t>
      </w:r>
      <w:proofErr w:type="spellEnd"/>
      <w:r w:rsidRPr="00A54130">
        <w:rPr>
          <w:rFonts w:ascii="Aptos" w:eastAsia="Consolas" w:hAnsi="Aptos" w:cs="Consolas"/>
          <w:color w:val="000000" w:themeColor="text1"/>
          <w:sz w:val="24"/>
          <w:szCs w:val="24"/>
          <w:lang w:val="en-US"/>
        </w:rPr>
        <w:t>": "Updated description",</w:t>
      </w:r>
    </w:p>
    <w:p w14:paraId="594FF595"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approvalWorkflowDetails</w:t>
      </w:r>
      <w:proofErr w:type="spellEnd"/>
      <w:r w:rsidRPr="00A54130">
        <w:rPr>
          <w:rFonts w:ascii="Aptos" w:eastAsia="Consolas" w:hAnsi="Aptos" w:cs="Consolas"/>
          <w:color w:val="000000" w:themeColor="text1"/>
          <w:sz w:val="24"/>
          <w:szCs w:val="24"/>
          <w:lang w:val="en-US"/>
        </w:rPr>
        <w:t>": [</w:t>
      </w:r>
    </w:p>
    <w:p w14:paraId="7960A8D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58CE5091"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approvalSequence</w:t>
      </w:r>
      <w:proofErr w:type="spellEnd"/>
      <w:r w:rsidRPr="00A54130">
        <w:rPr>
          <w:rFonts w:ascii="Aptos" w:eastAsia="Consolas" w:hAnsi="Aptos" w:cs="Consolas"/>
          <w:color w:val="000000" w:themeColor="text1"/>
          <w:sz w:val="24"/>
          <w:szCs w:val="24"/>
          <w:lang w:val="en-US"/>
        </w:rPr>
        <w:t>": 1,</w:t>
      </w:r>
    </w:p>
    <w:p w14:paraId="2DA4AD41"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approverRoleId</w:t>
      </w:r>
      <w:proofErr w:type="spellEnd"/>
      <w:r w:rsidRPr="00A54130">
        <w:rPr>
          <w:rFonts w:ascii="Aptos" w:eastAsia="Consolas" w:hAnsi="Aptos" w:cs="Consolas"/>
          <w:color w:val="000000" w:themeColor="text1"/>
          <w:sz w:val="24"/>
          <w:szCs w:val="24"/>
          <w:lang w:val="en-US"/>
        </w:rPr>
        <w:t>": 7</w:t>
      </w:r>
    </w:p>
    <w:p w14:paraId="5C0D492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061A398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00D5DDC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75E768A3"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693C273C"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3.2.2.4.5 below presents the response envelope inferred from the standard response wrapper used consistently by this platform's services.</w:t>
      </w:r>
    </w:p>
    <w:p w14:paraId="5B36E9E8"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3.2.2.4 Detailed Process Flow</w:t>
      </w:r>
    </w:p>
    <w:p w14:paraId="298A77B9"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3.2.2.4.1 Request Initiation</w:t>
      </w:r>
    </w:p>
    <w:p w14:paraId="7076F413"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GET endpoint http://localhost:7002/srv2/genie/getbusinessroletype/1.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getByIdGetbusinessroletype</w:t>
      </w:r>
      <w:proofErr w:type="spellEnd"/>
      <w:r w:rsidRPr="00A54130">
        <w:rPr>
          <w:rFonts w:ascii="Aptos" w:hAnsi="Aptos"/>
          <w:color w:val="000000" w:themeColor="text1"/>
          <w:sz w:val="24"/>
          <w:szCs w:val="24"/>
          <w:lang w:val="en-US"/>
        </w:rPr>
        <w:t xml:space="preserve">`), and Bean Validation annotations (if configured on the </w:t>
      </w:r>
      <w:r w:rsidRPr="00A54130">
        <w:rPr>
          <w:rFonts w:ascii="Aptos" w:hAnsi="Aptos"/>
          <w:color w:val="000000" w:themeColor="text1"/>
          <w:sz w:val="24"/>
          <w:szCs w:val="24"/>
          <w:lang w:val="en-US"/>
        </w:rPr>
        <w:lastRenderedPageBreak/>
        <w:t>DTO) perform structural validation before the request reaches the Service layer. Information not available in the provided API collection. regarding the exact validation annotations used in the source code.</w:t>
      </w:r>
    </w:p>
    <w:p w14:paraId="782B0C18"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3.2.2.4.2 User Validation</w:t>
      </w:r>
    </w:p>
    <w:p w14:paraId="406D359C"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2DDAB966"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3.2.2.4.3 Business Logic</w:t>
      </w:r>
    </w:p>
    <w:p w14:paraId="34077211"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forwards the identifier to the Repository. If no record is found for the given identifier, the Service layer raises a not-found condition that the Controller/global exception handler converts into an HTTP 404 response. The key fields exchanged for this operation, as observed in the sample payload, are: `</w:t>
      </w:r>
      <w:proofErr w:type="spellStart"/>
      <w:r w:rsidRPr="00A54130">
        <w:rPr>
          <w:rFonts w:ascii="Aptos" w:hAnsi="Aptos"/>
          <w:color w:val="000000" w:themeColor="text1"/>
          <w:sz w:val="24"/>
          <w:szCs w:val="24"/>
          <w:lang w:val="en-US"/>
        </w:rPr>
        <w:t>approvalWorkflowId</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approvalWorkflowName</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approvalWorkflowDescription</w:t>
      </w:r>
      <w:proofErr w:type="spellEnd"/>
      <w:r w:rsidRPr="00A54130">
        <w:rPr>
          <w:rFonts w:ascii="Aptos" w:hAnsi="Aptos"/>
          <w:color w:val="000000" w:themeColor="text1"/>
          <w:sz w:val="24"/>
          <w:szCs w:val="24"/>
          <w:lang w:val="en-US"/>
        </w:rPr>
        <w:t>`, `</w:t>
      </w:r>
      <w:proofErr w:type="spellStart"/>
      <w:proofErr w:type="gramStart"/>
      <w:r w:rsidRPr="00A54130">
        <w:rPr>
          <w:rFonts w:ascii="Aptos" w:hAnsi="Aptos"/>
          <w:color w:val="000000" w:themeColor="text1"/>
          <w:sz w:val="24"/>
          <w:szCs w:val="24"/>
          <w:lang w:val="en-US"/>
        </w:rPr>
        <w:t>approvalWorkflowDetails</w:t>
      </w:r>
      <w:proofErr w:type="spellEnd"/>
      <w:r w:rsidRPr="00A54130">
        <w:rPr>
          <w:rFonts w:ascii="Aptos" w:hAnsi="Aptos"/>
          <w:color w:val="000000" w:themeColor="text1"/>
          <w:sz w:val="24"/>
          <w:szCs w:val="24"/>
          <w:lang w:val="en-US"/>
        </w:rPr>
        <w:t>[].</w:t>
      </w:r>
      <w:proofErr w:type="spellStart"/>
      <w:r w:rsidRPr="00A54130">
        <w:rPr>
          <w:rFonts w:ascii="Aptos" w:hAnsi="Aptos"/>
          <w:color w:val="000000" w:themeColor="text1"/>
          <w:sz w:val="24"/>
          <w:szCs w:val="24"/>
          <w:lang w:val="en-US"/>
        </w:rPr>
        <w:t>approvalSequence</w:t>
      </w:r>
      <w:proofErr w:type="spellEnd"/>
      <w:proofErr w:type="gramEnd"/>
      <w:r w:rsidRPr="00A54130">
        <w:rPr>
          <w:rFonts w:ascii="Aptos" w:hAnsi="Aptos"/>
          <w:color w:val="000000" w:themeColor="text1"/>
          <w:sz w:val="24"/>
          <w:szCs w:val="24"/>
          <w:lang w:val="en-US"/>
        </w:rPr>
        <w:t>`, `</w:t>
      </w:r>
      <w:proofErr w:type="spellStart"/>
      <w:proofErr w:type="gramStart"/>
      <w:r w:rsidRPr="00A54130">
        <w:rPr>
          <w:rFonts w:ascii="Aptos" w:hAnsi="Aptos"/>
          <w:color w:val="000000" w:themeColor="text1"/>
          <w:sz w:val="24"/>
          <w:szCs w:val="24"/>
          <w:lang w:val="en-US"/>
        </w:rPr>
        <w:t>approvalWorkflowDetails</w:t>
      </w:r>
      <w:proofErr w:type="spellEnd"/>
      <w:r w:rsidRPr="00A54130">
        <w:rPr>
          <w:rFonts w:ascii="Aptos" w:hAnsi="Aptos"/>
          <w:color w:val="000000" w:themeColor="text1"/>
          <w:sz w:val="24"/>
          <w:szCs w:val="24"/>
          <w:lang w:val="en-US"/>
        </w:rPr>
        <w:t>[].</w:t>
      </w:r>
      <w:proofErr w:type="spellStart"/>
      <w:r w:rsidRPr="00A54130">
        <w:rPr>
          <w:rFonts w:ascii="Aptos" w:hAnsi="Aptos"/>
          <w:color w:val="000000" w:themeColor="text1"/>
          <w:sz w:val="24"/>
          <w:szCs w:val="24"/>
          <w:lang w:val="en-US"/>
        </w:rPr>
        <w:t>approverRoleId</w:t>
      </w:r>
      <w:proofErr w:type="spellEnd"/>
      <w:proofErr w:type="gramEnd"/>
      <w:r w:rsidRPr="00A54130">
        <w:rPr>
          <w:rFonts w:ascii="Aptos" w:hAnsi="Aptos"/>
          <w:color w:val="000000" w:themeColor="text1"/>
          <w:sz w:val="24"/>
          <w:szCs w:val="24"/>
          <w:lang w:val="en-US"/>
        </w:rPr>
        <w:t>`.</w:t>
      </w:r>
    </w:p>
    <w:p w14:paraId="6FCEA487"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3.2.2.4.4 Database Interaction</w:t>
      </w:r>
    </w:p>
    <w:p w14:paraId="36639EC1"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Business Role master table. The primary operation issued is a **SELECT** against the table associated with Business Role. No write operations occur; a single-row lookup is performed using the primary key.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67BC7EFC"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3.2.2.4.5 Success Response</w:t>
      </w:r>
    </w:p>
    <w:p w14:paraId="1F6F8C4D"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120EC1BE"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65D6C194"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51BCED7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7D35EC9D"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"Retrieve Business Role by ID completed successfully",</w:t>
      </w:r>
    </w:p>
    <w:p w14:paraId="51D50D1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18BF40A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50DABEB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lastRenderedPageBreak/>
        <w:t xml:space="preserve">    "name": "Sample Business Role",</w:t>
      </w:r>
    </w:p>
    <w:p w14:paraId="5C6DFC91"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680BCEA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55CECCC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3586E13D"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3DABF61B"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2596F37E"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52C33D9A"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3.2.2.4.6 Conclusion</w:t>
      </w:r>
    </w:p>
    <w:p w14:paraId="0A8A3DEB"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This API provides a well-defined, single-purpose capability within the Master Table Microservice for retrieve business role by id. The Controller → Service → Repository → Database layering keeps request validation, business rules, and persistence concerns separated, which allows the Business Role master data to be maintained consistently and safely by authorized administrators while remaining available for consumption by every other module that depends on this reference data.</w:t>
      </w:r>
    </w:p>
    <w:p w14:paraId="3322016A" w14:textId="68791E49" w:rsidR="00D301F2" w:rsidRPr="00A54130" w:rsidRDefault="00000000" w:rsidP="00CE3A68">
      <w:pPr>
        <w:rPr>
          <w:rFonts w:ascii="Aptos" w:hAnsi="Aptos"/>
          <w:color w:val="000000" w:themeColor="text1"/>
          <w:sz w:val="24"/>
          <w:szCs w:val="24"/>
        </w:rPr>
      </w:pPr>
      <w:bookmarkStart w:id="24" w:name="h3_26"/>
      <w:r w:rsidRPr="00A54130">
        <w:rPr>
          <w:rFonts w:ascii="Aptos" w:hAnsi="Aptos"/>
          <w:b/>
          <w:bCs/>
          <w:color w:val="000000" w:themeColor="text1"/>
          <w:sz w:val="24"/>
          <w:szCs w:val="24"/>
        </w:rPr>
        <w:t>3.2.3 Create Business Role</w:t>
      </w:r>
      <w:bookmarkEnd w:id="24"/>
    </w:p>
    <w:p w14:paraId="6A841A93"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3.2.3.1 Overview</w:t>
      </w:r>
    </w:p>
    <w:p w14:paraId="7F1F4194"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Purpose: </w:t>
      </w:r>
      <w:r w:rsidRPr="00A54130">
        <w:rPr>
          <w:rFonts w:ascii="Aptos" w:hAnsi="Aptos"/>
          <w:color w:val="000000" w:themeColor="text1"/>
          <w:sz w:val="24"/>
          <w:szCs w:val="24"/>
        </w:rPr>
        <w:t>To create a new Business Role master record in the system, allowing administrators to extend the master-data catalogue that other modules (ticketing, workflow, notifications) depend on.</w:t>
      </w:r>
    </w:p>
    <w:p w14:paraId="747E7F80"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Business/process owners need a controlled way to add new Business Role values so that the platform's classification, routing, and reporting capabilities can evolve as the organization changes.</w:t>
      </w:r>
    </w:p>
    <w:p w14:paraId="09CB712B"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Who Uses the API: </w:t>
      </w:r>
      <w:r w:rsidRPr="00A54130">
        <w:rPr>
          <w:rFonts w:ascii="Aptos" w:hAnsi="Aptos"/>
          <w:color w:val="000000" w:themeColor="text1"/>
          <w:sz w:val="24"/>
          <w:szCs w:val="24"/>
        </w:rPr>
        <w:t>System Administrator / HR Administrator responsible for master-data configuration.</w:t>
      </w:r>
    </w:p>
    <w:p w14:paraId="52B84C76"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Flow: </w:t>
      </w:r>
      <w:r w:rsidRPr="00A54130">
        <w:rPr>
          <w:rFonts w:ascii="Aptos" w:hAnsi="Aptos"/>
          <w:color w:val="000000" w:themeColor="text1"/>
          <w:sz w:val="24"/>
          <w:szCs w:val="24"/>
        </w:rPr>
        <w:t>Client sends a POST request with the new Business Role payload → Controller validates the payload (mandatory fields, formats) → Service layer applies business rules (e.g., duplicate-name check) → Repository persists the new record → the created record (with generated identifier) is returned to the Client.</w:t>
      </w:r>
    </w:p>
    <w:p w14:paraId="1C572A6C"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3.2.3.2 Sequence Diagram</w:t>
      </w:r>
    </w:p>
    <w:p w14:paraId="1DA20E53"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"Create Business Role" across the Client, Controller, Service, Repository, and Database layers.</w:t>
      </w:r>
    </w:p>
    <w:p w14:paraId="07459315"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648A9B92" wp14:editId="07777777">
            <wp:extent cx="5905500" cy="7639050"/>
            <wp:effectExtent l="0" t="0" r="0" b="0"/>
            <wp:docPr id="1011334979" name="Picture 1011334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7639050"/>
                    </a:xfrm>
                    <a:prstGeom prst="rect">
                      <a:avLst/>
                    </a:prstGeom>
                  </pic:spPr>
                </pic:pic>
              </a:graphicData>
            </a:graphic>
          </wp:inline>
        </w:drawing>
      </w:r>
    </w:p>
    <w:p w14:paraId="50DC755E" w14:textId="77777777" w:rsidR="00CE3A68" w:rsidRDefault="00CE3A68">
      <w:pPr>
        <w:pStyle w:val="Heading4"/>
        <w:spacing w:before="160"/>
        <w:rPr>
          <w:rFonts w:ascii="Aptos" w:hAnsi="Aptos"/>
          <w:color w:val="000000" w:themeColor="text1"/>
          <w:sz w:val="24"/>
          <w:szCs w:val="24"/>
        </w:rPr>
      </w:pPr>
    </w:p>
    <w:p w14:paraId="25D7C03A" w14:textId="098BBCF3"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lastRenderedPageBreak/>
        <w:t>3.2.3.3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5A90A76F" w14:textId="77777777" w:rsidTr="7FA9A967">
        <w:tc>
          <w:tcPr>
            <w:tcW w:w="2200" w:type="dxa"/>
            <w:shd w:val="clear" w:color="auto" w:fill="F2F2F2"/>
            <w:tcMar>
              <w:top w:w="80" w:type="dxa"/>
              <w:left w:w="100" w:type="dxa"/>
              <w:bottom w:w="80" w:type="dxa"/>
              <w:right w:w="100" w:type="dxa"/>
            </w:tcMar>
            <w:vAlign w:val="center"/>
          </w:tcPr>
          <w:p w14:paraId="7D6AB622"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1A69114D"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POST</w:t>
            </w:r>
          </w:p>
        </w:tc>
      </w:tr>
      <w:tr w:rsidR="00D301F2" w:rsidRPr="00A54130" w14:paraId="3C349A3D" w14:textId="77777777" w:rsidTr="7FA9A967">
        <w:tc>
          <w:tcPr>
            <w:tcW w:w="2200" w:type="dxa"/>
            <w:shd w:val="clear" w:color="auto" w:fill="F2F2F2"/>
            <w:tcMar>
              <w:top w:w="80" w:type="dxa"/>
              <w:left w:w="100" w:type="dxa"/>
              <w:bottom w:w="80" w:type="dxa"/>
              <w:right w:w="100" w:type="dxa"/>
            </w:tcMar>
            <w:vAlign w:val="center"/>
          </w:tcPr>
          <w:p w14:paraId="60095958"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3D116135"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http://localhost:7002/srv2/genie/create/businessroletype</w:t>
            </w:r>
          </w:p>
        </w:tc>
      </w:tr>
      <w:tr w:rsidR="00D301F2" w:rsidRPr="00A54130" w14:paraId="5A2C4DC1" w14:textId="77777777" w:rsidTr="7FA9A967">
        <w:tc>
          <w:tcPr>
            <w:tcW w:w="2200" w:type="dxa"/>
            <w:shd w:val="clear" w:color="auto" w:fill="F2F2F2"/>
            <w:tcMar>
              <w:top w:w="80" w:type="dxa"/>
              <w:left w:w="100" w:type="dxa"/>
              <w:bottom w:w="80" w:type="dxa"/>
              <w:right w:w="100" w:type="dxa"/>
            </w:tcMar>
            <w:vAlign w:val="center"/>
          </w:tcPr>
          <w:p w14:paraId="3B1030EA"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7FCDABF8"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0C06AE92" w14:textId="77777777" w:rsidTr="7FA9A967">
        <w:tc>
          <w:tcPr>
            <w:tcW w:w="2200" w:type="dxa"/>
            <w:shd w:val="clear" w:color="auto" w:fill="F2F2F2"/>
            <w:tcMar>
              <w:top w:w="80" w:type="dxa"/>
              <w:left w:w="100" w:type="dxa"/>
              <w:bottom w:w="80" w:type="dxa"/>
              <w:right w:w="100" w:type="dxa"/>
            </w:tcMar>
            <w:vAlign w:val="center"/>
          </w:tcPr>
          <w:p w14:paraId="0CD6B8A2"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0FD77C86"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6564F13E" w14:textId="77777777" w:rsidTr="7FA9A967">
        <w:tc>
          <w:tcPr>
            <w:tcW w:w="2200" w:type="dxa"/>
            <w:shd w:val="clear" w:color="auto" w:fill="F2F2F2"/>
            <w:tcMar>
              <w:top w:w="80" w:type="dxa"/>
              <w:left w:w="100" w:type="dxa"/>
              <w:bottom w:w="80" w:type="dxa"/>
              <w:right w:w="100" w:type="dxa"/>
            </w:tcMar>
            <w:vAlign w:val="center"/>
          </w:tcPr>
          <w:p w14:paraId="51EDEFD5"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28929007"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5F01004C" w14:textId="77777777" w:rsidTr="7FA9A967">
        <w:tc>
          <w:tcPr>
            <w:tcW w:w="2200" w:type="dxa"/>
            <w:shd w:val="clear" w:color="auto" w:fill="F2F2F2"/>
            <w:tcMar>
              <w:top w:w="80" w:type="dxa"/>
              <w:left w:w="100" w:type="dxa"/>
              <w:bottom w:w="80" w:type="dxa"/>
              <w:right w:w="100" w:type="dxa"/>
            </w:tcMar>
            <w:vAlign w:val="center"/>
          </w:tcPr>
          <w:p w14:paraId="22847150"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4DE367BD"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45182D8C" w14:textId="77777777" w:rsidTr="7FA9A967">
        <w:tc>
          <w:tcPr>
            <w:tcW w:w="2200" w:type="dxa"/>
            <w:shd w:val="clear" w:color="auto" w:fill="F2F2F2"/>
            <w:tcMar>
              <w:top w:w="80" w:type="dxa"/>
              <w:left w:w="100" w:type="dxa"/>
              <w:bottom w:w="80" w:type="dxa"/>
              <w:right w:w="100" w:type="dxa"/>
            </w:tcMar>
            <w:vAlign w:val="center"/>
          </w:tcPr>
          <w:p w14:paraId="69EEBA10"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0C9F7871"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13D48ADD"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5ACC022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1637F29D"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businessRoleType</w:t>
      </w:r>
      <w:proofErr w:type="spellEnd"/>
      <w:r w:rsidRPr="00A54130">
        <w:rPr>
          <w:rFonts w:ascii="Aptos" w:eastAsia="Consolas" w:hAnsi="Aptos" w:cs="Consolas"/>
          <w:color w:val="000000" w:themeColor="text1"/>
          <w:sz w:val="24"/>
          <w:szCs w:val="24"/>
          <w:lang w:val="en-US"/>
        </w:rPr>
        <w:t>": "New Business Role",</w:t>
      </w:r>
    </w:p>
    <w:p w14:paraId="10D1F31B"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594F2A6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0A846F45"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55675A9D"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3.2.3.4.5 below presents the response envelope inferred from the standard response wrapper used consistently by this platform's services.</w:t>
      </w:r>
    </w:p>
    <w:p w14:paraId="2F01EAE1"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3.2.3.4 Detailed Process Flow</w:t>
      </w:r>
    </w:p>
    <w:p w14:paraId="460678BD"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3.2.3.4.1 Request Initiation</w:t>
      </w:r>
    </w:p>
    <w:p w14:paraId="2C45ED0B"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POST endpoint http://localhost:7002/srv2/genie/create/businessroletype.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createBusinessroletype</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0DF012EE"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3.2.3.4.2 User Validation</w:t>
      </w:r>
    </w:p>
    <w:p w14:paraId="1E69CD55"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w:t>
      </w:r>
      <w:r w:rsidRPr="00A54130">
        <w:rPr>
          <w:rFonts w:ascii="Aptos" w:hAnsi="Aptos"/>
          <w:color w:val="000000" w:themeColor="text1"/>
          <w:sz w:val="24"/>
          <w:szCs w:val="24"/>
          <w:lang w:val="en-US"/>
        </w:rPr>
        <w:lastRenderedPageBreak/>
        <w:t>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244E6DD2"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3.2.3.4.3 Business Logic</w:t>
      </w:r>
    </w:p>
    <w:p w14:paraId="6FCCA73B"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performs the following: (1) validates that mandatory fields are present and correctly formatted, (2) checks for duplicates (e.g., an existing Business Role with the same name/code), (3) sets system-managed fields (e.g., `</w:t>
      </w:r>
      <w:proofErr w:type="spellStart"/>
      <w:r w:rsidRPr="00A54130">
        <w:rPr>
          <w:rFonts w:ascii="Aptos" w:hAnsi="Aptos"/>
          <w:color w:val="000000" w:themeColor="text1"/>
          <w:sz w:val="24"/>
          <w:szCs w:val="24"/>
          <w:lang w:val="en-US"/>
        </w:rPr>
        <w:t>isActive</w:t>
      </w:r>
      <w:proofErr w:type="spellEnd"/>
      <w:r w:rsidRPr="00A54130">
        <w:rPr>
          <w:rFonts w:ascii="Aptos" w:hAnsi="Aptos"/>
          <w:color w:val="000000" w:themeColor="text1"/>
          <w:sz w:val="24"/>
          <w:szCs w:val="24"/>
          <w:lang w:val="en-US"/>
        </w:rPr>
        <w:t xml:space="preserve"> = 1`, `</w:t>
      </w:r>
      <w:proofErr w:type="spellStart"/>
      <w:r w:rsidRPr="00A54130">
        <w:rPr>
          <w:rFonts w:ascii="Aptos" w:hAnsi="Aptos"/>
          <w:color w:val="000000" w:themeColor="text1"/>
          <w:sz w:val="24"/>
          <w:szCs w:val="24"/>
          <w:lang w:val="en-US"/>
        </w:rPr>
        <w:t>createdBy</w:t>
      </w:r>
      <w:proofErr w:type="spellEnd"/>
      <w:r w:rsidRPr="00A54130">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spellStart"/>
      <w:r w:rsidRPr="00A54130">
        <w:rPr>
          <w:rFonts w:ascii="Aptos" w:hAnsi="Aptos"/>
          <w:color w:val="000000" w:themeColor="text1"/>
          <w:sz w:val="24"/>
          <w:szCs w:val="24"/>
          <w:lang w:val="en-US"/>
        </w:rPr>
        <w:t>businessRoleType</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isActive</w:t>
      </w:r>
      <w:proofErr w:type="spellEnd"/>
      <w:r w:rsidRPr="00A54130">
        <w:rPr>
          <w:rFonts w:ascii="Aptos" w:hAnsi="Aptos"/>
          <w:color w:val="000000" w:themeColor="text1"/>
          <w:sz w:val="24"/>
          <w:szCs w:val="24"/>
          <w:lang w:val="en-US"/>
        </w:rPr>
        <w:t>`.</w:t>
      </w:r>
    </w:p>
    <w:p w14:paraId="08321C1C"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3.2.3.4.4 Database Interaction</w:t>
      </w:r>
    </w:p>
    <w:p w14:paraId="0AA49F83"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Business Role master table. The primary operation issued is a **INSERT** against the table associated with Business Role.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4C8E55D2"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3.2.3.4.5 Success Response</w:t>
      </w:r>
    </w:p>
    <w:p w14:paraId="2E30576D"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7B786260"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0A71780C"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433C663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6461D6B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"Create Business Role completed successfully",</w:t>
      </w:r>
    </w:p>
    <w:p w14:paraId="4C12BCFD"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6C6F98E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101,</w:t>
      </w:r>
    </w:p>
    <w:p w14:paraId="6FAD78F4"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businessRoleType</w:t>
      </w:r>
      <w:proofErr w:type="spellEnd"/>
      <w:r w:rsidRPr="00A54130">
        <w:rPr>
          <w:rFonts w:ascii="Aptos" w:eastAsia="Consolas" w:hAnsi="Aptos" w:cs="Consolas"/>
          <w:color w:val="000000" w:themeColor="text1"/>
          <w:sz w:val="24"/>
          <w:szCs w:val="24"/>
          <w:lang w:val="en-US"/>
        </w:rPr>
        <w:t>": "New Business Role",</w:t>
      </w:r>
    </w:p>
    <w:p w14:paraId="03C2E098"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36E2120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4BFB569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7A59D903"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0E08B879"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5B3898B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lastRenderedPageBreak/>
        <w:t>}</w:t>
      </w:r>
    </w:p>
    <w:p w14:paraId="0321BDE2"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3.2.3.4.6 Conclusion</w:t>
      </w:r>
    </w:p>
    <w:p w14:paraId="090D1E94"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This API provides a well-defined, single-purpose capability within the Master Table Microservice for create business role. The Controller → Service → Repository → Database layering keeps request validation, business rules, and persistence concerns separated, which allows the Business Role master data to be maintained consistently and safely by authorized administrators while remaining available for consumption by every other module that depends on this reference data.</w:t>
      </w:r>
    </w:p>
    <w:p w14:paraId="1D2DD82A" w14:textId="3830821B" w:rsidR="00D301F2" w:rsidRPr="00A54130" w:rsidRDefault="00000000" w:rsidP="00CE3A68">
      <w:pPr>
        <w:rPr>
          <w:rFonts w:ascii="Aptos" w:hAnsi="Aptos"/>
          <w:color w:val="000000" w:themeColor="text1"/>
          <w:sz w:val="24"/>
          <w:szCs w:val="24"/>
        </w:rPr>
      </w:pPr>
      <w:bookmarkStart w:id="25" w:name="h3_27"/>
      <w:r w:rsidRPr="00A54130">
        <w:rPr>
          <w:rFonts w:ascii="Aptos" w:hAnsi="Aptos"/>
          <w:b/>
          <w:bCs/>
          <w:color w:val="000000" w:themeColor="text1"/>
          <w:sz w:val="24"/>
          <w:szCs w:val="24"/>
        </w:rPr>
        <w:t>3.2.4 Update Business Role</w:t>
      </w:r>
      <w:bookmarkEnd w:id="25"/>
    </w:p>
    <w:p w14:paraId="752D70DF"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3.2.4.1 Overview</w:t>
      </w:r>
    </w:p>
    <w:p w14:paraId="77718411"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Purpose: </w:t>
      </w:r>
      <w:r w:rsidRPr="00A54130">
        <w:rPr>
          <w:rFonts w:ascii="Aptos" w:hAnsi="Aptos"/>
          <w:color w:val="000000" w:themeColor="text1"/>
          <w:sz w:val="24"/>
          <w:szCs w:val="24"/>
          <w:lang w:val="en-US"/>
        </w:rPr>
        <w:t>To update an existing Business Role master record, allowing administrators to correct or evolve master-data attributes without impacting the record's identity/history.</w:t>
      </w:r>
    </w:p>
    <w:p w14:paraId="03D2E142"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Master data changes over time (renames, corrections, re-classification); the platform must allow controlled updates while preserving referential integrity for records that already reference this Business Role.</w:t>
      </w:r>
    </w:p>
    <w:p w14:paraId="6126B0B5"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System Administrator / HR Administrator responsible for maintaining master-data accuracy.</w:t>
      </w:r>
    </w:p>
    <w:p w14:paraId="7A22E755"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Flow: </w:t>
      </w:r>
      <w:r w:rsidRPr="00A54130">
        <w:rPr>
          <w:rFonts w:ascii="Aptos" w:hAnsi="Aptos"/>
          <w:color w:val="000000" w:themeColor="text1"/>
          <w:sz w:val="24"/>
          <w:szCs w:val="24"/>
        </w:rPr>
        <w:t>Client sends a PUT/PATCH request with the updated Business Role payload → Controller validates the payload → Service layer fetches the existing record, applies the changes, and re-validates business rules → Repository persists the updated record → the updated record is returned to the Client.</w:t>
      </w:r>
    </w:p>
    <w:p w14:paraId="47A33701"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3.2.4.2 Sequence Diagram</w:t>
      </w:r>
    </w:p>
    <w:p w14:paraId="482D167A"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"Update Business Role" across the Client, Controller, Service, Repository, and Database layers.</w:t>
      </w:r>
    </w:p>
    <w:p w14:paraId="6DFB9E20"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75AAE0EE" wp14:editId="07777777">
            <wp:extent cx="5905500" cy="7267575"/>
            <wp:effectExtent l="0" t="0" r="0" b="0"/>
            <wp:docPr id="1784714336" name="Picture 1784714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7267575"/>
                    </a:xfrm>
                    <a:prstGeom prst="rect">
                      <a:avLst/>
                    </a:prstGeom>
                  </pic:spPr>
                </pic:pic>
              </a:graphicData>
            </a:graphic>
          </wp:inline>
        </w:drawing>
      </w:r>
    </w:p>
    <w:p w14:paraId="5AD8FD32" w14:textId="77777777" w:rsidR="00CE3A68" w:rsidRDefault="00CE3A68">
      <w:pPr>
        <w:pStyle w:val="Heading4"/>
        <w:spacing w:before="160"/>
        <w:rPr>
          <w:rFonts w:ascii="Aptos" w:hAnsi="Aptos"/>
          <w:color w:val="000000" w:themeColor="text1"/>
          <w:sz w:val="24"/>
          <w:szCs w:val="24"/>
        </w:rPr>
      </w:pPr>
    </w:p>
    <w:p w14:paraId="42F01AC8" w14:textId="77777777" w:rsidR="00CE3A68" w:rsidRDefault="00CE3A68">
      <w:pPr>
        <w:pStyle w:val="Heading4"/>
        <w:spacing w:before="160"/>
        <w:rPr>
          <w:rFonts w:ascii="Aptos" w:hAnsi="Aptos"/>
          <w:color w:val="000000" w:themeColor="text1"/>
          <w:sz w:val="24"/>
          <w:szCs w:val="24"/>
        </w:rPr>
      </w:pPr>
    </w:p>
    <w:p w14:paraId="0D9BE1C9" w14:textId="77777777" w:rsidR="00CE3A68" w:rsidRDefault="00CE3A68">
      <w:pPr>
        <w:pStyle w:val="Heading4"/>
        <w:spacing w:before="160"/>
        <w:rPr>
          <w:rFonts w:ascii="Aptos" w:hAnsi="Aptos"/>
          <w:color w:val="000000" w:themeColor="text1"/>
          <w:sz w:val="24"/>
          <w:szCs w:val="24"/>
        </w:rPr>
      </w:pPr>
    </w:p>
    <w:p w14:paraId="59A7478F" w14:textId="10404B78"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lastRenderedPageBreak/>
        <w:t>3.2.4.3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4EDB1487" w14:textId="77777777" w:rsidTr="7FA9A967">
        <w:tc>
          <w:tcPr>
            <w:tcW w:w="2200" w:type="dxa"/>
            <w:shd w:val="clear" w:color="auto" w:fill="F2F2F2"/>
            <w:tcMar>
              <w:top w:w="80" w:type="dxa"/>
              <w:left w:w="100" w:type="dxa"/>
              <w:bottom w:w="80" w:type="dxa"/>
              <w:right w:w="100" w:type="dxa"/>
            </w:tcMar>
            <w:vAlign w:val="center"/>
          </w:tcPr>
          <w:p w14:paraId="48A34B22"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501421D1"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PUT</w:t>
            </w:r>
          </w:p>
        </w:tc>
      </w:tr>
      <w:tr w:rsidR="00D301F2" w:rsidRPr="00A54130" w14:paraId="0F03AF88" w14:textId="77777777" w:rsidTr="7FA9A967">
        <w:tc>
          <w:tcPr>
            <w:tcW w:w="2200" w:type="dxa"/>
            <w:shd w:val="clear" w:color="auto" w:fill="F2F2F2"/>
            <w:tcMar>
              <w:top w:w="80" w:type="dxa"/>
              <w:left w:w="100" w:type="dxa"/>
              <w:bottom w:w="80" w:type="dxa"/>
              <w:right w:w="100" w:type="dxa"/>
            </w:tcMar>
            <w:vAlign w:val="center"/>
          </w:tcPr>
          <w:p w14:paraId="248800C3"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6235B754"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http://localhost:7002/srv2/genie/update/businessroletype</w:t>
            </w:r>
          </w:p>
        </w:tc>
      </w:tr>
      <w:tr w:rsidR="00D301F2" w:rsidRPr="00A54130" w14:paraId="3FBD6C96" w14:textId="77777777" w:rsidTr="7FA9A967">
        <w:tc>
          <w:tcPr>
            <w:tcW w:w="2200" w:type="dxa"/>
            <w:shd w:val="clear" w:color="auto" w:fill="F2F2F2"/>
            <w:tcMar>
              <w:top w:w="80" w:type="dxa"/>
              <w:left w:w="100" w:type="dxa"/>
              <w:bottom w:w="80" w:type="dxa"/>
              <w:right w:w="100" w:type="dxa"/>
            </w:tcMar>
            <w:vAlign w:val="center"/>
          </w:tcPr>
          <w:p w14:paraId="12EE7F64"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490C3EE2"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6B3A488C" w14:textId="77777777" w:rsidTr="7FA9A967">
        <w:tc>
          <w:tcPr>
            <w:tcW w:w="2200" w:type="dxa"/>
            <w:shd w:val="clear" w:color="auto" w:fill="F2F2F2"/>
            <w:tcMar>
              <w:top w:w="80" w:type="dxa"/>
              <w:left w:w="100" w:type="dxa"/>
              <w:bottom w:w="80" w:type="dxa"/>
              <w:right w:w="100" w:type="dxa"/>
            </w:tcMar>
            <w:vAlign w:val="center"/>
          </w:tcPr>
          <w:p w14:paraId="64332887"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7B0BABA0"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6FD00A18" w14:textId="77777777" w:rsidTr="7FA9A967">
        <w:tc>
          <w:tcPr>
            <w:tcW w:w="2200" w:type="dxa"/>
            <w:shd w:val="clear" w:color="auto" w:fill="F2F2F2"/>
            <w:tcMar>
              <w:top w:w="80" w:type="dxa"/>
              <w:left w:w="100" w:type="dxa"/>
              <w:bottom w:w="80" w:type="dxa"/>
              <w:right w:w="100" w:type="dxa"/>
            </w:tcMar>
            <w:vAlign w:val="center"/>
          </w:tcPr>
          <w:p w14:paraId="4D3975C7"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0F179735"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024068F4" w14:textId="77777777" w:rsidTr="7FA9A967">
        <w:tc>
          <w:tcPr>
            <w:tcW w:w="2200" w:type="dxa"/>
            <w:shd w:val="clear" w:color="auto" w:fill="F2F2F2"/>
            <w:tcMar>
              <w:top w:w="80" w:type="dxa"/>
              <w:left w:w="100" w:type="dxa"/>
              <w:bottom w:w="80" w:type="dxa"/>
              <w:right w:w="100" w:type="dxa"/>
            </w:tcMar>
            <w:vAlign w:val="center"/>
          </w:tcPr>
          <w:p w14:paraId="53E8E76F"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3EBA93CD"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253D7E58" w14:textId="77777777" w:rsidTr="7FA9A967">
        <w:tc>
          <w:tcPr>
            <w:tcW w:w="2200" w:type="dxa"/>
            <w:shd w:val="clear" w:color="auto" w:fill="F2F2F2"/>
            <w:tcMar>
              <w:top w:w="80" w:type="dxa"/>
              <w:left w:w="100" w:type="dxa"/>
              <w:bottom w:w="80" w:type="dxa"/>
              <w:right w:w="100" w:type="dxa"/>
            </w:tcMar>
            <w:vAlign w:val="center"/>
          </w:tcPr>
          <w:p w14:paraId="1A00BA20"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010BE23B"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01E8398E"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4C60AE3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576B3037"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roleTypeId</w:t>
      </w:r>
      <w:proofErr w:type="spellEnd"/>
      <w:r w:rsidRPr="00A54130">
        <w:rPr>
          <w:rFonts w:ascii="Aptos" w:eastAsia="Consolas" w:hAnsi="Aptos" w:cs="Consolas"/>
          <w:color w:val="000000" w:themeColor="text1"/>
          <w:sz w:val="24"/>
          <w:szCs w:val="24"/>
          <w:lang w:val="en-US"/>
        </w:rPr>
        <w:t>": 1,</w:t>
      </w:r>
    </w:p>
    <w:p w14:paraId="2C8E218E"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businessRoleType</w:t>
      </w:r>
      <w:proofErr w:type="spellEnd"/>
      <w:r w:rsidRPr="00A54130">
        <w:rPr>
          <w:rFonts w:ascii="Aptos" w:eastAsia="Consolas" w:hAnsi="Aptos" w:cs="Consolas"/>
          <w:color w:val="000000" w:themeColor="text1"/>
          <w:sz w:val="24"/>
          <w:szCs w:val="24"/>
          <w:lang w:val="en-US"/>
        </w:rPr>
        <w:t>": "Updated Name",</w:t>
      </w:r>
    </w:p>
    <w:p w14:paraId="52B4DD5F"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72F6B72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5195044A"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0224FCD5"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3.2.4.4.5 below presents the response envelope inferred from the standard response wrapper used consistently by this platform's services.</w:t>
      </w:r>
    </w:p>
    <w:p w14:paraId="25A9AF21"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3.2.4.4 Detailed Process Flow</w:t>
      </w:r>
    </w:p>
    <w:p w14:paraId="2C95D10F"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3.2.4.4.1 Request Initiation</w:t>
      </w:r>
    </w:p>
    <w:p w14:paraId="1689E0BC"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PUT endpoint http://localhost:7002/srv2/genie/update/businessroletype.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updateBusinessroletype</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0ABC5F18"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3.2.4.4.2 User Validation</w:t>
      </w:r>
    </w:p>
    <w:p w14:paraId="65395819"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xml:space="preserve">` header to identify the calling user. Based on the pattern observed consistently across this API collection, the platform's </w:t>
      </w:r>
      <w:r w:rsidRPr="00A54130">
        <w:rPr>
          <w:rFonts w:ascii="Aptos" w:hAnsi="Aptos"/>
          <w:color w:val="000000" w:themeColor="text1"/>
          <w:sz w:val="24"/>
          <w:szCs w:val="24"/>
          <w:lang w:val="en-US"/>
        </w:rPr>
        <w:lastRenderedPageBreak/>
        <w:t>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7BEFC066"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3.2.4.4.3 Business Logic</w:t>
      </w:r>
    </w:p>
    <w:p w14:paraId="62AFBE04"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fetches the existing Business Role record by its identifier, verifies it exists, applies the incoming changes field by field, re-validates business rules (e.g., uniqueness of a renamed field), and persists the updated entity via the Repository. If the record does not exist, the operation is rejected with a not-found error. The key fields exchanged for this operation, as observed in the sample payload, are: `</w:t>
      </w:r>
      <w:proofErr w:type="spellStart"/>
      <w:r w:rsidRPr="00A54130">
        <w:rPr>
          <w:rFonts w:ascii="Aptos" w:hAnsi="Aptos"/>
          <w:color w:val="000000" w:themeColor="text1"/>
          <w:sz w:val="24"/>
          <w:szCs w:val="24"/>
          <w:lang w:val="en-US"/>
        </w:rPr>
        <w:t>roleTypeId</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businessRoleType</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isActive</w:t>
      </w:r>
      <w:proofErr w:type="spellEnd"/>
      <w:r w:rsidRPr="00A54130">
        <w:rPr>
          <w:rFonts w:ascii="Aptos" w:hAnsi="Aptos"/>
          <w:color w:val="000000" w:themeColor="text1"/>
          <w:sz w:val="24"/>
          <w:szCs w:val="24"/>
          <w:lang w:val="en-US"/>
        </w:rPr>
        <w:t>`.</w:t>
      </w:r>
    </w:p>
    <w:p w14:paraId="03022ADA"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3.2.4.4.4 Database Interaction</w:t>
      </w:r>
    </w:p>
    <w:p w14:paraId="2D172A83"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Business Role master table. The primary operation issued is a **UPDATE** against the table associated with Business Role. The existing row is located by primary key and updated; if the entity has related child records, the existing child rows are typically replaced/updated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58710890"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3.2.4.4.5 Success Response</w:t>
      </w:r>
    </w:p>
    <w:p w14:paraId="3752572C"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692D2B3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19BDBC56"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3B48751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6BC7E81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"Update Business Role completed successfully",</w:t>
      </w:r>
    </w:p>
    <w:p w14:paraId="5549669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1A64A44D"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39ACA0F7"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0BE88C1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763090A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3F78BB17"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5967D008"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08EECC3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70CA7B6B"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lastRenderedPageBreak/>
        <w:t>3.2.4.4.6 Conclusion</w:t>
      </w:r>
    </w:p>
    <w:p w14:paraId="2140CA90"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This API provides a well-defined, single-purpose capability within the Master Table Microservice for update business role. The Controller → Service → Repository → Database layering keeps request validation, business rules, and persistence concerns separated, which allows the Business Role master data to be maintained consistently and safely by authorized administrators while remaining available for consumption by every other module that depends on this reference data.</w:t>
      </w:r>
    </w:p>
    <w:p w14:paraId="70DF9E56"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419700FF" w14:textId="77777777" w:rsidR="00D301F2" w:rsidRPr="00A54130" w:rsidRDefault="00000000">
      <w:pPr>
        <w:pStyle w:val="Heading2"/>
        <w:rPr>
          <w:rFonts w:ascii="Aptos" w:hAnsi="Aptos"/>
          <w:color w:val="000000" w:themeColor="text1"/>
          <w:sz w:val="24"/>
          <w:szCs w:val="24"/>
        </w:rPr>
      </w:pPr>
      <w:bookmarkStart w:id="26" w:name="h2_28"/>
      <w:r w:rsidRPr="00A54130">
        <w:rPr>
          <w:rFonts w:ascii="Aptos" w:hAnsi="Aptos"/>
          <w:color w:val="000000" w:themeColor="text1"/>
          <w:sz w:val="24"/>
          <w:szCs w:val="24"/>
        </w:rPr>
        <w:lastRenderedPageBreak/>
        <w:t>3.3 Department APIs (Department)</w:t>
      </w:r>
      <w:bookmarkEnd w:id="26"/>
    </w:p>
    <w:p w14:paraId="731EF854"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Maintains the organizational department master used to tag tickets, employees, groups and notification rules to a department for ownership, routing and reporting.</w:t>
      </w:r>
    </w:p>
    <w:p w14:paraId="1AA84A1B" w14:textId="77777777" w:rsidR="00D301F2" w:rsidRPr="00A54130" w:rsidRDefault="00000000">
      <w:pPr>
        <w:pStyle w:val="Heading3"/>
        <w:spacing w:before="200"/>
        <w:rPr>
          <w:rFonts w:ascii="Aptos" w:hAnsi="Aptos"/>
          <w:color w:val="000000" w:themeColor="text1"/>
        </w:rPr>
      </w:pPr>
      <w:bookmarkStart w:id="27" w:name="h3_29"/>
      <w:r w:rsidRPr="00A54130">
        <w:rPr>
          <w:rFonts w:ascii="Aptos" w:hAnsi="Aptos"/>
          <w:color w:val="000000" w:themeColor="text1"/>
        </w:rPr>
        <w:t>3.3.1 Retrieve All Department — department</w:t>
      </w:r>
      <w:bookmarkEnd w:id="27"/>
    </w:p>
    <w:p w14:paraId="495D8A10"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3.3.1.1 Overview</w:t>
      </w:r>
    </w:p>
    <w:p w14:paraId="31234B9D"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Purpose: </w:t>
      </w:r>
      <w:r w:rsidRPr="00A54130">
        <w:rPr>
          <w:rFonts w:ascii="Aptos" w:hAnsi="Aptos"/>
          <w:color w:val="000000" w:themeColor="text1"/>
          <w:sz w:val="24"/>
          <w:szCs w:val="24"/>
        </w:rPr>
        <w:t>To retrieve the complete list of Department master records configured in the Master Table Microservice, so that consuming screens and downstream services can populate dropdowns, grids, and configuration views.</w:t>
      </w:r>
    </w:p>
    <w:p w14:paraId="7CE534D0"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Every screen and workflow that references Department data (creation forms, filters, reports) needs an authoritative, always-current list of active Department values sourced from a single master table rather than being hard-coded.</w:t>
      </w:r>
    </w:p>
    <w:p w14:paraId="7EECA673"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System Administrator / HR Administrator, and any internal microservice/UI module that needs to render Department options.</w:t>
      </w:r>
    </w:p>
    <w:p w14:paraId="188F8105"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Flow: </w:t>
      </w:r>
      <w:r w:rsidRPr="00A54130">
        <w:rPr>
          <w:rFonts w:ascii="Aptos" w:hAnsi="Aptos"/>
          <w:color w:val="000000" w:themeColor="text1"/>
          <w:sz w:val="24"/>
          <w:szCs w:val="24"/>
        </w:rPr>
        <w:t>Client sends a GET request → Controller delegates to the Service layer → Service layer calls the Repository → Repository queries the Department table → the result set is mapped to response DTOs and returned to the Client.</w:t>
      </w:r>
    </w:p>
    <w:p w14:paraId="2A66F261"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3.3.1.2 Sequence Diagram</w:t>
      </w:r>
    </w:p>
    <w:p w14:paraId="75EAA7DA"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"Retrieve All Department — department" across the Client, Controller, Service, Repository, and Database layers.</w:t>
      </w:r>
    </w:p>
    <w:p w14:paraId="44E871BC"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1D85FD9F" wp14:editId="07777777">
            <wp:extent cx="5905500" cy="6429375"/>
            <wp:effectExtent l="0" t="0" r="0" b="0"/>
            <wp:docPr id="1259020418" name="Picture 1259020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6429375"/>
                    </a:xfrm>
                    <a:prstGeom prst="rect">
                      <a:avLst/>
                    </a:prstGeom>
                  </pic:spPr>
                </pic:pic>
              </a:graphicData>
            </a:graphic>
          </wp:inline>
        </w:drawing>
      </w:r>
    </w:p>
    <w:p w14:paraId="72F65B85"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3.3.1.3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3B0E233B" w14:textId="77777777" w:rsidTr="7FA9A967">
        <w:tc>
          <w:tcPr>
            <w:tcW w:w="2200" w:type="dxa"/>
            <w:shd w:val="clear" w:color="auto" w:fill="F2F2F2"/>
            <w:tcMar>
              <w:top w:w="80" w:type="dxa"/>
              <w:left w:w="100" w:type="dxa"/>
              <w:bottom w:w="80" w:type="dxa"/>
              <w:right w:w="100" w:type="dxa"/>
            </w:tcMar>
            <w:vAlign w:val="center"/>
          </w:tcPr>
          <w:p w14:paraId="01CB548B"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42A1DA6A"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GET</w:t>
            </w:r>
          </w:p>
        </w:tc>
      </w:tr>
      <w:tr w:rsidR="00D301F2" w:rsidRPr="00A54130" w14:paraId="39219204" w14:textId="77777777" w:rsidTr="7FA9A967">
        <w:tc>
          <w:tcPr>
            <w:tcW w:w="2200" w:type="dxa"/>
            <w:shd w:val="clear" w:color="auto" w:fill="F2F2F2"/>
            <w:tcMar>
              <w:top w:w="80" w:type="dxa"/>
              <w:left w:w="100" w:type="dxa"/>
              <w:bottom w:w="80" w:type="dxa"/>
              <w:right w:w="100" w:type="dxa"/>
            </w:tcMar>
            <w:vAlign w:val="center"/>
          </w:tcPr>
          <w:p w14:paraId="0BD5D1ED"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2F8761D0"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http://localhost:7002/srv2/genie/departments</w:t>
            </w:r>
          </w:p>
        </w:tc>
      </w:tr>
      <w:tr w:rsidR="00D301F2" w:rsidRPr="00A54130" w14:paraId="5747D2DD" w14:textId="77777777" w:rsidTr="7FA9A967">
        <w:tc>
          <w:tcPr>
            <w:tcW w:w="2200" w:type="dxa"/>
            <w:shd w:val="clear" w:color="auto" w:fill="F2F2F2"/>
            <w:tcMar>
              <w:top w:w="80" w:type="dxa"/>
              <w:left w:w="100" w:type="dxa"/>
              <w:bottom w:w="80" w:type="dxa"/>
              <w:right w:w="100" w:type="dxa"/>
            </w:tcMar>
            <w:vAlign w:val="center"/>
          </w:tcPr>
          <w:p w14:paraId="5003BAE3"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00CA4C77"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w:t>
            </w:r>
          </w:p>
        </w:tc>
      </w:tr>
      <w:tr w:rsidR="00D301F2" w:rsidRPr="00A54130" w14:paraId="0F95EC14" w14:textId="77777777" w:rsidTr="7FA9A967">
        <w:tc>
          <w:tcPr>
            <w:tcW w:w="2200" w:type="dxa"/>
            <w:shd w:val="clear" w:color="auto" w:fill="F2F2F2"/>
            <w:tcMar>
              <w:top w:w="80" w:type="dxa"/>
              <w:left w:w="100" w:type="dxa"/>
              <w:bottom w:w="80" w:type="dxa"/>
              <w:right w:w="100" w:type="dxa"/>
            </w:tcMar>
            <w:vAlign w:val="center"/>
          </w:tcPr>
          <w:p w14:paraId="595B1A41"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5DBE6A76"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7A4C532A" w14:textId="77777777" w:rsidTr="7FA9A967">
        <w:tc>
          <w:tcPr>
            <w:tcW w:w="2200" w:type="dxa"/>
            <w:shd w:val="clear" w:color="auto" w:fill="F2F2F2"/>
            <w:tcMar>
              <w:top w:w="80" w:type="dxa"/>
              <w:left w:w="100" w:type="dxa"/>
              <w:bottom w:w="80" w:type="dxa"/>
              <w:right w:w="100" w:type="dxa"/>
            </w:tcMar>
            <w:vAlign w:val="center"/>
          </w:tcPr>
          <w:p w14:paraId="2E8B360B"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lastRenderedPageBreak/>
              <w:t>Content-Type</w:t>
            </w:r>
          </w:p>
        </w:tc>
        <w:tc>
          <w:tcPr>
            <w:tcW w:w="7760" w:type="dxa"/>
            <w:tcMar>
              <w:top w:w="80" w:type="dxa"/>
              <w:left w:w="100" w:type="dxa"/>
              <w:bottom w:w="80" w:type="dxa"/>
              <w:right w:w="100" w:type="dxa"/>
            </w:tcMar>
            <w:vAlign w:val="center"/>
          </w:tcPr>
          <w:p w14:paraId="301B5AF2"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application/</w:t>
            </w:r>
            <w:proofErr w:type="spellStart"/>
            <w:r w:rsidRPr="00A54130">
              <w:rPr>
                <w:rFonts w:ascii="Aptos" w:hAnsi="Aptos"/>
                <w:color w:val="000000" w:themeColor="text1"/>
                <w:sz w:val="24"/>
                <w:szCs w:val="24"/>
                <w:lang w:val="en-US"/>
              </w:rPr>
              <w:t>json</w:t>
            </w:r>
            <w:proofErr w:type="spellEnd"/>
            <w:r w:rsidRPr="00A54130">
              <w:rPr>
                <w:rFonts w:ascii="Aptos" w:hAnsi="Aptos"/>
                <w:color w:val="000000" w:themeColor="text1"/>
                <w:sz w:val="24"/>
                <w:szCs w:val="24"/>
                <w:lang w:val="en-US"/>
              </w:rPr>
              <w:t xml:space="preserve"> (assumed)</w:t>
            </w:r>
          </w:p>
        </w:tc>
      </w:tr>
      <w:tr w:rsidR="00D301F2" w:rsidRPr="00A54130" w14:paraId="42EE4724" w14:textId="77777777" w:rsidTr="7FA9A967">
        <w:tc>
          <w:tcPr>
            <w:tcW w:w="2200" w:type="dxa"/>
            <w:shd w:val="clear" w:color="auto" w:fill="F2F2F2"/>
            <w:tcMar>
              <w:top w:w="80" w:type="dxa"/>
              <w:left w:w="100" w:type="dxa"/>
              <w:bottom w:w="80" w:type="dxa"/>
              <w:right w:w="100" w:type="dxa"/>
            </w:tcMar>
            <w:vAlign w:val="center"/>
          </w:tcPr>
          <w:p w14:paraId="2E1AEE65"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242D62B4"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592695F6" w14:textId="77777777" w:rsidTr="7FA9A967">
        <w:tc>
          <w:tcPr>
            <w:tcW w:w="2200" w:type="dxa"/>
            <w:shd w:val="clear" w:color="auto" w:fill="F2F2F2"/>
            <w:tcMar>
              <w:top w:w="80" w:type="dxa"/>
              <w:left w:w="100" w:type="dxa"/>
              <w:bottom w:w="80" w:type="dxa"/>
              <w:right w:w="100" w:type="dxa"/>
            </w:tcMar>
            <w:vAlign w:val="center"/>
          </w:tcPr>
          <w:p w14:paraId="3433E998"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127A8BE6"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1B2EDD67"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31DAFE62"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Not applicable — this operation does not accept a request body.</w:t>
      </w:r>
    </w:p>
    <w:p w14:paraId="7743CC10"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665A4364"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3.3.1.4.5 below presents the response envelope inferred from the standard response wrapper used consistently by this platform's services.</w:t>
      </w:r>
    </w:p>
    <w:p w14:paraId="37145BF9"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3.3.1.4 Detailed Process Flow</w:t>
      </w:r>
    </w:p>
    <w:p w14:paraId="173B509C"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3.3.1.4.1 Request Initiation</w:t>
      </w:r>
    </w:p>
    <w:p w14:paraId="0D22AD27"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GET endpoint http://localhost:7002/srv2/genie/departments.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getAllDepartments</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51F00B09"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3.3.1.4.2 User Validation</w:t>
      </w:r>
    </w:p>
    <w:p w14:paraId="7B784246"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475BC33E"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3.3.1.4.3 Business Logic</w:t>
      </w:r>
    </w:p>
    <w:p w14:paraId="4BD70480"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contains no conditional business branching for this operation beyond invoking the Repository to fetch all Department records. Depending on the record volume, the Service layer may apply default sorting (e.g., by name or creation order) before returning the list.</w:t>
      </w:r>
    </w:p>
    <w:p w14:paraId="4C28D4BB"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lastRenderedPageBreak/>
        <w:t>3.3.1.4.4 Database Interaction</w:t>
      </w:r>
    </w:p>
    <w:p w14:paraId="21370987"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Department master table. The primary operation issued is a **SELECT** against the table associated with Department.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1FE39743"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3.3.1.4.5 Success Response</w:t>
      </w:r>
    </w:p>
    <w:p w14:paraId="00859F58"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30E4A6C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75E6E408"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3B2E714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65D8263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"Retrieve All Department — department completed successfully",</w:t>
      </w:r>
    </w:p>
    <w:p w14:paraId="01DE99F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1F12D0E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05E9FE7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76AA8E5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"name": "Sample Department",</w:t>
      </w:r>
    </w:p>
    <w:p w14:paraId="0CC9A897"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547F7C0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70098280"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69B09CC0"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6D3AA5BA"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6A2D5136"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4FDA001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5F117B6A"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3.3.1.4.6 Conclusion</w:t>
      </w:r>
    </w:p>
    <w:p w14:paraId="7B29B1ED"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This API provides a well-defined, single-purpose capability within the Master Table Microservice for retrieve all department — department. The Controller → Service → Repository → Database layering keeps request validation, business rules, and persistence concerns separated, which allows the Department master data to be maintained consistently and safely by authorized administrators while remaining available for consumption by every other module that depends on this reference data.</w:t>
      </w:r>
    </w:p>
    <w:p w14:paraId="144A5D23"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2B08BFCC" w14:textId="77777777" w:rsidR="00D301F2" w:rsidRPr="00A54130" w:rsidRDefault="00000000">
      <w:pPr>
        <w:pStyle w:val="Heading3"/>
        <w:spacing w:before="200"/>
        <w:rPr>
          <w:rFonts w:ascii="Aptos" w:hAnsi="Aptos"/>
          <w:color w:val="000000" w:themeColor="text1"/>
        </w:rPr>
      </w:pPr>
      <w:bookmarkStart w:id="28" w:name="h3_30"/>
      <w:r w:rsidRPr="00A54130">
        <w:rPr>
          <w:rFonts w:ascii="Aptos" w:hAnsi="Aptos"/>
          <w:color w:val="000000" w:themeColor="text1"/>
        </w:rPr>
        <w:lastRenderedPageBreak/>
        <w:t>3.3.2 Retrieve Department by ID</w:t>
      </w:r>
      <w:bookmarkEnd w:id="28"/>
    </w:p>
    <w:p w14:paraId="69A86100"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3.3.2.1 Overview</w:t>
      </w:r>
    </w:p>
    <w:p w14:paraId="3096E25E"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Purpose: </w:t>
      </w:r>
      <w:r w:rsidRPr="00A54130">
        <w:rPr>
          <w:rFonts w:ascii="Aptos" w:hAnsi="Aptos"/>
          <w:color w:val="000000" w:themeColor="text1"/>
          <w:sz w:val="24"/>
          <w:szCs w:val="24"/>
          <w:lang w:val="en-US"/>
        </w:rPr>
        <w:t>To retrieve a single Department record identified by its unique identifier, typically used to pre-populate an edit screen or to validate a reference before use.</w:t>
      </w:r>
    </w:p>
    <w:p w14:paraId="5C59D172"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Edit screens, validation routines, and cross-service lookups need to resolve a single Department record by its identifier reliably and quickly.</w:t>
      </w:r>
    </w:p>
    <w:p w14:paraId="46610241"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 xml:space="preserve">System Administrator / HR Administrator, and internal services validating a </w:t>
      </w:r>
      <w:proofErr w:type="gramStart"/>
      <w:r w:rsidRPr="00A54130">
        <w:rPr>
          <w:rFonts w:ascii="Aptos" w:hAnsi="Aptos"/>
          <w:color w:val="000000" w:themeColor="text1"/>
          <w:sz w:val="24"/>
          <w:szCs w:val="24"/>
          <w:lang w:val="en-US"/>
        </w:rPr>
        <w:t>Department</w:t>
      </w:r>
      <w:proofErr w:type="gramEnd"/>
      <w:r w:rsidRPr="00A54130">
        <w:rPr>
          <w:rFonts w:ascii="Aptos" w:hAnsi="Aptos"/>
          <w:color w:val="000000" w:themeColor="text1"/>
          <w:sz w:val="24"/>
          <w:szCs w:val="24"/>
          <w:lang w:val="en-US"/>
        </w:rPr>
        <w:t xml:space="preserve"> reference (e.g., ticket creation, workflow configuration).</w:t>
      </w:r>
    </w:p>
    <w:p w14:paraId="594D9F2E"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Flow: </w:t>
      </w:r>
      <w:r w:rsidRPr="00A54130">
        <w:rPr>
          <w:rFonts w:ascii="Aptos" w:hAnsi="Aptos"/>
          <w:color w:val="000000" w:themeColor="text1"/>
          <w:sz w:val="24"/>
          <w:szCs w:val="24"/>
        </w:rPr>
        <w:t>Client sends a GET request with the identifier in the URL path → Controller extracts the path variable → Service layer requests the Repository to fetch the record → if found, the record is mapped and returned; if not found, a 404 is returned.</w:t>
      </w:r>
    </w:p>
    <w:p w14:paraId="2DCE8C99"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3.3.2.2 Sequence Diagram</w:t>
      </w:r>
    </w:p>
    <w:p w14:paraId="158A14B6"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"Retrieve Department by ID" across the Client, Controller, Service, Repository, and Database layers.</w:t>
      </w:r>
    </w:p>
    <w:p w14:paraId="738610EB"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2349E957" wp14:editId="07777777">
            <wp:extent cx="5905500" cy="7305675"/>
            <wp:effectExtent l="0" t="0" r="0" b="0"/>
            <wp:docPr id="1439679818" name="Picture 1439679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7305675"/>
                    </a:xfrm>
                    <a:prstGeom prst="rect">
                      <a:avLst/>
                    </a:prstGeom>
                  </pic:spPr>
                </pic:pic>
              </a:graphicData>
            </a:graphic>
          </wp:inline>
        </w:drawing>
      </w:r>
    </w:p>
    <w:p w14:paraId="4D27AB56"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3.3.2.3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363EC1B3" w14:textId="77777777" w:rsidTr="7FA9A967">
        <w:tc>
          <w:tcPr>
            <w:tcW w:w="2200" w:type="dxa"/>
            <w:shd w:val="clear" w:color="auto" w:fill="F2F2F2"/>
            <w:tcMar>
              <w:top w:w="80" w:type="dxa"/>
              <w:left w:w="100" w:type="dxa"/>
              <w:bottom w:w="80" w:type="dxa"/>
              <w:right w:w="100" w:type="dxa"/>
            </w:tcMar>
            <w:vAlign w:val="center"/>
          </w:tcPr>
          <w:p w14:paraId="50EBCEFF"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4BA73D9F"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GET</w:t>
            </w:r>
          </w:p>
        </w:tc>
      </w:tr>
      <w:tr w:rsidR="00D301F2" w:rsidRPr="00A54130" w14:paraId="27CB9DBE" w14:textId="77777777" w:rsidTr="7FA9A967">
        <w:tc>
          <w:tcPr>
            <w:tcW w:w="2200" w:type="dxa"/>
            <w:shd w:val="clear" w:color="auto" w:fill="F2F2F2"/>
            <w:tcMar>
              <w:top w:w="80" w:type="dxa"/>
              <w:left w:w="100" w:type="dxa"/>
              <w:bottom w:w="80" w:type="dxa"/>
              <w:right w:w="100" w:type="dxa"/>
            </w:tcMar>
            <w:vAlign w:val="center"/>
          </w:tcPr>
          <w:p w14:paraId="74FA4258"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lastRenderedPageBreak/>
              <w:t>URL</w:t>
            </w:r>
          </w:p>
        </w:tc>
        <w:tc>
          <w:tcPr>
            <w:tcW w:w="7760" w:type="dxa"/>
            <w:tcMar>
              <w:top w:w="80" w:type="dxa"/>
              <w:left w:w="100" w:type="dxa"/>
              <w:bottom w:w="80" w:type="dxa"/>
              <w:right w:w="100" w:type="dxa"/>
            </w:tcMar>
            <w:vAlign w:val="center"/>
          </w:tcPr>
          <w:p w14:paraId="15288B77"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http://localhost:7002/srv2/genie/departments/2</w:t>
            </w:r>
          </w:p>
        </w:tc>
      </w:tr>
      <w:tr w:rsidR="00D301F2" w:rsidRPr="00A54130" w14:paraId="4F0F760B" w14:textId="77777777" w:rsidTr="7FA9A967">
        <w:tc>
          <w:tcPr>
            <w:tcW w:w="2200" w:type="dxa"/>
            <w:shd w:val="clear" w:color="auto" w:fill="F2F2F2"/>
            <w:tcMar>
              <w:top w:w="80" w:type="dxa"/>
              <w:left w:w="100" w:type="dxa"/>
              <w:bottom w:w="80" w:type="dxa"/>
              <w:right w:w="100" w:type="dxa"/>
            </w:tcMar>
            <w:vAlign w:val="center"/>
          </w:tcPr>
          <w:p w14:paraId="798EE9F3"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2D819AEC"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w:t>
            </w:r>
          </w:p>
        </w:tc>
      </w:tr>
      <w:tr w:rsidR="00D301F2" w:rsidRPr="00A54130" w14:paraId="3EE2FE73" w14:textId="77777777" w:rsidTr="7FA9A967">
        <w:tc>
          <w:tcPr>
            <w:tcW w:w="2200" w:type="dxa"/>
            <w:shd w:val="clear" w:color="auto" w:fill="F2F2F2"/>
            <w:tcMar>
              <w:top w:w="80" w:type="dxa"/>
              <w:left w:w="100" w:type="dxa"/>
              <w:bottom w:w="80" w:type="dxa"/>
              <w:right w:w="100" w:type="dxa"/>
            </w:tcMar>
            <w:vAlign w:val="center"/>
          </w:tcPr>
          <w:p w14:paraId="3F07D8AD"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005891A8"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77C4DA56" w14:textId="77777777" w:rsidTr="7FA9A967">
        <w:tc>
          <w:tcPr>
            <w:tcW w:w="2200" w:type="dxa"/>
            <w:shd w:val="clear" w:color="auto" w:fill="F2F2F2"/>
            <w:tcMar>
              <w:top w:w="80" w:type="dxa"/>
              <w:left w:w="100" w:type="dxa"/>
              <w:bottom w:w="80" w:type="dxa"/>
              <w:right w:w="100" w:type="dxa"/>
            </w:tcMar>
            <w:vAlign w:val="center"/>
          </w:tcPr>
          <w:p w14:paraId="169FAD09"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16B45234"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application/</w:t>
            </w:r>
            <w:proofErr w:type="spellStart"/>
            <w:r w:rsidRPr="00A54130">
              <w:rPr>
                <w:rFonts w:ascii="Aptos" w:hAnsi="Aptos"/>
                <w:color w:val="000000" w:themeColor="text1"/>
                <w:sz w:val="24"/>
                <w:szCs w:val="24"/>
                <w:lang w:val="en-US"/>
              </w:rPr>
              <w:t>json</w:t>
            </w:r>
            <w:proofErr w:type="spellEnd"/>
            <w:r w:rsidRPr="00A54130">
              <w:rPr>
                <w:rFonts w:ascii="Aptos" w:hAnsi="Aptos"/>
                <w:color w:val="000000" w:themeColor="text1"/>
                <w:sz w:val="24"/>
                <w:szCs w:val="24"/>
                <w:lang w:val="en-US"/>
              </w:rPr>
              <w:t xml:space="preserve"> (assumed)</w:t>
            </w:r>
          </w:p>
        </w:tc>
      </w:tr>
      <w:tr w:rsidR="00D301F2" w:rsidRPr="00A54130" w14:paraId="47DD8C55" w14:textId="77777777" w:rsidTr="7FA9A967">
        <w:tc>
          <w:tcPr>
            <w:tcW w:w="2200" w:type="dxa"/>
            <w:shd w:val="clear" w:color="auto" w:fill="F2F2F2"/>
            <w:tcMar>
              <w:top w:w="80" w:type="dxa"/>
              <w:left w:w="100" w:type="dxa"/>
              <w:bottom w:w="80" w:type="dxa"/>
              <w:right w:w="100" w:type="dxa"/>
            </w:tcMar>
            <w:vAlign w:val="center"/>
          </w:tcPr>
          <w:p w14:paraId="4CE260D5"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0A641A5D"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14F97197" w14:textId="77777777" w:rsidTr="7FA9A967">
        <w:tc>
          <w:tcPr>
            <w:tcW w:w="2200" w:type="dxa"/>
            <w:shd w:val="clear" w:color="auto" w:fill="F2F2F2"/>
            <w:tcMar>
              <w:top w:w="80" w:type="dxa"/>
              <w:left w:w="100" w:type="dxa"/>
              <w:bottom w:w="80" w:type="dxa"/>
              <w:right w:w="100" w:type="dxa"/>
            </w:tcMar>
            <w:vAlign w:val="center"/>
          </w:tcPr>
          <w:p w14:paraId="2B29ECB0"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18F999B5"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2</w:t>
            </w:r>
          </w:p>
        </w:tc>
      </w:tr>
    </w:tbl>
    <w:p w14:paraId="19F6E8AC"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72F1051D"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Not applicable — this operation does not accept a request body.</w:t>
      </w:r>
    </w:p>
    <w:p w14:paraId="4B27241A"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7EFAAC5B"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3.3.2.4.5 below presents the response envelope inferred from the standard response wrapper used consistently by this platform's services.</w:t>
      </w:r>
    </w:p>
    <w:p w14:paraId="678529F2"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3.3.2.4 Detailed Process Flow</w:t>
      </w:r>
    </w:p>
    <w:p w14:paraId="26007760"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3.3.2.4.1 Request Initiation</w:t>
      </w:r>
    </w:p>
    <w:p w14:paraId="36916355"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GET endpoint http://localhost:7002/srv2/genie/departments/2.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getByIdDepartments</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1F99350F"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3.3.2.4.2 User Validation</w:t>
      </w:r>
    </w:p>
    <w:p w14:paraId="39FF22F9"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41614834"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lastRenderedPageBreak/>
        <w:t>3.3.2.4.3 Business Logic</w:t>
      </w:r>
    </w:p>
    <w:p w14:paraId="2663F21E"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forwards the identifier to the Repository. If no record is found for the given identifier, the Service layer raises a not-found condition that the Controller/global exception handler converts into an HTTP 404 response.</w:t>
      </w:r>
    </w:p>
    <w:p w14:paraId="3F1CBB88"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3.3.2.4.4 Database Interaction</w:t>
      </w:r>
    </w:p>
    <w:p w14:paraId="6A35A181"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Department master table. The primary operation issued is a **SELECT** against the table associated with Department. No write operations occur; a single-row lookup is performed using the primary key.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6B48FAA1"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3.3.2.4.5 Success Response</w:t>
      </w:r>
    </w:p>
    <w:p w14:paraId="19FC960F"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0402459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314B1CAC"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2C9C683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11F9E96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"Retrieve Department by ID completed successfully",</w:t>
      </w:r>
    </w:p>
    <w:p w14:paraId="2623557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6FA1A79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628CDAC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"name": "Sample Department",</w:t>
      </w:r>
    </w:p>
    <w:p w14:paraId="3B3A5532"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308EBA1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2B83304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69B81F79"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5C4E2F0E"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274F843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3D41B2F8"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3.3.2.4.6 Conclusion</w:t>
      </w:r>
    </w:p>
    <w:p w14:paraId="33B8ABAE"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This API provides a well-defined, single-purpose capability within the Master Table Microservice for retrieve department by id. The Controller → Service → Repository → Database layering keeps request validation, business rules, and persistence concerns separated, which allows the Department master data to be maintained consistently and safely by authorized administrators while remaining available for consumption by every other module that depends on this reference data.</w:t>
      </w:r>
    </w:p>
    <w:p w14:paraId="637805D2"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07CB269F" w14:textId="77777777" w:rsidR="00D301F2" w:rsidRPr="00A54130" w:rsidRDefault="7FA9A967">
      <w:pPr>
        <w:pStyle w:val="Heading3"/>
        <w:spacing w:before="200"/>
        <w:rPr>
          <w:rFonts w:ascii="Aptos" w:hAnsi="Aptos"/>
          <w:color w:val="000000" w:themeColor="text1"/>
        </w:rPr>
      </w:pPr>
      <w:r w:rsidRPr="00A54130">
        <w:rPr>
          <w:rFonts w:ascii="Aptos" w:hAnsi="Aptos"/>
          <w:color w:val="000000" w:themeColor="text1"/>
          <w:lang w:val="en-US"/>
        </w:rPr>
        <w:lastRenderedPageBreak/>
        <w:t xml:space="preserve">3.3.3 Retrieve All Department — </w:t>
      </w:r>
      <w:proofErr w:type="spellStart"/>
      <w:r w:rsidRPr="00A54130">
        <w:rPr>
          <w:rFonts w:ascii="Aptos" w:hAnsi="Aptos"/>
          <w:color w:val="000000" w:themeColor="text1"/>
          <w:lang w:val="en-US"/>
        </w:rPr>
        <w:t>getcsrdepartment</w:t>
      </w:r>
      <w:proofErr w:type="spellEnd"/>
    </w:p>
    <w:p w14:paraId="7AAE4BAE"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3.3.3.1 Overview</w:t>
      </w:r>
    </w:p>
    <w:p w14:paraId="2ED71A23"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Purpose: </w:t>
      </w:r>
      <w:r w:rsidRPr="00A54130">
        <w:rPr>
          <w:rFonts w:ascii="Aptos" w:hAnsi="Aptos"/>
          <w:color w:val="000000" w:themeColor="text1"/>
          <w:sz w:val="24"/>
          <w:szCs w:val="24"/>
        </w:rPr>
        <w:t>To retrieve the complete list of Department master records configured in the Master Table Microservice, so that consuming screens and downstream services can populate dropdowns, grids, and configuration views.</w:t>
      </w:r>
    </w:p>
    <w:p w14:paraId="6F922BDD"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Every screen and workflow that references Department data (creation forms, filters, reports) needs an authoritative, always-current list of active Department values sourced from a single master table rather than being hard-coded.</w:t>
      </w:r>
    </w:p>
    <w:p w14:paraId="43F10D7B"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System Administrator / HR Administrator, and any internal microservice/UI module that needs to render Department options.</w:t>
      </w:r>
    </w:p>
    <w:p w14:paraId="67807AAA"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Flow: </w:t>
      </w:r>
      <w:r w:rsidRPr="00A54130">
        <w:rPr>
          <w:rFonts w:ascii="Aptos" w:hAnsi="Aptos"/>
          <w:color w:val="000000" w:themeColor="text1"/>
          <w:sz w:val="24"/>
          <w:szCs w:val="24"/>
        </w:rPr>
        <w:t>Client sends a GET request → Controller delegates to the Service layer → Service layer calls the Repository → Repository queries the Department table → the result set is mapped to response DTOs and returned to the Client.</w:t>
      </w:r>
    </w:p>
    <w:p w14:paraId="14518FC2"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3.3.3.2 Sequence Diagram</w:t>
      </w:r>
    </w:p>
    <w:p w14:paraId="692170AE"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diagram below illustrates the end-to-end interaction for "Retrieve All Department — </w:t>
      </w:r>
      <w:proofErr w:type="spellStart"/>
      <w:r w:rsidRPr="00A54130">
        <w:rPr>
          <w:rFonts w:ascii="Aptos" w:hAnsi="Aptos"/>
          <w:color w:val="000000" w:themeColor="text1"/>
          <w:sz w:val="24"/>
          <w:szCs w:val="24"/>
          <w:lang w:val="en-US"/>
        </w:rPr>
        <w:t>getcsrdepartment</w:t>
      </w:r>
      <w:proofErr w:type="spellEnd"/>
      <w:r w:rsidRPr="00A54130">
        <w:rPr>
          <w:rFonts w:ascii="Aptos" w:hAnsi="Aptos"/>
          <w:color w:val="000000" w:themeColor="text1"/>
          <w:sz w:val="24"/>
          <w:szCs w:val="24"/>
          <w:lang w:val="en-US"/>
        </w:rPr>
        <w:t>" across the Client, Controller, Service, Repository, and Database layers.</w:t>
      </w:r>
    </w:p>
    <w:p w14:paraId="463F29E8"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1B979D14" wp14:editId="07777777">
            <wp:extent cx="5905500" cy="6229350"/>
            <wp:effectExtent l="0" t="0" r="0" b="0"/>
            <wp:docPr id="1965060358" name="Picture 1965060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6229350"/>
                    </a:xfrm>
                    <a:prstGeom prst="rect">
                      <a:avLst/>
                    </a:prstGeom>
                  </pic:spPr>
                </pic:pic>
              </a:graphicData>
            </a:graphic>
          </wp:inline>
        </w:drawing>
      </w:r>
    </w:p>
    <w:p w14:paraId="05257933"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3.3.3.3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2DDBACEC" w14:textId="77777777" w:rsidTr="7FA9A967">
        <w:tc>
          <w:tcPr>
            <w:tcW w:w="2200" w:type="dxa"/>
            <w:shd w:val="clear" w:color="auto" w:fill="F2F2F2"/>
            <w:tcMar>
              <w:top w:w="80" w:type="dxa"/>
              <w:left w:w="100" w:type="dxa"/>
              <w:bottom w:w="80" w:type="dxa"/>
              <w:right w:w="100" w:type="dxa"/>
            </w:tcMar>
            <w:vAlign w:val="center"/>
          </w:tcPr>
          <w:p w14:paraId="700551C6"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2A01D669"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GET</w:t>
            </w:r>
          </w:p>
        </w:tc>
      </w:tr>
      <w:tr w:rsidR="00D301F2" w:rsidRPr="00A54130" w14:paraId="16803DAD" w14:textId="77777777" w:rsidTr="7FA9A967">
        <w:tc>
          <w:tcPr>
            <w:tcW w:w="2200" w:type="dxa"/>
            <w:shd w:val="clear" w:color="auto" w:fill="F2F2F2"/>
            <w:tcMar>
              <w:top w:w="80" w:type="dxa"/>
              <w:left w:w="100" w:type="dxa"/>
              <w:bottom w:w="80" w:type="dxa"/>
              <w:right w:w="100" w:type="dxa"/>
            </w:tcMar>
            <w:vAlign w:val="center"/>
          </w:tcPr>
          <w:p w14:paraId="2402E7AA"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58803FE3"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http://localhost:7002/srv2/genie/getcsrdepartment</w:t>
            </w:r>
          </w:p>
        </w:tc>
      </w:tr>
      <w:tr w:rsidR="00D301F2" w:rsidRPr="00A54130" w14:paraId="7FA7C568" w14:textId="77777777" w:rsidTr="7FA9A967">
        <w:tc>
          <w:tcPr>
            <w:tcW w:w="2200" w:type="dxa"/>
            <w:shd w:val="clear" w:color="auto" w:fill="F2F2F2"/>
            <w:tcMar>
              <w:top w:w="80" w:type="dxa"/>
              <w:left w:w="100" w:type="dxa"/>
              <w:bottom w:w="80" w:type="dxa"/>
              <w:right w:w="100" w:type="dxa"/>
            </w:tcMar>
            <w:vAlign w:val="center"/>
          </w:tcPr>
          <w:p w14:paraId="55C8C592"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51266DBE"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w:t>
            </w:r>
          </w:p>
        </w:tc>
      </w:tr>
      <w:tr w:rsidR="00D301F2" w:rsidRPr="00A54130" w14:paraId="01CDA088" w14:textId="77777777" w:rsidTr="7FA9A967">
        <w:tc>
          <w:tcPr>
            <w:tcW w:w="2200" w:type="dxa"/>
            <w:shd w:val="clear" w:color="auto" w:fill="F2F2F2"/>
            <w:tcMar>
              <w:top w:w="80" w:type="dxa"/>
              <w:left w:w="100" w:type="dxa"/>
              <w:bottom w:w="80" w:type="dxa"/>
              <w:right w:w="100" w:type="dxa"/>
            </w:tcMar>
            <w:vAlign w:val="center"/>
          </w:tcPr>
          <w:p w14:paraId="56131432"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636DB176"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110A0024" w14:textId="77777777" w:rsidTr="7FA9A967">
        <w:tc>
          <w:tcPr>
            <w:tcW w:w="2200" w:type="dxa"/>
            <w:shd w:val="clear" w:color="auto" w:fill="F2F2F2"/>
            <w:tcMar>
              <w:top w:w="80" w:type="dxa"/>
              <w:left w:w="100" w:type="dxa"/>
              <w:bottom w:w="80" w:type="dxa"/>
              <w:right w:w="100" w:type="dxa"/>
            </w:tcMar>
            <w:vAlign w:val="center"/>
          </w:tcPr>
          <w:p w14:paraId="07F6F118"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lastRenderedPageBreak/>
              <w:t>Content-Type</w:t>
            </w:r>
          </w:p>
        </w:tc>
        <w:tc>
          <w:tcPr>
            <w:tcW w:w="7760" w:type="dxa"/>
            <w:tcMar>
              <w:top w:w="80" w:type="dxa"/>
              <w:left w:w="100" w:type="dxa"/>
              <w:bottom w:w="80" w:type="dxa"/>
              <w:right w:w="100" w:type="dxa"/>
            </w:tcMar>
            <w:vAlign w:val="center"/>
          </w:tcPr>
          <w:p w14:paraId="3040ADAB"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application/</w:t>
            </w:r>
            <w:proofErr w:type="spellStart"/>
            <w:r w:rsidRPr="00A54130">
              <w:rPr>
                <w:rFonts w:ascii="Aptos" w:hAnsi="Aptos"/>
                <w:color w:val="000000" w:themeColor="text1"/>
                <w:sz w:val="24"/>
                <w:szCs w:val="24"/>
                <w:lang w:val="en-US"/>
              </w:rPr>
              <w:t>json</w:t>
            </w:r>
            <w:proofErr w:type="spellEnd"/>
            <w:r w:rsidRPr="00A54130">
              <w:rPr>
                <w:rFonts w:ascii="Aptos" w:hAnsi="Aptos"/>
                <w:color w:val="000000" w:themeColor="text1"/>
                <w:sz w:val="24"/>
                <w:szCs w:val="24"/>
                <w:lang w:val="en-US"/>
              </w:rPr>
              <w:t xml:space="preserve"> (assumed)</w:t>
            </w:r>
          </w:p>
        </w:tc>
      </w:tr>
      <w:tr w:rsidR="00D301F2" w:rsidRPr="00A54130" w14:paraId="52E5B6C3" w14:textId="77777777" w:rsidTr="7FA9A967">
        <w:tc>
          <w:tcPr>
            <w:tcW w:w="2200" w:type="dxa"/>
            <w:shd w:val="clear" w:color="auto" w:fill="F2F2F2"/>
            <w:tcMar>
              <w:top w:w="80" w:type="dxa"/>
              <w:left w:w="100" w:type="dxa"/>
              <w:bottom w:w="80" w:type="dxa"/>
              <w:right w:w="100" w:type="dxa"/>
            </w:tcMar>
            <w:vAlign w:val="center"/>
          </w:tcPr>
          <w:p w14:paraId="1C8FC825"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0C7E9A11"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30876D11" w14:textId="77777777" w:rsidTr="7FA9A967">
        <w:tc>
          <w:tcPr>
            <w:tcW w:w="2200" w:type="dxa"/>
            <w:shd w:val="clear" w:color="auto" w:fill="F2F2F2"/>
            <w:tcMar>
              <w:top w:w="80" w:type="dxa"/>
              <w:left w:w="100" w:type="dxa"/>
              <w:bottom w:w="80" w:type="dxa"/>
              <w:right w:w="100" w:type="dxa"/>
            </w:tcMar>
            <w:vAlign w:val="center"/>
          </w:tcPr>
          <w:p w14:paraId="034D9A48"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4A28D3B5"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238F5E02"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2BF8BE7C"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Not applicable — this operation does not accept a request body.</w:t>
      </w:r>
    </w:p>
    <w:p w14:paraId="37614AED"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2E1F5779"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3.3.3.4.5 below presents the response envelope inferred from the standard response wrapper used consistently by this platform's services.</w:t>
      </w:r>
    </w:p>
    <w:p w14:paraId="0C148A0C"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3.3.3.4 Detailed Process Flow</w:t>
      </w:r>
    </w:p>
    <w:p w14:paraId="71175DBA"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3.3.3.4.1 Request Initiation</w:t>
      </w:r>
    </w:p>
    <w:p w14:paraId="25948EA7"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GET endpoint http://localhost:7002/srv2/genie/getcsrdepartment.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getAllGetcsrdepartment</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484F25D3"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3.3.3.4.2 User Validation</w:t>
      </w:r>
    </w:p>
    <w:p w14:paraId="629E0993"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0DF316ED"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3.3.3.4.3 Business Logic</w:t>
      </w:r>
    </w:p>
    <w:p w14:paraId="6E9A6C7F"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contains no conditional business branching for this operation beyond invoking the Repository to fetch all Department records. Depending on the record volume, the Service layer may apply default sorting (e.g., by name or creation order) before returning the list.</w:t>
      </w:r>
    </w:p>
    <w:p w14:paraId="5666673A"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lastRenderedPageBreak/>
        <w:t>3.3.3.4.4 Database Interaction</w:t>
      </w:r>
    </w:p>
    <w:p w14:paraId="3C8BB395"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Department master table. The primary operation issued is a **SELECT** against the table associated with Department.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670EFF6D"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3.3.3.4.5 Success Response</w:t>
      </w:r>
    </w:p>
    <w:p w14:paraId="190B554E"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2044657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2A6E8882"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6D32C84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1B765012"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"message": "Retrieve All Department — </w:t>
      </w:r>
      <w:proofErr w:type="spellStart"/>
      <w:r w:rsidRPr="00A54130">
        <w:rPr>
          <w:rFonts w:ascii="Aptos" w:eastAsia="Consolas" w:hAnsi="Aptos" w:cs="Consolas"/>
          <w:color w:val="000000" w:themeColor="text1"/>
          <w:sz w:val="24"/>
          <w:szCs w:val="24"/>
          <w:lang w:val="en-US"/>
        </w:rPr>
        <w:t>getcsrdepartment</w:t>
      </w:r>
      <w:proofErr w:type="spellEnd"/>
      <w:r w:rsidRPr="00A54130">
        <w:rPr>
          <w:rFonts w:ascii="Aptos" w:eastAsia="Consolas" w:hAnsi="Aptos" w:cs="Consolas"/>
          <w:color w:val="000000" w:themeColor="text1"/>
          <w:sz w:val="24"/>
          <w:szCs w:val="24"/>
          <w:lang w:val="en-US"/>
        </w:rPr>
        <w:t xml:space="preserve"> completed successfully",</w:t>
      </w:r>
    </w:p>
    <w:p w14:paraId="5A0045B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5C7C487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48E41FB0"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61266610"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"name": "Sample Department",</w:t>
      </w:r>
    </w:p>
    <w:p w14:paraId="4AD96BD1"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5930F18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40ACBBC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519A958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50A67623"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5C36E843"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0E4ABEC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5EDEEE38"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3.3.3.4.6 Conclusion</w:t>
      </w:r>
    </w:p>
    <w:p w14:paraId="0D905105"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This API provides a well-defined, single-purpose capability within the Master Table Microservice for retrieve all department — </w:t>
      </w:r>
      <w:proofErr w:type="spellStart"/>
      <w:r w:rsidRPr="00A54130">
        <w:rPr>
          <w:rFonts w:ascii="Aptos" w:hAnsi="Aptos"/>
          <w:color w:val="000000" w:themeColor="text1"/>
          <w:sz w:val="24"/>
          <w:szCs w:val="24"/>
          <w:lang w:val="en-US"/>
        </w:rPr>
        <w:t>getcsrdepartment</w:t>
      </w:r>
      <w:proofErr w:type="spellEnd"/>
      <w:r w:rsidRPr="00A54130">
        <w:rPr>
          <w:rFonts w:ascii="Aptos" w:hAnsi="Aptos"/>
          <w:color w:val="000000" w:themeColor="text1"/>
          <w:sz w:val="24"/>
          <w:szCs w:val="24"/>
          <w:lang w:val="en-US"/>
        </w:rPr>
        <w:t>. The Controller → Service → Repository → Database layering keeps request validation, business rules, and persistence concerns separated, which allows the Department master data to be maintained consistently and safely by authorized administrators while remaining available for consumption by every other module that depends on this reference data.</w:t>
      </w:r>
    </w:p>
    <w:p w14:paraId="3B7B4B86"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4DF79F6A" w14:textId="77777777" w:rsidR="00D301F2" w:rsidRPr="00A54130" w:rsidRDefault="00000000">
      <w:pPr>
        <w:pStyle w:val="Heading3"/>
        <w:spacing w:before="200"/>
        <w:rPr>
          <w:rFonts w:ascii="Aptos" w:hAnsi="Aptos"/>
          <w:color w:val="000000" w:themeColor="text1"/>
        </w:rPr>
      </w:pPr>
      <w:bookmarkStart w:id="29" w:name="h3_32"/>
      <w:r w:rsidRPr="00A54130">
        <w:rPr>
          <w:rFonts w:ascii="Aptos" w:hAnsi="Aptos"/>
          <w:color w:val="000000" w:themeColor="text1"/>
        </w:rPr>
        <w:lastRenderedPageBreak/>
        <w:t>3.3.4 Search / List Department</w:t>
      </w:r>
      <w:bookmarkEnd w:id="29"/>
    </w:p>
    <w:p w14:paraId="63EEECC3"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3.3.4.1 Overview</w:t>
      </w:r>
    </w:p>
    <w:p w14:paraId="26784D1A"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Purpose: </w:t>
      </w:r>
      <w:r w:rsidRPr="00A54130">
        <w:rPr>
          <w:rFonts w:ascii="Aptos" w:hAnsi="Aptos"/>
          <w:color w:val="000000" w:themeColor="text1"/>
          <w:sz w:val="24"/>
          <w:szCs w:val="24"/>
        </w:rPr>
        <w:t>To search and list Department records based on a search payload (e.g., free-text search or structured criteria), supporting list/grid screens that need paginated or filtered master data.</w:t>
      </w:r>
    </w:p>
    <w:p w14:paraId="1DA4B87F"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Requirement: </w:t>
      </w:r>
      <w:r w:rsidRPr="00A54130">
        <w:rPr>
          <w:rFonts w:ascii="Aptos" w:hAnsi="Aptos"/>
          <w:color w:val="000000" w:themeColor="text1"/>
          <w:sz w:val="24"/>
          <w:szCs w:val="24"/>
          <w:lang w:val="en-US"/>
        </w:rPr>
        <w:t>List/search screens for Department configuration need server-side search so that administrators can locate specific records in large master tables without scanning the full data set.</w:t>
      </w:r>
    </w:p>
    <w:p w14:paraId="1C08FEAD"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System Administrator / HR Administrator operating the Department configuration/list screen.</w:t>
      </w:r>
    </w:p>
    <w:p w14:paraId="71653C1D"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Flow: </w:t>
      </w:r>
      <w:r w:rsidRPr="00A54130">
        <w:rPr>
          <w:rFonts w:ascii="Aptos" w:hAnsi="Aptos"/>
          <w:color w:val="000000" w:themeColor="text1"/>
          <w:sz w:val="24"/>
          <w:szCs w:val="24"/>
          <w:lang w:val="en-US"/>
        </w:rPr>
        <w:t>Client sends a POST request with a search payload → Controller validates the payload → Service layer constructs the search/query logic → Repository executes the search against the Department table → matching records are returned to the Client.</w:t>
      </w:r>
    </w:p>
    <w:p w14:paraId="6B44057D"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3.3.4.2 Sequence Diagram</w:t>
      </w:r>
    </w:p>
    <w:p w14:paraId="0F88DF37"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"Search / List Department" across the Client, Controller, Service, Repository, and Database layers.</w:t>
      </w:r>
    </w:p>
    <w:p w14:paraId="3A0FF5F2"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316CB8B0" wp14:editId="07777777">
            <wp:extent cx="5905500" cy="7381875"/>
            <wp:effectExtent l="0" t="0" r="0" b="0"/>
            <wp:docPr id="838612329" name="Picture 83861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7381875"/>
                    </a:xfrm>
                    <a:prstGeom prst="rect">
                      <a:avLst/>
                    </a:prstGeom>
                  </pic:spPr>
                </pic:pic>
              </a:graphicData>
            </a:graphic>
          </wp:inline>
        </w:drawing>
      </w:r>
    </w:p>
    <w:p w14:paraId="147540FB"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3.3.4.3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451F7C5C" w14:textId="77777777" w:rsidTr="7FA9A967">
        <w:tc>
          <w:tcPr>
            <w:tcW w:w="2200" w:type="dxa"/>
            <w:shd w:val="clear" w:color="auto" w:fill="F2F2F2"/>
            <w:tcMar>
              <w:top w:w="80" w:type="dxa"/>
              <w:left w:w="100" w:type="dxa"/>
              <w:bottom w:w="80" w:type="dxa"/>
              <w:right w:w="100" w:type="dxa"/>
            </w:tcMar>
            <w:vAlign w:val="center"/>
          </w:tcPr>
          <w:p w14:paraId="55317F7B"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02773F02"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POST</w:t>
            </w:r>
          </w:p>
        </w:tc>
      </w:tr>
      <w:tr w:rsidR="00D301F2" w:rsidRPr="00A54130" w14:paraId="270BC487" w14:textId="77777777" w:rsidTr="7FA9A967">
        <w:tc>
          <w:tcPr>
            <w:tcW w:w="2200" w:type="dxa"/>
            <w:shd w:val="clear" w:color="auto" w:fill="F2F2F2"/>
            <w:tcMar>
              <w:top w:w="80" w:type="dxa"/>
              <w:left w:w="100" w:type="dxa"/>
              <w:bottom w:w="80" w:type="dxa"/>
              <w:right w:w="100" w:type="dxa"/>
            </w:tcMar>
            <w:vAlign w:val="center"/>
          </w:tcPr>
          <w:p w14:paraId="2BCE83B6"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lastRenderedPageBreak/>
              <w:t>URL</w:t>
            </w:r>
          </w:p>
        </w:tc>
        <w:tc>
          <w:tcPr>
            <w:tcW w:w="7760" w:type="dxa"/>
            <w:tcMar>
              <w:top w:w="80" w:type="dxa"/>
              <w:left w:w="100" w:type="dxa"/>
              <w:bottom w:w="80" w:type="dxa"/>
              <w:right w:w="100" w:type="dxa"/>
            </w:tcMar>
            <w:vAlign w:val="center"/>
          </w:tcPr>
          <w:p w14:paraId="550CC1FF"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http://172.30.72.35:7002/srv2/genie/departments/all</w:t>
            </w:r>
          </w:p>
        </w:tc>
      </w:tr>
      <w:tr w:rsidR="00D301F2" w:rsidRPr="00A54130" w14:paraId="747FE8D9" w14:textId="77777777" w:rsidTr="7FA9A967">
        <w:tc>
          <w:tcPr>
            <w:tcW w:w="2200" w:type="dxa"/>
            <w:shd w:val="clear" w:color="auto" w:fill="F2F2F2"/>
            <w:tcMar>
              <w:top w:w="80" w:type="dxa"/>
              <w:left w:w="100" w:type="dxa"/>
              <w:bottom w:w="80" w:type="dxa"/>
              <w:right w:w="100" w:type="dxa"/>
            </w:tcMar>
            <w:vAlign w:val="center"/>
          </w:tcPr>
          <w:p w14:paraId="0BD28CF0"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2DB1ECDB"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4588 Content-Type: application/</w:t>
            </w:r>
            <w:proofErr w:type="spellStart"/>
            <w:r w:rsidRPr="00A54130">
              <w:rPr>
                <w:rFonts w:ascii="Aptos" w:hAnsi="Aptos"/>
                <w:color w:val="000000" w:themeColor="text1"/>
                <w:sz w:val="24"/>
                <w:szCs w:val="24"/>
                <w:lang w:val="en-US"/>
              </w:rPr>
              <w:t>json</w:t>
            </w:r>
            <w:proofErr w:type="spellEnd"/>
            <w:r w:rsidRPr="00A54130">
              <w:rPr>
                <w:rFonts w:ascii="Aptos" w:hAnsi="Aptos"/>
                <w:color w:val="000000" w:themeColor="text1"/>
                <w:sz w:val="24"/>
                <w:szCs w:val="24"/>
                <w:lang w:val="en-US"/>
              </w:rPr>
              <w:t xml:space="preserve"> (assumed based on JSON request payload; Information not available in the provided API collection.)</w:t>
            </w:r>
          </w:p>
        </w:tc>
      </w:tr>
      <w:tr w:rsidR="00D301F2" w:rsidRPr="00A54130" w14:paraId="1322F0F2" w14:textId="77777777" w:rsidTr="7FA9A967">
        <w:tc>
          <w:tcPr>
            <w:tcW w:w="2200" w:type="dxa"/>
            <w:shd w:val="clear" w:color="auto" w:fill="F2F2F2"/>
            <w:tcMar>
              <w:top w:w="80" w:type="dxa"/>
              <w:left w:w="100" w:type="dxa"/>
              <w:bottom w:w="80" w:type="dxa"/>
              <w:right w:w="100" w:type="dxa"/>
            </w:tcMar>
            <w:vAlign w:val="center"/>
          </w:tcPr>
          <w:p w14:paraId="11DCE078"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3C8FBAB3"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0B7B28CF" w14:textId="77777777" w:rsidTr="7FA9A967">
        <w:tc>
          <w:tcPr>
            <w:tcW w:w="2200" w:type="dxa"/>
            <w:shd w:val="clear" w:color="auto" w:fill="F2F2F2"/>
            <w:tcMar>
              <w:top w:w="80" w:type="dxa"/>
              <w:left w:w="100" w:type="dxa"/>
              <w:bottom w:w="80" w:type="dxa"/>
              <w:right w:w="100" w:type="dxa"/>
            </w:tcMar>
            <w:vAlign w:val="center"/>
          </w:tcPr>
          <w:p w14:paraId="75712B9B"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0B9E7CE8"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r w:rsidRPr="00A54130">
              <w:rPr>
                <w:rFonts w:ascii="Aptos" w:hAnsi="Aptos"/>
                <w:color w:val="000000" w:themeColor="text1"/>
                <w:sz w:val="24"/>
                <w:szCs w:val="24"/>
                <w:lang w:val="en-US"/>
              </w:rPr>
              <w:t xml:space="preserve"> (assumed based on JSON request payload; Information not available in the provided API collection.)</w:t>
            </w:r>
          </w:p>
        </w:tc>
      </w:tr>
      <w:tr w:rsidR="00D301F2" w:rsidRPr="00A54130" w14:paraId="09F6C73C" w14:textId="77777777" w:rsidTr="7FA9A967">
        <w:tc>
          <w:tcPr>
            <w:tcW w:w="2200" w:type="dxa"/>
            <w:shd w:val="clear" w:color="auto" w:fill="F2F2F2"/>
            <w:tcMar>
              <w:top w:w="80" w:type="dxa"/>
              <w:left w:w="100" w:type="dxa"/>
              <w:bottom w:w="80" w:type="dxa"/>
              <w:right w:w="100" w:type="dxa"/>
            </w:tcMar>
            <w:vAlign w:val="center"/>
          </w:tcPr>
          <w:p w14:paraId="4A798C72"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1CD1AB34"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0F8EEC18" w14:textId="77777777" w:rsidTr="7FA9A967">
        <w:tc>
          <w:tcPr>
            <w:tcW w:w="2200" w:type="dxa"/>
            <w:shd w:val="clear" w:color="auto" w:fill="F2F2F2"/>
            <w:tcMar>
              <w:top w:w="80" w:type="dxa"/>
              <w:left w:w="100" w:type="dxa"/>
              <w:bottom w:w="80" w:type="dxa"/>
              <w:right w:w="100" w:type="dxa"/>
            </w:tcMar>
            <w:vAlign w:val="center"/>
          </w:tcPr>
          <w:p w14:paraId="64787349"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558F7F72"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2EB1D897"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61E56F2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6E0FDE5C"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searchInput</w:t>
      </w:r>
      <w:proofErr w:type="spellEnd"/>
      <w:r w:rsidRPr="00A54130">
        <w:rPr>
          <w:rFonts w:ascii="Aptos" w:eastAsia="Consolas" w:hAnsi="Aptos" w:cs="Consolas"/>
          <w:color w:val="000000" w:themeColor="text1"/>
          <w:sz w:val="24"/>
          <w:szCs w:val="24"/>
          <w:lang w:val="en-US"/>
        </w:rPr>
        <w:t>": ""</w:t>
      </w:r>
    </w:p>
    <w:p w14:paraId="695EF200"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07E6B511"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06522E36"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3.3.4.4.5 below presents the response envelope inferred from the standard response wrapper used consistently by this platform's services.</w:t>
      </w:r>
    </w:p>
    <w:p w14:paraId="27874206"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3.3.4.4 Detailed Process Flow</w:t>
      </w:r>
    </w:p>
    <w:p w14:paraId="5C8272D2"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3.3.4.4.1 Request Initiation</w:t>
      </w:r>
    </w:p>
    <w:p w14:paraId="68FB0B2A"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POST endpoint http://172.30.72.35:7002/srv2/genie/departments/all.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searchAll</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3D2A5AF1"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3.3.4.4.2 User Validation</w:t>
      </w:r>
    </w:p>
    <w:p w14:paraId="2D645DA9"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w:t>
      </w:r>
      <w:r w:rsidRPr="00A54130">
        <w:rPr>
          <w:rFonts w:ascii="Aptos" w:hAnsi="Aptos"/>
          <w:color w:val="000000" w:themeColor="text1"/>
          <w:sz w:val="24"/>
          <w:szCs w:val="24"/>
          <w:lang w:val="en-US"/>
        </w:rPr>
        <w:lastRenderedPageBreak/>
        <w:t>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3BBE1619"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3.3.4.4.3 Business Logic</w:t>
      </w:r>
    </w:p>
    <w:p w14:paraId="31A7FC07"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Service layer evaluates the search payload; if the search text/criteria </w:t>
      </w:r>
      <w:proofErr w:type="gramStart"/>
      <w:r w:rsidRPr="00A54130">
        <w:rPr>
          <w:rFonts w:ascii="Aptos" w:hAnsi="Aptos"/>
          <w:color w:val="000000" w:themeColor="text1"/>
          <w:sz w:val="24"/>
          <w:szCs w:val="24"/>
          <w:lang w:val="en-US"/>
        </w:rPr>
        <w:t>is</w:t>
      </w:r>
      <w:proofErr w:type="gramEnd"/>
      <w:r w:rsidRPr="00A54130">
        <w:rPr>
          <w:rFonts w:ascii="Aptos" w:hAnsi="Aptos"/>
          <w:color w:val="000000" w:themeColor="text1"/>
          <w:sz w:val="24"/>
          <w:szCs w:val="24"/>
          <w:lang w:val="en-US"/>
        </w:rPr>
        <w:t xml:space="preserve"> empty, the operation typically behaves like a full list (all Department records); if populated, it is used to build a case-insensitive `LIKE`/contains predicate against the relevant column(s). The key fields exchanged for this operation, as observed in the sample payload, are: `</w:t>
      </w:r>
      <w:proofErr w:type="spellStart"/>
      <w:r w:rsidRPr="00A54130">
        <w:rPr>
          <w:rFonts w:ascii="Aptos" w:hAnsi="Aptos"/>
          <w:color w:val="000000" w:themeColor="text1"/>
          <w:sz w:val="24"/>
          <w:szCs w:val="24"/>
          <w:lang w:val="en-US"/>
        </w:rPr>
        <w:t>searchInput</w:t>
      </w:r>
      <w:proofErr w:type="spellEnd"/>
      <w:r w:rsidRPr="00A54130">
        <w:rPr>
          <w:rFonts w:ascii="Aptos" w:hAnsi="Aptos"/>
          <w:color w:val="000000" w:themeColor="text1"/>
          <w:sz w:val="24"/>
          <w:szCs w:val="24"/>
          <w:lang w:val="en-US"/>
        </w:rPr>
        <w:t>`.</w:t>
      </w:r>
    </w:p>
    <w:p w14:paraId="15861589"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3.3.4.4.4 Database Interaction</w:t>
      </w:r>
    </w:p>
    <w:p w14:paraId="560A6ECF"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Department master table. The primary operation issued is a **SELECT** against the table associated with Department. No write operations occur; the search is typically implemented using a JPA derived query method or a native/JPQL query with `LIKE` predicates.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310FBF20"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3.3.4.4.5 Success Response</w:t>
      </w:r>
    </w:p>
    <w:p w14:paraId="2A291B76"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3993E01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09AFF7B6"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1A0ED65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0CBB473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"Search / List Department completed successfully",</w:t>
      </w:r>
    </w:p>
    <w:p w14:paraId="4337599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12A874C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7F9367CD"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51BCB39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"name": "Sample Department",</w:t>
      </w:r>
    </w:p>
    <w:p w14:paraId="2BF2E59A"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034E75C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3A9EABF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1674262E"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17015E5B"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3442A436"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4015040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09CE3E4E"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lastRenderedPageBreak/>
        <w:t>3.3.4.4.6 Conclusion</w:t>
      </w:r>
    </w:p>
    <w:p w14:paraId="7546BA70"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This API provides a well-defined, single-purpose capability within the Master Table Microservice for search / list department. The Controller → Service → Repository → Database layering keeps request validation, business rules, and persistence concerns separated, which allows the Department master data to be maintained consistently and safely by authorized administrators while remaining available for consumption by every other module that depends on this reference data.</w:t>
      </w:r>
    </w:p>
    <w:p w14:paraId="08094663" w14:textId="13AA516B" w:rsidR="00D301F2" w:rsidRPr="00A54130" w:rsidRDefault="00000000" w:rsidP="00CE3A68">
      <w:pPr>
        <w:rPr>
          <w:rFonts w:ascii="Aptos" w:hAnsi="Aptos"/>
          <w:color w:val="000000" w:themeColor="text1"/>
          <w:sz w:val="24"/>
          <w:szCs w:val="24"/>
        </w:rPr>
      </w:pPr>
      <w:bookmarkStart w:id="30" w:name="h3_33"/>
      <w:r w:rsidRPr="00A54130">
        <w:rPr>
          <w:rFonts w:ascii="Aptos" w:hAnsi="Aptos"/>
          <w:b/>
          <w:bCs/>
          <w:color w:val="000000" w:themeColor="text1"/>
          <w:sz w:val="24"/>
          <w:szCs w:val="24"/>
        </w:rPr>
        <w:t>3.3.5 Create Department</w:t>
      </w:r>
      <w:bookmarkEnd w:id="30"/>
    </w:p>
    <w:p w14:paraId="150934D2"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3.3.5.1 Overview</w:t>
      </w:r>
    </w:p>
    <w:p w14:paraId="7DB7F4AF"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Purpose: </w:t>
      </w:r>
      <w:r w:rsidRPr="00A54130">
        <w:rPr>
          <w:rFonts w:ascii="Aptos" w:hAnsi="Aptos"/>
          <w:color w:val="000000" w:themeColor="text1"/>
          <w:sz w:val="24"/>
          <w:szCs w:val="24"/>
        </w:rPr>
        <w:t>To create a new Department master record in the system, allowing administrators to extend the master-data catalogue that other modules (ticketing, workflow, notifications) depend on.</w:t>
      </w:r>
    </w:p>
    <w:p w14:paraId="3889A2F9"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Business/process owners need a controlled way to add new Department values so that the platform's classification, routing, and reporting capabilities can evolve as the organization changes.</w:t>
      </w:r>
    </w:p>
    <w:p w14:paraId="044EB8F9"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Who Uses the API: </w:t>
      </w:r>
      <w:r w:rsidRPr="00A54130">
        <w:rPr>
          <w:rFonts w:ascii="Aptos" w:hAnsi="Aptos"/>
          <w:color w:val="000000" w:themeColor="text1"/>
          <w:sz w:val="24"/>
          <w:szCs w:val="24"/>
        </w:rPr>
        <w:t>System Administrator / HR Administrator responsible for master-data configuration.</w:t>
      </w:r>
    </w:p>
    <w:p w14:paraId="466E8165"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Flow: </w:t>
      </w:r>
      <w:r w:rsidRPr="00A54130">
        <w:rPr>
          <w:rFonts w:ascii="Aptos" w:hAnsi="Aptos"/>
          <w:color w:val="000000" w:themeColor="text1"/>
          <w:sz w:val="24"/>
          <w:szCs w:val="24"/>
        </w:rPr>
        <w:t>Client sends a POST request with the new Department payload → Controller validates the payload (mandatory fields, formats) → Service layer applies business rules (e.g., duplicate-name check) → Repository persists the new record → the created record (with generated identifier) is returned to the Client.</w:t>
      </w:r>
    </w:p>
    <w:p w14:paraId="6018F7C5"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3.3.5.2 Sequence Diagram</w:t>
      </w:r>
    </w:p>
    <w:p w14:paraId="682BD194"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"Create Department" across the Client, Controller, Service, Repository, and Database layers.</w:t>
      </w:r>
    </w:p>
    <w:p w14:paraId="61829076"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03A5FDBB" wp14:editId="07777777">
            <wp:extent cx="5905500" cy="7448550"/>
            <wp:effectExtent l="0" t="0" r="0" b="0"/>
            <wp:docPr id="1038847929" name="Picture 1038847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7448550"/>
                    </a:xfrm>
                    <a:prstGeom prst="rect">
                      <a:avLst/>
                    </a:prstGeom>
                  </pic:spPr>
                </pic:pic>
              </a:graphicData>
            </a:graphic>
          </wp:inline>
        </w:drawing>
      </w:r>
    </w:p>
    <w:p w14:paraId="5729BF4B" w14:textId="77777777" w:rsidR="00CE3A68" w:rsidRDefault="00CE3A68">
      <w:pPr>
        <w:pStyle w:val="Heading4"/>
        <w:spacing w:before="160"/>
        <w:rPr>
          <w:rFonts w:ascii="Aptos" w:hAnsi="Aptos"/>
          <w:color w:val="000000" w:themeColor="text1"/>
          <w:sz w:val="24"/>
          <w:szCs w:val="24"/>
        </w:rPr>
      </w:pPr>
    </w:p>
    <w:p w14:paraId="4C79C7D5" w14:textId="77777777" w:rsidR="00CE3A68" w:rsidRDefault="00CE3A68">
      <w:pPr>
        <w:pStyle w:val="Heading4"/>
        <w:spacing w:before="160"/>
        <w:rPr>
          <w:rFonts w:ascii="Aptos" w:hAnsi="Aptos"/>
          <w:color w:val="000000" w:themeColor="text1"/>
          <w:sz w:val="24"/>
          <w:szCs w:val="24"/>
        </w:rPr>
      </w:pPr>
    </w:p>
    <w:p w14:paraId="5CA7DF7D" w14:textId="779C9129"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lastRenderedPageBreak/>
        <w:t>3.3.5.3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2680CE61" w14:textId="77777777" w:rsidTr="7FA9A967">
        <w:tc>
          <w:tcPr>
            <w:tcW w:w="2200" w:type="dxa"/>
            <w:shd w:val="clear" w:color="auto" w:fill="F2F2F2"/>
            <w:tcMar>
              <w:top w:w="80" w:type="dxa"/>
              <w:left w:w="100" w:type="dxa"/>
              <w:bottom w:w="80" w:type="dxa"/>
              <w:right w:w="100" w:type="dxa"/>
            </w:tcMar>
            <w:vAlign w:val="center"/>
          </w:tcPr>
          <w:p w14:paraId="2A5ECD98"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6F0D128D"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POST</w:t>
            </w:r>
          </w:p>
        </w:tc>
      </w:tr>
      <w:tr w:rsidR="00D301F2" w:rsidRPr="00A54130" w14:paraId="5F960EFE" w14:textId="77777777" w:rsidTr="7FA9A967">
        <w:tc>
          <w:tcPr>
            <w:tcW w:w="2200" w:type="dxa"/>
            <w:shd w:val="clear" w:color="auto" w:fill="F2F2F2"/>
            <w:tcMar>
              <w:top w:w="80" w:type="dxa"/>
              <w:left w:w="100" w:type="dxa"/>
              <w:bottom w:w="80" w:type="dxa"/>
              <w:right w:w="100" w:type="dxa"/>
            </w:tcMar>
            <w:vAlign w:val="center"/>
          </w:tcPr>
          <w:p w14:paraId="14671346"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247A36D9"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http://localhost:7002/srv2/genie/departments</w:t>
            </w:r>
          </w:p>
        </w:tc>
      </w:tr>
      <w:tr w:rsidR="00D301F2" w:rsidRPr="00A54130" w14:paraId="4FBF1AA8" w14:textId="77777777" w:rsidTr="7FA9A967">
        <w:tc>
          <w:tcPr>
            <w:tcW w:w="2200" w:type="dxa"/>
            <w:shd w:val="clear" w:color="auto" w:fill="F2F2F2"/>
            <w:tcMar>
              <w:top w:w="80" w:type="dxa"/>
              <w:left w:w="100" w:type="dxa"/>
              <w:bottom w:w="80" w:type="dxa"/>
              <w:right w:w="100" w:type="dxa"/>
            </w:tcMar>
            <w:vAlign w:val="center"/>
          </w:tcPr>
          <w:p w14:paraId="0FEB054E"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0F26CA11"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Accept: application/</w:t>
            </w:r>
            <w:proofErr w:type="spellStart"/>
            <w:r w:rsidRPr="00A54130">
              <w:rPr>
                <w:rFonts w:ascii="Aptos" w:hAnsi="Aptos"/>
                <w:color w:val="000000" w:themeColor="text1"/>
                <w:sz w:val="24"/>
                <w:szCs w:val="24"/>
                <w:lang w:val="en-US"/>
              </w:rPr>
              <w:t>json</w:t>
            </w:r>
            <w:proofErr w:type="spellEnd"/>
            <w:r w:rsidRPr="00A54130">
              <w:rPr>
                <w:rFonts w:ascii="Aptos" w:hAnsi="Aptos"/>
                <w:color w:val="000000" w:themeColor="text1"/>
                <w:sz w:val="24"/>
                <w:szCs w:val="24"/>
                <w:lang w:val="en-US"/>
              </w:rPr>
              <w:t xml:space="preserve"> Content-Type: application/</w:t>
            </w:r>
            <w:proofErr w:type="spellStart"/>
            <w:r w:rsidRPr="00A54130">
              <w:rPr>
                <w:rFonts w:ascii="Aptos" w:hAnsi="Aptos"/>
                <w:color w:val="000000" w:themeColor="text1"/>
                <w:sz w:val="24"/>
                <w:szCs w:val="24"/>
                <w:lang w:val="en-US"/>
              </w:rPr>
              <w:t>json</w:t>
            </w:r>
            <w:proofErr w:type="spellEnd"/>
            <w:r w:rsidRPr="00A54130">
              <w:rPr>
                <w:rFonts w:ascii="Aptos" w:hAnsi="Aptos"/>
                <w:color w:val="000000" w:themeColor="text1"/>
                <w:sz w:val="24"/>
                <w:szCs w:val="24"/>
                <w:lang w:val="en-US"/>
              </w:rPr>
              <w:t xml:space="preserve"> (assumed based on JSON request payload; Information not available in the provided API collection.)</w:t>
            </w:r>
          </w:p>
        </w:tc>
      </w:tr>
      <w:tr w:rsidR="00D301F2" w:rsidRPr="00A54130" w14:paraId="44D5E29F" w14:textId="77777777" w:rsidTr="7FA9A967">
        <w:tc>
          <w:tcPr>
            <w:tcW w:w="2200" w:type="dxa"/>
            <w:shd w:val="clear" w:color="auto" w:fill="F2F2F2"/>
            <w:tcMar>
              <w:top w:w="80" w:type="dxa"/>
              <w:left w:w="100" w:type="dxa"/>
              <w:bottom w:w="80" w:type="dxa"/>
              <w:right w:w="100" w:type="dxa"/>
            </w:tcMar>
            <w:vAlign w:val="center"/>
          </w:tcPr>
          <w:p w14:paraId="7A76EB2C"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62223BFB"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4BF5859F" w14:textId="77777777" w:rsidTr="7FA9A967">
        <w:tc>
          <w:tcPr>
            <w:tcW w:w="2200" w:type="dxa"/>
            <w:shd w:val="clear" w:color="auto" w:fill="F2F2F2"/>
            <w:tcMar>
              <w:top w:w="80" w:type="dxa"/>
              <w:left w:w="100" w:type="dxa"/>
              <w:bottom w:w="80" w:type="dxa"/>
              <w:right w:w="100" w:type="dxa"/>
            </w:tcMar>
            <w:vAlign w:val="center"/>
          </w:tcPr>
          <w:p w14:paraId="1FE870B1"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1E368D21"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r w:rsidRPr="00A54130">
              <w:rPr>
                <w:rFonts w:ascii="Aptos" w:hAnsi="Aptos"/>
                <w:color w:val="000000" w:themeColor="text1"/>
                <w:sz w:val="24"/>
                <w:szCs w:val="24"/>
                <w:lang w:val="en-US"/>
              </w:rPr>
              <w:t xml:space="preserve"> (assumed based on JSON request payload; Information not available in the provided API collection.)</w:t>
            </w:r>
          </w:p>
        </w:tc>
      </w:tr>
      <w:tr w:rsidR="00D301F2" w:rsidRPr="00A54130" w14:paraId="7FC17E60" w14:textId="77777777" w:rsidTr="7FA9A967">
        <w:tc>
          <w:tcPr>
            <w:tcW w:w="2200" w:type="dxa"/>
            <w:shd w:val="clear" w:color="auto" w:fill="F2F2F2"/>
            <w:tcMar>
              <w:top w:w="80" w:type="dxa"/>
              <w:left w:w="100" w:type="dxa"/>
              <w:bottom w:w="80" w:type="dxa"/>
              <w:right w:w="100" w:type="dxa"/>
            </w:tcMar>
            <w:vAlign w:val="center"/>
          </w:tcPr>
          <w:p w14:paraId="66639306"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710FD3DD"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17F006D8" w14:textId="77777777" w:rsidTr="7FA9A967">
        <w:tc>
          <w:tcPr>
            <w:tcW w:w="2200" w:type="dxa"/>
            <w:shd w:val="clear" w:color="auto" w:fill="F2F2F2"/>
            <w:tcMar>
              <w:top w:w="80" w:type="dxa"/>
              <w:left w:w="100" w:type="dxa"/>
              <w:bottom w:w="80" w:type="dxa"/>
              <w:right w:w="100" w:type="dxa"/>
            </w:tcMar>
            <w:vAlign w:val="center"/>
          </w:tcPr>
          <w:p w14:paraId="5EC0FBE9"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37FDB027"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5B08F202"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0E3F209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19F45FA4"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departmentName</w:t>
      </w:r>
      <w:proofErr w:type="spellEnd"/>
      <w:r w:rsidRPr="00A54130">
        <w:rPr>
          <w:rFonts w:ascii="Aptos" w:eastAsia="Consolas" w:hAnsi="Aptos" w:cs="Consolas"/>
          <w:color w:val="000000" w:themeColor="text1"/>
          <w:sz w:val="24"/>
          <w:szCs w:val="24"/>
          <w:lang w:val="en-US"/>
        </w:rPr>
        <w:t>": " Assurance",</w:t>
      </w:r>
    </w:p>
    <w:p w14:paraId="78EE051E"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departmentMailId</w:t>
      </w:r>
      <w:proofErr w:type="spellEnd"/>
      <w:r w:rsidRPr="00A54130">
        <w:rPr>
          <w:rFonts w:ascii="Aptos" w:eastAsia="Consolas" w:hAnsi="Aptos" w:cs="Consolas"/>
          <w:color w:val="000000" w:themeColor="text1"/>
          <w:sz w:val="24"/>
          <w:szCs w:val="24"/>
          <w:lang w:val="en-US"/>
        </w:rPr>
        <w:t>": "qa@thbs.com",</w:t>
      </w:r>
    </w:p>
    <w:p w14:paraId="1F32D7DE"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createdBy</w:t>
      </w:r>
      <w:proofErr w:type="spellEnd"/>
      <w:r w:rsidRPr="00A54130">
        <w:rPr>
          <w:rFonts w:ascii="Aptos" w:eastAsia="Consolas" w:hAnsi="Aptos" w:cs="Consolas"/>
          <w:color w:val="000000" w:themeColor="text1"/>
          <w:sz w:val="24"/>
          <w:szCs w:val="24"/>
          <w:lang w:val="en-US"/>
        </w:rPr>
        <w:t>": 67,</w:t>
      </w:r>
    </w:p>
    <w:p w14:paraId="35128648"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5704204E"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3E0E73EA"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0D22A3ED"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3.3.5.4.5 below presents the response envelope inferred from the standard response wrapper used consistently by this platform's services.</w:t>
      </w:r>
    </w:p>
    <w:p w14:paraId="0A36B4AF"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3.3.5.4 Detailed Process Flow</w:t>
      </w:r>
    </w:p>
    <w:p w14:paraId="7234F25E"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3.3.5.4.1 Request Initiation</w:t>
      </w:r>
    </w:p>
    <w:p w14:paraId="7954DAB9"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POST endpoint http://localhost:7002/srv2/genie/departments.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createDepartments</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2748F252"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lastRenderedPageBreak/>
        <w:t>3.3.5.4.2 User Validation</w:t>
      </w:r>
    </w:p>
    <w:p w14:paraId="5DDA4A21"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1EDAB7A1"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3.3.5.4.3 Business Logic</w:t>
      </w:r>
    </w:p>
    <w:p w14:paraId="5BD6C3ED"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performs the following: (1) validates that mandatory fields are present and correctly formatted, (2) checks for duplicates (e.g., an existing Department with the same name/code), (3) sets system-managed fields (e.g., `</w:t>
      </w:r>
      <w:proofErr w:type="spellStart"/>
      <w:r w:rsidRPr="00A54130">
        <w:rPr>
          <w:rFonts w:ascii="Aptos" w:hAnsi="Aptos"/>
          <w:color w:val="000000" w:themeColor="text1"/>
          <w:sz w:val="24"/>
          <w:szCs w:val="24"/>
          <w:lang w:val="en-US"/>
        </w:rPr>
        <w:t>isActive</w:t>
      </w:r>
      <w:proofErr w:type="spellEnd"/>
      <w:r w:rsidRPr="00A54130">
        <w:rPr>
          <w:rFonts w:ascii="Aptos" w:hAnsi="Aptos"/>
          <w:color w:val="000000" w:themeColor="text1"/>
          <w:sz w:val="24"/>
          <w:szCs w:val="24"/>
          <w:lang w:val="en-US"/>
        </w:rPr>
        <w:t xml:space="preserve"> = 1`, `</w:t>
      </w:r>
      <w:proofErr w:type="spellStart"/>
      <w:r w:rsidRPr="00A54130">
        <w:rPr>
          <w:rFonts w:ascii="Aptos" w:hAnsi="Aptos"/>
          <w:color w:val="000000" w:themeColor="text1"/>
          <w:sz w:val="24"/>
          <w:szCs w:val="24"/>
          <w:lang w:val="en-US"/>
        </w:rPr>
        <w:t>createdBy</w:t>
      </w:r>
      <w:proofErr w:type="spellEnd"/>
      <w:r w:rsidRPr="00A54130">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spellStart"/>
      <w:r w:rsidRPr="00A54130">
        <w:rPr>
          <w:rFonts w:ascii="Aptos" w:hAnsi="Aptos"/>
          <w:color w:val="000000" w:themeColor="text1"/>
          <w:sz w:val="24"/>
          <w:szCs w:val="24"/>
          <w:lang w:val="en-US"/>
        </w:rPr>
        <w:t>departmentName</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departmentMailId</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createdBy</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isActive</w:t>
      </w:r>
      <w:proofErr w:type="spellEnd"/>
      <w:r w:rsidRPr="00A54130">
        <w:rPr>
          <w:rFonts w:ascii="Aptos" w:hAnsi="Aptos"/>
          <w:color w:val="000000" w:themeColor="text1"/>
          <w:sz w:val="24"/>
          <w:szCs w:val="24"/>
          <w:lang w:val="en-US"/>
        </w:rPr>
        <w:t>`.</w:t>
      </w:r>
    </w:p>
    <w:p w14:paraId="78076881"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3.3.5.4.4 Database Interaction</w:t>
      </w:r>
    </w:p>
    <w:p w14:paraId="6ADA26D2"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Department master table. The primary operation issued is a **INSERT** against the table associated with Department.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4EEC9B03"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3.3.5.4.5 Success Response</w:t>
      </w:r>
    </w:p>
    <w:p w14:paraId="25673CE5"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13EB833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6A87104C"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4C5FFCBE"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6D4985F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"Create Department completed successfully",</w:t>
      </w:r>
    </w:p>
    <w:p w14:paraId="1AA202A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083A090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101,</w:t>
      </w:r>
    </w:p>
    <w:p w14:paraId="7E4C993A"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departmentName</w:t>
      </w:r>
      <w:proofErr w:type="spellEnd"/>
      <w:r w:rsidRPr="00A54130">
        <w:rPr>
          <w:rFonts w:ascii="Aptos" w:eastAsia="Consolas" w:hAnsi="Aptos" w:cs="Consolas"/>
          <w:color w:val="000000" w:themeColor="text1"/>
          <w:sz w:val="24"/>
          <w:szCs w:val="24"/>
          <w:lang w:val="en-US"/>
        </w:rPr>
        <w:t>": " Assurance",</w:t>
      </w:r>
    </w:p>
    <w:p w14:paraId="620AC8AE"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departmentMailId</w:t>
      </w:r>
      <w:proofErr w:type="spellEnd"/>
      <w:r w:rsidRPr="00A54130">
        <w:rPr>
          <w:rFonts w:ascii="Aptos" w:eastAsia="Consolas" w:hAnsi="Aptos" w:cs="Consolas"/>
          <w:color w:val="000000" w:themeColor="text1"/>
          <w:sz w:val="24"/>
          <w:szCs w:val="24"/>
          <w:lang w:val="en-US"/>
        </w:rPr>
        <w:t>": "qa@thbs.com",</w:t>
      </w:r>
    </w:p>
    <w:p w14:paraId="062C0E0C"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lastRenderedPageBreak/>
        <w:t xml:space="preserve">    "</w:t>
      </w:r>
      <w:proofErr w:type="spellStart"/>
      <w:r w:rsidRPr="00A54130">
        <w:rPr>
          <w:rFonts w:ascii="Aptos" w:eastAsia="Consolas" w:hAnsi="Aptos" w:cs="Consolas"/>
          <w:color w:val="000000" w:themeColor="text1"/>
          <w:sz w:val="24"/>
          <w:szCs w:val="24"/>
          <w:lang w:val="en-US"/>
        </w:rPr>
        <w:t>createdBy</w:t>
      </w:r>
      <w:proofErr w:type="spellEnd"/>
      <w:r w:rsidRPr="00A54130">
        <w:rPr>
          <w:rFonts w:ascii="Aptos" w:eastAsia="Consolas" w:hAnsi="Aptos" w:cs="Consolas"/>
          <w:color w:val="000000" w:themeColor="text1"/>
          <w:sz w:val="24"/>
          <w:szCs w:val="24"/>
          <w:lang w:val="en-US"/>
        </w:rPr>
        <w:t>": 67,</w:t>
      </w:r>
    </w:p>
    <w:p w14:paraId="4C87F762"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5BECD1F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6F7CF92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25958B7E"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048FB6D9"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3DFC34E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7EE7518F"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3.3.5.4.6 Conclusion</w:t>
      </w:r>
    </w:p>
    <w:p w14:paraId="5D7474A0"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This API provides a well-defined, single-purpose capability within the Master Table Microservice for create department. The Controller → Service → Repository → Database layering keeps request validation, business rules, and persistence concerns separated, which allows the Department master data to be maintained consistently and safely by authorized administrators while remaining available for consumption by every other module that depends on this reference data.</w:t>
      </w:r>
    </w:p>
    <w:p w14:paraId="12D35797" w14:textId="75A76901" w:rsidR="00D301F2" w:rsidRPr="00A54130" w:rsidRDefault="00000000" w:rsidP="00CE3A68">
      <w:pPr>
        <w:rPr>
          <w:rFonts w:ascii="Aptos" w:hAnsi="Aptos"/>
          <w:color w:val="000000" w:themeColor="text1"/>
          <w:sz w:val="24"/>
          <w:szCs w:val="24"/>
        </w:rPr>
      </w:pPr>
      <w:bookmarkStart w:id="31" w:name="h3_34"/>
      <w:r w:rsidRPr="00A54130">
        <w:rPr>
          <w:rFonts w:ascii="Aptos" w:hAnsi="Aptos"/>
          <w:b/>
          <w:bCs/>
          <w:color w:val="000000" w:themeColor="text1"/>
          <w:sz w:val="24"/>
          <w:szCs w:val="24"/>
        </w:rPr>
        <w:t>3.3.6 Update Department</w:t>
      </w:r>
      <w:bookmarkEnd w:id="31"/>
    </w:p>
    <w:p w14:paraId="679476D9"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3.3.6.1 Overview</w:t>
      </w:r>
    </w:p>
    <w:p w14:paraId="2F448067"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Purpose: </w:t>
      </w:r>
      <w:r w:rsidRPr="00A54130">
        <w:rPr>
          <w:rFonts w:ascii="Aptos" w:hAnsi="Aptos"/>
          <w:color w:val="000000" w:themeColor="text1"/>
          <w:sz w:val="24"/>
          <w:szCs w:val="24"/>
          <w:lang w:val="en-US"/>
        </w:rPr>
        <w:t>To update an existing Department master record, allowing administrators to correct or evolve master-data attributes without impacting the record's identity/history.</w:t>
      </w:r>
    </w:p>
    <w:p w14:paraId="1E5376E3"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Master data changes over time (renames, corrections, re-classification); the platform must allow controlled updates while preserving referential integrity for records that already reference this Department.</w:t>
      </w:r>
    </w:p>
    <w:p w14:paraId="0807273A"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System Administrator / HR Administrator responsible for maintaining master-data accuracy.</w:t>
      </w:r>
    </w:p>
    <w:p w14:paraId="490CC965"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Flow: </w:t>
      </w:r>
      <w:r w:rsidRPr="00A54130">
        <w:rPr>
          <w:rFonts w:ascii="Aptos" w:hAnsi="Aptos"/>
          <w:color w:val="000000" w:themeColor="text1"/>
          <w:sz w:val="24"/>
          <w:szCs w:val="24"/>
        </w:rPr>
        <w:t>Client sends a PUT/PATCH request with the updated Department payload → Controller validates the payload → Service layer fetches the existing record, applies the changes, and re-validates business rules → Repository persists the updated record → the updated record is returned to the Client.</w:t>
      </w:r>
    </w:p>
    <w:p w14:paraId="27BEFFC8"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3.3.6.2 Sequence Diagram</w:t>
      </w:r>
    </w:p>
    <w:p w14:paraId="5EB9EB5B"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"Update Department" across the Client, Controller, Service, Repository, and Database layers.</w:t>
      </w:r>
    </w:p>
    <w:p w14:paraId="17AD93B2"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1A95D5D3" wp14:editId="07777777">
            <wp:extent cx="5905500" cy="7086600"/>
            <wp:effectExtent l="0" t="0" r="0" b="0"/>
            <wp:docPr id="1682587599" name="Picture 1682587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7086600"/>
                    </a:xfrm>
                    <a:prstGeom prst="rect">
                      <a:avLst/>
                    </a:prstGeom>
                  </pic:spPr>
                </pic:pic>
              </a:graphicData>
            </a:graphic>
          </wp:inline>
        </w:drawing>
      </w:r>
    </w:p>
    <w:p w14:paraId="447FB538"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3.3.6.3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4F647A7B" w14:textId="77777777" w:rsidTr="7FA9A967">
        <w:tc>
          <w:tcPr>
            <w:tcW w:w="2200" w:type="dxa"/>
            <w:shd w:val="clear" w:color="auto" w:fill="F2F2F2"/>
            <w:tcMar>
              <w:top w:w="80" w:type="dxa"/>
              <w:left w:w="100" w:type="dxa"/>
              <w:bottom w:w="80" w:type="dxa"/>
              <w:right w:w="100" w:type="dxa"/>
            </w:tcMar>
            <w:vAlign w:val="center"/>
          </w:tcPr>
          <w:p w14:paraId="579366BA"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4E7724DC"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PUT</w:t>
            </w:r>
          </w:p>
        </w:tc>
      </w:tr>
      <w:tr w:rsidR="00D301F2" w:rsidRPr="00A54130" w14:paraId="523FB495" w14:textId="77777777" w:rsidTr="7FA9A967">
        <w:tc>
          <w:tcPr>
            <w:tcW w:w="2200" w:type="dxa"/>
            <w:shd w:val="clear" w:color="auto" w:fill="F2F2F2"/>
            <w:tcMar>
              <w:top w:w="80" w:type="dxa"/>
              <w:left w:w="100" w:type="dxa"/>
              <w:bottom w:w="80" w:type="dxa"/>
              <w:right w:w="100" w:type="dxa"/>
            </w:tcMar>
            <w:vAlign w:val="center"/>
          </w:tcPr>
          <w:p w14:paraId="3E5A4C5B"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0AB8532D"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http://localhost:7002/srv2/genie/departments</w:t>
            </w:r>
          </w:p>
        </w:tc>
      </w:tr>
      <w:tr w:rsidR="00D301F2" w:rsidRPr="00A54130" w14:paraId="39AE7CEE" w14:textId="77777777" w:rsidTr="7FA9A967">
        <w:tc>
          <w:tcPr>
            <w:tcW w:w="2200" w:type="dxa"/>
            <w:shd w:val="clear" w:color="auto" w:fill="F2F2F2"/>
            <w:tcMar>
              <w:top w:w="80" w:type="dxa"/>
              <w:left w:w="100" w:type="dxa"/>
              <w:bottom w:w="80" w:type="dxa"/>
              <w:right w:w="100" w:type="dxa"/>
            </w:tcMar>
            <w:vAlign w:val="center"/>
          </w:tcPr>
          <w:p w14:paraId="3A7E2C74"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lastRenderedPageBreak/>
              <w:t>Headers</w:t>
            </w:r>
          </w:p>
        </w:tc>
        <w:tc>
          <w:tcPr>
            <w:tcW w:w="7760" w:type="dxa"/>
            <w:tcMar>
              <w:top w:w="80" w:type="dxa"/>
              <w:left w:w="100" w:type="dxa"/>
              <w:bottom w:w="80" w:type="dxa"/>
              <w:right w:w="100" w:type="dxa"/>
            </w:tcMar>
            <w:vAlign w:val="center"/>
          </w:tcPr>
          <w:p w14:paraId="0D8E2A1A"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Content-Type: application/</w:t>
            </w:r>
            <w:proofErr w:type="spellStart"/>
            <w:r w:rsidRPr="00A54130">
              <w:rPr>
                <w:rFonts w:ascii="Aptos" w:hAnsi="Aptos"/>
                <w:color w:val="000000" w:themeColor="text1"/>
                <w:sz w:val="24"/>
                <w:szCs w:val="24"/>
                <w:lang w:val="en-US"/>
              </w:rPr>
              <w:t>json</w:t>
            </w:r>
            <w:proofErr w:type="spellEnd"/>
            <w:r w:rsidRPr="00A54130">
              <w:rPr>
                <w:rFonts w:ascii="Aptos" w:hAnsi="Aptos"/>
                <w:color w:val="000000" w:themeColor="text1"/>
                <w:sz w:val="24"/>
                <w:szCs w:val="24"/>
                <w:lang w:val="en-US"/>
              </w:rPr>
              <w:t xml:space="preserve"> (assumed based on JSON request payload; Information not available in the provided API collection.)</w:t>
            </w:r>
          </w:p>
        </w:tc>
      </w:tr>
      <w:tr w:rsidR="00D301F2" w:rsidRPr="00A54130" w14:paraId="2CE9A993" w14:textId="77777777" w:rsidTr="7FA9A967">
        <w:tc>
          <w:tcPr>
            <w:tcW w:w="2200" w:type="dxa"/>
            <w:shd w:val="clear" w:color="auto" w:fill="F2F2F2"/>
            <w:tcMar>
              <w:top w:w="80" w:type="dxa"/>
              <w:left w:w="100" w:type="dxa"/>
              <w:bottom w:w="80" w:type="dxa"/>
              <w:right w:w="100" w:type="dxa"/>
            </w:tcMar>
            <w:vAlign w:val="center"/>
          </w:tcPr>
          <w:p w14:paraId="663A304A"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1CAEF4E1"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7A505838" w14:textId="77777777" w:rsidTr="7FA9A967">
        <w:tc>
          <w:tcPr>
            <w:tcW w:w="2200" w:type="dxa"/>
            <w:shd w:val="clear" w:color="auto" w:fill="F2F2F2"/>
            <w:tcMar>
              <w:top w:w="80" w:type="dxa"/>
              <w:left w:w="100" w:type="dxa"/>
              <w:bottom w:w="80" w:type="dxa"/>
              <w:right w:w="100" w:type="dxa"/>
            </w:tcMar>
            <w:vAlign w:val="center"/>
          </w:tcPr>
          <w:p w14:paraId="268BF6C2"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2A2F16F9"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r w:rsidRPr="00A54130">
              <w:rPr>
                <w:rFonts w:ascii="Aptos" w:hAnsi="Aptos"/>
                <w:color w:val="000000" w:themeColor="text1"/>
                <w:sz w:val="24"/>
                <w:szCs w:val="24"/>
                <w:lang w:val="en-US"/>
              </w:rPr>
              <w:t xml:space="preserve"> (assumed based on JSON request payload; Information not available in the provided API collection.)</w:t>
            </w:r>
          </w:p>
        </w:tc>
      </w:tr>
      <w:tr w:rsidR="00D301F2" w:rsidRPr="00A54130" w14:paraId="6B742904" w14:textId="77777777" w:rsidTr="7FA9A967">
        <w:tc>
          <w:tcPr>
            <w:tcW w:w="2200" w:type="dxa"/>
            <w:shd w:val="clear" w:color="auto" w:fill="F2F2F2"/>
            <w:tcMar>
              <w:top w:w="80" w:type="dxa"/>
              <w:left w:w="100" w:type="dxa"/>
              <w:bottom w:w="80" w:type="dxa"/>
              <w:right w:w="100" w:type="dxa"/>
            </w:tcMar>
            <w:vAlign w:val="center"/>
          </w:tcPr>
          <w:p w14:paraId="3CA4F70D"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761A6C24"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23A52512" w14:textId="77777777" w:rsidTr="7FA9A967">
        <w:tc>
          <w:tcPr>
            <w:tcW w:w="2200" w:type="dxa"/>
            <w:shd w:val="clear" w:color="auto" w:fill="F2F2F2"/>
            <w:tcMar>
              <w:top w:w="80" w:type="dxa"/>
              <w:left w:w="100" w:type="dxa"/>
              <w:bottom w:w="80" w:type="dxa"/>
              <w:right w:w="100" w:type="dxa"/>
            </w:tcMar>
            <w:vAlign w:val="center"/>
          </w:tcPr>
          <w:p w14:paraId="05E583BE"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6E559B1B"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1FC55055"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328249E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513941FB"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departmentId</w:t>
      </w:r>
      <w:proofErr w:type="spellEnd"/>
      <w:r w:rsidRPr="00A54130">
        <w:rPr>
          <w:rFonts w:ascii="Aptos" w:eastAsia="Consolas" w:hAnsi="Aptos" w:cs="Consolas"/>
          <w:color w:val="000000" w:themeColor="text1"/>
          <w:sz w:val="24"/>
          <w:szCs w:val="24"/>
          <w:lang w:val="en-US"/>
        </w:rPr>
        <w:t>": 1,</w:t>
      </w:r>
    </w:p>
    <w:p w14:paraId="61A8FBDA"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departmentName</w:t>
      </w:r>
      <w:proofErr w:type="spellEnd"/>
      <w:r w:rsidRPr="00A54130">
        <w:rPr>
          <w:rFonts w:ascii="Aptos" w:eastAsia="Consolas" w:hAnsi="Aptos" w:cs="Consolas"/>
          <w:color w:val="000000" w:themeColor="text1"/>
          <w:sz w:val="24"/>
          <w:szCs w:val="24"/>
          <w:lang w:val="en-US"/>
        </w:rPr>
        <w:t>": "IT",</w:t>
      </w:r>
    </w:p>
    <w:p w14:paraId="1FFE6127"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64E32B6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69089884"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31F77B11"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3.3.6.4.5 below presents the response envelope inferred from the standard response wrapper used consistently by this platform's services.</w:t>
      </w:r>
    </w:p>
    <w:p w14:paraId="3007BCD3"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3.3.6.4 Detailed Process Flow</w:t>
      </w:r>
    </w:p>
    <w:p w14:paraId="5A2D2516"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3.3.6.4.1 Request Initiation</w:t>
      </w:r>
    </w:p>
    <w:p w14:paraId="3AF1DF9C"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PUT endpoint http://localhost:7002/srv2/genie/departments.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updateDepartments</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5041FDBF"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3.3.6.4.2 User Validation</w:t>
      </w:r>
    </w:p>
    <w:p w14:paraId="24413FEA"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w:t>
      </w:r>
      <w:r w:rsidRPr="00A54130">
        <w:rPr>
          <w:rFonts w:ascii="Aptos" w:hAnsi="Aptos"/>
          <w:color w:val="000000" w:themeColor="text1"/>
          <w:sz w:val="24"/>
          <w:szCs w:val="24"/>
          <w:lang w:val="en-US"/>
        </w:rPr>
        <w:lastRenderedPageBreak/>
        <w:t>`Authorization`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253D0785"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3.3.6.4.3 Business Logic</w:t>
      </w:r>
    </w:p>
    <w:p w14:paraId="1ABD2140"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fetches the existing Department record by its identifier, verifies it exists, applies the incoming changes field by field, re-validates business rules (e.g., uniqueness of a renamed field), and persists the updated entity via the Repository. If the record does not exist, the operation is rejected with a not-found error. The key fields exchanged for this operation, as observed in the sample payload, are: `</w:t>
      </w:r>
      <w:proofErr w:type="spellStart"/>
      <w:r w:rsidRPr="00A54130">
        <w:rPr>
          <w:rFonts w:ascii="Aptos" w:hAnsi="Aptos"/>
          <w:color w:val="000000" w:themeColor="text1"/>
          <w:sz w:val="24"/>
          <w:szCs w:val="24"/>
          <w:lang w:val="en-US"/>
        </w:rPr>
        <w:t>departmentId</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departmentName</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isActive</w:t>
      </w:r>
      <w:proofErr w:type="spellEnd"/>
      <w:r w:rsidRPr="00A54130">
        <w:rPr>
          <w:rFonts w:ascii="Aptos" w:hAnsi="Aptos"/>
          <w:color w:val="000000" w:themeColor="text1"/>
          <w:sz w:val="24"/>
          <w:szCs w:val="24"/>
          <w:lang w:val="en-US"/>
        </w:rPr>
        <w:t>`.</w:t>
      </w:r>
    </w:p>
    <w:p w14:paraId="0F71647E"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3.3.6.4.4 Database Interaction</w:t>
      </w:r>
    </w:p>
    <w:p w14:paraId="4C6B2CF0"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Department master table. The primary operation issued is a **UPDATE** against the table associated with Department. The existing row is located by primary key and updated; if the entity has related child records, the existing child rows are typically replaced/updated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14A04FCD"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3.3.6.4.5 Success Response</w:t>
      </w:r>
    </w:p>
    <w:p w14:paraId="0767CF0F"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5FFD42A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731A7911"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50E2080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63B68A6E"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"Update Department completed successfully",</w:t>
      </w:r>
    </w:p>
    <w:p w14:paraId="2B3BEB4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79E1B3C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72F1D364"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40DE391E"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29F3E5E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512D0BD7"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3FBDDCE2"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30B7C85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29F5C7B8"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3.3.6.4.6 Conclusion</w:t>
      </w:r>
    </w:p>
    <w:p w14:paraId="3B7F4B02"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lastRenderedPageBreak/>
        <w:t>This API provides a well-defined, single-purpose capability within the Master Table Microservice for update department. The Controller → Service → Repository → Database layering keeps request validation, business rules, and persistence concerns separated, which allows the Department master data to be maintained consistently and safely by authorized administrators while remaining available for consumption by every other module that depends on this reference data.</w:t>
      </w:r>
    </w:p>
    <w:p w14:paraId="0DE4B5B7"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15367BCA" w14:textId="77777777" w:rsidR="00D301F2" w:rsidRPr="00A54130" w:rsidRDefault="00000000">
      <w:pPr>
        <w:pStyle w:val="Heading2"/>
        <w:rPr>
          <w:rFonts w:ascii="Aptos" w:hAnsi="Aptos"/>
          <w:color w:val="000000" w:themeColor="text1"/>
          <w:sz w:val="24"/>
          <w:szCs w:val="24"/>
        </w:rPr>
      </w:pPr>
      <w:bookmarkStart w:id="32" w:name="h2_35"/>
      <w:r w:rsidRPr="00A54130">
        <w:rPr>
          <w:rFonts w:ascii="Aptos" w:hAnsi="Aptos"/>
          <w:color w:val="000000" w:themeColor="text1"/>
          <w:sz w:val="24"/>
          <w:szCs w:val="24"/>
        </w:rPr>
        <w:lastRenderedPageBreak/>
        <w:t>3.4 Eligibility Criteria APIs (Eligibility-criteria)</w:t>
      </w:r>
      <w:bookmarkEnd w:id="32"/>
    </w:p>
    <w:p w14:paraId="60D0E9F5"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Maintains the eligibility rules that determine which employees/participants qualify for a given ticket sub-category or service offering.</w:t>
      </w:r>
    </w:p>
    <w:p w14:paraId="1619319C" w14:textId="77777777" w:rsidR="00D301F2" w:rsidRPr="00A54130" w:rsidRDefault="00000000">
      <w:pPr>
        <w:pStyle w:val="Heading3"/>
        <w:spacing w:before="200"/>
        <w:rPr>
          <w:rFonts w:ascii="Aptos" w:hAnsi="Aptos"/>
          <w:color w:val="000000" w:themeColor="text1"/>
        </w:rPr>
      </w:pPr>
      <w:bookmarkStart w:id="33" w:name="h3_36"/>
      <w:r w:rsidRPr="00A54130">
        <w:rPr>
          <w:rFonts w:ascii="Aptos" w:hAnsi="Aptos"/>
          <w:color w:val="000000" w:themeColor="text1"/>
        </w:rPr>
        <w:t>3.4.1 Retrieve Eligibility Criteria (Filtered)</w:t>
      </w:r>
      <w:bookmarkEnd w:id="33"/>
    </w:p>
    <w:p w14:paraId="6868D752"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3.4.1.1 Overview</w:t>
      </w:r>
    </w:p>
    <w:p w14:paraId="43C0EB98"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Purpose: </w:t>
      </w:r>
      <w:r w:rsidRPr="00A54130">
        <w:rPr>
          <w:rFonts w:ascii="Aptos" w:hAnsi="Aptos"/>
          <w:color w:val="000000" w:themeColor="text1"/>
          <w:sz w:val="24"/>
          <w:szCs w:val="24"/>
        </w:rPr>
        <w:t>To retrieve Eligibility Criteria master records that match the supplied filter/query criteria, allowing consumers to narrow down large master-data sets to a relevant subset.</w:t>
      </w:r>
    </w:p>
    <w:p w14:paraId="219A3D63"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Administrators and downstream services need the ability to narrow Eligibility Criteria records by specific criteria rather than retrieving and filtering the full data set on the client side.</w:t>
      </w:r>
    </w:p>
    <w:p w14:paraId="64CD030C"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Who Uses the API: </w:t>
      </w:r>
      <w:r w:rsidRPr="00A54130">
        <w:rPr>
          <w:rFonts w:ascii="Aptos" w:hAnsi="Aptos"/>
          <w:color w:val="000000" w:themeColor="text1"/>
          <w:sz w:val="24"/>
          <w:szCs w:val="24"/>
        </w:rPr>
        <w:t>System Administrator / Service Desk Administrator, and reporting/search screens that filter by Eligibility Criteria.</w:t>
      </w:r>
    </w:p>
    <w:p w14:paraId="06AB3DA8"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Flow: </w:t>
      </w:r>
      <w:r w:rsidRPr="00A54130">
        <w:rPr>
          <w:rFonts w:ascii="Aptos" w:hAnsi="Aptos"/>
          <w:color w:val="000000" w:themeColor="text1"/>
          <w:sz w:val="24"/>
          <w:szCs w:val="24"/>
          <w:lang w:val="en-US"/>
        </w:rPr>
        <w:t>Client sends a GET request with query parameters → Controller parses and validates the parameters → Service layer builds the filter criteria → Repository executes the filtered query against the Eligibility Criteria table → the filtered result is returned to the Client.</w:t>
      </w:r>
    </w:p>
    <w:p w14:paraId="0C8E93E4"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3.4.1.2 Sequence Diagram</w:t>
      </w:r>
    </w:p>
    <w:p w14:paraId="6956F06D"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"Retrieve Eligibility Criteria (Filtered)" across the Client, Controller, Service, Repository, and Database layers.</w:t>
      </w:r>
    </w:p>
    <w:p w14:paraId="66204FF1"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0C699CCC" wp14:editId="07777777">
            <wp:extent cx="5905500" cy="8153400"/>
            <wp:effectExtent l="0" t="0" r="0" b="0"/>
            <wp:docPr id="1259666205" name="Picture 1259666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05500" cy="8153400"/>
                    </a:xfrm>
                    <a:prstGeom prst="rect">
                      <a:avLst/>
                    </a:prstGeom>
                  </pic:spPr>
                </pic:pic>
              </a:graphicData>
            </a:graphic>
          </wp:inline>
        </w:drawing>
      </w:r>
    </w:p>
    <w:p w14:paraId="7E1AD376"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lastRenderedPageBreak/>
        <w:t>3.4.1.3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5"/>
        <w:gridCol w:w="7915"/>
      </w:tblGrid>
      <w:tr w:rsidR="00D301F2" w:rsidRPr="00A54130" w14:paraId="1B78659F" w14:textId="77777777" w:rsidTr="7FA9A967">
        <w:tc>
          <w:tcPr>
            <w:tcW w:w="2200" w:type="dxa"/>
            <w:shd w:val="clear" w:color="auto" w:fill="F2F2F2"/>
            <w:tcMar>
              <w:top w:w="80" w:type="dxa"/>
              <w:left w:w="100" w:type="dxa"/>
              <w:bottom w:w="80" w:type="dxa"/>
              <w:right w:w="100" w:type="dxa"/>
            </w:tcMar>
            <w:vAlign w:val="center"/>
          </w:tcPr>
          <w:p w14:paraId="225F59BA"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1A4B9069"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GET</w:t>
            </w:r>
          </w:p>
        </w:tc>
      </w:tr>
      <w:tr w:rsidR="00D301F2" w:rsidRPr="00A54130" w14:paraId="6736CD7B" w14:textId="77777777" w:rsidTr="7FA9A967">
        <w:tc>
          <w:tcPr>
            <w:tcW w:w="2200" w:type="dxa"/>
            <w:shd w:val="clear" w:color="auto" w:fill="F2F2F2"/>
            <w:tcMar>
              <w:top w:w="80" w:type="dxa"/>
              <w:left w:w="100" w:type="dxa"/>
              <w:bottom w:w="80" w:type="dxa"/>
              <w:right w:w="100" w:type="dxa"/>
            </w:tcMar>
            <w:vAlign w:val="center"/>
          </w:tcPr>
          <w:p w14:paraId="445C9802"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2950A3F9"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http://localhost:7002/srv2/genie/eligibilitycriteria?ticketSubCategoryId=32</w:t>
            </w:r>
          </w:p>
        </w:tc>
      </w:tr>
      <w:tr w:rsidR="00D301F2" w:rsidRPr="00A54130" w14:paraId="47568155" w14:textId="77777777" w:rsidTr="7FA9A967">
        <w:tc>
          <w:tcPr>
            <w:tcW w:w="2200" w:type="dxa"/>
            <w:shd w:val="clear" w:color="auto" w:fill="F2F2F2"/>
            <w:tcMar>
              <w:top w:w="80" w:type="dxa"/>
              <w:left w:w="100" w:type="dxa"/>
              <w:bottom w:w="80" w:type="dxa"/>
              <w:right w:w="100" w:type="dxa"/>
            </w:tcMar>
            <w:vAlign w:val="center"/>
          </w:tcPr>
          <w:p w14:paraId="67AB8AB7"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7A523B00"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75FB927E" w14:textId="77777777" w:rsidTr="7FA9A967">
        <w:tc>
          <w:tcPr>
            <w:tcW w:w="2200" w:type="dxa"/>
            <w:shd w:val="clear" w:color="auto" w:fill="F2F2F2"/>
            <w:tcMar>
              <w:top w:w="80" w:type="dxa"/>
              <w:left w:w="100" w:type="dxa"/>
              <w:bottom w:w="80" w:type="dxa"/>
              <w:right w:w="100" w:type="dxa"/>
            </w:tcMar>
            <w:vAlign w:val="center"/>
          </w:tcPr>
          <w:p w14:paraId="4472E4F7"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566CB629"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570360F8" w14:textId="77777777" w:rsidTr="7FA9A967">
        <w:tc>
          <w:tcPr>
            <w:tcW w:w="2200" w:type="dxa"/>
            <w:shd w:val="clear" w:color="auto" w:fill="F2F2F2"/>
            <w:tcMar>
              <w:top w:w="80" w:type="dxa"/>
              <w:left w:w="100" w:type="dxa"/>
              <w:bottom w:w="80" w:type="dxa"/>
              <w:right w:w="100" w:type="dxa"/>
            </w:tcMar>
            <w:vAlign w:val="center"/>
          </w:tcPr>
          <w:p w14:paraId="341F264E"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7D0538A6"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148CA84E" w14:textId="77777777" w:rsidTr="7FA9A967">
        <w:tc>
          <w:tcPr>
            <w:tcW w:w="2200" w:type="dxa"/>
            <w:shd w:val="clear" w:color="auto" w:fill="F2F2F2"/>
            <w:tcMar>
              <w:top w:w="80" w:type="dxa"/>
              <w:left w:w="100" w:type="dxa"/>
              <w:bottom w:w="80" w:type="dxa"/>
              <w:right w:w="100" w:type="dxa"/>
            </w:tcMar>
            <w:vAlign w:val="center"/>
          </w:tcPr>
          <w:p w14:paraId="69FBFDB1"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3D3B7B8E"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ticketSubCategoryId</w:t>
            </w:r>
            <w:proofErr w:type="spellEnd"/>
            <w:r w:rsidRPr="00A54130">
              <w:rPr>
                <w:rFonts w:ascii="Aptos" w:hAnsi="Aptos"/>
                <w:color w:val="000000" w:themeColor="text1"/>
                <w:sz w:val="24"/>
                <w:szCs w:val="24"/>
                <w:lang w:val="en-US"/>
              </w:rPr>
              <w:t xml:space="preserve"> = 32</w:t>
            </w:r>
          </w:p>
        </w:tc>
      </w:tr>
      <w:tr w:rsidR="00D301F2" w:rsidRPr="00A54130" w14:paraId="76D5DB3A" w14:textId="77777777" w:rsidTr="7FA9A967">
        <w:tc>
          <w:tcPr>
            <w:tcW w:w="2200" w:type="dxa"/>
            <w:shd w:val="clear" w:color="auto" w:fill="F2F2F2"/>
            <w:tcMar>
              <w:top w:w="80" w:type="dxa"/>
              <w:left w:w="100" w:type="dxa"/>
              <w:bottom w:w="80" w:type="dxa"/>
              <w:right w:w="100" w:type="dxa"/>
            </w:tcMar>
            <w:vAlign w:val="center"/>
          </w:tcPr>
          <w:p w14:paraId="6A5BAC9F"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2474EA08"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114C9473"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6F4F3F0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6504EC22"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approvalWorkflowId</w:t>
      </w:r>
      <w:proofErr w:type="spellEnd"/>
      <w:r w:rsidRPr="00A54130">
        <w:rPr>
          <w:rFonts w:ascii="Aptos" w:eastAsia="Consolas" w:hAnsi="Aptos" w:cs="Consolas"/>
          <w:color w:val="000000" w:themeColor="text1"/>
          <w:sz w:val="24"/>
          <w:szCs w:val="24"/>
          <w:lang w:val="en-US"/>
        </w:rPr>
        <w:t>": 1,</w:t>
      </w:r>
    </w:p>
    <w:p w14:paraId="46EB386F"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approvalWorkflowName</w:t>
      </w:r>
      <w:proofErr w:type="spellEnd"/>
      <w:r w:rsidRPr="00A54130">
        <w:rPr>
          <w:rFonts w:ascii="Aptos" w:eastAsia="Consolas" w:hAnsi="Aptos" w:cs="Consolas"/>
          <w:color w:val="000000" w:themeColor="text1"/>
          <w:sz w:val="24"/>
          <w:szCs w:val="24"/>
          <w:lang w:val="en-US"/>
        </w:rPr>
        <w:t>": "Reporting Manager Updated",</w:t>
      </w:r>
    </w:p>
    <w:p w14:paraId="55EADBDD"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approvalWorkflowDescription</w:t>
      </w:r>
      <w:proofErr w:type="spellEnd"/>
      <w:r w:rsidRPr="00A54130">
        <w:rPr>
          <w:rFonts w:ascii="Aptos" w:eastAsia="Consolas" w:hAnsi="Aptos" w:cs="Consolas"/>
          <w:color w:val="000000" w:themeColor="text1"/>
          <w:sz w:val="24"/>
          <w:szCs w:val="24"/>
          <w:lang w:val="en-US"/>
        </w:rPr>
        <w:t>": "Updated description",</w:t>
      </w:r>
    </w:p>
    <w:p w14:paraId="303E3319"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approvalWorkflowDetails</w:t>
      </w:r>
      <w:proofErr w:type="spellEnd"/>
      <w:r w:rsidRPr="00A54130">
        <w:rPr>
          <w:rFonts w:ascii="Aptos" w:eastAsia="Consolas" w:hAnsi="Aptos" w:cs="Consolas"/>
          <w:color w:val="000000" w:themeColor="text1"/>
          <w:sz w:val="24"/>
          <w:szCs w:val="24"/>
          <w:lang w:val="en-US"/>
        </w:rPr>
        <w:t>": [</w:t>
      </w:r>
    </w:p>
    <w:p w14:paraId="30460EF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3CDFA295"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approvalSequence</w:t>
      </w:r>
      <w:proofErr w:type="spellEnd"/>
      <w:r w:rsidRPr="00A54130">
        <w:rPr>
          <w:rFonts w:ascii="Aptos" w:eastAsia="Consolas" w:hAnsi="Aptos" w:cs="Consolas"/>
          <w:color w:val="000000" w:themeColor="text1"/>
          <w:sz w:val="24"/>
          <w:szCs w:val="24"/>
          <w:lang w:val="en-US"/>
        </w:rPr>
        <w:t>": 1,</w:t>
      </w:r>
    </w:p>
    <w:p w14:paraId="166ECDFC"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approverRoleId</w:t>
      </w:r>
      <w:proofErr w:type="spellEnd"/>
      <w:r w:rsidRPr="00A54130">
        <w:rPr>
          <w:rFonts w:ascii="Aptos" w:eastAsia="Consolas" w:hAnsi="Aptos" w:cs="Consolas"/>
          <w:color w:val="000000" w:themeColor="text1"/>
          <w:sz w:val="24"/>
          <w:szCs w:val="24"/>
          <w:lang w:val="en-US"/>
        </w:rPr>
        <w:t>": 7</w:t>
      </w:r>
    </w:p>
    <w:p w14:paraId="494AB1A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76C4A51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1229F6F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6757FE30"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61C129D8"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3.4.1.4.5 below presents the response envelope inferred from the standard response wrapper used consistently by this platform's services.</w:t>
      </w:r>
    </w:p>
    <w:p w14:paraId="0F8174DF"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3.4.1.4 Detailed Process Flow</w:t>
      </w:r>
    </w:p>
    <w:p w14:paraId="30C40C41"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3.4.1.4.1 Request Initiation</w:t>
      </w:r>
    </w:p>
    <w:p w14:paraId="72F63D0B"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GET endpoint http://localhost:7002/srv2/genie/eligibilitycriteria?ticketSubCategoryId=32.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xml:space="preserve">` header used by the Master Table Microservice to identify the calling user for auditing purposes. The endpoint also expects one or more query parameters as listed in the API Endpoint section. The request carries a JSON payload in the request body which the Controller binds to its Data Transfer Object (DTO) before any </w:t>
      </w:r>
      <w:r w:rsidRPr="00A54130">
        <w:rPr>
          <w:rFonts w:ascii="Aptos" w:hAnsi="Aptos"/>
          <w:color w:val="000000" w:themeColor="text1"/>
          <w:sz w:val="24"/>
          <w:szCs w:val="24"/>
          <w:lang w:val="en-US"/>
        </w:rPr>
        <w:lastRenderedPageBreak/>
        <w:t>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searchEligibilitycriteria</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09F797B7"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3.4.1.4.2 User Validation</w:t>
      </w:r>
    </w:p>
    <w:p w14:paraId="45913F34"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3602ABCD"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3.4.1.4.3 Business Logic</w:t>
      </w:r>
    </w:p>
    <w:p w14:paraId="48C631EE"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inspects the supplied query parameters, builds the corresponding filter/predicate, and forwards it to the Repository. If a parameter is absent, the corresponding filter is typically skipped rather than treated as an error. The key fields exchanged for this operation, as observed in the sample payload, are: `</w:t>
      </w:r>
      <w:proofErr w:type="spellStart"/>
      <w:r w:rsidRPr="00A54130">
        <w:rPr>
          <w:rFonts w:ascii="Aptos" w:hAnsi="Aptos"/>
          <w:color w:val="000000" w:themeColor="text1"/>
          <w:sz w:val="24"/>
          <w:szCs w:val="24"/>
          <w:lang w:val="en-US"/>
        </w:rPr>
        <w:t>approvalWorkflowId</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approvalWorkflowName</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approvalWorkflowDescription</w:t>
      </w:r>
      <w:proofErr w:type="spellEnd"/>
      <w:r w:rsidRPr="00A54130">
        <w:rPr>
          <w:rFonts w:ascii="Aptos" w:hAnsi="Aptos"/>
          <w:color w:val="000000" w:themeColor="text1"/>
          <w:sz w:val="24"/>
          <w:szCs w:val="24"/>
          <w:lang w:val="en-US"/>
        </w:rPr>
        <w:t>`, `</w:t>
      </w:r>
      <w:proofErr w:type="spellStart"/>
      <w:proofErr w:type="gramStart"/>
      <w:r w:rsidRPr="00A54130">
        <w:rPr>
          <w:rFonts w:ascii="Aptos" w:hAnsi="Aptos"/>
          <w:color w:val="000000" w:themeColor="text1"/>
          <w:sz w:val="24"/>
          <w:szCs w:val="24"/>
          <w:lang w:val="en-US"/>
        </w:rPr>
        <w:t>approvalWorkflowDetails</w:t>
      </w:r>
      <w:proofErr w:type="spellEnd"/>
      <w:r w:rsidRPr="00A54130">
        <w:rPr>
          <w:rFonts w:ascii="Aptos" w:hAnsi="Aptos"/>
          <w:color w:val="000000" w:themeColor="text1"/>
          <w:sz w:val="24"/>
          <w:szCs w:val="24"/>
          <w:lang w:val="en-US"/>
        </w:rPr>
        <w:t>[].</w:t>
      </w:r>
      <w:proofErr w:type="spellStart"/>
      <w:r w:rsidRPr="00A54130">
        <w:rPr>
          <w:rFonts w:ascii="Aptos" w:hAnsi="Aptos"/>
          <w:color w:val="000000" w:themeColor="text1"/>
          <w:sz w:val="24"/>
          <w:szCs w:val="24"/>
          <w:lang w:val="en-US"/>
        </w:rPr>
        <w:t>approvalSequence</w:t>
      </w:r>
      <w:proofErr w:type="spellEnd"/>
      <w:proofErr w:type="gramEnd"/>
      <w:r w:rsidRPr="00A54130">
        <w:rPr>
          <w:rFonts w:ascii="Aptos" w:hAnsi="Aptos"/>
          <w:color w:val="000000" w:themeColor="text1"/>
          <w:sz w:val="24"/>
          <w:szCs w:val="24"/>
          <w:lang w:val="en-US"/>
        </w:rPr>
        <w:t>`, `</w:t>
      </w:r>
      <w:proofErr w:type="spellStart"/>
      <w:proofErr w:type="gramStart"/>
      <w:r w:rsidRPr="00A54130">
        <w:rPr>
          <w:rFonts w:ascii="Aptos" w:hAnsi="Aptos"/>
          <w:color w:val="000000" w:themeColor="text1"/>
          <w:sz w:val="24"/>
          <w:szCs w:val="24"/>
          <w:lang w:val="en-US"/>
        </w:rPr>
        <w:t>approvalWorkflowDetails</w:t>
      </w:r>
      <w:proofErr w:type="spellEnd"/>
      <w:r w:rsidRPr="00A54130">
        <w:rPr>
          <w:rFonts w:ascii="Aptos" w:hAnsi="Aptos"/>
          <w:color w:val="000000" w:themeColor="text1"/>
          <w:sz w:val="24"/>
          <w:szCs w:val="24"/>
          <w:lang w:val="en-US"/>
        </w:rPr>
        <w:t>[].</w:t>
      </w:r>
      <w:proofErr w:type="spellStart"/>
      <w:r w:rsidRPr="00A54130">
        <w:rPr>
          <w:rFonts w:ascii="Aptos" w:hAnsi="Aptos"/>
          <w:color w:val="000000" w:themeColor="text1"/>
          <w:sz w:val="24"/>
          <w:szCs w:val="24"/>
          <w:lang w:val="en-US"/>
        </w:rPr>
        <w:t>approverRoleId</w:t>
      </w:r>
      <w:proofErr w:type="spellEnd"/>
      <w:proofErr w:type="gramEnd"/>
      <w:r w:rsidRPr="00A54130">
        <w:rPr>
          <w:rFonts w:ascii="Aptos" w:hAnsi="Aptos"/>
          <w:color w:val="000000" w:themeColor="text1"/>
          <w:sz w:val="24"/>
          <w:szCs w:val="24"/>
          <w:lang w:val="en-US"/>
        </w:rPr>
        <w:t>`.</w:t>
      </w:r>
    </w:p>
    <w:p w14:paraId="4B8753C4"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3.4.1.4.4 Database Interaction</w:t>
      </w:r>
    </w:p>
    <w:p w14:paraId="2FB1A66F"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Eligibility Criteria master table. The primary operation issued is a **SELECT** against the table associated with Eligibility Criteria. No write operations occur; the query is scoped using the supplied filter parameters, translated into a JPA derived-query or `@Query`/native query.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26A569CD"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3.4.1.4.5 Success Response</w:t>
      </w:r>
    </w:p>
    <w:p w14:paraId="2F7F3D2C"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7AE9656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75363D3D"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266ED1A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71419DE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lastRenderedPageBreak/>
        <w:t xml:space="preserve">  "message": "Retrieve Eligibility Criteria (Filtered) completed successfully",</w:t>
      </w:r>
    </w:p>
    <w:p w14:paraId="0D062CE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0C11318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615B5AC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7695855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"name": "Sample Eligibility Criteria",</w:t>
      </w:r>
    </w:p>
    <w:p w14:paraId="4828F24A"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69C2C07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5A75681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469A2E0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61608C9F"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7329BBC4"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1F2D33A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349982F5"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3.4.1.4.6 Conclusion</w:t>
      </w:r>
    </w:p>
    <w:p w14:paraId="3EBDA872"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This API provides a well-defined, single-purpose capability within the Master Table Microservice for retrieve eligibility criteria (filtered). The Controller → Service → Repository → Database layering keeps request validation, business rules, and persistence concerns separated, which allows the Eligibility Criteria master data to be maintained consistently and safely by authorized administrators while remaining available for consumption by every other module that depends on this reference data.</w:t>
      </w:r>
    </w:p>
    <w:p w14:paraId="2DBF0D7D"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4314127A" w14:textId="77777777" w:rsidR="00D301F2" w:rsidRPr="00A54130" w:rsidRDefault="00000000">
      <w:pPr>
        <w:pStyle w:val="Heading2"/>
        <w:rPr>
          <w:rFonts w:ascii="Aptos" w:hAnsi="Aptos"/>
          <w:color w:val="000000" w:themeColor="text1"/>
          <w:sz w:val="24"/>
          <w:szCs w:val="24"/>
        </w:rPr>
      </w:pPr>
      <w:bookmarkStart w:id="34" w:name="h2_37"/>
      <w:r w:rsidRPr="00A54130">
        <w:rPr>
          <w:rFonts w:ascii="Aptos" w:hAnsi="Aptos"/>
          <w:color w:val="000000" w:themeColor="text1"/>
          <w:sz w:val="24"/>
          <w:szCs w:val="24"/>
        </w:rPr>
        <w:lastRenderedPageBreak/>
        <w:t>3.5 Event &amp; Notification APIs (Event APIs)</w:t>
      </w:r>
      <w:bookmarkEnd w:id="34"/>
    </w:p>
    <w:p w14:paraId="2E45221B"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Maintains the catalogue of system events, their recipients, and the notification configuration (who is notified, when, and under what filter conditions) that drives the platform’s email/alert engine.</w:t>
      </w:r>
    </w:p>
    <w:p w14:paraId="62618BB8" w14:textId="77777777" w:rsidR="00D301F2" w:rsidRPr="00A54130" w:rsidRDefault="00000000">
      <w:pPr>
        <w:pStyle w:val="Heading3"/>
        <w:spacing w:before="200"/>
        <w:rPr>
          <w:rFonts w:ascii="Aptos" w:hAnsi="Aptos"/>
          <w:color w:val="000000" w:themeColor="text1"/>
        </w:rPr>
      </w:pPr>
      <w:bookmarkStart w:id="35" w:name="h3_38"/>
      <w:r w:rsidRPr="00A54130">
        <w:rPr>
          <w:rFonts w:ascii="Aptos" w:hAnsi="Aptos"/>
          <w:color w:val="000000" w:themeColor="text1"/>
        </w:rPr>
        <w:t>3.5.1 Retrieve All Event &amp; Notification — Fetch All Events</w:t>
      </w:r>
      <w:bookmarkEnd w:id="35"/>
    </w:p>
    <w:p w14:paraId="461B515F"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3.5.1.1 Overview</w:t>
      </w:r>
    </w:p>
    <w:p w14:paraId="7C37B5B9"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Purpose: </w:t>
      </w:r>
      <w:r w:rsidRPr="00A54130">
        <w:rPr>
          <w:rFonts w:ascii="Aptos" w:hAnsi="Aptos"/>
          <w:color w:val="000000" w:themeColor="text1"/>
          <w:sz w:val="24"/>
          <w:szCs w:val="24"/>
        </w:rPr>
        <w:t>To retrieve the complete list of Event &amp; Notification master records configured in the Master Table Microservice, so that consuming screens and downstream services can populate dropdowns, grids, and configuration views.</w:t>
      </w:r>
    </w:p>
    <w:p w14:paraId="0D6DFD72"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Every screen and workflow that references Event &amp; Notification data (creation forms, filters, reports) needs an authoritative, always-current list of active Event &amp; Notification values sourced from a single master table rather than being hard-coded.</w:t>
      </w:r>
    </w:p>
    <w:p w14:paraId="60AE13A2"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System Administrator / Notification Administrator, and any internal microservice/UI module that needs to render Event &amp; Notification options.</w:t>
      </w:r>
    </w:p>
    <w:p w14:paraId="51647EA6"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Flow: </w:t>
      </w:r>
      <w:r w:rsidRPr="00A54130">
        <w:rPr>
          <w:rFonts w:ascii="Aptos" w:hAnsi="Aptos"/>
          <w:color w:val="000000" w:themeColor="text1"/>
          <w:sz w:val="24"/>
          <w:szCs w:val="24"/>
          <w:lang w:val="en-US"/>
        </w:rPr>
        <w:t>Client sends a GET request → Controller delegates to the Service layer → Service layer calls the Repository → Repository queries the Event &amp; Notification table → the result set is mapped to response DTOs and returned to the Client.</w:t>
      </w:r>
    </w:p>
    <w:p w14:paraId="6923704E"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3.5.1.2 Sequence Diagram</w:t>
      </w:r>
    </w:p>
    <w:p w14:paraId="37241777"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"Retrieve All Event &amp; Notification — Fetch All Events" across the Client, Controller, Service, Repository, and Database layers.</w:t>
      </w:r>
    </w:p>
    <w:p w14:paraId="6B62F1B3"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4E663CB7" wp14:editId="07777777">
            <wp:extent cx="5905500" cy="5838825"/>
            <wp:effectExtent l="0" t="0" r="0" b="0"/>
            <wp:docPr id="1787671299" name="Picture 1787671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05500" cy="5838825"/>
                    </a:xfrm>
                    <a:prstGeom prst="rect">
                      <a:avLst/>
                    </a:prstGeom>
                  </pic:spPr>
                </pic:pic>
              </a:graphicData>
            </a:graphic>
          </wp:inline>
        </w:drawing>
      </w:r>
    </w:p>
    <w:p w14:paraId="06FCDA1B"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7A08CA1C" w14:textId="77777777" w:rsidTr="7FA9A967">
        <w:tc>
          <w:tcPr>
            <w:tcW w:w="2200" w:type="dxa"/>
            <w:shd w:val="clear" w:color="auto" w:fill="F2F2F2"/>
            <w:tcMar>
              <w:top w:w="80" w:type="dxa"/>
              <w:left w:w="100" w:type="dxa"/>
              <w:bottom w:w="80" w:type="dxa"/>
              <w:right w:w="100" w:type="dxa"/>
            </w:tcMar>
            <w:vAlign w:val="center"/>
          </w:tcPr>
          <w:p w14:paraId="1A49EA23"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5A167512"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GET</w:t>
            </w:r>
          </w:p>
        </w:tc>
      </w:tr>
      <w:tr w:rsidR="00D301F2" w:rsidRPr="00A54130" w14:paraId="193AB9C0" w14:textId="77777777" w:rsidTr="7FA9A967">
        <w:tc>
          <w:tcPr>
            <w:tcW w:w="2200" w:type="dxa"/>
            <w:shd w:val="clear" w:color="auto" w:fill="F2F2F2"/>
            <w:tcMar>
              <w:top w:w="80" w:type="dxa"/>
              <w:left w:w="100" w:type="dxa"/>
              <w:bottom w:w="80" w:type="dxa"/>
              <w:right w:w="100" w:type="dxa"/>
            </w:tcMar>
            <w:vAlign w:val="center"/>
          </w:tcPr>
          <w:p w14:paraId="3B62F9BC"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50318CF7"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http://localhost:7002/srv2/genie/events</w:t>
            </w:r>
          </w:p>
        </w:tc>
      </w:tr>
      <w:tr w:rsidR="00D301F2" w:rsidRPr="00A54130" w14:paraId="6F2F696D" w14:textId="77777777" w:rsidTr="7FA9A967">
        <w:tc>
          <w:tcPr>
            <w:tcW w:w="2200" w:type="dxa"/>
            <w:shd w:val="clear" w:color="auto" w:fill="F2F2F2"/>
            <w:tcMar>
              <w:top w:w="80" w:type="dxa"/>
              <w:left w:w="100" w:type="dxa"/>
              <w:bottom w:w="80" w:type="dxa"/>
              <w:right w:w="100" w:type="dxa"/>
            </w:tcMar>
            <w:vAlign w:val="center"/>
          </w:tcPr>
          <w:p w14:paraId="483A88D7"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23BFC978"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w:t>
            </w:r>
          </w:p>
        </w:tc>
      </w:tr>
      <w:tr w:rsidR="00D301F2" w:rsidRPr="00A54130" w14:paraId="3A45DCB8" w14:textId="77777777" w:rsidTr="7FA9A967">
        <w:tc>
          <w:tcPr>
            <w:tcW w:w="2200" w:type="dxa"/>
            <w:shd w:val="clear" w:color="auto" w:fill="F2F2F2"/>
            <w:tcMar>
              <w:top w:w="80" w:type="dxa"/>
              <w:left w:w="100" w:type="dxa"/>
              <w:bottom w:w="80" w:type="dxa"/>
              <w:right w:w="100" w:type="dxa"/>
            </w:tcMar>
            <w:vAlign w:val="center"/>
          </w:tcPr>
          <w:p w14:paraId="2FCC959E"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30C13661"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10D0F490" w14:textId="77777777" w:rsidTr="7FA9A967">
        <w:tc>
          <w:tcPr>
            <w:tcW w:w="2200" w:type="dxa"/>
            <w:shd w:val="clear" w:color="auto" w:fill="F2F2F2"/>
            <w:tcMar>
              <w:top w:w="80" w:type="dxa"/>
              <w:left w:w="100" w:type="dxa"/>
              <w:bottom w:w="80" w:type="dxa"/>
              <w:right w:w="100" w:type="dxa"/>
            </w:tcMar>
            <w:vAlign w:val="center"/>
          </w:tcPr>
          <w:p w14:paraId="3E1FA99F"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095E5535"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application/</w:t>
            </w:r>
            <w:proofErr w:type="spellStart"/>
            <w:r w:rsidRPr="00A54130">
              <w:rPr>
                <w:rFonts w:ascii="Aptos" w:hAnsi="Aptos"/>
                <w:color w:val="000000" w:themeColor="text1"/>
                <w:sz w:val="24"/>
                <w:szCs w:val="24"/>
                <w:lang w:val="en-US"/>
              </w:rPr>
              <w:t>json</w:t>
            </w:r>
            <w:proofErr w:type="spellEnd"/>
            <w:r w:rsidRPr="00A54130">
              <w:rPr>
                <w:rFonts w:ascii="Aptos" w:hAnsi="Aptos"/>
                <w:color w:val="000000" w:themeColor="text1"/>
                <w:sz w:val="24"/>
                <w:szCs w:val="24"/>
                <w:lang w:val="en-US"/>
              </w:rPr>
              <w:t xml:space="preserve"> (assumed)</w:t>
            </w:r>
          </w:p>
        </w:tc>
      </w:tr>
      <w:tr w:rsidR="00D301F2" w:rsidRPr="00A54130" w14:paraId="364F3E86" w14:textId="77777777" w:rsidTr="7FA9A967">
        <w:tc>
          <w:tcPr>
            <w:tcW w:w="2200" w:type="dxa"/>
            <w:shd w:val="clear" w:color="auto" w:fill="F2F2F2"/>
            <w:tcMar>
              <w:top w:w="80" w:type="dxa"/>
              <w:left w:w="100" w:type="dxa"/>
              <w:bottom w:w="80" w:type="dxa"/>
              <w:right w:w="100" w:type="dxa"/>
            </w:tcMar>
            <w:vAlign w:val="center"/>
          </w:tcPr>
          <w:p w14:paraId="108DC15D"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0F5230C4"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22AC2BC2" w14:textId="77777777" w:rsidTr="7FA9A967">
        <w:tc>
          <w:tcPr>
            <w:tcW w:w="2200" w:type="dxa"/>
            <w:shd w:val="clear" w:color="auto" w:fill="F2F2F2"/>
            <w:tcMar>
              <w:top w:w="80" w:type="dxa"/>
              <w:left w:w="100" w:type="dxa"/>
              <w:bottom w:w="80" w:type="dxa"/>
              <w:right w:w="100" w:type="dxa"/>
            </w:tcMar>
            <w:vAlign w:val="center"/>
          </w:tcPr>
          <w:p w14:paraId="60F5D0ED"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lastRenderedPageBreak/>
              <w:t>Path Variables</w:t>
            </w:r>
          </w:p>
        </w:tc>
        <w:tc>
          <w:tcPr>
            <w:tcW w:w="7760" w:type="dxa"/>
            <w:tcMar>
              <w:top w:w="80" w:type="dxa"/>
              <w:left w:w="100" w:type="dxa"/>
              <w:bottom w:w="80" w:type="dxa"/>
              <w:right w:w="100" w:type="dxa"/>
            </w:tcMar>
            <w:vAlign w:val="center"/>
          </w:tcPr>
          <w:p w14:paraId="3A3AF925"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10D73E7D"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5E196923"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Not applicable — this operation does not accept a request body.</w:t>
      </w:r>
    </w:p>
    <w:p w14:paraId="10391684"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757D3FB7"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3.5.1.4.5 below presents the response envelope inferred from the standard response wrapper used consistently by this platform's services.</w:t>
      </w:r>
    </w:p>
    <w:p w14:paraId="7B64A538"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3.5.1.4 Detailed Process Flow</w:t>
      </w:r>
    </w:p>
    <w:p w14:paraId="26064A68"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3.5.1.4.1 Request Initiation</w:t>
      </w:r>
    </w:p>
    <w:p w14:paraId="0E961602"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GET endpoint http://localhost:7002/srv2/genie/events.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getAllEvents</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67B8188E"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3.5.1.4.2 User Validation</w:t>
      </w:r>
    </w:p>
    <w:p w14:paraId="293EA644"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18002C39"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3.5.1.4.3 Business Logic</w:t>
      </w:r>
    </w:p>
    <w:p w14:paraId="4097006D"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contains no conditional business branching for this operation beyond invoking the Repository to fetch all Event &amp; Notification records. Depending on the record volume, the Service layer may apply default sorting (e.g., by name or creation order) before returning the list.</w:t>
      </w:r>
    </w:p>
    <w:p w14:paraId="56EA003F"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3.5.1.4.4 Database Interaction</w:t>
      </w:r>
    </w:p>
    <w:p w14:paraId="10BD4F5E"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Event &amp; Notification master table. The primary operation issued is a </w:t>
      </w:r>
      <w:r w:rsidRPr="00A54130">
        <w:rPr>
          <w:rFonts w:ascii="Aptos" w:hAnsi="Aptos"/>
          <w:color w:val="000000" w:themeColor="text1"/>
          <w:sz w:val="24"/>
          <w:szCs w:val="24"/>
          <w:lang w:val="en-US"/>
        </w:rPr>
        <w:lastRenderedPageBreak/>
        <w:t xml:space="preserve">**SELECT** against the table associated with Event &amp; Notification.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5A5C1054"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3.5.1.4.5 Success Response</w:t>
      </w:r>
    </w:p>
    <w:p w14:paraId="0AB0C14A"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1E19EC1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7F4FC0BB"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1EAEBA8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5D8DB4D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"Retrieve All Event &amp; Notification — Fetch All Events completed successfully",</w:t>
      </w:r>
    </w:p>
    <w:p w14:paraId="05673AD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78F96710"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434E7EE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2C27CA9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"name": "Sample Event &amp; Notification",</w:t>
      </w:r>
    </w:p>
    <w:p w14:paraId="1F6EEC03"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73C6C57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5747401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555EA78E"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55DCE8BE"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267EE69B"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580CF37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3747CAFE"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3.5.1.4.6 Conclusion</w:t>
      </w:r>
    </w:p>
    <w:p w14:paraId="070ADA9D"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This API provides a well-defined, single-purpose capability within the Master Table Microservice for retrieve all event &amp; notification — fetch all events. The Controller → Service → Repository → Database layering keeps request validation, business rules, and persistence concerns separated, which allows the Event &amp; Notification master data to be maintained consistently and safely by authorized administrators while remaining available for consumption by every other module that depends on this reference data.</w:t>
      </w:r>
    </w:p>
    <w:p w14:paraId="02F2C34E"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6AA22171" w14:textId="77777777" w:rsidR="00D301F2" w:rsidRPr="00A54130" w:rsidRDefault="00000000">
      <w:pPr>
        <w:pStyle w:val="Heading3"/>
        <w:spacing w:before="200"/>
        <w:rPr>
          <w:rFonts w:ascii="Aptos" w:hAnsi="Aptos"/>
          <w:color w:val="000000" w:themeColor="text1"/>
        </w:rPr>
      </w:pPr>
      <w:bookmarkStart w:id="36" w:name="h3_39"/>
      <w:r w:rsidRPr="00A54130">
        <w:rPr>
          <w:rFonts w:ascii="Aptos" w:hAnsi="Aptos"/>
          <w:color w:val="000000" w:themeColor="text1"/>
        </w:rPr>
        <w:lastRenderedPageBreak/>
        <w:t>3.5.2 Retrieve All Event &amp; Notification — Active Recipients</w:t>
      </w:r>
      <w:bookmarkEnd w:id="36"/>
    </w:p>
    <w:p w14:paraId="6E51E911"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3.5.2.1 Overview</w:t>
      </w:r>
    </w:p>
    <w:p w14:paraId="7B1A4D1E"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Purpose: </w:t>
      </w:r>
      <w:r w:rsidRPr="00A54130">
        <w:rPr>
          <w:rFonts w:ascii="Aptos" w:hAnsi="Aptos"/>
          <w:color w:val="000000" w:themeColor="text1"/>
          <w:sz w:val="24"/>
          <w:szCs w:val="24"/>
        </w:rPr>
        <w:t>To retrieve the complete list of Event &amp; Notification master records configured in the Master Table Microservice, so that consuming screens and downstream services can populate dropdowns, grids, and configuration views.</w:t>
      </w:r>
    </w:p>
    <w:p w14:paraId="357B85B1"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Every screen and workflow that references Event &amp; Notification data (creation forms, filters, reports) needs an authoritative, always-current list of active Event &amp; Notification values sourced from a single master table rather than being hard-coded.</w:t>
      </w:r>
    </w:p>
    <w:p w14:paraId="4BF211DC"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System Administrator / Notification Administrator, and any internal microservice/UI module that needs to render Event &amp; Notification options.</w:t>
      </w:r>
    </w:p>
    <w:p w14:paraId="7086FA84"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Flow: </w:t>
      </w:r>
      <w:r w:rsidRPr="00A54130">
        <w:rPr>
          <w:rFonts w:ascii="Aptos" w:hAnsi="Aptos"/>
          <w:color w:val="000000" w:themeColor="text1"/>
          <w:sz w:val="24"/>
          <w:szCs w:val="24"/>
          <w:lang w:val="en-US"/>
        </w:rPr>
        <w:t>Client sends a GET request → Controller delegates to the Service layer → Service layer calls the Repository → Repository queries the Event &amp; Notification table → the result set is mapped to response DTOs and returned to the Client.</w:t>
      </w:r>
    </w:p>
    <w:p w14:paraId="1749D398"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3.5.2.2 Sequence Diagram</w:t>
      </w:r>
    </w:p>
    <w:p w14:paraId="452C138B"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"Retrieve All Event &amp; Notification — Active Recipients" across the Client, Controller, Service, Repository, and Database layers.</w:t>
      </w:r>
    </w:p>
    <w:p w14:paraId="680A4E5D"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085ED72B" wp14:editId="07777777">
            <wp:extent cx="5905500" cy="5838825"/>
            <wp:effectExtent l="0" t="0" r="0" b="0"/>
            <wp:docPr id="765073224" name="Picture 765073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05500" cy="5838825"/>
                    </a:xfrm>
                    <a:prstGeom prst="rect">
                      <a:avLst/>
                    </a:prstGeom>
                  </pic:spPr>
                </pic:pic>
              </a:graphicData>
            </a:graphic>
          </wp:inline>
        </w:drawing>
      </w:r>
    </w:p>
    <w:p w14:paraId="749A6BCB"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3.5.2.3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065D8DE3" w14:textId="77777777" w:rsidTr="7FA9A967">
        <w:tc>
          <w:tcPr>
            <w:tcW w:w="2200" w:type="dxa"/>
            <w:shd w:val="clear" w:color="auto" w:fill="F2F2F2"/>
            <w:tcMar>
              <w:top w:w="80" w:type="dxa"/>
              <w:left w:w="100" w:type="dxa"/>
              <w:bottom w:w="80" w:type="dxa"/>
              <w:right w:w="100" w:type="dxa"/>
            </w:tcMar>
            <w:vAlign w:val="center"/>
          </w:tcPr>
          <w:p w14:paraId="3BDF4C48"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044BAB80"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GET</w:t>
            </w:r>
          </w:p>
        </w:tc>
      </w:tr>
      <w:tr w:rsidR="00D301F2" w:rsidRPr="00A54130" w14:paraId="0E466B40" w14:textId="77777777" w:rsidTr="7FA9A967">
        <w:tc>
          <w:tcPr>
            <w:tcW w:w="2200" w:type="dxa"/>
            <w:shd w:val="clear" w:color="auto" w:fill="F2F2F2"/>
            <w:tcMar>
              <w:top w:w="80" w:type="dxa"/>
              <w:left w:w="100" w:type="dxa"/>
              <w:bottom w:w="80" w:type="dxa"/>
              <w:right w:w="100" w:type="dxa"/>
            </w:tcMar>
            <w:vAlign w:val="center"/>
          </w:tcPr>
          <w:p w14:paraId="104D7C88"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1C8761F3"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http://localhost:7002/srv2/genie/active/recipients</w:t>
            </w:r>
          </w:p>
        </w:tc>
      </w:tr>
      <w:tr w:rsidR="00D301F2" w:rsidRPr="00A54130" w14:paraId="16E0712F" w14:textId="77777777" w:rsidTr="7FA9A967">
        <w:tc>
          <w:tcPr>
            <w:tcW w:w="2200" w:type="dxa"/>
            <w:shd w:val="clear" w:color="auto" w:fill="F2F2F2"/>
            <w:tcMar>
              <w:top w:w="80" w:type="dxa"/>
              <w:left w:w="100" w:type="dxa"/>
              <w:bottom w:w="80" w:type="dxa"/>
              <w:right w:w="100" w:type="dxa"/>
            </w:tcMar>
            <w:vAlign w:val="center"/>
          </w:tcPr>
          <w:p w14:paraId="4141159C"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531C260F"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w:t>
            </w:r>
          </w:p>
        </w:tc>
      </w:tr>
      <w:tr w:rsidR="00D301F2" w:rsidRPr="00A54130" w14:paraId="3B4FFC2E" w14:textId="77777777" w:rsidTr="7FA9A967">
        <w:tc>
          <w:tcPr>
            <w:tcW w:w="2200" w:type="dxa"/>
            <w:shd w:val="clear" w:color="auto" w:fill="F2F2F2"/>
            <w:tcMar>
              <w:top w:w="80" w:type="dxa"/>
              <w:left w:w="100" w:type="dxa"/>
              <w:bottom w:w="80" w:type="dxa"/>
              <w:right w:w="100" w:type="dxa"/>
            </w:tcMar>
            <w:vAlign w:val="center"/>
          </w:tcPr>
          <w:p w14:paraId="10852E00"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37EACBD9"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5181C022" w14:textId="77777777" w:rsidTr="7FA9A967">
        <w:tc>
          <w:tcPr>
            <w:tcW w:w="2200" w:type="dxa"/>
            <w:shd w:val="clear" w:color="auto" w:fill="F2F2F2"/>
            <w:tcMar>
              <w:top w:w="80" w:type="dxa"/>
              <w:left w:w="100" w:type="dxa"/>
              <w:bottom w:w="80" w:type="dxa"/>
              <w:right w:w="100" w:type="dxa"/>
            </w:tcMar>
            <w:vAlign w:val="center"/>
          </w:tcPr>
          <w:p w14:paraId="550AD42F"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43F43894"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application/</w:t>
            </w:r>
            <w:proofErr w:type="spellStart"/>
            <w:r w:rsidRPr="00A54130">
              <w:rPr>
                <w:rFonts w:ascii="Aptos" w:hAnsi="Aptos"/>
                <w:color w:val="000000" w:themeColor="text1"/>
                <w:sz w:val="24"/>
                <w:szCs w:val="24"/>
                <w:lang w:val="en-US"/>
              </w:rPr>
              <w:t>json</w:t>
            </w:r>
            <w:proofErr w:type="spellEnd"/>
            <w:r w:rsidRPr="00A54130">
              <w:rPr>
                <w:rFonts w:ascii="Aptos" w:hAnsi="Aptos"/>
                <w:color w:val="000000" w:themeColor="text1"/>
                <w:sz w:val="24"/>
                <w:szCs w:val="24"/>
                <w:lang w:val="en-US"/>
              </w:rPr>
              <w:t xml:space="preserve"> (assumed)</w:t>
            </w:r>
          </w:p>
        </w:tc>
      </w:tr>
      <w:tr w:rsidR="00D301F2" w:rsidRPr="00A54130" w14:paraId="745B142E" w14:textId="77777777" w:rsidTr="7FA9A967">
        <w:tc>
          <w:tcPr>
            <w:tcW w:w="2200" w:type="dxa"/>
            <w:shd w:val="clear" w:color="auto" w:fill="F2F2F2"/>
            <w:tcMar>
              <w:top w:w="80" w:type="dxa"/>
              <w:left w:w="100" w:type="dxa"/>
              <w:bottom w:w="80" w:type="dxa"/>
              <w:right w:w="100" w:type="dxa"/>
            </w:tcMar>
            <w:vAlign w:val="center"/>
          </w:tcPr>
          <w:p w14:paraId="07B03A12"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5BEEB80C"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22F511AA" w14:textId="77777777" w:rsidTr="7FA9A967">
        <w:tc>
          <w:tcPr>
            <w:tcW w:w="2200" w:type="dxa"/>
            <w:shd w:val="clear" w:color="auto" w:fill="F2F2F2"/>
            <w:tcMar>
              <w:top w:w="80" w:type="dxa"/>
              <w:left w:w="100" w:type="dxa"/>
              <w:bottom w:w="80" w:type="dxa"/>
              <w:right w:w="100" w:type="dxa"/>
            </w:tcMar>
            <w:vAlign w:val="center"/>
          </w:tcPr>
          <w:p w14:paraId="10FCC3D3"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lastRenderedPageBreak/>
              <w:t>Path Variables</w:t>
            </w:r>
          </w:p>
        </w:tc>
        <w:tc>
          <w:tcPr>
            <w:tcW w:w="7760" w:type="dxa"/>
            <w:tcMar>
              <w:top w:w="80" w:type="dxa"/>
              <w:left w:w="100" w:type="dxa"/>
              <w:bottom w:w="80" w:type="dxa"/>
              <w:right w:w="100" w:type="dxa"/>
            </w:tcMar>
            <w:vAlign w:val="center"/>
          </w:tcPr>
          <w:p w14:paraId="6B77216A"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73CB9091"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0A99D2CA"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Not applicable — this operation does not accept a request body.</w:t>
      </w:r>
    </w:p>
    <w:p w14:paraId="3FAA292C"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3BB276C9"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3.5.2.4.5 below presents the response envelope inferred from the standard response wrapper used consistently by this platform's services.</w:t>
      </w:r>
    </w:p>
    <w:p w14:paraId="7D8E1B58"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3.5.2.4 Detailed Process Flow</w:t>
      </w:r>
    </w:p>
    <w:p w14:paraId="5F2F9934"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3.5.2.4.1 Request Initiation</w:t>
      </w:r>
    </w:p>
    <w:p w14:paraId="2C9CD540"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GET endpoint http://localhost:7002/srv2/genie/active/recipients.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getAllRecipients</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1351E4EE"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3.5.2.4.2 User Validation</w:t>
      </w:r>
    </w:p>
    <w:p w14:paraId="769EDEA2"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52274479"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3.5.2.4.3 Business Logic</w:t>
      </w:r>
    </w:p>
    <w:p w14:paraId="558E5338"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contains no conditional business branching for this operation beyond invoking the Repository to fetch all Event &amp; Notification records. Depending on the record volume, the Service layer may apply default sorting (e.g., by name or creation order) before returning the list.</w:t>
      </w:r>
    </w:p>
    <w:p w14:paraId="1687377D"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3.5.2.4.4 Database Interaction</w:t>
      </w:r>
    </w:p>
    <w:p w14:paraId="709DD9CE"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lastRenderedPageBreak/>
        <w:t xml:space="preserve">The Repository layer (Spring Data JPA) interacts with the underlying relational database that backs the Event &amp; Notification master table. The primary operation issued is a **SELECT** against the table associated with Event &amp; Notification.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7E9D1E6F"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3.5.2.4.5 Success Response</w:t>
      </w:r>
    </w:p>
    <w:p w14:paraId="70FA4B00"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15D560D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4E7926DD"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508992A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7A234E6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"Retrieve All Event &amp; Notification — Active Recipients completed successfully",</w:t>
      </w:r>
    </w:p>
    <w:p w14:paraId="1B550F10"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0D3B360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7769D48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5AA1E15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"name": "Sample Event &amp; Notification",</w:t>
      </w:r>
    </w:p>
    <w:p w14:paraId="1DCCCCCB"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29C9C23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3D03792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232C0B7E"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14F243AA"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2BE4912B"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33DCB96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0F2753E0"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3.5.2.4.6 Conclusion</w:t>
      </w:r>
    </w:p>
    <w:p w14:paraId="75F88DCD"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This API provides a well-defined, single-purpose capability within the Master Table Microservice for retrieve all event &amp; notification — active recipients. The Controller → Service → Repository → Database layering keeps request validation, business rules, and persistence concerns separated, which allows the Event &amp; Notification master data to be maintained consistently and safely by authorized administrators while remaining available for consumption by every other module that depends on this reference data.</w:t>
      </w:r>
    </w:p>
    <w:p w14:paraId="19219836"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16C7724D" w14:textId="77777777" w:rsidR="00D301F2" w:rsidRPr="00A54130" w:rsidRDefault="00000000">
      <w:pPr>
        <w:pStyle w:val="Heading3"/>
        <w:spacing w:before="200"/>
        <w:rPr>
          <w:rFonts w:ascii="Aptos" w:hAnsi="Aptos"/>
          <w:color w:val="000000" w:themeColor="text1"/>
        </w:rPr>
      </w:pPr>
      <w:bookmarkStart w:id="37" w:name="h3_40"/>
      <w:r w:rsidRPr="00A54130">
        <w:rPr>
          <w:rFonts w:ascii="Aptos" w:hAnsi="Aptos"/>
          <w:color w:val="000000" w:themeColor="text1"/>
        </w:rPr>
        <w:lastRenderedPageBreak/>
        <w:t>3.5.3 Retrieve All Event &amp; Notification — Non-Role Recipients</w:t>
      </w:r>
      <w:bookmarkEnd w:id="37"/>
    </w:p>
    <w:p w14:paraId="2AC4E5FC"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3.5.3.1 Overview</w:t>
      </w:r>
    </w:p>
    <w:p w14:paraId="21250264"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Purpose: </w:t>
      </w:r>
      <w:r w:rsidRPr="00A54130">
        <w:rPr>
          <w:rFonts w:ascii="Aptos" w:hAnsi="Aptos"/>
          <w:color w:val="000000" w:themeColor="text1"/>
          <w:sz w:val="24"/>
          <w:szCs w:val="24"/>
        </w:rPr>
        <w:t>To retrieve the complete list of Event &amp; Notification master records configured in the Master Table Microservice, so that consuming screens and downstream services can populate dropdowns, grids, and configuration views.</w:t>
      </w:r>
    </w:p>
    <w:p w14:paraId="6EF95C6F"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Every screen and workflow that references Event &amp; Notification data (creation forms, filters, reports) needs an authoritative, always-current list of active Event &amp; Notification values sourced from a single master table rather than being hard-coded.</w:t>
      </w:r>
    </w:p>
    <w:p w14:paraId="615FF405"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System Administrator / Notification Administrator, and any internal microservice/UI module that needs to render Event &amp; Notification options.</w:t>
      </w:r>
    </w:p>
    <w:p w14:paraId="7F7081B4"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Flow: </w:t>
      </w:r>
      <w:r w:rsidRPr="00A54130">
        <w:rPr>
          <w:rFonts w:ascii="Aptos" w:hAnsi="Aptos"/>
          <w:color w:val="000000" w:themeColor="text1"/>
          <w:sz w:val="24"/>
          <w:szCs w:val="24"/>
          <w:lang w:val="en-US"/>
        </w:rPr>
        <w:t>Client sends a GET request → Controller delegates to the Service layer → Service layer calls the Repository → Repository queries the Event &amp; Notification table → the result set is mapped to response DTOs and returned to the Client.</w:t>
      </w:r>
    </w:p>
    <w:p w14:paraId="3FE4D4D3"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3.5.3.2 Sequence Diagram</w:t>
      </w:r>
    </w:p>
    <w:p w14:paraId="1F6D6124"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"Retrieve All Event &amp; Notification — Non-Role Recipients" across the Client, Controller, Service, Repository, and Database layers.</w:t>
      </w:r>
    </w:p>
    <w:p w14:paraId="296FEF7D"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5A87540A" wp14:editId="07777777">
            <wp:extent cx="5905500" cy="5934075"/>
            <wp:effectExtent l="0" t="0" r="0" b="0"/>
            <wp:docPr id="1970679869" name="Picture 1970679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05500" cy="5934075"/>
                    </a:xfrm>
                    <a:prstGeom prst="rect">
                      <a:avLst/>
                    </a:prstGeom>
                  </pic:spPr>
                </pic:pic>
              </a:graphicData>
            </a:graphic>
          </wp:inline>
        </w:drawing>
      </w:r>
    </w:p>
    <w:p w14:paraId="4FA36AB2"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3.5.3.3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40E19218" w14:textId="77777777" w:rsidTr="7FA9A967">
        <w:tc>
          <w:tcPr>
            <w:tcW w:w="2200" w:type="dxa"/>
            <w:shd w:val="clear" w:color="auto" w:fill="F2F2F2"/>
            <w:tcMar>
              <w:top w:w="80" w:type="dxa"/>
              <w:left w:w="100" w:type="dxa"/>
              <w:bottom w:w="80" w:type="dxa"/>
              <w:right w:w="100" w:type="dxa"/>
            </w:tcMar>
            <w:vAlign w:val="center"/>
          </w:tcPr>
          <w:p w14:paraId="0F94E51B"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7C784309"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GET</w:t>
            </w:r>
          </w:p>
        </w:tc>
      </w:tr>
      <w:tr w:rsidR="00D301F2" w:rsidRPr="00A54130" w14:paraId="0113585C" w14:textId="77777777" w:rsidTr="7FA9A967">
        <w:tc>
          <w:tcPr>
            <w:tcW w:w="2200" w:type="dxa"/>
            <w:shd w:val="clear" w:color="auto" w:fill="F2F2F2"/>
            <w:tcMar>
              <w:top w:w="80" w:type="dxa"/>
              <w:left w:w="100" w:type="dxa"/>
              <w:bottom w:w="80" w:type="dxa"/>
              <w:right w:w="100" w:type="dxa"/>
            </w:tcMar>
            <w:vAlign w:val="center"/>
          </w:tcPr>
          <w:p w14:paraId="66B58F34"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5B624B19"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http://localhost:7002/srv2/genie/getnonrolerecipients</w:t>
            </w:r>
          </w:p>
        </w:tc>
      </w:tr>
      <w:tr w:rsidR="00D301F2" w:rsidRPr="00A54130" w14:paraId="0CC81634" w14:textId="77777777" w:rsidTr="7FA9A967">
        <w:tc>
          <w:tcPr>
            <w:tcW w:w="2200" w:type="dxa"/>
            <w:shd w:val="clear" w:color="auto" w:fill="F2F2F2"/>
            <w:tcMar>
              <w:top w:w="80" w:type="dxa"/>
              <w:left w:w="100" w:type="dxa"/>
              <w:bottom w:w="80" w:type="dxa"/>
              <w:right w:w="100" w:type="dxa"/>
            </w:tcMar>
            <w:vAlign w:val="center"/>
          </w:tcPr>
          <w:p w14:paraId="2350BE1D"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7208AFE5"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w:t>
            </w:r>
          </w:p>
        </w:tc>
      </w:tr>
      <w:tr w:rsidR="00D301F2" w:rsidRPr="00A54130" w14:paraId="0C6141E1" w14:textId="77777777" w:rsidTr="7FA9A967">
        <w:tc>
          <w:tcPr>
            <w:tcW w:w="2200" w:type="dxa"/>
            <w:shd w:val="clear" w:color="auto" w:fill="F2F2F2"/>
            <w:tcMar>
              <w:top w:w="80" w:type="dxa"/>
              <w:left w:w="100" w:type="dxa"/>
              <w:bottom w:w="80" w:type="dxa"/>
              <w:right w:w="100" w:type="dxa"/>
            </w:tcMar>
            <w:vAlign w:val="center"/>
          </w:tcPr>
          <w:p w14:paraId="456A3366"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2FD10F12"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1CF466C6" w14:textId="77777777" w:rsidTr="7FA9A967">
        <w:tc>
          <w:tcPr>
            <w:tcW w:w="2200" w:type="dxa"/>
            <w:shd w:val="clear" w:color="auto" w:fill="F2F2F2"/>
            <w:tcMar>
              <w:top w:w="80" w:type="dxa"/>
              <w:left w:w="100" w:type="dxa"/>
              <w:bottom w:w="80" w:type="dxa"/>
              <w:right w:w="100" w:type="dxa"/>
            </w:tcMar>
            <w:vAlign w:val="center"/>
          </w:tcPr>
          <w:p w14:paraId="62E30BFF"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4F3D96DE"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application/</w:t>
            </w:r>
            <w:proofErr w:type="spellStart"/>
            <w:r w:rsidRPr="00A54130">
              <w:rPr>
                <w:rFonts w:ascii="Aptos" w:hAnsi="Aptos"/>
                <w:color w:val="000000" w:themeColor="text1"/>
                <w:sz w:val="24"/>
                <w:szCs w:val="24"/>
                <w:lang w:val="en-US"/>
              </w:rPr>
              <w:t>json</w:t>
            </w:r>
            <w:proofErr w:type="spellEnd"/>
            <w:r w:rsidRPr="00A54130">
              <w:rPr>
                <w:rFonts w:ascii="Aptos" w:hAnsi="Aptos"/>
                <w:color w:val="000000" w:themeColor="text1"/>
                <w:sz w:val="24"/>
                <w:szCs w:val="24"/>
                <w:lang w:val="en-US"/>
              </w:rPr>
              <w:t xml:space="preserve"> (assumed)</w:t>
            </w:r>
          </w:p>
        </w:tc>
      </w:tr>
      <w:tr w:rsidR="00D301F2" w:rsidRPr="00A54130" w14:paraId="35002DA3" w14:textId="77777777" w:rsidTr="7FA9A967">
        <w:tc>
          <w:tcPr>
            <w:tcW w:w="2200" w:type="dxa"/>
            <w:shd w:val="clear" w:color="auto" w:fill="F2F2F2"/>
            <w:tcMar>
              <w:top w:w="80" w:type="dxa"/>
              <w:left w:w="100" w:type="dxa"/>
              <w:bottom w:w="80" w:type="dxa"/>
              <w:right w:w="100" w:type="dxa"/>
            </w:tcMar>
            <w:vAlign w:val="center"/>
          </w:tcPr>
          <w:p w14:paraId="55131C6D"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lastRenderedPageBreak/>
              <w:t>Query Parameters</w:t>
            </w:r>
          </w:p>
        </w:tc>
        <w:tc>
          <w:tcPr>
            <w:tcW w:w="7760" w:type="dxa"/>
            <w:tcMar>
              <w:top w:w="80" w:type="dxa"/>
              <w:left w:w="100" w:type="dxa"/>
              <w:bottom w:w="80" w:type="dxa"/>
              <w:right w:w="100" w:type="dxa"/>
            </w:tcMar>
            <w:vAlign w:val="center"/>
          </w:tcPr>
          <w:p w14:paraId="34374CE0"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5239F073" w14:textId="77777777" w:rsidTr="7FA9A967">
        <w:tc>
          <w:tcPr>
            <w:tcW w:w="2200" w:type="dxa"/>
            <w:shd w:val="clear" w:color="auto" w:fill="F2F2F2"/>
            <w:tcMar>
              <w:top w:w="80" w:type="dxa"/>
              <w:left w:w="100" w:type="dxa"/>
              <w:bottom w:w="80" w:type="dxa"/>
              <w:right w:w="100" w:type="dxa"/>
            </w:tcMar>
            <w:vAlign w:val="center"/>
          </w:tcPr>
          <w:p w14:paraId="38CBC550"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43681F20"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35A4C704"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41E37C8D"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Not applicable — this operation does not accept a request body.</w:t>
      </w:r>
    </w:p>
    <w:p w14:paraId="29030AE2"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4D5EE358"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3.5.3.4.5 below presents the response envelope inferred from the standard response wrapper used consistently by this platform's services.</w:t>
      </w:r>
    </w:p>
    <w:p w14:paraId="0443BAB3"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3.5.3.4 Detailed Process Flow</w:t>
      </w:r>
    </w:p>
    <w:p w14:paraId="633CE48E"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3.5.3.4.1 Request Initiation</w:t>
      </w:r>
    </w:p>
    <w:p w14:paraId="4E8802A0"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GET endpoint http://localhost:7002/srv2/genie/getnonrolerecipients.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getAllGetnonrolerecipients</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202A438D"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3.5.3.4.2 User Validation</w:t>
      </w:r>
    </w:p>
    <w:p w14:paraId="6A668CDA"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4270CFAF"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3.5.3.4.3 Business Logic</w:t>
      </w:r>
    </w:p>
    <w:p w14:paraId="2C9237FE"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contains no conditional business branching for this operation beyond invoking the Repository to fetch all Event &amp; Notification records. Depending on the record volume, the Service layer may apply default sorting (e.g., by name or creation order) before returning the list.</w:t>
      </w:r>
    </w:p>
    <w:p w14:paraId="09B72F94"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3.5.3.4.4 Database Interaction</w:t>
      </w:r>
    </w:p>
    <w:p w14:paraId="1DBB40DD"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lastRenderedPageBreak/>
        <w:t xml:space="preserve">The Repository layer (Spring Data JPA) interacts with the underlying relational database that backs the Event &amp; Notification master table. The primary operation issued is a **SELECT** against the table associated with Event &amp; Notification.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2A31A083"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3.5.3.4.5 Success Response</w:t>
      </w:r>
    </w:p>
    <w:p w14:paraId="10FBD9E3"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24831F6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7E6EE6BA"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3544460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554AFAB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"Retrieve All Event &amp; Notification — Non-Role Recipients completed successfully",</w:t>
      </w:r>
    </w:p>
    <w:p w14:paraId="3B8756F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65C9174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30D25B6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23805EF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"name": "Sample Event &amp; Notification",</w:t>
      </w:r>
    </w:p>
    <w:p w14:paraId="236A8028"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760EFDA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1EBF301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400C358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2F1A90BA"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47D5077A"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4F4A03F0"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5AC80859"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3.5.3.4.6 Conclusion</w:t>
      </w:r>
    </w:p>
    <w:p w14:paraId="5A93D29D"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This API provides a well-defined, single-purpose capability within the Master Table Microservice for retrieve all event &amp; notification — non-role recipients. The Controller → Service → Repository → Database layering keeps request validation, business rules, and persistence concerns separated, which allows the Event &amp; Notification master data to be maintained consistently and safely by authorized administrators while remaining available for consumption by every other module that depends on this reference data.</w:t>
      </w:r>
    </w:p>
    <w:p w14:paraId="7194DBDC"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71398519" w14:textId="77777777" w:rsidR="00D301F2" w:rsidRPr="00A54130" w:rsidRDefault="00000000">
      <w:pPr>
        <w:pStyle w:val="Heading3"/>
        <w:spacing w:before="200"/>
        <w:rPr>
          <w:rFonts w:ascii="Aptos" w:hAnsi="Aptos"/>
          <w:color w:val="000000" w:themeColor="text1"/>
        </w:rPr>
      </w:pPr>
      <w:bookmarkStart w:id="38" w:name="h3_41"/>
      <w:r w:rsidRPr="00A54130">
        <w:rPr>
          <w:rFonts w:ascii="Aptos" w:hAnsi="Aptos"/>
          <w:color w:val="000000" w:themeColor="text1"/>
        </w:rPr>
        <w:lastRenderedPageBreak/>
        <w:t>3.5.4 Retrieve All Event &amp; Notification — Default Settings</w:t>
      </w:r>
      <w:bookmarkEnd w:id="38"/>
    </w:p>
    <w:p w14:paraId="09FA12CA"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3.5.4.1 Overview</w:t>
      </w:r>
    </w:p>
    <w:p w14:paraId="4381EBCC"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Purpose: </w:t>
      </w:r>
      <w:r w:rsidRPr="00A54130">
        <w:rPr>
          <w:rFonts w:ascii="Aptos" w:hAnsi="Aptos"/>
          <w:color w:val="000000" w:themeColor="text1"/>
          <w:sz w:val="24"/>
          <w:szCs w:val="24"/>
        </w:rPr>
        <w:t>To retrieve the complete list of Event &amp; Notification master records configured in the Master Table Microservice, so that consuming screens and downstream services can populate dropdowns, grids, and configuration views.</w:t>
      </w:r>
    </w:p>
    <w:p w14:paraId="5A72E975"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Every screen and workflow that references Event &amp; Notification data (creation forms, filters, reports) needs an authoritative, always-current list of active Event &amp; Notification values sourced from a single master table rather than being hard-coded.</w:t>
      </w:r>
    </w:p>
    <w:p w14:paraId="16FFE74F"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System Administrator / Notification Administrator, and any internal microservice/UI module that needs to render Event &amp; Notification options.</w:t>
      </w:r>
    </w:p>
    <w:p w14:paraId="7F67E179"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Flow: </w:t>
      </w:r>
      <w:r w:rsidRPr="00A54130">
        <w:rPr>
          <w:rFonts w:ascii="Aptos" w:hAnsi="Aptos"/>
          <w:color w:val="000000" w:themeColor="text1"/>
          <w:sz w:val="24"/>
          <w:szCs w:val="24"/>
          <w:lang w:val="en-US"/>
        </w:rPr>
        <w:t>Client sends a GET request → Controller delegates to the Service layer → Service layer calls the Repository → Repository queries the Event &amp; Notification table → the result set is mapped to response DTOs and returned to the Client.</w:t>
      </w:r>
    </w:p>
    <w:p w14:paraId="215B2676"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3.5.4.2 Sequence Diagram</w:t>
      </w:r>
    </w:p>
    <w:p w14:paraId="53D21B7C"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"Retrieve All Event &amp; Notification — Default Settings" across the Client, Controller, Service, Repository, and Database layers.</w:t>
      </w:r>
    </w:p>
    <w:p w14:paraId="769D0D3C"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5C7B7363" wp14:editId="07777777">
            <wp:extent cx="5905500" cy="5934075"/>
            <wp:effectExtent l="0" t="0" r="0" b="0"/>
            <wp:docPr id="933137054" name="Picture 933137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05500" cy="5934075"/>
                    </a:xfrm>
                    <a:prstGeom prst="rect">
                      <a:avLst/>
                    </a:prstGeom>
                  </pic:spPr>
                </pic:pic>
              </a:graphicData>
            </a:graphic>
          </wp:inline>
        </w:drawing>
      </w:r>
    </w:p>
    <w:p w14:paraId="285011D6"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3.5.4.3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3CFB2EE7" w14:textId="77777777" w:rsidTr="7FA9A967">
        <w:tc>
          <w:tcPr>
            <w:tcW w:w="2200" w:type="dxa"/>
            <w:shd w:val="clear" w:color="auto" w:fill="F2F2F2"/>
            <w:tcMar>
              <w:top w:w="80" w:type="dxa"/>
              <w:left w:w="100" w:type="dxa"/>
              <w:bottom w:w="80" w:type="dxa"/>
              <w:right w:w="100" w:type="dxa"/>
            </w:tcMar>
            <w:vAlign w:val="center"/>
          </w:tcPr>
          <w:p w14:paraId="32160AEE"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3F64EA3B"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GET</w:t>
            </w:r>
          </w:p>
        </w:tc>
      </w:tr>
      <w:tr w:rsidR="00D301F2" w:rsidRPr="00A54130" w14:paraId="573C1A2E" w14:textId="77777777" w:rsidTr="7FA9A967">
        <w:tc>
          <w:tcPr>
            <w:tcW w:w="2200" w:type="dxa"/>
            <w:shd w:val="clear" w:color="auto" w:fill="F2F2F2"/>
            <w:tcMar>
              <w:top w:w="80" w:type="dxa"/>
              <w:left w:w="100" w:type="dxa"/>
              <w:bottom w:w="80" w:type="dxa"/>
              <w:right w:w="100" w:type="dxa"/>
            </w:tcMar>
            <w:vAlign w:val="center"/>
          </w:tcPr>
          <w:p w14:paraId="7A693F36"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473FEB50"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http://localhost:7002/srv2/genie/getdefaultsettings</w:t>
            </w:r>
          </w:p>
        </w:tc>
      </w:tr>
      <w:tr w:rsidR="00D301F2" w:rsidRPr="00A54130" w14:paraId="580B8704" w14:textId="77777777" w:rsidTr="7FA9A967">
        <w:tc>
          <w:tcPr>
            <w:tcW w:w="2200" w:type="dxa"/>
            <w:shd w:val="clear" w:color="auto" w:fill="F2F2F2"/>
            <w:tcMar>
              <w:top w:w="80" w:type="dxa"/>
              <w:left w:w="100" w:type="dxa"/>
              <w:bottom w:w="80" w:type="dxa"/>
              <w:right w:w="100" w:type="dxa"/>
            </w:tcMar>
            <w:vAlign w:val="center"/>
          </w:tcPr>
          <w:p w14:paraId="19514B51"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799DF6E1"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w:t>
            </w:r>
          </w:p>
        </w:tc>
      </w:tr>
      <w:tr w:rsidR="00D301F2" w:rsidRPr="00A54130" w14:paraId="09181CAA" w14:textId="77777777" w:rsidTr="7FA9A967">
        <w:tc>
          <w:tcPr>
            <w:tcW w:w="2200" w:type="dxa"/>
            <w:shd w:val="clear" w:color="auto" w:fill="F2F2F2"/>
            <w:tcMar>
              <w:top w:w="80" w:type="dxa"/>
              <w:left w:w="100" w:type="dxa"/>
              <w:bottom w:w="80" w:type="dxa"/>
              <w:right w:w="100" w:type="dxa"/>
            </w:tcMar>
            <w:vAlign w:val="center"/>
          </w:tcPr>
          <w:p w14:paraId="2B28C401"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458077BC"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29A31F61" w14:textId="77777777" w:rsidTr="7FA9A967">
        <w:tc>
          <w:tcPr>
            <w:tcW w:w="2200" w:type="dxa"/>
            <w:shd w:val="clear" w:color="auto" w:fill="F2F2F2"/>
            <w:tcMar>
              <w:top w:w="80" w:type="dxa"/>
              <w:left w:w="100" w:type="dxa"/>
              <w:bottom w:w="80" w:type="dxa"/>
              <w:right w:w="100" w:type="dxa"/>
            </w:tcMar>
            <w:vAlign w:val="center"/>
          </w:tcPr>
          <w:p w14:paraId="37178C6F"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665D1952"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application/</w:t>
            </w:r>
            <w:proofErr w:type="spellStart"/>
            <w:r w:rsidRPr="00A54130">
              <w:rPr>
                <w:rFonts w:ascii="Aptos" w:hAnsi="Aptos"/>
                <w:color w:val="000000" w:themeColor="text1"/>
                <w:sz w:val="24"/>
                <w:szCs w:val="24"/>
                <w:lang w:val="en-US"/>
              </w:rPr>
              <w:t>json</w:t>
            </w:r>
            <w:proofErr w:type="spellEnd"/>
            <w:r w:rsidRPr="00A54130">
              <w:rPr>
                <w:rFonts w:ascii="Aptos" w:hAnsi="Aptos"/>
                <w:color w:val="000000" w:themeColor="text1"/>
                <w:sz w:val="24"/>
                <w:szCs w:val="24"/>
                <w:lang w:val="en-US"/>
              </w:rPr>
              <w:t xml:space="preserve"> (assumed)</w:t>
            </w:r>
          </w:p>
        </w:tc>
      </w:tr>
      <w:tr w:rsidR="00D301F2" w:rsidRPr="00A54130" w14:paraId="31CE5254" w14:textId="77777777" w:rsidTr="7FA9A967">
        <w:tc>
          <w:tcPr>
            <w:tcW w:w="2200" w:type="dxa"/>
            <w:shd w:val="clear" w:color="auto" w:fill="F2F2F2"/>
            <w:tcMar>
              <w:top w:w="80" w:type="dxa"/>
              <w:left w:w="100" w:type="dxa"/>
              <w:bottom w:w="80" w:type="dxa"/>
              <w:right w:w="100" w:type="dxa"/>
            </w:tcMar>
            <w:vAlign w:val="center"/>
          </w:tcPr>
          <w:p w14:paraId="12BCB81A"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lastRenderedPageBreak/>
              <w:t>Query Parameters</w:t>
            </w:r>
          </w:p>
        </w:tc>
        <w:tc>
          <w:tcPr>
            <w:tcW w:w="7760" w:type="dxa"/>
            <w:tcMar>
              <w:top w:w="80" w:type="dxa"/>
              <w:left w:w="100" w:type="dxa"/>
              <w:bottom w:w="80" w:type="dxa"/>
              <w:right w:w="100" w:type="dxa"/>
            </w:tcMar>
            <w:vAlign w:val="center"/>
          </w:tcPr>
          <w:p w14:paraId="36E6BD6E"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73243C29" w14:textId="77777777" w:rsidTr="7FA9A967">
        <w:tc>
          <w:tcPr>
            <w:tcW w:w="2200" w:type="dxa"/>
            <w:shd w:val="clear" w:color="auto" w:fill="F2F2F2"/>
            <w:tcMar>
              <w:top w:w="80" w:type="dxa"/>
              <w:left w:w="100" w:type="dxa"/>
              <w:bottom w:w="80" w:type="dxa"/>
              <w:right w:w="100" w:type="dxa"/>
            </w:tcMar>
            <w:vAlign w:val="center"/>
          </w:tcPr>
          <w:p w14:paraId="747210CC"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7964218E"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0BFDFA06"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3B65A06E"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Not applicable — this operation does not accept a request body.</w:t>
      </w:r>
    </w:p>
    <w:p w14:paraId="0A2235AC"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5427C383"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3.5.4.4.5 below presents the response envelope inferred from the standard response wrapper used consistently by this platform's services.</w:t>
      </w:r>
    </w:p>
    <w:p w14:paraId="583C4349"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3.5.4.4 Detailed Process Flow</w:t>
      </w:r>
    </w:p>
    <w:p w14:paraId="63A67541"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3.5.4.4.1 Request Initiation</w:t>
      </w:r>
    </w:p>
    <w:p w14:paraId="0B77685C"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GET endpoint http://localhost:7002/srv2/genie/getdefaultsettings.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getAllGetdefaultsettings</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4E1193F1"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3.5.4.4.2 User Validation</w:t>
      </w:r>
    </w:p>
    <w:p w14:paraId="4CEF1CDD"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5E229D4B"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3.5.4.4.3 Business Logic</w:t>
      </w:r>
    </w:p>
    <w:p w14:paraId="43BFB48E"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contains no conditional business branching for this operation beyond invoking the Repository to fetch all Event &amp; Notification records. Depending on the record volume, the Service layer may apply default sorting (e.g., by name or creation order) before returning the list.</w:t>
      </w:r>
    </w:p>
    <w:p w14:paraId="62D9EFFA"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3.5.4.4.4 Database Interaction</w:t>
      </w:r>
    </w:p>
    <w:p w14:paraId="2F42DB71"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lastRenderedPageBreak/>
        <w:t xml:space="preserve">The Repository layer (Spring Data JPA) interacts with the underlying relational database that backs the Event &amp; Notification master table. The primary operation issued is a **SELECT** against the table associated with Event &amp; Notification.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5E96AD9D"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3.5.4.4.5 Success Response</w:t>
      </w:r>
    </w:p>
    <w:p w14:paraId="26C009DE"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32F8A44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4C166A53"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2631CF6D"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1C1FBD6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"Retrieve All Event &amp; Notification — Default Settings completed successfully",</w:t>
      </w:r>
    </w:p>
    <w:p w14:paraId="0342FD4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7335C4B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53B3495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23E4B3A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"name": "Sample Event &amp; Notification",</w:t>
      </w:r>
    </w:p>
    <w:p w14:paraId="710E17E0"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04A4086D"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26588C7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7824160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5B58FA35"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408DE8A4"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5099CEB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688C9197"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3.5.4.4.6 Conclusion</w:t>
      </w:r>
    </w:p>
    <w:p w14:paraId="67292294"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This API provides a well-defined, single-purpose capability within the Master Table Microservice for retrieve all event &amp; notification — default settings. The Controller → Service → Repository → Database layering keeps request validation, business rules, and persistence concerns separated, which allows the Event &amp; Notification master data to be maintained consistently and safely by authorized administrators while remaining available for consumption by every other module that depends on this reference data.</w:t>
      </w:r>
    </w:p>
    <w:p w14:paraId="54CD245A"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01218271" w14:textId="77777777" w:rsidR="00D301F2" w:rsidRPr="00A54130" w:rsidRDefault="7FA9A967">
      <w:pPr>
        <w:pStyle w:val="Heading3"/>
        <w:spacing w:before="200"/>
        <w:rPr>
          <w:rFonts w:ascii="Aptos" w:hAnsi="Aptos"/>
          <w:color w:val="000000" w:themeColor="text1"/>
        </w:rPr>
      </w:pPr>
      <w:r w:rsidRPr="00A54130">
        <w:rPr>
          <w:rFonts w:ascii="Aptos" w:hAnsi="Aptos"/>
          <w:color w:val="000000" w:themeColor="text1"/>
          <w:lang w:val="en-US"/>
        </w:rPr>
        <w:lastRenderedPageBreak/>
        <w:t xml:space="preserve">3.5.5 Create Event &amp; Notification — create event </w:t>
      </w:r>
      <w:proofErr w:type="spellStart"/>
      <w:r w:rsidRPr="00A54130">
        <w:rPr>
          <w:rFonts w:ascii="Aptos" w:hAnsi="Aptos"/>
          <w:color w:val="000000" w:themeColor="text1"/>
          <w:lang w:val="en-US"/>
        </w:rPr>
        <w:t>reciepients</w:t>
      </w:r>
      <w:proofErr w:type="spellEnd"/>
    </w:p>
    <w:p w14:paraId="0E1D2916"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3.5.5.1 Overview</w:t>
      </w:r>
    </w:p>
    <w:p w14:paraId="5A578DA6"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Purpose: </w:t>
      </w:r>
      <w:r w:rsidRPr="00A54130">
        <w:rPr>
          <w:rFonts w:ascii="Aptos" w:hAnsi="Aptos"/>
          <w:color w:val="000000" w:themeColor="text1"/>
          <w:sz w:val="24"/>
          <w:szCs w:val="24"/>
        </w:rPr>
        <w:t>To create a new Event &amp; Notification master record in the system, allowing administrators to extend the master-data catalogue that other modules (ticketing, workflow, notifications) depend on.</w:t>
      </w:r>
    </w:p>
    <w:p w14:paraId="46640E62"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Business/process owners need a controlled way to add new Event &amp; Notification values so that the platform's classification, routing, and reporting capabilities can evolve as the organization changes.</w:t>
      </w:r>
    </w:p>
    <w:p w14:paraId="2DD658DF"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Who Uses the API: </w:t>
      </w:r>
      <w:r w:rsidRPr="00A54130">
        <w:rPr>
          <w:rFonts w:ascii="Aptos" w:hAnsi="Aptos"/>
          <w:color w:val="000000" w:themeColor="text1"/>
          <w:sz w:val="24"/>
          <w:szCs w:val="24"/>
        </w:rPr>
        <w:t>System Administrator / Notification Administrator responsible for master-data configuration.</w:t>
      </w:r>
    </w:p>
    <w:p w14:paraId="739C2EA9"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Flow: </w:t>
      </w:r>
      <w:r w:rsidRPr="00A54130">
        <w:rPr>
          <w:rFonts w:ascii="Aptos" w:hAnsi="Aptos"/>
          <w:color w:val="000000" w:themeColor="text1"/>
          <w:sz w:val="24"/>
          <w:szCs w:val="24"/>
        </w:rPr>
        <w:t>Client sends a POST request with the new Event &amp; Notification payload → Controller validates the payload (mandatory fields, formats) → Service layer applies business rules (e.g., duplicate-name check) → Repository persists the new record → the created record (with generated identifier) is returned to the Client.</w:t>
      </w:r>
    </w:p>
    <w:p w14:paraId="61D37623"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3.5.5.2 Sequence Diagram</w:t>
      </w:r>
    </w:p>
    <w:p w14:paraId="230B7279"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diagram below illustrates the end-to-end interaction for "Create Event &amp; Notification — create event </w:t>
      </w:r>
      <w:proofErr w:type="spellStart"/>
      <w:r w:rsidRPr="00A54130">
        <w:rPr>
          <w:rFonts w:ascii="Aptos" w:hAnsi="Aptos"/>
          <w:color w:val="000000" w:themeColor="text1"/>
          <w:sz w:val="24"/>
          <w:szCs w:val="24"/>
          <w:lang w:val="en-US"/>
        </w:rPr>
        <w:t>reciepients</w:t>
      </w:r>
      <w:proofErr w:type="spellEnd"/>
      <w:r w:rsidRPr="00A54130">
        <w:rPr>
          <w:rFonts w:ascii="Aptos" w:hAnsi="Aptos"/>
          <w:color w:val="000000" w:themeColor="text1"/>
          <w:sz w:val="24"/>
          <w:szCs w:val="24"/>
          <w:lang w:val="en-US"/>
        </w:rPr>
        <w:t>" across the Client, Controller, Service, Repository, and Database layers.</w:t>
      </w:r>
    </w:p>
    <w:p w14:paraId="1231BE67"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20A34A20" wp14:editId="07777777">
            <wp:extent cx="5905500" cy="8153400"/>
            <wp:effectExtent l="0" t="0" r="0" b="0"/>
            <wp:docPr id="751109623" name="Picture 75110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05500" cy="8153400"/>
                    </a:xfrm>
                    <a:prstGeom prst="rect">
                      <a:avLst/>
                    </a:prstGeom>
                  </pic:spPr>
                </pic:pic>
              </a:graphicData>
            </a:graphic>
          </wp:inline>
        </w:drawing>
      </w:r>
    </w:p>
    <w:p w14:paraId="3CD181C3"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lastRenderedPageBreak/>
        <w:t>3.5.5.3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735D5183" w14:textId="77777777" w:rsidTr="7FA9A967">
        <w:tc>
          <w:tcPr>
            <w:tcW w:w="2200" w:type="dxa"/>
            <w:shd w:val="clear" w:color="auto" w:fill="F2F2F2"/>
            <w:tcMar>
              <w:top w:w="80" w:type="dxa"/>
              <w:left w:w="100" w:type="dxa"/>
              <w:bottom w:w="80" w:type="dxa"/>
              <w:right w:w="100" w:type="dxa"/>
            </w:tcMar>
            <w:vAlign w:val="center"/>
          </w:tcPr>
          <w:p w14:paraId="114B30CA"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27075EB8"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POST</w:t>
            </w:r>
          </w:p>
        </w:tc>
      </w:tr>
      <w:tr w:rsidR="00D301F2" w:rsidRPr="00A54130" w14:paraId="60212B6E" w14:textId="77777777" w:rsidTr="7FA9A967">
        <w:tc>
          <w:tcPr>
            <w:tcW w:w="2200" w:type="dxa"/>
            <w:shd w:val="clear" w:color="auto" w:fill="F2F2F2"/>
            <w:tcMar>
              <w:top w:w="80" w:type="dxa"/>
              <w:left w:w="100" w:type="dxa"/>
              <w:bottom w:w="80" w:type="dxa"/>
              <w:right w:w="100" w:type="dxa"/>
            </w:tcMar>
            <w:vAlign w:val="center"/>
          </w:tcPr>
          <w:p w14:paraId="401B2A0F"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4984C5DD"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http://localhost:7002/srv2/genie/reciepients</w:t>
            </w:r>
          </w:p>
        </w:tc>
      </w:tr>
      <w:tr w:rsidR="00D301F2" w:rsidRPr="00A54130" w14:paraId="4F138B12" w14:textId="77777777" w:rsidTr="7FA9A967">
        <w:tc>
          <w:tcPr>
            <w:tcW w:w="2200" w:type="dxa"/>
            <w:shd w:val="clear" w:color="auto" w:fill="F2F2F2"/>
            <w:tcMar>
              <w:top w:w="80" w:type="dxa"/>
              <w:left w:w="100" w:type="dxa"/>
              <w:bottom w:w="80" w:type="dxa"/>
              <w:right w:w="100" w:type="dxa"/>
            </w:tcMar>
            <w:vAlign w:val="center"/>
          </w:tcPr>
          <w:p w14:paraId="2E97054D"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1E9DA5CD"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Content-Type: application/</w:t>
            </w:r>
            <w:proofErr w:type="spellStart"/>
            <w:r w:rsidRPr="00A54130">
              <w:rPr>
                <w:rFonts w:ascii="Aptos" w:hAnsi="Aptos"/>
                <w:color w:val="000000" w:themeColor="text1"/>
                <w:sz w:val="24"/>
                <w:szCs w:val="24"/>
                <w:lang w:val="en-US"/>
              </w:rPr>
              <w:t>json</w:t>
            </w:r>
            <w:proofErr w:type="spellEnd"/>
            <w:r w:rsidRPr="00A54130">
              <w:rPr>
                <w:rFonts w:ascii="Aptos" w:hAnsi="Aptos"/>
                <w:color w:val="000000" w:themeColor="text1"/>
                <w:sz w:val="24"/>
                <w:szCs w:val="24"/>
                <w:lang w:val="en-US"/>
              </w:rPr>
              <w:t xml:space="preserve"> (assumed based on JSON request payload; Information not available in the provided API collection.)</w:t>
            </w:r>
          </w:p>
        </w:tc>
      </w:tr>
      <w:tr w:rsidR="00D301F2" w:rsidRPr="00A54130" w14:paraId="478BCA0D" w14:textId="77777777" w:rsidTr="7FA9A967">
        <w:tc>
          <w:tcPr>
            <w:tcW w:w="2200" w:type="dxa"/>
            <w:shd w:val="clear" w:color="auto" w:fill="F2F2F2"/>
            <w:tcMar>
              <w:top w:w="80" w:type="dxa"/>
              <w:left w:w="100" w:type="dxa"/>
              <w:bottom w:w="80" w:type="dxa"/>
              <w:right w:w="100" w:type="dxa"/>
            </w:tcMar>
            <w:vAlign w:val="center"/>
          </w:tcPr>
          <w:p w14:paraId="7C9BF2F6"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73729610"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1D034EFD" w14:textId="77777777" w:rsidTr="7FA9A967">
        <w:tc>
          <w:tcPr>
            <w:tcW w:w="2200" w:type="dxa"/>
            <w:shd w:val="clear" w:color="auto" w:fill="F2F2F2"/>
            <w:tcMar>
              <w:top w:w="80" w:type="dxa"/>
              <w:left w:w="100" w:type="dxa"/>
              <w:bottom w:w="80" w:type="dxa"/>
              <w:right w:w="100" w:type="dxa"/>
            </w:tcMar>
            <w:vAlign w:val="center"/>
          </w:tcPr>
          <w:p w14:paraId="699B059E"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654A0DB0"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r w:rsidRPr="00A54130">
              <w:rPr>
                <w:rFonts w:ascii="Aptos" w:hAnsi="Aptos"/>
                <w:color w:val="000000" w:themeColor="text1"/>
                <w:sz w:val="24"/>
                <w:szCs w:val="24"/>
                <w:lang w:val="en-US"/>
              </w:rPr>
              <w:t xml:space="preserve"> (assumed based on JSON request payload; Information not available in the provided API collection.)</w:t>
            </w:r>
          </w:p>
        </w:tc>
      </w:tr>
      <w:tr w:rsidR="00D301F2" w:rsidRPr="00A54130" w14:paraId="34B22B79" w14:textId="77777777" w:rsidTr="7FA9A967">
        <w:tc>
          <w:tcPr>
            <w:tcW w:w="2200" w:type="dxa"/>
            <w:shd w:val="clear" w:color="auto" w:fill="F2F2F2"/>
            <w:tcMar>
              <w:top w:w="80" w:type="dxa"/>
              <w:left w:w="100" w:type="dxa"/>
              <w:bottom w:w="80" w:type="dxa"/>
              <w:right w:w="100" w:type="dxa"/>
            </w:tcMar>
            <w:vAlign w:val="center"/>
          </w:tcPr>
          <w:p w14:paraId="7568DA33"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772D4AD0"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64E60094" w14:textId="77777777" w:rsidTr="7FA9A967">
        <w:tc>
          <w:tcPr>
            <w:tcW w:w="2200" w:type="dxa"/>
            <w:shd w:val="clear" w:color="auto" w:fill="F2F2F2"/>
            <w:tcMar>
              <w:top w:w="80" w:type="dxa"/>
              <w:left w:w="100" w:type="dxa"/>
              <w:bottom w:w="80" w:type="dxa"/>
              <w:right w:w="100" w:type="dxa"/>
            </w:tcMar>
            <w:vAlign w:val="center"/>
          </w:tcPr>
          <w:p w14:paraId="0905A3A6"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08DC79CB"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212E6C35"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36E6A61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3F281320"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eventReciepientName</w:t>
      </w:r>
      <w:proofErr w:type="spellEnd"/>
      <w:r w:rsidRPr="00A54130">
        <w:rPr>
          <w:rFonts w:ascii="Aptos" w:eastAsia="Consolas" w:hAnsi="Aptos" w:cs="Consolas"/>
          <w:color w:val="000000" w:themeColor="text1"/>
          <w:sz w:val="24"/>
          <w:szCs w:val="24"/>
          <w:lang w:val="en-US"/>
        </w:rPr>
        <w:t>": "Test Recipient",</w:t>
      </w:r>
    </w:p>
    <w:p w14:paraId="234E9CD2"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485905DD"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isCongigurable</w:t>
      </w:r>
      <w:proofErr w:type="spellEnd"/>
      <w:r w:rsidRPr="00A54130">
        <w:rPr>
          <w:rFonts w:ascii="Aptos" w:eastAsia="Consolas" w:hAnsi="Aptos" w:cs="Consolas"/>
          <w:color w:val="000000" w:themeColor="text1"/>
          <w:sz w:val="24"/>
          <w:szCs w:val="24"/>
          <w:lang w:val="en-US"/>
        </w:rPr>
        <w:t>": "1"</w:t>
      </w:r>
    </w:p>
    <w:p w14:paraId="382EB77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18F1CBF6"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7197668F"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3.5.5.4.5 below presents the response envelope inferred from the standard response wrapper used consistently by this platform's services.</w:t>
      </w:r>
    </w:p>
    <w:p w14:paraId="3F305FDA"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3.5.5.4 Detailed Process Flow</w:t>
      </w:r>
    </w:p>
    <w:p w14:paraId="0BD77DE9"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3.5.5.4.1 Request Initiation</w:t>
      </w:r>
    </w:p>
    <w:p w14:paraId="579478BA"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POST endpoint http://localhost:7002/srv2/genie/reciepients.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createReciepients</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74FBB14E"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3.5.5.4.2 User Validation</w:t>
      </w:r>
    </w:p>
    <w:p w14:paraId="061F63E6"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lastRenderedPageBreak/>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3E28A2EB"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3.5.5.4.3 Business Logic</w:t>
      </w:r>
    </w:p>
    <w:p w14:paraId="12306901"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performs the following: (1) validates that mandatory fields are present and correctly formatted, (2) checks for duplicates (e.g., an existing Event &amp; Notification with the same name/code), (3) sets system-managed fields (e.g., `</w:t>
      </w:r>
      <w:proofErr w:type="spellStart"/>
      <w:r w:rsidRPr="00A54130">
        <w:rPr>
          <w:rFonts w:ascii="Aptos" w:hAnsi="Aptos"/>
          <w:color w:val="000000" w:themeColor="text1"/>
          <w:sz w:val="24"/>
          <w:szCs w:val="24"/>
          <w:lang w:val="en-US"/>
        </w:rPr>
        <w:t>isActive</w:t>
      </w:r>
      <w:proofErr w:type="spellEnd"/>
      <w:r w:rsidRPr="00A54130">
        <w:rPr>
          <w:rFonts w:ascii="Aptos" w:hAnsi="Aptos"/>
          <w:color w:val="000000" w:themeColor="text1"/>
          <w:sz w:val="24"/>
          <w:szCs w:val="24"/>
          <w:lang w:val="en-US"/>
        </w:rPr>
        <w:t xml:space="preserve"> = 1`, `</w:t>
      </w:r>
      <w:proofErr w:type="spellStart"/>
      <w:r w:rsidRPr="00A54130">
        <w:rPr>
          <w:rFonts w:ascii="Aptos" w:hAnsi="Aptos"/>
          <w:color w:val="000000" w:themeColor="text1"/>
          <w:sz w:val="24"/>
          <w:szCs w:val="24"/>
          <w:lang w:val="en-US"/>
        </w:rPr>
        <w:t>createdBy</w:t>
      </w:r>
      <w:proofErr w:type="spellEnd"/>
      <w:r w:rsidRPr="00A54130">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spellStart"/>
      <w:r w:rsidRPr="00A54130">
        <w:rPr>
          <w:rFonts w:ascii="Aptos" w:hAnsi="Aptos"/>
          <w:color w:val="000000" w:themeColor="text1"/>
          <w:sz w:val="24"/>
          <w:szCs w:val="24"/>
          <w:lang w:val="en-US"/>
        </w:rPr>
        <w:t>eventReciepientName</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isActive</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isCongigurable</w:t>
      </w:r>
      <w:proofErr w:type="spellEnd"/>
      <w:r w:rsidRPr="00A54130">
        <w:rPr>
          <w:rFonts w:ascii="Aptos" w:hAnsi="Aptos"/>
          <w:color w:val="000000" w:themeColor="text1"/>
          <w:sz w:val="24"/>
          <w:szCs w:val="24"/>
          <w:lang w:val="en-US"/>
        </w:rPr>
        <w:t>`.</w:t>
      </w:r>
    </w:p>
    <w:p w14:paraId="534F2AAE"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3.5.5.4.4 Database Interaction</w:t>
      </w:r>
    </w:p>
    <w:p w14:paraId="51CBF80A"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Event &amp; Notification master table. The primary operation issued is a **INSERT** against the table associated with Event &amp; Notification.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1F19B8AA"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3.5.5.4.5 Success Response</w:t>
      </w:r>
    </w:p>
    <w:p w14:paraId="13295706"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4C32CFC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7915F88C"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17FB4D80"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449C2F44"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"message": "Create Event &amp; Notification — create event </w:t>
      </w:r>
      <w:proofErr w:type="spellStart"/>
      <w:r w:rsidRPr="00A54130">
        <w:rPr>
          <w:rFonts w:ascii="Aptos" w:eastAsia="Consolas" w:hAnsi="Aptos" w:cs="Consolas"/>
          <w:color w:val="000000" w:themeColor="text1"/>
          <w:sz w:val="24"/>
          <w:szCs w:val="24"/>
          <w:lang w:val="en-US"/>
        </w:rPr>
        <w:t>reciepients</w:t>
      </w:r>
      <w:proofErr w:type="spellEnd"/>
      <w:r w:rsidRPr="00A54130">
        <w:rPr>
          <w:rFonts w:ascii="Aptos" w:eastAsia="Consolas" w:hAnsi="Aptos" w:cs="Consolas"/>
          <w:color w:val="000000" w:themeColor="text1"/>
          <w:sz w:val="24"/>
          <w:szCs w:val="24"/>
          <w:lang w:val="en-US"/>
        </w:rPr>
        <w:t xml:space="preserve"> completed successfully",</w:t>
      </w:r>
    </w:p>
    <w:p w14:paraId="6217C47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206F1A7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101,</w:t>
      </w:r>
    </w:p>
    <w:p w14:paraId="37CEF021"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eventReciepientName</w:t>
      </w:r>
      <w:proofErr w:type="spellEnd"/>
      <w:r w:rsidRPr="00A54130">
        <w:rPr>
          <w:rFonts w:ascii="Aptos" w:eastAsia="Consolas" w:hAnsi="Aptos" w:cs="Consolas"/>
          <w:color w:val="000000" w:themeColor="text1"/>
          <w:sz w:val="24"/>
          <w:szCs w:val="24"/>
          <w:lang w:val="en-US"/>
        </w:rPr>
        <w:t>": "Test Recipient",</w:t>
      </w:r>
    </w:p>
    <w:p w14:paraId="465B6906"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12E580F4"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lastRenderedPageBreak/>
        <w:t xml:space="preserve">    "</w:t>
      </w:r>
      <w:proofErr w:type="spellStart"/>
      <w:r w:rsidRPr="00A54130">
        <w:rPr>
          <w:rFonts w:ascii="Aptos" w:eastAsia="Consolas" w:hAnsi="Aptos" w:cs="Consolas"/>
          <w:color w:val="000000" w:themeColor="text1"/>
          <w:sz w:val="24"/>
          <w:szCs w:val="24"/>
          <w:lang w:val="en-US"/>
        </w:rPr>
        <w:t>isCongigurable</w:t>
      </w:r>
      <w:proofErr w:type="spellEnd"/>
      <w:r w:rsidRPr="00A54130">
        <w:rPr>
          <w:rFonts w:ascii="Aptos" w:eastAsia="Consolas" w:hAnsi="Aptos" w:cs="Consolas"/>
          <w:color w:val="000000" w:themeColor="text1"/>
          <w:sz w:val="24"/>
          <w:szCs w:val="24"/>
          <w:lang w:val="en-US"/>
        </w:rPr>
        <w:t>": "1"</w:t>
      </w:r>
    </w:p>
    <w:p w14:paraId="40FAB01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4C2E196D"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214A1844"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73271283"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11E1845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0C2F511F"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3.5.5.4.6 Conclusion</w:t>
      </w:r>
    </w:p>
    <w:p w14:paraId="4407B029"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This API provides a well-defined, single-purpose capability within the Master Table Microservice for create event &amp; notification — create event </w:t>
      </w:r>
      <w:proofErr w:type="spellStart"/>
      <w:r w:rsidRPr="00A54130">
        <w:rPr>
          <w:rFonts w:ascii="Aptos" w:hAnsi="Aptos"/>
          <w:color w:val="000000" w:themeColor="text1"/>
          <w:sz w:val="24"/>
          <w:szCs w:val="24"/>
          <w:lang w:val="en-US"/>
        </w:rPr>
        <w:t>reciepients</w:t>
      </w:r>
      <w:proofErr w:type="spellEnd"/>
      <w:r w:rsidRPr="00A54130">
        <w:rPr>
          <w:rFonts w:ascii="Aptos" w:hAnsi="Aptos"/>
          <w:color w:val="000000" w:themeColor="text1"/>
          <w:sz w:val="24"/>
          <w:szCs w:val="24"/>
          <w:lang w:val="en-US"/>
        </w:rPr>
        <w:t>. The Controller → Service → Repository → Database layering keeps request validation, business rules, and persistence concerns separated, which allows the Event &amp; Notification master data to be maintained consistently and safely by authorized administrators while remaining available for consumption by every other module that depends on this reference data.</w:t>
      </w:r>
    </w:p>
    <w:p w14:paraId="36FEB5B0"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789CDB9D" w14:textId="77777777" w:rsidR="00D301F2" w:rsidRPr="00A54130" w:rsidRDefault="00000000">
      <w:pPr>
        <w:pStyle w:val="Heading3"/>
        <w:spacing w:before="200"/>
        <w:rPr>
          <w:rFonts w:ascii="Aptos" w:hAnsi="Aptos"/>
          <w:color w:val="000000" w:themeColor="text1"/>
        </w:rPr>
      </w:pPr>
      <w:bookmarkStart w:id="39" w:name="h3_43"/>
      <w:r w:rsidRPr="00A54130">
        <w:rPr>
          <w:rFonts w:ascii="Aptos" w:hAnsi="Aptos"/>
          <w:color w:val="000000" w:themeColor="text1"/>
        </w:rPr>
        <w:lastRenderedPageBreak/>
        <w:t>3.5.6 Search / List Event &amp; Notification — Get Event Recipients</w:t>
      </w:r>
      <w:bookmarkEnd w:id="39"/>
    </w:p>
    <w:p w14:paraId="60F3A7E5"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3.5.6.1 Overview</w:t>
      </w:r>
    </w:p>
    <w:p w14:paraId="0D18D2EB"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Purpose: </w:t>
      </w:r>
      <w:r w:rsidRPr="00A54130">
        <w:rPr>
          <w:rFonts w:ascii="Aptos" w:hAnsi="Aptos"/>
          <w:color w:val="000000" w:themeColor="text1"/>
          <w:sz w:val="24"/>
          <w:szCs w:val="24"/>
        </w:rPr>
        <w:t>To search and list Event &amp; Notification records based on a search payload (e.g., free-text search or structured criteria), supporting list/grid screens that need paginated or filtered master data.</w:t>
      </w:r>
    </w:p>
    <w:p w14:paraId="74D83E46"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Requirement: </w:t>
      </w:r>
      <w:r w:rsidRPr="00A54130">
        <w:rPr>
          <w:rFonts w:ascii="Aptos" w:hAnsi="Aptos"/>
          <w:color w:val="000000" w:themeColor="text1"/>
          <w:sz w:val="24"/>
          <w:szCs w:val="24"/>
          <w:lang w:val="en-US"/>
        </w:rPr>
        <w:t>List/search screens for Event &amp; Notification configuration need server-side search so that administrators can locate specific records in large master tables without scanning the full data set.</w:t>
      </w:r>
    </w:p>
    <w:p w14:paraId="30E01FE9"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System Administrator / Notification Administrator operating the Event &amp; Notification configuration/list screen.</w:t>
      </w:r>
    </w:p>
    <w:p w14:paraId="11DB3287"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Flow: </w:t>
      </w:r>
      <w:r w:rsidRPr="00A54130">
        <w:rPr>
          <w:rFonts w:ascii="Aptos" w:hAnsi="Aptos"/>
          <w:color w:val="000000" w:themeColor="text1"/>
          <w:sz w:val="24"/>
          <w:szCs w:val="24"/>
          <w:lang w:val="en-US"/>
        </w:rPr>
        <w:t>Client sends a POST request with a search payload → Controller validates the payload → Service layer constructs the search/query logic → Repository executes the search against the Event &amp; Notification table → matching records are returned to the Client.</w:t>
      </w:r>
    </w:p>
    <w:p w14:paraId="7A5C5FC9"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3.5.6.2 Sequence Diagram</w:t>
      </w:r>
    </w:p>
    <w:p w14:paraId="1EBA6216"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"Search / List Event &amp; Notification — Get Event Recipients" across the Client, Controller, Service, Repository, and Database layers.</w:t>
      </w:r>
    </w:p>
    <w:p w14:paraId="30D7AA69"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2F2CDA7E" wp14:editId="07777777">
            <wp:extent cx="5905500" cy="7096125"/>
            <wp:effectExtent l="0" t="0" r="0" b="0"/>
            <wp:docPr id="532539610" name="Picture 53253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05500" cy="7096125"/>
                    </a:xfrm>
                    <a:prstGeom prst="rect">
                      <a:avLst/>
                    </a:prstGeom>
                  </pic:spPr>
                </pic:pic>
              </a:graphicData>
            </a:graphic>
          </wp:inline>
        </w:drawing>
      </w:r>
    </w:p>
    <w:p w14:paraId="6EE2ADEE"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3.5.6.3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59B419EE" w14:textId="77777777" w:rsidTr="7FA9A967">
        <w:tc>
          <w:tcPr>
            <w:tcW w:w="2200" w:type="dxa"/>
            <w:shd w:val="clear" w:color="auto" w:fill="F2F2F2"/>
            <w:tcMar>
              <w:top w:w="80" w:type="dxa"/>
              <w:left w:w="100" w:type="dxa"/>
              <w:bottom w:w="80" w:type="dxa"/>
              <w:right w:w="100" w:type="dxa"/>
            </w:tcMar>
            <w:vAlign w:val="center"/>
          </w:tcPr>
          <w:p w14:paraId="60FD318A"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5C8BC2A5"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POST</w:t>
            </w:r>
          </w:p>
        </w:tc>
      </w:tr>
      <w:tr w:rsidR="00D301F2" w:rsidRPr="00A54130" w14:paraId="44DD6FD7" w14:textId="77777777" w:rsidTr="7FA9A967">
        <w:tc>
          <w:tcPr>
            <w:tcW w:w="2200" w:type="dxa"/>
            <w:shd w:val="clear" w:color="auto" w:fill="F2F2F2"/>
            <w:tcMar>
              <w:top w:w="80" w:type="dxa"/>
              <w:left w:w="100" w:type="dxa"/>
              <w:bottom w:w="80" w:type="dxa"/>
              <w:right w:w="100" w:type="dxa"/>
            </w:tcMar>
            <w:vAlign w:val="center"/>
          </w:tcPr>
          <w:p w14:paraId="00196400"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3AC510AA"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http://localhost:7002/srv2/genie/reciepients/all</w:t>
            </w:r>
          </w:p>
        </w:tc>
      </w:tr>
      <w:tr w:rsidR="00D301F2" w:rsidRPr="00A54130" w14:paraId="5BDCCC0B" w14:textId="77777777" w:rsidTr="7FA9A967">
        <w:tc>
          <w:tcPr>
            <w:tcW w:w="2200" w:type="dxa"/>
            <w:shd w:val="clear" w:color="auto" w:fill="F2F2F2"/>
            <w:tcMar>
              <w:top w:w="80" w:type="dxa"/>
              <w:left w:w="100" w:type="dxa"/>
              <w:bottom w:w="80" w:type="dxa"/>
              <w:right w:w="100" w:type="dxa"/>
            </w:tcMar>
            <w:vAlign w:val="center"/>
          </w:tcPr>
          <w:p w14:paraId="7B81F92F"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lastRenderedPageBreak/>
              <w:t>Headers</w:t>
            </w:r>
          </w:p>
        </w:tc>
        <w:tc>
          <w:tcPr>
            <w:tcW w:w="7760" w:type="dxa"/>
            <w:tcMar>
              <w:top w:w="80" w:type="dxa"/>
              <w:left w:w="100" w:type="dxa"/>
              <w:bottom w:w="80" w:type="dxa"/>
              <w:right w:w="100" w:type="dxa"/>
            </w:tcMar>
            <w:vAlign w:val="center"/>
          </w:tcPr>
          <w:p w14:paraId="3FD7BC87"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680D22E2" w14:textId="77777777" w:rsidTr="7FA9A967">
        <w:tc>
          <w:tcPr>
            <w:tcW w:w="2200" w:type="dxa"/>
            <w:shd w:val="clear" w:color="auto" w:fill="F2F2F2"/>
            <w:tcMar>
              <w:top w:w="80" w:type="dxa"/>
              <w:left w:w="100" w:type="dxa"/>
              <w:bottom w:w="80" w:type="dxa"/>
              <w:right w:w="100" w:type="dxa"/>
            </w:tcMar>
            <w:vAlign w:val="center"/>
          </w:tcPr>
          <w:p w14:paraId="43800D88"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05F53753"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78087005" w14:textId="77777777" w:rsidTr="7FA9A967">
        <w:tc>
          <w:tcPr>
            <w:tcW w:w="2200" w:type="dxa"/>
            <w:shd w:val="clear" w:color="auto" w:fill="F2F2F2"/>
            <w:tcMar>
              <w:top w:w="80" w:type="dxa"/>
              <w:left w:w="100" w:type="dxa"/>
              <w:bottom w:w="80" w:type="dxa"/>
              <w:right w:w="100" w:type="dxa"/>
            </w:tcMar>
            <w:vAlign w:val="center"/>
          </w:tcPr>
          <w:p w14:paraId="30B7B617"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343AC63A"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6F55C303" w14:textId="77777777" w:rsidTr="7FA9A967">
        <w:tc>
          <w:tcPr>
            <w:tcW w:w="2200" w:type="dxa"/>
            <w:shd w:val="clear" w:color="auto" w:fill="F2F2F2"/>
            <w:tcMar>
              <w:top w:w="80" w:type="dxa"/>
              <w:left w:w="100" w:type="dxa"/>
              <w:bottom w:w="80" w:type="dxa"/>
              <w:right w:w="100" w:type="dxa"/>
            </w:tcMar>
            <w:vAlign w:val="center"/>
          </w:tcPr>
          <w:p w14:paraId="3BC86889"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71C3741A"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7507B6D2" w14:textId="77777777" w:rsidTr="7FA9A967">
        <w:tc>
          <w:tcPr>
            <w:tcW w:w="2200" w:type="dxa"/>
            <w:shd w:val="clear" w:color="auto" w:fill="F2F2F2"/>
            <w:tcMar>
              <w:top w:w="80" w:type="dxa"/>
              <w:left w:w="100" w:type="dxa"/>
              <w:bottom w:w="80" w:type="dxa"/>
              <w:right w:w="100" w:type="dxa"/>
            </w:tcMar>
            <w:vAlign w:val="center"/>
          </w:tcPr>
          <w:p w14:paraId="3031BEC0"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5D4E944E"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7022A9F9"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5512C48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6393DC5B"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allReciepients</w:t>
      </w:r>
      <w:proofErr w:type="spellEnd"/>
      <w:r w:rsidRPr="00A54130">
        <w:rPr>
          <w:rFonts w:ascii="Aptos" w:eastAsia="Consolas" w:hAnsi="Aptos" w:cs="Consolas"/>
          <w:color w:val="000000" w:themeColor="text1"/>
          <w:sz w:val="24"/>
          <w:szCs w:val="24"/>
          <w:lang w:val="en-US"/>
        </w:rPr>
        <w:t>": false</w:t>
      </w:r>
    </w:p>
    <w:p w14:paraId="16E091E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1FFDCF9A"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75148D03"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3.5.6.4.5 below presents the response envelope inferred from the standard response wrapper used consistently by this platform's services.</w:t>
      </w:r>
    </w:p>
    <w:p w14:paraId="53BB5965"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3.5.6.4 Detailed Process Flow</w:t>
      </w:r>
    </w:p>
    <w:p w14:paraId="583FF22C"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3.5.6.4.1 Request Initiation</w:t>
      </w:r>
    </w:p>
    <w:p w14:paraId="16224CBF"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POST endpoint http://localhost:7002/srv2/genie/reciepients/all.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searchAll</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3DB560EE"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3.5.6.4.2 User Validation</w:t>
      </w:r>
    </w:p>
    <w:p w14:paraId="56A6998A"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xml:space="preserve">` holds a role/permission entitled to perform this operation — is expected to be enforced by the Service layer (see Section 8 – Controller Analysis and </w:t>
      </w:r>
      <w:r w:rsidRPr="00A54130">
        <w:rPr>
          <w:rFonts w:ascii="Aptos" w:hAnsi="Aptos"/>
          <w:color w:val="000000" w:themeColor="text1"/>
          <w:sz w:val="24"/>
          <w:szCs w:val="24"/>
          <w:lang w:val="en-US"/>
        </w:rPr>
        <w:lastRenderedPageBreak/>
        <w:t>Section 14 – Authentication &amp; Authorization), but the specific role/permission checks are Information not available in the provided API collection.</w:t>
      </w:r>
    </w:p>
    <w:p w14:paraId="0E7014D9"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3.5.6.4.3 Business Logic</w:t>
      </w:r>
    </w:p>
    <w:p w14:paraId="10044C88"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Service layer evaluates the search payload; if the search text/criteria </w:t>
      </w:r>
      <w:proofErr w:type="gramStart"/>
      <w:r w:rsidRPr="00A54130">
        <w:rPr>
          <w:rFonts w:ascii="Aptos" w:hAnsi="Aptos"/>
          <w:color w:val="000000" w:themeColor="text1"/>
          <w:sz w:val="24"/>
          <w:szCs w:val="24"/>
          <w:lang w:val="en-US"/>
        </w:rPr>
        <w:t>is</w:t>
      </w:r>
      <w:proofErr w:type="gramEnd"/>
      <w:r w:rsidRPr="00A54130">
        <w:rPr>
          <w:rFonts w:ascii="Aptos" w:hAnsi="Aptos"/>
          <w:color w:val="000000" w:themeColor="text1"/>
          <w:sz w:val="24"/>
          <w:szCs w:val="24"/>
          <w:lang w:val="en-US"/>
        </w:rPr>
        <w:t xml:space="preserve"> empty, the operation typically behaves like a full list (all Event &amp; Notification records); if populated, it is used to build a case-insensitive `LIKE`/contains predicate against the relevant column(s). The key fields exchanged for this operation, as observed in the sample payload, are: `</w:t>
      </w:r>
      <w:proofErr w:type="spellStart"/>
      <w:r w:rsidRPr="00A54130">
        <w:rPr>
          <w:rFonts w:ascii="Aptos" w:hAnsi="Aptos"/>
          <w:color w:val="000000" w:themeColor="text1"/>
          <w:sz w:val="24"/>
          <w:szCs w:val="24"/>
          <w:lang w:val="en-US"/>
        </w:rPr>
        <w:t>allReciepients</w:t>
      </w:r>
      <w:proofErr w:type="spellEnd"/>
      <w:r w:rsidRPr="00A54130">
        <w:rPr>
          <w:rFonts w:ascii="Aptos" w:hAnsi="Aptos"/>
          <w:color w:val="000000" w:themeColor="text1"/>
          <w:sz w:val="24"/>
          <w:szCs w:val="24"/>
          <w:lang w:val="en-US"/>
        </w:rPr>
        <w:t>`.</w:t>
      </w:r>
    </w:p>
    <w:p w14:paraId="2E4200CD"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3.5.6.4.4 Database Interaction</w:t>
      </w:r>
    </w:p>
    <w:p w14:paraId="0F2BB384"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Event &amp; Notification master table. The primary operation issued is a **SELECT** against the table associated with Event &amp; Notification. No write operations occur; the search is typically implemented using a JPA derived query method or a native/JPQL query with `LIKE` predicates.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6F2F34E5"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3.5.6.4.5 Success Response</w:t>
      </w:r>
    </w:p>
    <w:p w14:paraId="0AC0BD40"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5E25BB7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325FAB9B"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6FB4A51D"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063E2AD0"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"Search / List Event &amp; Notification — Get Event Recipients completed successfully",</w:t>
      </w:r>
    </w:p>
    <w:p w14:paraId="5AF2943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4C3DD5E0"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21003CF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7290C0F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"name": "Sample Event &amp; Notification",</w:t>
      </w:r>
    </w:p>
    <w:p w14:paraId="2CEDC4C9"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79490C0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7696A0B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51EF06D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2EB421E7"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6B0A038C"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21A4FDB2" w14:textId="77777777" w:rsidR="00D301F2" w:rsidRDefault="00000000">
      <w:pPr>
        <w:spacing w:after="20"/>
        <w:rPr>
          <w:rFonts w:ascii="Aptos" w:eastAsia="Consolas" w:hAnsi="Aptos" w:cs="Consolas"/>
          <w:color w:val="000000" w:themeColor="text1"/>
          <w:sz w:val="24"/>
          <w:szCs w:val="24"/>
        </w:rPr>
      </w:pPr>
      <w:r w:rsidRPr="00A54130">
        <w:rPr>
          <w:rFonts w:ascii="Aptos" w:eastAsia="Consolas" w:hAnsi="Aptos" w:cs="Consolas"/>
          <w:color w:val="000000" w:themeColor="text1"/>
          <w:sz w:val="24"/>
          <w:szCs w:val="24"/>
        </w:rPr>
        <w:t>}</w:t>
      </w:r>
    </w:p>
    <w:p w14:paraId="2F92AD4F" w14:textId="77777777" w:rsidR="00CE3A68" w:rsidRDefault="00CE3A68">
      <w:pPr>
        <w:spacing w:after="20"/>
        <w:rPr>
          <w:rFonts w:ascii="Aptos" w:eastAsia="Consolas" w:hAnsi="Aptos" w:cs="Consolas"/>
          <w:color w:val="000000" w:themeColor="text1"/>
          <w:sz w:val="24"/>
          <w:szCs w:val="24"/>
        </w:rPr>
      </w:pPr>
    </w:p>
    <w:p w14:paraId="1471F223" w14:textId="77777777" w:rsidR="00CE3A68" w:rsidRDefault="00CE3A68">
      <w:pPr>
        <w:spacing w:after="20"/>
        <w:rPr>
          <w:rFonts w:ascii="Aptos" w:eastAsia="Consolas" w:hAnsi="Aptos" w:cs="Consolas"/>
          <w:color w:val="000000" w:themeColor="text1"/>
          <w:sz w:val="24"/>
          <w:szCs w:val="24"/>
        </w:rPr>
      </w:pPr>
    </w:p>
    <w:p w14:paraId="5915ADE6" w14:textId="77777777" w:rsidR="00CE3A68" w:rsidRPr="00A54130" w:rsidRDefault="00CE3A68">
      <w:pPr>
        <w:spacing w:after="20"/>
        <w:rPr>
          <w:rFonts w:ascii="Aptos" w:hAnsi="Aptos"/>
          <w:color w:val="000000" w:themeColor="text1"/>
          <w:sz w:val="24"/>
          <w:szCs w:val="24"/>
        </w:rPr>
      </w:pPr>
    </w:p>
    <w:p w14:paraId="562CF3C0"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lastRenderedPageBreak/>
        <w:t>3.5.6.4.6 Conclusion</w:t>
      </w:r>
    </w:p>
    <w:p w14:paraId="2A31B92B"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This API provides a well-defined, single-purpose capability within the Master Table Microservice for search / list event &amp; notification — get event recipients. The Controller → Service → Repository → Database layering keeps request validation, business rules, and persistence concerns separated, which allows the Event &amp; Notification master data to be maintained consistently and safely by authorized administrators while remaining available for consumption by every other module that depends on this reference data.</w:t>
      </w:r>
    </w:p>
    <w:p w14:paraId="27609495" w14:textId="49DEDB8A" w:rsidR="00D301F2" w:rsidRPr="00A54130" w:rsidRDefault="00000000" w:rsidP="00CE3A68">
      <w:pPr>
        <w:rPr>
          <w:rFonts w:ascii="Aptos" w:hAnsi="Aptos"/>
          <w:color w:val="000000" w:themeColor="text1"/>
          <w:sz w:val="24"/>
          <w:szCs w:val="24"/>
        </w:rPr>
      </w:pPr>
      <w:bookmarkStart w:id="40" w:name="h3_44"/>
      <w:r w:rsidRPr="00A54130">
        <w:rPr>
          <w:rFonts w:ascii="Aptos" w:hAnsi="Aptos"/>
          <w:b/>
          <w:bCs/>
          <w:color w:val="000000" w:themeColor="text1"/>
          <w:sz w:val="24"/>
          <w:szCs w:val="24"/>
        </w:rPr>
        <w:t>3.5.7 Create Event &amp; Notification — Create Event</w:t>
      </w:r>
      <w:bookmarkEnd w:id="40"/>
    </w:p>
    <w:p w14:paraId="34EAD017"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3.5.7.1 Overview</w:t>
      </w:r>
    </w:p>
    <w:p w14:paraId="4158B2EC"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Purpose: </w:t>
      </w:r>
      <w:r w:rsidRPr="00A54130">
        <w:rPr>
          <w:rFonts w:ascii="Aptos" w:hAnsi="Aptos"/>
          <w:color w:val="000000" w:themeColor="text1"/>
          <w:sz w:val="24"/>
          <w:szCs w:val="24"/>
        </w:rPr>
        <w:t>To create a new Event &amp; Notification master record in the system, allowing administrators to extend the master-data catalogue that other modules (ticketing, workflow, notifications) depend on.</w:t>
      </w:r>
    </w:p>
    <w:p w14:paraId="58DD3A56"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Business/process owners need a controlled way to add new Event &amp; Notification values so that the platform's classification, routing, and reporting capabilities can evolve as the organization changes.</w:t>
      </w:r>
    </w:p>
    <w:p w14:paraId="16BAD9B4"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Who Uses the API: </w:t>
      </w:r>
      <w:r w:rsidRPr="00A54130">
        <w:rPr>
          <w:rFonts w:ascii="Aptos" w:hAnsi="Aptos"/>
          <w:color w:val="000000" w:themeColor="text1"/>
          <w:sz w:val="24"/>
          <w:szCs w:val="24"/>
        </w:rPr>
        <w:t>System Administrator / Notification Administrator responsible for master-data configuration.</w:t>
      </w:r>
    </w:p>
    <w:p w14:paraId="184A58B8"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Flow: </w:t>
      </w:r>
      <w:r w:rsidRPr="00A54130">
        <w:rPr>
          <w:rFonts w:ascii="Aptos" w:hAnsi="Aptos"/>
          <w:color w:val="000000" w:themeColor="text1"/>
          <w:sz w:val="24"/>
          <w:szCs w:val="24"/>
        </w:rPr>
        <w:t>Client sends a POST request with the new Event &amp; Notification payload → Controller validates the payload (mandatory fields, formats) → Service layer applies business rules (e.g., duplicate-name check) → Repository persists the new record → the created record (with generated identifier) is returned to the Client.</w:t>
      </w:r>
    </w:p>
    <w:p w14:paraId="1700BF08"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3.5.7.2 Sequence Diagram</w:t>
      </w:r>
    </w:p>
    <w:p w14:paraId="726F5BBA"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"Create Event &amp; Notification — Create Event" across the Client, Controller, Service, Repository, and Database layers.</w:t>
      </w:r>
    </w:p>
    <w:p w14:paraId="34FF1C98"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2060B6AA" wp14:editId="07777777">
            <wp:extent cx="5905500" cy="7839075"/>
            <wp:effectExtent l="0" t="0" r="0" b="0"/>
            <wp:docPr id="889368104" name="Picture 889368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05500" cy="7839075"/>
                    </a:xfrm>
                    <a:prstGeom prst="rect">
                      <a:avLst/>
                    </a:prstGeom>
                  </pic:spPr>
                </pic:pic>
              </a:graphicData>
            </a:graphic>
          </wp:inline>
        </w:drawing>
      </w:r>
    </w:p>
    <w:p w14:paraId="5E972EAB" w14:textId="77777777" w:rsidR="00CE3A68" w:rsidRDefault="00CE3A68">
      <w:pPr>
        <w:pStyle w:val="Heading4"/>
        <w:spacing w:before="160"/>
        <w:rPr>
          <w:rFonts w:ascii="Aptos" w:hAnsi="Aptos"/>
          <w:color w:val="000000" w:themeColor="text1"/>
          <w:sz w:val="24"/>
          <w:szCs w:val="24"/>
        </w:rPr>
      </w:pPr>
    </w:p>
    <w:p w14:paraId="6B51835E" w14:textId="0599211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lastRenderedPageBreak/>
        <w:t>3.5.7.3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2AC77133" w14:textId="77777777" w:rsidTr="7FA9A967">
        <w:tc>
          <w:tcPr>
            <w:tcW w:w="2200" w:type="dxa"/>
            <w:shd w:val="clear" w:color="auto" w:fill="F2F2F2"/>
            <w:tcMar>
              <w:top w:w="80" w:type="dxa"/>
              <w:left w:w="100" w:type="dxa"/>
              <w:bottom w:w="80" w:type="dxa"/>
              <w:right w:w="100" w:type="dxa"/>
            </w:tcMar>
            <w:vAlign w:val="center"/>
          </w:tcPr>
          <w:p w14:paraId="7914A0D2"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08ECBDF9"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POST</w:t>
            </w:r>
          </w:p>
        </w:tc>
      </w:tr>
      <w:tr w:rsidR="00D301F2" w:rsidRPr="00A54130" w14:paraId="41CDEBA8" w14:textId="77777777" w:rsidTr="7FA9A967">
        <w:tc>
          <w:tcPr>
            <w:tcW w:w="2200" w:type="dxa"/>
            <w:shd w:val="clear" w:color="auto" w:fill="F2F2F2"/>
            <w:tcMar>
              <w:top w:w="80" w:type="dxa"/>
              <w:left w:w="100" w:type="dxa"/>
              <w:bottom w:w="80" w:type="dxa"/>
              <w:right w:w="100" w:type="dxa"/>
            </w:tcMar>
            <w:vAlign w:val="center"/>
          </w:tcPr>
          <w:p w14:paraId="57016A75"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5CEB79D7"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http://localhost:7002/srv2/genie/events</w:t>
            </w:r>
          </w:p>
        </w:tc>
      </w:tr>
      <w:tr w:rsidR="00D301F2" w:rsidRPr="00A54130" w14:paraId="11ABF831" w14:textId="77777777" w:rsidTr="7FA9A967">
        <w:tc>
          <w:tcPr>
            <w:tcW w:w="2200" w:type="dxa"/>
            <w:shd w:val="clear" w:color="auto" w:fill="F2F2F2"/>
            <w:tcMar>
              <w:top w:w="80" w:type="dxa"/>
              <w:left w:w="100" w:type="dxa"/>
              <w:bottom w:w="80" w:type="dxa"/>
              <w:right w:w="100" w:type="dxa"/>
            </w:tcMar>
            <w:vAlign w:val="center"/>
          </w:tcPr>
          <w:p w14:paraId="78383056"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6D2F447A"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48FAE9D0" w14:textId="77777777" w:rsidTr="7FA9A967">
        <w:tc>
          <w:tcPr>
            <w:tcW w:w="2200" w:type="dxa"/>
            <w:shd w:val="clear" w:color="auto" w:fill="F2F2F2"/>
            <w:tcMar>
              <w:top w:w="80" w:type="dxa"/>
              <w:left w:w="100" w:type="dxa"/>
              <w:bottom w:w="80" w:type="dxa"/>
              <w:right w:w="100" w:type="dxa"/>
            </w:tcMar>
            <w:vAlign w:val="center"/>
          </w:tcPr>
          <w:p w14:paraId="38AE00AD"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2F2E4062"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25AA1163" w14:textId="77777777" w:rsidTr="7FA9A967">
        <w:tc>
          <w:tcPr>
            <w:tcW w:w="2200" w:type="dxa"/>
            <w:shd w:val="clear" w:color="auto" w:fill="F2F2F2"/>
            <w:tcMar>
              <w:top w:w="80" w:type="dxa"/>
              <w:left w:w="100" w:type="dxa"/>
              <w:bottom w:w="80" w:type="dxa"/>
              <w:right w:w="100" w:type="dxa"/>
            </w:tcMar>
            <w:vAlign w:val="center"/>
          </w:tcPr>
          <w:p w14:paraId="0633B74C"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1369785B"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4B81111C" w14:textId="77777777" w:rsidTr="7FA9A967">
        <w:tc>
          <w:tcPr>
            <w:tcW w:w="2200" w:type="dxa"/>
            <w:shd w:val="clear" w:color="auto" w:fill="F2F2F2"/>
            <w:tcMar>
              <w:top w:w="80" w:type="dxa"/>
              <w:left w:w="100" w:type="dxa"/>
              <w:bottom w:w="80" w:type="dxa"/>
              <w:right w:w="100" w:type="dxa"/>
            </w:tcMar>
            <w:vAlign w:val="center"/>
          </w:tcPr>
          <w:p w14:paraId="3B0F2505"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75F104D8"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73B4479C" w14:textId="77777777" w:rsidTr="7FA9A967">
        <w:tc>
          <w:tcPr>
            <w:tcW w:w="2200" w:type="dxa"/>
            <w:shd w:val="clear" w:color="auto" w:fill="F2F2F2"/>
            <w:tcMar>
              <w:top w:w="80" w:type="dxa"/>
              <w:left w:w="100" w:type="dxa"/>
              <w:bottom w:w="80" w:type="dxa"/>
              <w:right w:w="100" w:type="dxa"/>
            </w:tcMar>
            <w:vAlign w:val="center"/>
          </w:tcPr>
          <w:p w14:paraId="459BE92D"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04633C9E"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280A8666"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1EB1758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0DE4822C"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eventName</w:t>
      </w:r>
      <w:proofErr w:type="spellEnd"/>
      <w:r w:rsidRPr="00A54130">
        <w:rPr>
          <w:rFonts w:ascii="Aptos" w:eastAsia="Consolas" w:hAnsi="Aptos" w:cs="Consolas"/>
          <w:color w:val="000000" w:themeColor="text1"/>
          <w:sz w:val="24"/>
          <w:szCs w:val="24"/>
          <w:lang w:val="en-US"/>
        </w:rPr>
        <w:t>": "Simple Test Event",</w:t>
      </w:r>
    </w:p>
    <w:p w14:paraId="1429EE97"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53A0C6A9"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isEncrypted</w:t>
      </w:r>
      <w:proofErr w:type="spellEnd"/>
      <w:r w:rsidRPr="00A54130">
        <w:rPr>
          <w:rFonts w:ascii="Aptos" w:eastAsia="Consolas" w:hAnsi="Aptos" w:cs="Consolas"/>
          <w:color w:val="000000" w:themeColor="text1"/>
          <w:sz w:val="24"/>
          <w:szCs w:val="24"/>
          <w:lang w:val="en-US"/>
        </w:rPr>
        <w:t>": "0",</w:t>
      </w:r>
    </w:p>
    <w:p w14:paraId="4B852DB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"to": [],</w:t>
      </w:r>
    </w:p>
    <w:p w14:paraId="6D38135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"cc": [],</w:t>
      </w:r>
    </w:p>
    <w:p w14:paraId="39910F9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"bcc": []</w:t>
      </w:r>
    </w:p>
    <w:p w14:paraId="0486C42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63AFC70C"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0BD7D1C1"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3.5.7.4.5 below presents the response envelope inferred from the standard response wrapper used consistently by this platform's services.</w:t>
      </w:r>
    </w:p>
    <w:p w14:paraId="1822CA0A"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3.5.7.4 Detailed Process Flow</w:t>
      </w:r>
    </w:p>
    <w:p w14:paraId="1D6F7EE0"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3.5.7.4.1 Request Initiation</w:t>
      </w:r>
    </w:p>
    <w:p w14:paraId="2879B576"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POST endpoint http://localhost:7002/srv2/genie/events.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createEvents</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6533972C"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3.5.7.4.2 User Validation</w:t>
      </w:r>
    </w:p>
    <w:p w14:paraId="24920846"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lastRenderedPageBreak/>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0FBE911D"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3.5.7.4.3 Business Logic</w:t>
      </w:r>
    </w:p>
    <w:p w14:paraId="75EB22FF"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performs the following: (1) validates that mandatory fields are present and correctly formatted, (2) checks for duplicates (e.g., an existing Event &amp; Notification with the same name/code), (3) sets system-managed fields (e.g., `</w:t>
      </w:r>
      <w:proofErr w:type="spellStart"/>
      <w:r w:rsidRPr="00A54130">
        <w:rPr>
          <w:rFonts w:ascii="Aptos" w:hAnsi="Aptos"/>
          <w:color w:val="000000" w:themeColor="text1"/>
          <w:sz w:val="24"/>
          <w:szCs w:val="24"/>
          <w:lang w:val="en-US"/>
        </w:rPr>
        <w:t>isActive</w:t>
      </w:r>
      <w:proofErr w:type="spellEnd"/>
      <w:r w:rsidRPr="00A54130">
        <w:rPr>
          <w:rFonts w:ascii="Aptos" w:hAnsi="Aptos"/>
          <w:color w:val="000000" w:themeColor="text1"/>
          <w:sz w:val="24"/>
          <w:szCs w:val="24"/>
          <w:lang w:val="en-US"/>
        </w:rPr>
        <w:t xml:space="preserve"> = 1`, `</w:t>
      </w:r>
      <w:proofErr w:type="spellStart"/>
      <w:r w:rsidRPr="00A54130">
        <w:rPr>
          <w:rFonts w:ascii="Aptos" w:hAnsi="Aptos"/>
          <w:color w:val="000000" w:themeColor="text1"/>
          <w:sz w:val="24"/>
          <w:szCs w:val="24"/>
          <w:lang w:val="en-US"/>
        </w:rPr>
        <w:t>createdBy</w:t>
      </w:r>
      <w:proofErr w:type="spellEnd"/>
      <w:r w:rsidRPr="00A54130">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spellStart"/>
      <w:r w:rsidRPr="00A54130">
        <w:rPr>
          <w:rFonts w:ascii="Aptos" w:hAnsi="Aptos"/>
          <w:color w:val="000000" w:themeColor="text1"/>
          <w:sz w:val="24"/>
          <w:szCs w:val="24"/>
          <w:lang w:val="en-US"/>
        </w:rPr>
        <w:t>eventName</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isActive</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isEncrypted</w:t>
      </w:r>
      <w:proofErr w:type="spellEnd"/>
      <w:r w:rsidRPr="00A54130">
        <w:rPr>
          <w:rFonts w:ascii="Aptos" w:hAnsi="Aptos"/>
          <w:color w:val="000000" w:themeColor="text1"/>
          <w:sz w:val="24"/>
          <w:szCs w:val="24"/>
          <w:lang w:val="en-US"/>
        </w:rPr>
        <w:t>`.</w:t>
      </w:r>
    </w:p>
    <w:p w14:paraId="3D526164"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3.5.7.4.4 Database Interaction</w:t>
      </w:r>
    </w:p>
    <w:p w14:paraId="4C9349FC"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Event &amp; Notification master table. The primary operation issued is a **INSERT** against the table associated with Event &amp; Notification.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5BF29B33"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3.5.7.4.5 Success Response</w:t>
      </w:r>
    </w:p>
    <w:p w14:paraId="7F7BADCA"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1E47498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70376DE4"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1642A27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632825CE"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"Create Event &amp; Notification — Create Event completed successfully",</w:t>
      </w:r>
    </w:p>
    <w:p w14:paraId="7579E1E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7F9C14E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101,</w:t>
      </w:r>
    </w:p>
    <w:p w14:paraId="0A9D1159"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eventName</w:t>
      </w:r>
      <w:proofErr w:type="spellEnd"/>
      <w:r w:rsidRPr="00A54130">
        <w:rPr>
          <w:rFonts w:ascii="Aptos" w:eastAsia="Consolas" w:hAnsi="Aptos" w:cs="Consolas"/>
          <w:color w:val="000000" w:themeColor="text1"/>
          <w:sz w:val="24"/>
          <w:szCs w:val="24"/>
          <w:lang w:val="en-US"/>
        </w:rPr>
        <w:t>": "Simple Test Event",</w:t>
      </w:r>
    </w:p>
    <w:p w14:paraId="0B65D662"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443DB148"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isEncrypted</w:t>
      </w:r>
      <w:proofErr w:type="spellEnd"/>
      <w:r w:rsidRPr="00A54130">
        <w:rPr>
          <w:rFonts w:ascii="Aptos" w:eastAsia="Consolas" w:hAnsi="Aptos" w:cs="Consolas"/>
          <w:color w:val="000000" w:themeColor="text1"/>
          <w:sz w:val="24"/>
          <w:szCs w:val="24"/>
          <w:lang w:val="en-US"/>
        </w:rPr>
        <w:t>": "0"</w:t>
      </w:r>
    </w:p>
    <w:p w14:paraId="4FEC76CD"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lastRenderedPageBreak/>
        <w:t xml:space="preserve">  },</w:t>
      </w:r>
    </w:p>
    <w:p w14:paraId="0712B56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367231B8"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44D12E5B"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6D16D17D"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09F07B54"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3.5.7.4.6 Conclusion</w:t>
      </w:r>
    </w:p>
    <w:p w14:paraId="0D9F6335"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This API provides a well-defined, single-purpose capability within the Master Table Microservice for create event &amp; notification — create event. The Controller → Service → Repository → Database layering keeps request validation, business rules, and persistence concerns separated, which allows the Event &amp; Notification master data to be maintained consistently and safely by authorized administrators while remaining available for consumption by every other module that depends on this reference data.</w:t>
      </w:r>
    </w:p>
    <w:p w14:paraId="6D072C0D"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2D017783" w14:textId="77777777" w:rsidR="00D301F2" w:rsidRPr="00A54130" w:rsidRDefault="00000000">
      <w:pPr>
        <w:pStyle w:val="Heading3"/>
        <w:spacing w:before="200"/>
        <w:rPr>
          <w:rFonts w:ascii="Aptos" w:hAnsi="Aptos"/>
          <w:color w:val="000000" w:themeColor="text1"/>
        </w:rPr>
      </w:pPr>
      <w:bookmarkStart w:id="41" w:name="h3_45"/>
      <w:r w:rsidRPr="00A54130">
        <w:rPr>
          <w:rFonts w:ascii="Aptos" w:hAnsi="Aptos"/>
          <w:color w:val="000000" w:themeColor="text1"/>
        </w:rPr>
        <w:lastRenderedPageBreak/>
        <w:t>3.5.8 Search / List Event &amp; Notification — Get Event By ID</w:t>
      </w:r>
      <w:bookmarkEnd w:id="41"/>
    </w:p>
    <w:p w14:paraId="15DEA08D"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3.5.8.1 Overview</w:t>
      </w:r>
    </w:p>
    <w:p w14:paraId="089757C5"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Purpose: </w:t>
      </w:r>
      <w:r w:rsidRPr="00A54130">
        <w:rPr>
          <w:rFonts w:ascii="Aptos" w:hAnsi="Aptos"/>
          <w:color w:val="000000" w:themeColor="text1"/>
          <w:sz w:val="24"/>
          <w:szCs w:val="24"/>
        </w:rPr>
        <w:t>To search and list Event &amp; Notification records based on a search payload (e.g., free-text search or structured criteria), supporting list/grid screens that need paginated or filtered master data.</w:t>
      </w:r>
    </w:p>
    <w:p w14:paraId="784B40E4"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Requirement: </w:t>
      </w:r>
      <w:r w:rsidRPr="00A54130">
        <w:rPr>
          <w:rFonts w:ascii="Aptos" w:hAnsi="Aptos"/>
          <w:color w:val="000000" w:themeColor="text1"/>
          <w:sz w:val="24"/>
          <w:szCs w:val="24"/>
          <w:lang w:val="en-US"/>
        </w:rPr>
        <w:t>List/search screens for Event &amp; Notification configuration need server-side search so that administrators can locate specific records in large master tables without scanning the full data set.</w:t>
      </w:r>
    </w:p>
    <w:p w14:paraId="3FDB4156"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System Administrator / Notification Administrator operating the Event &amp; Notification configuration/list screen.</w:t>
      </w:r>
    </w:p>
    <w:p w14:paraId="61006CD4"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Flow: </w:t>
      </w:r>
      <w:r w:rsidRPr="00A54130">
        <w:rPr>
          <w:rFonts w:ascii="Aptos" w:hAnsi="Aptos"/>
          <w:color w:val="000000" w:themeColor="text1"/>
          <w:sz w:val="24"/>
          <w:szCs w:val="24"/>
          <w:lang w:val="en-US"/>
        </w:rPr>
        <w:t>Client sends a POST request with a search payload → Controller validates the payload → Service layer constructs the search/query logic → Repository executes the search against the Event &amp; Notification table → matching records are returned to the Client.</w:t>
      </w:r>
    </w:p>
    <w:p w14:paraId="3BD78EE0"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3.5.8.2 Sequence Diagram</w:t>
      </w:r>
    </w:p>
    <w:p w14:paraId="7B5FDBCF"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"Search / List Event &amp; Notification — Get Event By ID" across the Client, Controller, Service, Repository, and Database layers.</w:t>
      </w:r>
    </w:p>
    <w:p w14:paraId="48A21919"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3C47EFA8" wp14:editId="07777777">
            <wp:extent cx="5905500" cy="7134225"/>
            <wp:effectExtent l="0" t="0" r="0" b="0"/>
            <wp:docPr id="331167056" name="Picture 331167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05500" cy="7134225"/>
                    </a:xfrm>
                    <a:prstGeom prst="rect">
                      <a:avLst/>
                    </a:prstGeom>
                  </pic:spPr>
                </pic:pic>
              </a:graphicData>
            </a:graphic>
          </wp:inline>
        </w:drawing>
      </w:r>
    </w:p>
    <w:p w14:paraId="507AD905"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3.5.8.3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42F1FAEE" w14:textId="77777777" w:rsidTr="7FA9A967">
        <w:tc>
          <w:tcPr>
            <w:tcW w:w="2200" w:type="dxa"/>
            <w:shd w:val="clear" w:color="auto" w:fill="F2F2F2"/>
            <w:tcMar>
              <w:top w:w="80" w:type="dxa"/>
              <w:left w:w="100" w:type="dxa"/>
              <w:bottom w:w="80" w:type="dxa"/>
              <w:right w:w="100" w:type="dxa"/>
            </w:tcMar>
            <w:vAlign w:val="center"/>
          </w:tcPr>
          <w:p w14:paraId="66410545"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4B7E956C"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POST</w:t>
            </w:r>
          </w:p>
        </w:tc>
      </w:tr>
      <w:tr w:rsidR="00D301F2" w:rsidRPr="00A54130" w14:paraId="42E9CB0D" w14:textId="77777777" w:rsidTr="7FA9A967">
        <w:tc>
          <w:tcPr>
            <w:tcW w:w="2200" w:type="dxa"/>
            <w:shd w:val="clear" w:color="auto" w:fill="F2F2F2"/>
            <w:tcMar>
              <w:top w:w="80" w:type="dxa"/>
              <w:left w:w="100" w:type="dxa"/>
              <w:bottom w:w="80" w:type="dxa"/>
              <w:right w:w="100" w:type="dxa"/>
            </w:tcMar>
            <w:vAlign w:val="center"/>
          </w:tcPr>
          <w:p w14:paraId="00C32B73"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4231BCB1"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http://localhost:7002/srv2/genie/eventById</w:t>
            </w:r>
          </w:p>
        </w:tc>
      </w:tr>
      <w:tr w:rsidR="00D301F2" w:rsidRPr="00A54130" w14:paraId="5E5A70D7" w14:textId="77777777" w:rsidTr="7FA9A967">
        <w:tc>
          <w:tcPr>
            <w:tcW w:w="2200" w:type="dxa"/>
            <w:shd w:val="clear" w:color="auto" w:fill="F2F2F2"/>
            <w:tcMar>
              <w:top w:w="80" w:type="dxa"/>
              <w:left w:w="100" w:type="dxa"/>
              <w:bottom w:w="80" w:type="dxa"/>
              <w:right w:w="100" w:type="dxa"/>
            </w:tcMar>
            <w:vAlign w:val="center"/>
          </w:tcPr>
          <w:p w14:paraId="18FFA514"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lastRenderedPageBreak/>
              <w:t>Headers</w:t>
            </w:r>
          </w:p>
        </w:tc>
        <w:tc>
          <w:tcPr>
            <w:tcW w:w="7760" w:type="dxa"/>
            <w:tcMar>
              <w:top w:w="80" w:type="dxa"/>
              <w:left w:w="100" w:type="dxa"/>
              <w:bottom w:w="80" w:type="dxa"/>
              <w:right w:w="100" w:type="dxa"/>
            </w:tcMar>
            <w:vAlign w:val="center"/>
          </w:tcPr>
          <w:p w14:paraId="2B57BAC8"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630EFEC9" w14:textId="77777777" w:rsidTr="7FA9A967">
        <w:tc>
          <w:tcPr>
            <w:tcW w:w="2200" w:type="dxa"/>
            <w:shd w:val="clear" w:color="auto" w:fill="F2F2F2"/>
            <w:tcMar>
              <w:top w:w="80" w:type="dxa"/>
              <w:left w:w="100" w:type="dxa"/>
              <w:bottom w:w="80" w:type="dxa"/>
              <w:right w:w="100" w:type="dxa"/>
            </w:tcMar>
            <w:vAlign w:val="center"/>
          </w:tcPr>
          <w:p w14:paraId="07DA5C94"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3347D8D3"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4775ACDC" w14:textId="77777777" w:rsidTr="7FA9A967">
        <w:tc>
          <w:tcPr>
            <w:tcW w:w="2200" w:type="dxa"/>
            <w:shd w:val="clear" w:color="auto" w:fill="F2F2F2"/>
            <w:tcMar>
              <w:top w:w="80" w:type="dxa"/>
              <w:left w:w="100" w:type="dxa"/>
              <w:bottom w:w="80" w:type="dxa"/>
              <w:right w:w="100" w:type="dxa"/>
            </w:tcMar>
            <w:vAlign w:val="center"/>
          </w:tcPr>
          <w:p w14:paraId="1933BB36"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078C9052"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42B31344" w14:textId="77777777" w:rsidTr="7FA9A967">
        <w:tc>
          <w:tcPr>
            <w:tcW w:w="2200" w:type="dxa"/>
            <w:shd w:val="clear" w:color="auto" w:fill="F2F2F2"/>
            <w:tcMar>
              <w:top w:w="80" w:type="dxa"/>
              <w:left w:w="100" w:type="dxa"/>
              <w:bottom w:w="80" w:type="dxa"/>
              <w:right w:w="100" w:type="dxa"/>
            </w:tcMar>
            <w:vAlign w:val="center"/>
          </w:tcPr>
          <w:p w14:paraId="6426F271"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0C7B55D9"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0414BCCB" w14:textId="77777777" w:rsidTr="7FA9A967">
        <w:tc>
          <w:tcPr>
            <w:tcW w:w="2200" w:type="dxa"/>
            <w:shd w:val="clear" w:color="auto" w:fill="F2F2F2"/>
            <w:tcMar>
              <w:top w:w="80" w:type="dxa"/>
              <w:left w:w="100" w:type="dxa"/>
              <w:bottom w:w="80" w:type="dxa"/>
              <w:right w:w="100" w:type="dxa"/>
            </w:tcMar>
            <w:vAlign w:val="center"/>
          </w:tcPr>
          <w:p w14:paraId="61E9BDE9"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530F2156"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703261A5"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69CA737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6FBAEA14"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eventId</w:t>
      </w:r>
      <w:proofErr w:type="spellEnd"/>
      <w:r w:rsidRPr="00A54130">
        <w:rPr>
          <w:rFonts w:ascii="Aptos" w:eastAsia="Consolas" w:hAnsi="Aptos" w:cs="Consolas"/>
          <w:color w:val="000000" w:themeColor="text1"/>
          <w:sz w:val="24"/>
          <w:szCs w:val="24"/>
          <w:lang w:val="en-US"/>
        </w:rPr>
        <w:t>": 31,</w:t>
      </w:r>
    </w:p>
    <w:p w14:paraId="053833FE"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isEncrypted</w:t>
      </w:r>
      <w:proofErr w:type="spellEnd"/>
      <w:r w:rsidRPr="00A54130">
        <w:rPr>
          <w:rFonts w:ascii="Aptos" w:eastAsia="Consolas" w:hAnsi="Aptos" w:cs="Consolas"/>
          <w:color w:val="000000" w:themeColor="text1"/>
          <w:sz w:val="24"/>
          <w:szCs w:val="24"/>
          <w:lang w:val="en-US"/>
        </w:rPr>
        <w:t>": "0"</w:t>
      </w:r>
    </w:p>
    <w:p w14:paraId="4D462A6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663AA1F4"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23B175ED"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3.5.8.4.5 below presents the response envelope inferred from the standard response wrapper used consistently by this platform's services.</w:t>
      </w:r>
    </w:p>
    <w:p w14:paraId="61D19407"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3.5.8.4 Detailed Process Flow</w:t>
      </w:r>
    </w:p>
    <w:p w14:paraId="5A63D3DB"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3.5.8.4.1 Request Initiation</w:t>
      </w:r>
    </w:p>
    <w:p w14:paraId="6923CAB6"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POST endpoint http://localhost:7002/srv2/genie/eventById.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searchEventById</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6F7C6D63"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3.5.8.4.2 User Validation</w:t>
      </w:r>
    </w:p>
    <w:p w14:paraId="4778A93F"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xml:space="preserve">` holds a role/permission entitled to perform this operation — </w:t>
      </w:r>
      <w:r w:rsidRPr="00A54130">
        <w:rPr>
          <w:rFonts w:ascii="Aptos" w:hAnsi="Aptos"/>
          <w:color w:val="000000" w:themeColor="text1"/>
          <w:sz w:val="24"/>
          <w:szCs w:val="24"/>
          <w:lang w:val="en-US"/>
        </w:rPr>
        <w:lastRenderedPageBreak/>
        <w:t>is expected to be enforced by the Service layer (see Section 8 – Controller Analysis and Section 14 – Authentication &amp; Authorization), but the specific role/permission checks are Information not available in the provided API collection.</w:t>
      </w:r>
    </w:p>
    <w:p w14:paraId="5617DB7F"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3.5.8.4.3 Business Logic</w:t>
      </w:r>
    </w:p>
    <w:p w14:paraId="52020358"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Service layer evaluates the search payload; if the search text/criteria </w:t>
      </w:r>
      <w:proofErr w:type="gramStart"/>
      <w:r w:rsidRPr="00A54130">
        <w:rPr>
          <w:rFonts w:ascii="Aptos" w:hAnsi="Aptos"/>
          <w:color w:val="000000" w:themeColor="text1"/>
          <w:sz w:val="24"/>
          <w:szCs w:val="24"/>
          <w:lang w:val="en-US"/>
        </w:rPr>
        <w:t>is</w:t>
      </w:r>
      <w:proofErr w:type="gramEnd"/>
      <w:r w:rsidRPr="00A54130">
        <w:rPr>
          <w:rFonts w:ascii="Aptos" w:hAnsi="Aptos"/>
          <w:color w:val="000000" w:themeColor="text1"/>
          <w:sz w:val="24"/>
          <w:szCs w:val="24"/>
          <w:lang w:val="en-US"/>
        </w:rPr>
        <w:t xml:space="preserve"> empty, the operation typically behaves like a full list (all Event &amp; Notification records); if populated, it is used to build a case-insensitive `LIKE`/contains predicate against the relevant column(s). The key fields exchanged for this operation, as observed in the sample payload, are: `</w:t>
      </w:r>
      <w:proofErr w:type="spellStart"/>
      <w:r w:rsidRPr="00A54130">
        <w:rPr>
          <w:rFonts w:ascii="Aptos" w:hAnsi="Aptos"/>
          <w:color w:val="000000" w:themeColor="text1"/>
          <w:sz w:val="24"/>
          <w:szCs w:val="24"/>
          <w:lang w:val="en-US"/>
        </w:rPr>
        <w:t>eventId</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isEncrypted</w:t>
      </w:r>
      <w:proofErr w:type="spellEnd"/>
      <w:r w:rsidRPr="00A54130">
        <w:rPr>
          <w:rFonts w:ascii="Aptos" w:hAnsi="Aptos"/>
          <w:color w:val="000000" w:themeColor="text1"/>
          <w:sz w:val="24"/>
          <w:szCs w:val="24"/>
          <w:lang w:val="en-US"/>
        </w:rPr>
        <w:t>`.</w:t>
      </w:r>
    </w:p>
    <w:p w14:paraId="459511DA"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3.5.8.4.4 Database Interaction</w:t>
      </w:r>
    </w:p>
    <w:p w14:paraId="107FA5F9"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Event &amp; Notification master table. The primary operation issued is a **SELECT** against the table associated with Event &amp; Notification. No write operations occur; the search is typically implemented using a JPA derived query method or a native/JPQL query with `LIKE` predicates.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39C58D77"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3.5.8.4.5 Success Response</w:t>
      </w:r>
    </w:p>
    <w:p w14:paraId="0E6FE414"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436AB36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7069A53C"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726F894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28669E47"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"message": "Search / List Event &amp; Notification — Get Event </w:t>
      </w:r>
      <w:proofErr w:type="gramStart"/>
      <w:r w:rsidRPr="00A54130">
        <w:rPr>
          <w:rFonts w:ascii="Aptos" w:eastAsia="Consolas" w:hAnsi="Aptos" w:cs="Consolas"/>
          <w:color w:val="000000" w:themeColor="text1"/>
          <w:sz w:val="24"/>
          <w:szCs w:val="24"/>
          <w:lang w:val="en-US"/>
        </w:rPr>
        <w:t>By</w:t>
      </w:r>
      <w:proofErr w:type="gramEnd"/>
      <w:r w:rsidRPr="00A54130">
        <w:rPr>
          <w:rFonts w:ascii="Aptos" w:eastAsia="Consolas" w:hAnsi="Aptos" w:cs="Consolas"/>
          <w:color w:val="000000" w:themeColor="text1"/>
          <w:sz w:val="24"/>
          <w:szCs w:val="24"/>
          <w:lang w:val="en-US"/>
        </w:rPr>
        <w:t xml:space="preserve"> ID completed successfully",</w:t>
      </w:r>
    </w:p>
    <w:p w14:paraId="5FCBFF4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7FEE22A0"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72FA369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71578B5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"name": "Sample Event &amp; Notification",</w:t>
      </w:r>
    </w:p>
    <w:p w14:paraId="33CD7E5E"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3C20918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6A567CE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6127194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12ED9609"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1C5D81DE"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0FF3772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760AE47B"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3.5.8.4.6 Conclusion</w:t>
      </w:r>
    </w:p>
    <w:p w14:paraId="53C4FD57"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lastRenderedPageBreak/>
        <w:t>This API provides a well-defined, single-purpose capability within the Master Table Microservice for search / list event &amp; notification — get event by id. The Controller → Service → Repository → Database layering keeps request validation, business rules, and persistence concerns separated, which allows the Event &amp; Notification master data to be maintained consistently and safely by authorized administrators while remaining available for consumption by every other module that depends on this reference data.</w:t>
      </w:r>
    </w:p>
    <w:p w14:paraId="47D95E62" w14:textId="39D0DAAC" w:rsidR="00D301F2" w:rsidRPr="00A54130" w:rsidRDefault="00000000" w:rsidP="000B5FAC">
      <w:pPr>
        <w:rPr>
          <w:rFonts w:ascii="Aptos" w:hAnsi="Aptos"/>
          <w:color w:val="000000" w:themeColor="text1"/>
          <w:sz w:val="24"/>
          <w:szCs w:val="24"/>
        </w:rPr>
      </w:pPr>
      <w:bookmarkStart w:id="42" w:name="h3_46"/>
      <w:r w:rsidRPr="00A54130">
        <w:rPr>
          <w:rFonts w:ascii="Aptos" w:hAnsi="Aptos"/>
          <w:b/>
          <w:bCs/>
          <w:color w:val="000000" w:themeColor="text1"/>
          <w:sz w:val="24"/>
          <w:szCs w:val="24"/>
        </w:rPr>
        <w:t>3.5.9 Enable / Disable Event &amp; Notification — Enable/Disable Event</w:t>
      </w:r>
      <w:bookmarkEnd w:id="42"/>
    </w:p>
    <w:p w14:paraId="6E698BDE"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3.5.9.1 Overview</w:t>
      </w:r>
    </w:p>
    <w:p w14:paraId="41ADF79E"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Purpose: </w:t>
      </w:r>
      <w:r w:rsidRPr="00A54130">
        <w:rPr>
          <w:rFonts w:ascii="Aptos" w:hAnsi="Aptos"/>
          <w:color w:val="000000" w:themeColor="text1"/>
          <w:sz w:val="24"/>
          <w:szCs w:val="24"/>
          <w:lang w:val="en-US"/>
        </w:rPr>
        <w:t xml:space="preserve">To enable or disable (soft-delete) </w:t>
      </w:r>
      <w:proofErr w:type="spellStart"/>
      <w:proofErr w:type="gramStart"/>
      <w:r w:rsidRPr="00A54130">
        <w:rPr>
          <w:rFonts w:ascii="Aptos" w:hAnsi="Aptos"/>
          <w:color w:val="000000" w:themeColor="text1"/>
          <w:sz w:val="24"/>
          <w:szCs w:val="24"/>
          <w:lang w:val="en-US"/>
        </w:rPr>
        <w:t>a</w:t>
      </w:r>
      <w:proofErr w:type="spellEnd"/>
      <w:proofErr w:type="gramEnd"/>
      <w:r w:rsidRPr="00A54130">
        <w:rPr>
          <w:rFonts w:ascii="Aptos" w:hAnsi="Aptos"/>
          <w:color w:val="000000" w:themeColor="text1"/>
          <w:sz w:val="24"/>
          <w:szCs w:val="24"/>
          <w:lang w:val="en-US"/>
        </w:rPr>
        <w:t xml:space="preserve"> Event &amp; Notification master record, allowing administrators to retire a record from active use while preserving it for historical/audit purposes.</w:t>
      </w:r>
    </w:p>
    <w:p w14:paraId="196BA43A"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Requirement: </w:t>
      </w:r>
      <w:r w:rsidRPr="00A54130">
        <w:rPr>
          <w:rFonts w:ascii="Aptos" w:hAnsi="Aptos"/>
          <w:color w:val="000000" w:themeColor="text1"/>
          <w:sz w:val="24"/>
          <w:szCs w:val="24"/>
          <w:lang w:val="en-US"/>
        </w:rPr>
        <w:t xml:space="preserve">Rather than physically deleting </w:t>
      </w:r>
      <w:proofErr w:type="spellStart"/>
      <w:proofErr w:type="gramStart"/>
      <w:r w:rsidRPr="00A54130">
        <w:rPr>
          <w:rFonts w:ascii="Aptos" w:hAnsi="Aptos"/>
          <w:color w:val="000000" w:themeColor="text1"/>
          <w:sz w:val="24"/>
          <w:szCs w:val="24"/>
          <w:lang w:val="en-US"/>
        </w:rPr>
        <w:t>a</w:t>
      </w:r>
      <w:proofErr w:type="spellEnd"/>
      <w:proofErr w:type="gramEnd"/>
      <w:r w:rsidRPr="00A54130">
        <w:rPr>
          <w:rFonts w:ascii="Aptos" w:hAnsi="Aptos"/>
          <w:color w:val="000000" w:themeColor="text1"/>
          <w:sz w:val="24"/>
          <w:szCs w:val="24"/>
          <w:lang w:val="en-US"/>
        </w:rPr>
        <w:t xml:space="preserve"> Event &amp; Notification record (which could break referential integrity with historical tickets/records that reference it), the business requires a reversible enable/disable mechanism.</w:t>
      </w:r>
    </w:p>
    <w:p w14:paraId="27A17718"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Who Uses the API: </w:t>
      </w:r>
      <w:r w:rsidRPr="00A54130">
        <w:rPr>
          <w:rFonts w:ascii="Aptos" w:hAnsi="Aptos"/>
          <w:color w:val="000000" w:themeColor="text1"/>
          <w:sz w:val="24"/>
          <w:szCs w:val="24"/>
        </w:rPr>
        <w:t>System Administrator / Notification Administrator responsible for activating/deactivating configuration values.</w:t>
      </w:r>
    </w:p>
    <w:p w14:paraId="1B490B01"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Flow: </w:t>
      </w:r>
      <w:r w:rsidRPr="00A54130">
        <w:rPr>
          <w:rFonts w:ascii="Aptos" w:hAnsi="Aptos"/>
          <w:color w:val="000000" w:themeColor="text1"/>
          <w:sz w:val="24"/>
          <w:szCs w:val="24"/>
          <w:lang w:val="en-US"/>
        </w:rPr>
        <w:t>Client sends a request carrying the Event &amp; Notification identifier and the desired active/inactive flag → Controller validates the payload → Service layer fetches the record and flips its status flag → Repository persists the change → the updated status is returned to the Client.</w:t>
      </w:r>
    </w:p>
    <w:p w14:paraId="08931533"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3.5.9.2 Sequence Diagram</w:t>
      </w:r>
    </w:p>
    <w:p w14:paraId="6D04C5A2"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"Enable / Disable Event &amp; Notification — Enable/Disable Event" across the Client, Controller, Service, Repository, and Database layers.</w:t>
      </w:r>
    </w:p>
    <w:p w14:paraId="238601FE"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30C5BD42" wp14:editId="07777777">
            <wp:extent cx="5905500" cy="7705725"/>
            <wp:effectExtent l="0" t="0" r="0" b="0"/>
            <wp:docPr id="1527393326" name="Picture 152739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05500" cy="7705725"/>
                    </a:xfrm>
                    <a:prstGeom prst="rect">
                      <a:avLst/>
                    </a:prstGeom>
                  </pic:spPr>
                </pic:pic>
              </a:graphicData>
            </a:graphic>
          </wp:inline>
        </w:drawing>
      </w:r>
    </w:p>
    <w:p w14:paraId="278561A0"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3.5.9.3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4C854A58" w14:textId="77777777" w:rsidTr="7FA9A967">
        <w:tc>
          <w:tcPr>
            <w:tcW w:w="2200" w:type="dxa"/>
            <w:shd w:val="clear" w:color="auto" w:fill="F2F2F2"/>
            <w:tcMar>
              <w:top w:w="80" w:type="dxa"/>
              <w:left w:w="100" w:type="dxa"/>
              <w:bottom w:w="80" w:type="dxa"/>
              <w:right w:w="100" w:type="dxa"/>
            </w:tcMar>
            <w:vAlign w:val="center"/>
          </w:tcPr>
          <w:p w14:paraId="21EF23D5"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lastRenderedPageBreak/>
              <w:t>Method</w:t>
            </w:r>
          </w:p>
        </w:tc>
        <w:tc>
          <w:tcPr>
            <w:tcW w:w="7760" w:type="dxa"/>
            <w:tcMar>
              <w:top w:w="80" w:type="dxa"/>
              <w:left w:w="100" w:type="dxa"/>
              <w:bottom w:w="80" w:type="dxa"/>
              <w:right w:w="100" w:type="dxa"/>
            </w:tcMar>
            <w:vAlign w:val="center"/>
          </w:tcPr>
          <w:p w14:paraId="3E26EBA7"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POST</w:t>
            </w:r>
          </w:p>
        </w:tc>
      </w:tr>
      <w:tr w:rsidR="00D301F2" w:rsidRPr="00A54130" w14:paraId="7936B0E4" w14:textId="77777777" w:rsidTr="7FA9A967">
        <w:tc>
          <w:tcPr>
            <w:tcW w:w="2200" w:type="dxa"/>
            <w:shd w:val="clear" w:color="auto" w:fill="F2F2F2"/>
            <w:tcMar>
              <w:top w:w="80" w:type="dxa"/>
              <w:left w:w="100" w:type="dxa"/>
              <w:bottom w:w="80" w:type="dxa"/>
              <w:right w:w="100" w:type="dxa"/>
            </w:tcMar>
            <w:vAlign w:val="center"/>
          </w:tcPr>
          <w:p w14:paraId="095F353C"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1011EE0F"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http://localhost:7002/srv2/genie/enableordisable/event</w:t>
            </w:r>
          </w:p>
        </w:tc>
      </w:tr>
      <w:tr w:rsidR="00D301F2" w:rsidRPr="00A54130" w14:paraId="61029B2B" w14:textId="77777777" w:rsidTr="7FA9A967">
        <w:tc>
          <w:tcPr>
            <w:tcW w:w="2200" w:type="dxa"/>
            <w:shd w:val="clear" w:color="auto" w:fill="F2F2F2"/>
            <w:tcMar>
              <w:top w:w="80" w:type="dxa"/>
              <w:left w:w="100" w:type="dxa"/>
              <w:bottom w:w="80" w:type="dxa"/>
              <w:right w:w="100" w:type="dxa"/>
            </w:tcMar>
            <w:vAlign w:val="center"/>
          </w:tcPr>
          <w:p w14:paraId="4D086B8C"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6B653BCB"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77F94C3D" w14:textId="77777777" w:rsidTr="7FA9A967">
        <w:tc>
          <w:tcPr>
            <w:tcW w:w="2200" w:type="dxa"/>
            <w:shd w:val="clear" w:color="auto" w:fill="F2F2F2"/>
            <w:tcMar>
              <w:top w:w="80" w:type="dxa"/>
              <w:left w:w="100" w:type="dxa"/>
              <w:bottom w:w="80" w:type="dxa"/>
              <w:right w:w="100" w:type="dxa"/>
            </w:tcMar>
            <w:vAlign w:val="center"/>
          </w:tcPr>
          <w:p w14:paraId="2A857215"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2972DD64"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3F551FF7" w14:textId="77777777" w:rsidTr="7FA9A967">
        <w:tc>
          <w:tcPr>
            <w:tcW w:w="2200" w:type="dxa"/>
            <w:shd w:val="clear" w:color="auto" w:fill="F2F2F2"/>
            <w:tcMar>
              <w:top w:w="80" w:type="dxa"/>
              <w:left w:w="100" w:type="dxa"/>
              <w:bottom w:w="80" w:type="dxa"/>
              <w:right w:w="100" w:type="dxa"/>
            </w:tcMar>
            <w:vAlign w:val="center"/>
          </w:tcPr>
          <w:p w14:paraId="7A966109"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6C08B7F2"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7920D21C" w14:textId="77777777" w:rsidTr="7FA9A967">
        <w:tc>
          <w:tcPr>
            <w:tcW w:w="2200" w:type="dxa"/>
            <w:shd w:val="clear" w:color="auto" w:fill="F2F2F2"/>
            <w:tcMar>
              <w:top w:w="80" w:type="dxa"/>
              <w:left w:w="100" w:type="dxa"/>
              <w:bottom w:w="80" w:type="dxa"/>
              <w:right w:w="100" w:type="dxa"/>
            </w:tcMar>
            <w:vAlign w:val="center"/>
          </w:tcPr>
          <w:p w14:paraId="08B86FDB"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4850BB25"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2DB0DF4C" w14:textId="77777777" w:rsidTr="7FA9A967">
        <w:tc>
          <w:tcPr>
            <w:tcW w:w="2200" w:type="dxa"/>
            <w:shd w:val="clear" w:color="auto" w:fill="F2F2F2"/>
            <w:tcMar>
              <w:top w:w="80" w:type="dxa"/>
              <w:left w:w="100" w:type="dxa"/>
              <w:bottom w:w="80" w:type="dxa"/>
              <w:right w:w="100" w:type="dxa"/>
            </w:tcMar>
            <w:vAlign w:val="center"/>
          </w:tcPr>
          <w:p w14:paraId="357E39B2"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46654DE2"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55DAC8A9"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37D7102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361115EE"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eventId</w:t>
      </w:r>
      <w:proofErr w:type="spellEnd"/>
      <w:r w:rsidRPr="00A54130">
        <w:rPr>
          <w:rFonts w:ascii="Aptos" w:eastAsia="Consolas" w:hAnsi="Aptos" w:cs="Consolas"/>
          <w:color w:val="000000" w:themeColor="text1"/>
          <w:sz w:val="24"/>
          <w:szCs w:val="24"/>
          <w:lang w:val="en-US"/>
        </w:rPr>
        <w:t>": 1,</w:t>
      </w:r>
    </w:p>
    <w:p w14:paraId="0097B53E"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"0"</w:t>
      </w:r>
    </w:p>
    <w:p w14:paraId="17174C9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37AE731E"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52EF926D"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3.5.9.4.5 below presents the response envelope inferred from the standard response wrapper used consistently by this platform's services.</w:t>
      </w:r>
    </w:p>
    <w:p w14:paraId="438D9F88"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3.5.9.4 Detailed Process Flow</w:t>
      </w:r>
    </w:p>
    <w:p w14:paraId="7BD58DB0"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3.5.9.4.1 Request Initiation</w:t>
      </w:r>
    </w:p>
    <w:p w14:paraId="4090E485"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POST endpoint http://localhost:7002/srv2/genie/enableordisable/event.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toggleStatusEvent</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4845A3F8"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3.5.9.4.2 User Validation</w:t>
      </w:r>
    </w:p>
    <w:p w14:paraId="4E5DFB76"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w:t>
      </w:r>
      <w:r w:rsidRPr="00A54130">
        <w:rPr>
          <w:rFonts w:ascii="Aptos" w:hAnsi="Aptos"/>
          <w:color w:val="000000" w:themeColor="text1"/>
          <w:sz w:val="24"/>
          <w:szCs w:val="24"/>
          <w:lang w:val="en-US"/>
        </w:rPr>
        <w:lastRenderedPageBreak/>
        <w:t>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4798DDA8"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3.5.9.4.3 Business Logic</w:t>
      </w:r>
    </w:p>
    <w:p w14:paraId="066B9376"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fetches the existing Event &amp; Notification record by its identifier and flips the `</w:t>
      </w:r>
      <w:proofErr w:type="spellStart"/>
      <w:r w:rsidRPr="00A54130">
        <w:rPr>
          <w:rFonts w:ascii="Aptos" w:hAnsi="Aptos"/>
          <w:color w:val="000000" w:themeColor="text1"/>
          <w:sz w:val="24"/>
          <w:szCs w:val="24"/>
          <w:lang w:val="en-US"/>
        </w:rPr>
        <w:t>isActive</w:t>
      </w:r>
      <w:proofErr w:type="spellEnd"/>
      <w:r w:rsidRPr="00A54130">
        <w:rPr>
          <w:rFonts w:ascii="Aptos" w:hAnsi="Aptos"/>
          <w:color w:val="000000" w:themeColor="text1"/>
          <w:sz w:val="24"/>
          <w:szCs w:val="24"/>
          <w:lang w:val="en-US"/>
        </w:rPr>
        <w:t>` flag to the value supplied in the request. No other attributes of the record are modified by this operation. The key fields exchanged for this operation, as observed in the sample payload, are: `</w:t>
      </w:r>
      <w:proofErr w:type="spellStart"/>
      <w:r w:rsidRPr="00A54130">
        <w:rPr>
          <w:rFonts w:ascii="Aptos" w:hAnsi="Aptos"/>
          <w:color w:val="000000" w:themeColor="text1"/>
          <w:sz w:val="24"/>
          <w:szCs w:val="24"/>
          <w:lang w:val="en-US"/>
        </w:rPr>
        <w:t>eventId</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isActive</w:t>
      </w:r>
      <w:proofErr w:type="spellEnd"/>
      <w:r w:rsidRPr="00A54130">
        <w:rPr>
          <w:rFonts w:ascii="Aptos" w:hAnsi="Aptos"/>
          <w:color w:val="000000" w:themeColor="text1"/>
          <w:sz w:val="24"/>
          <w:szCs w:val="24"/>
          <w:lang w:val="en-US"/>
        </w:rPr>
        <w:t>`.</w:t>
      </w:r>
    </w:p>
    <w:p w14:paraId="6077949F"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3.5.9.4.4 Database Interaction</w:t>
      </w:r>
    </w:p>
    <w:p w14:paraId="6B55B0CD"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Repository layer (Spring Data JPA) interacts with the underlying relational database that backs the Event &amp; Notification master table. The primary operation issued is a **UPDATE** against the table associated with Event &amp; Notification. Only the `</w:t>
      </w:r>
      <w:proofErr w:type="spellStart"/>
      <w:r w:rsidRPr="00A54130">
        <w:rPr>
          <w:rFonts w:ascii="Aptos" w:hAnsi="Aptos"/>
          <w:color w:val="000000" w:themeColor="text1"/>
          <w:sz w:val="24"/>
          <w:szCs w:val="24"/>
          <w:lang w:val="en-US"/>
        </w:rPr>
        <w:t>is_active</w:t>
      </w:r>
      <w:proofErr w:type="spellEnd"/>
      <w:r w:rsidRPr="00A54130">
        <w:rPr>
          <w:rFonts w:ascii="Aptos" w:hAnsi="Aptos"/>
          <w:color w:val="000000" w:themeColor="text1"/>
          <w:sz w:val="24"/>
          <w:szCs w:val="24"/>
          <w:lang w:val="en-US"/>
        </w:rPr>
        <w:t xml:space="preserve">` (status) column is updated for the row identified by the primary key; all other columns remain unchanged.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7801702A"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3.5.9.4.5 Success Response</w:t>
      </w:r>
    </w:p>
    <w:p w14:paraId="0EE666ED"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1865961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1E9C1F70"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242247E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14C1175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"Enable / Disable Event &amp; Notification — Enable/Disable Event completed successfully",</w:t>
      </w:r>
    </w:p>
    <w:p w14:paraId="43FB29A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467C660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23876D8A"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4CC3D93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453E2BE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57343C16"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5A52FB1C"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30C6A560" w14:textId="77777777" w:rsidR="00D301F2" w:rsidRDefault="00000000">
      <w:pPr>
        <w:spacing w:after="20"/>
        <w:rPr>
          <w:rFonts w:ascii="Aptos" w:eastAsia="Consolas" w:hAnsi="Aptos" w:cs="Consolas"/>
          <w:color w:val="000000" w:themeColor="text1"/>
          <w:sz w:val="24"/>
          <w:szCs w:val="24"/>
        </w:rPr>
      </w:pPr>
      <w:r w:rsidRPr="00A54130">
        <w:rPr>
          <w:rFonts w:ascii="Aptos" w:eastAsia="Consolas" w:hAnsi="Aptos" w:cs="Consolas"/>
          <w:color w:val="000000" w:themeColor="text1"/>
          <w:sz w:val="24"/>
          <w:szCs w:val="24"/>
        </w:rPr>
        <w:t>}</w:t>
      </w:r>
    </w:p>
    <w:p w14:paraId="58BF3658" w14:textId="77777777" w:rsidR="000B5FAC" w:rsidRDefault="000B5FAC">
      <w:pPr>
        <w:spacing w:after="20"/>
        <w:rPr>
          <w:rFonts w:ascii="Aptos" w:eastAsia="Consolas" w:hAnsi="Aptos" w:cs="Consolas"/>
          <w:color w:val="000000" w:themeColor="text1"/>
          <w:sz w:val="24"/>
          <w:szCs w:val="24"/>
        </w:rPr>
      </w:pPr>
    </w:p>
    <w:p w14:paraId="5D21F9BB" w14:textId="77777777" w:rsidR="000B5FAC" w:rsidRDefault="000B5FAC">
      <w:pPr>
        <w:spacing w:after="20"/>
        <w:rPr>
          <w:rFonts w:ascii="Aptos" w:eastAsia="Consolas" w:hAnsi="Aptos" w:cs="Consolas"/>
          <w:color w:val="000000" w:themeColor="text1"/>
          <w:sz w:val="24"/>
          <w:szCs w:val="24"/>
        </w:rPr>
      </w:pPr>
    </w:p>
    <w:p w14:paraId="06B5D510" w14:textId="77777777" w:rsidR="000B5FAC" w:rsidRPr="00A54130" w:rsidRDefault="000B5FAC">
      <w:pPr>
        <w:spacing w:after="20"/>
        <w:rPr>
          <w:rFonts w:ascii="Aptos" w:hAnsi="Aptos"/>
          <w:color w:val="000000" w:themeColor="text1"/>
          <w:sz w:val="24"/>
          <w:szCs w:val="24"/>
        </w:rPr>
      </w:pPr>
    </w:p>
    <w:p w14:paraId="7CAD744E"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lastRenderedPageBreak/>
        <w:t>3.5.9.4.6 Conclusion</w:t>
      </w:r>
    </w:p>
    <w:p w14:paraId="2428B74B"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This API provides a well-defined, single-purpose capability within the Master Table Microservice for enable / disable event &amp; notification — enable/disable event. The Controller → Service → Repository → Database layering keeps request validation, business rules, and persistence concerns separated, which allows the Event &amp; Notification master data to be maintained consistently and safely by authorized administrators while remaining available for consumption by every other module that depends on this reference data.</w:t>
      </w:r>
    </w:p>
    <w:p w14:paraId="181EC35D" w14:textId="0BC556C5" w:rsidR="00D301F2" w:rsidRPr="00A54130" w:rsidRDefault="00000000" w:rsidP="000B5FAC">
      <w:pPr>
        <w:rPr>
          <w:rFonts w:ascii="Aptos" w:hAnsi="Aptos"/>
          <w:color w:val="000000" w:themeColor="text1"/>
          <w:sz w:val="24"/>
          <w:szCs w:val="24"/>
        </w:rPr>
      </w:pPr>
      <w:bookmarkStart w:id="43" w:name="h3_47"/>
      <w:r w:rsidRPr="00A54130">
        <w:rPr>
          <w:rFonts w:ascii="Aptos" w:hAnsi="Aptos"/>
          <w:b/>
          <w:bCs/>
          <w:color w:val="000000" w:themeColor="text1"/>
          <w:sz w:val="24"/>
          <w:szCs w:val="24"/>
        </w:rPr>
        <w:t>3.5.10 Update Event &amp; Notification — Update Event/id</w:t>
      </w:r>
      <w:bookmarkEnd w:id="43"/>
    </w:p>
    <w:p w14:paraId="51DDDF9E"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3.5.10.1 Overview</w:t>
      </w:r>
    </w:p>
    <w:p w14:paraId="3D2E9AB4"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Purpose: </w:t>
      </w:r>
      <w:r w:rsidRPr="00A54130">
        <w:rPr>
          <w:rFonts w:ascii="Aptos" w:hAnsi="Aptos"/>
          <w:color w:val="000000" w:themeColor="text1"/>
          <w:sz w:val="24"/>
          <w:szCs w:val="24"/>
          <w:lang w:val="en-US"/>
        </w:rPr>
        <w:t>To update an existing Event &amp; Notification master record, allowing administrators to correct or evolve master-data attributes without impacting the record's identity/history.</w:t>
      </w:r>
    </w:p>
    <w:p w14:paraId="4B3746CF"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Master data changes over time (renames, corrections, re-classification); the platform must allow controlled updates while preserving referential integrity for records that already reference this Event &amp; Notification.</w:t>
      </w:r>
    </w:p>
    <w:p w14:paraId="4D141626"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System Administrator / Notification Administrator responsible for maintaining master-data accuracy.</w:t>
      </w:r>
    </w:p>
    <w:p w14:paraId="178ECF9A"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Flow: </w:t>
      </w:r>
      <w:r w:rsidRPr="00A54130">
        <w:rPr>
          <w:rFonts w:ascii="Aptos" w:hAnsi="Aptos"/>
          <w:color w:val="000000" w:themeColor="text1"/>
          <w:sz w:val="24"/>
          <w:szCs w:val="24"/>
        </w:rPr>
        <w:t>Client sends a PUT/PATCH request with the updated Event &amp; Notification payload → Controller validates the payload → Service layer fetches the existing record, applies the changes, and re-validates business rules → Repository persists the updated record → the updated record is returned to the Client.</w:t>
      </w:r>
    </w:p>
    <w:p w14:paraId="60C30ADD"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3.5.10.2 Sequence Diagram</w:t>
      </w:r>
    </w:p>
    <w:p w14:paraId="15320DA6"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"Update Event &amp; Notification — Update Event/id" across the Client, Controller, Service, Repository, and Database layers.</w:t>
      </w:r>
    </w:p>
    <w:p w14:paraId="5B08B5D1"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311EDCC2" wp14:editId="07777777">
            <wp:extent cx="5905500" cy="7562850"/>
            <wp:effectExtent l="0" t="0" r="0" b="0"/>
            <wp:docPr id="2067833977" name="Picture 2067833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05500" cy="7562850"/>
                    </a:xfrm>
                    <a:prstGeom prst="rect">
                      <a:avLst/>
                    </a:prstGeom>
                  </pic:spPr>
                </pic:pic>
              </a:graphicData>
            </a:graphic>
          </wp:inline>
        </w:drawing>
      </w:r>
    </w:p>
    <w:p w14:paraId="5331A4FD"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3.5.10.3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775F34A3" w14:textId="77777777" w:rsidTr="7FA9A967">
        <w:tc>
          <w:tcPr>
            <w:tcW w:w="2200" w:type="dxa"/>
            <w:shd w:val="clear" w:color="auto" w:fill="F2F2F2"/>
            <w:tcMar>
              <w:top w:w="80" w:type="dxa"/>
              <w:left w:w="100" w:type="dxa"/>
              <w:bottom w:w="80" w:type="dxa"/>
              <w:right w:w="100" w:type="dxa"/>
            </w:tcMar>
            <w:vAlign w:val="center"/>
          </w:tcPr>
          <w:p w14:paraId="478B26EE"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lastRenderedPageBreak/>
              <w:t>Method</w:t>
            </w:r>
          </w:p>
        </w:tc>
        <w:tc>
          <w:tcPr>
            <w:tcW w:w="7760" w:type="dxa"/>
            <w:tcMar>
              <w:top w:w="80" w:type="dxa"/>
              <w:left w:w="100" w:type="dxa"/>
              <w:bottom w:w="80" w:type="dxa"/>
              <w:right w:w="100" w:type="dxa"/>
            </w:tcMar>
            <w:vAlign w:val="center"/>
          </w:tcPr>
          <w:p w14:paraId="57FBE0D7"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PUT</w:t>
            </w:r>
          </w:p>
        </w:tc>
      </w:tr>
      <w:tr w:rsidR="00D301F2" w:rsidRPr="00A54130" w14:paraId="3CF5DA21" w14:textId="77777777" w:rsidTr="7FA9A967">
        <w:tc>
          <w:tcPr>
            <w:tcW w:w="2200" w:type="dxa"/>
            <w:shd w:val="clear" w:color="auto" w:fill="F2F2F2"/>
            <w:tcMar>
              <w:top w:w="80" w:type="dxa"/>
              <w:left w:w="100" w:type="dxa"/>
              <w:bottom w:w="80" w:type="dxa"/>
              <w:right w:w="100" w:type="dxa"/>
            </w:tcMar>
            <w:vAlign w:val="center"/>
          </w:tcPr>
          <w:p w14:paraId="4B6FA721"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6CE32BB9"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http://localhost:7002/srv2/genie/events/31</w:t>
            </w:r>
          </w:p>
        </w:tc>
      </w:tr>
      <w:tr w:rsidR="00D301F2" w:rsidRPr="00A54130" w14:paraId="30022F1D" w14:textId="77777777" w:rsidTr="7FA9A967">
        <w:tc>
          <w:tcPr>
            <w:tcW w:w="2200" w:type="dxa"/>
            <w:shd w:val="clear" w:color="auto" w:fill="F2F2F2"/>
            <w:tcMar>
              <w:top w:w="80" w:type="dxa"/>
              <w:left w:w="100" w:type="dxa"/>
              <w:bottom w:w="80" w:type="dxa"/>
              <w:right w:w="100" w:type="dxa"/>
            </w:tcMar>
            <w:vAlign w:val="center"/>
          </w:tcPr>
          <w:p w14:paraId="10C72432"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74A2AEE0"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3AC1F743" w14:textId="77777777" w:rsidTr="7FA9A967">
        <w:tc>
          <w:tcPr>
            <w:tcW w:w="2200" w:type="dxa"/>
            <w:shd w:val="clear" w:color="auto" w:fill="F2F2F2"/>
            <w:tcMar>
              <w:top w:w="80" w:type="dxa"/>
              <w:left w:w="100" w:type="dxa"/>
              <w:bottom w:w="80" w:type="dxa"/>
              <w:right w:w="100" w:type="dxa"/>
            </w:tcMar>
            <w:vAlign w:val="center"/>
          </w:tcPr>
          <w:p w14:paraId="7A77DE6C"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44965814"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2F205D17" w14:textId="77777777" w:rsidTr="7FA9A967">
        <w:tc>
          <w:tcPr>
            <w:tcW w:w="2200" w:type="dxa"/>
            <w:shd w:val="clear" w:color="auto" w:fill="F2F2F2"/>
            <w:tcMar>
              <w:top w:w="80" w:type="dxa"/>
              <w:left w:w="100" w:type="dxa"/>
              <w:bottom w:w="80" w:type="dxa"/>
              <w:right w:w="100" w:type="dxa"/>
            </w:tcMar>
            <w:vAlign w:val="center"/>
          </w:tcPr>
          <w:p w14:paraId="67810CB3"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548C475D"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332A5055" w14:textId="77777777" w:rsidTr="7FA9A967">
        <w:tc>
          <w:tcPr>
            <w:tcW w:w="2200" w:type="dxa"/>
            <w:shd w:val="clear" w:color="auto" w:fill="F2F2F2"/>
            <w:tcMar>
              <w:top w:w="80" w:type="dxa"/>
              <w:left w:w="100" w:type="dxa"/>
              <w:bottom w:w="80" w:type="dxa"/>
              <w:right w:w="100" w:type="dxa"/>
            </w:tcMar>
            <w:vAlign w:val="center"/>
          </w:tcPr>
          <w:p w14:paraId="48CFE6D7"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0B247ACC"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15C6EE50" w14:textId="77777777" w:rsidTr="7FA9A967">
        <w:tc>
          <w:tcPr>
            <w:tcW w:w="2200" w:type="dxa"/>
            <w:shd w:val="clear" w:color="auto" w:fill="F2F2F2"/>
            <w:tcMar>
              <w:top w:w="80" w:type="dxa"/>
              <w:left w:w="100" w:type="dxa"/>
              <w:bottom w:w="80" w:type="dxa"/>
              <w:right w:w="100" w:type="dxa"/>
            </w:tcMar>
            <w:vAlign w:val="center"/>
          </w:tcPr>
          <w:p w14:paraId="181A1299"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2C8B330C"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31</w:t>
            </w:r>
          </w:p>
        </w:tc>
      </w:tr>
    </w:tbl>
    <w:p w14:paraId="12B70C10"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38BA9D6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016EA502"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eventName</w:t>
      </w:r>
      <w:proofErr w:type="spellEnd"/>
      <w:r w:rsidRPr="00A54130">
        <w:rPr>
          <w:rFonts w:ascii="Aptos" w:eastAsia="Consolas" w:hAnsi="Aptos" w:cs="Consolas"/>
          <w:color w:val="000000" w:themeColor="text1"/>
          <w:sz w:val="24"/>
          <w:szCs w:val="24"/>
          <w:lang w:val="en-US"/>
        </w:rPr>
        <w:t>": "Create Ticket Updated",</w:t>
      </w:r>
    </w:p>
    <w:p w14:paraId="2CCD16DC"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2383EF09"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isEncrypted</w:t>
      </w:r>
      <w:proofErr w:type="spellEnd"/>
      <w:r w:rsidRPr="00A54130">
        <w:rPr>
          <w:rFonts w:ascii="Aptos" w:eastAsia="Consolas" w:hAnsi="Aptos" w:cs="Consolas"/>
          <w:color w:val="000000" w:themeColor="text1"/>
          <w:sz w:val="24"/>
          <w:szCs w:val="24"/>
          <w:lang w:val="en-US"/>
        </w:rPr>
        <w:t>": "0",</w:t>
      </w:r>
    </w:p>
    <w:p w14:paraId="6886480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"to": [</w:t>
      </w:r>
    </w:p>
    <w:p w14:paraId="37FB0A2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17,</w:t>
      </w:r>
    </w:p>
    <w:p w14:paraId="08F2CF1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18,</w:t>
      </w:r>
    </w:p>
    <w:p w14:paraId="75A1607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19</w:t>
      </w:r>
    </w:p>
    <w:p w14:paraId="50C0D7D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4B09525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"cc": [</w:t>
      </w:r>
    </w:p>
    <w:p w14:paraId="3540D0EE"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14</w:t>
      </w:r>
    </w:p>
    <w:p w14:paraId="32FAE21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2625EA6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"bcc": []</w:t>
      </w:r>
    </w:p>
    <w:p w14:paraId="0F3EB90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1E3095A8"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39D80BDA"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3.5.10.4.5 below presents the response envelope inferred from the standard response wrapper used consistently by this platform's services.</w:t>
      </w:r>
    </w:p>
    <w:p w14:paraId="204ECBF3"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3.5.10.4 Detailed Process Flow</w:t>
      </w:r>
    </w:p>
    <w:p w14:paraId="5BE00347"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3.5.10.4.1 Request Initiation</w:t>
      </w:r>
    </w:p>
    <w:p w14:paraId="75A99355"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PUT endpoint http://localhost:7002/srv2/genie/events/31.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xml:space="preserve">`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w:t>
      </w:r>
      <w:r w:rsidRPr="00A54130">
        <w:rPr>
          <w:rFonts w:ascii="Aptos" w:hAnsi="Aptos"/>
          <w:color w:val="000000" w:themeColor="text1"/>
          <w:sz w:val="24"/>
          <w:szCs w:val="24"/>
          <w:lang w:val="en-US"/>
        </w:rPr>
        <w:lastRenderedPageBreak/>
        <w:t>call to the appropriate handler method (`</w:t>
      </w:r>
      <w:proofErr w:type="spellStart"/>
      <w:r w:rsidRPr="00A54130">
        <w:rPr>
          <w:rFonts w:ascii="Aptos" w:hAnsi="Aptos"/>
          <w:color w:val="000000" w:themeColor="text1"/>
          <w:sz w:val="24"/>
          <w:szCs w:val="24"/>
          <w:lang w:val="en-US"/>
        </w:rPr>
        <w:t>updateEvents</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459A0022"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3.5.10.4.2 User Validation</w:t>
      </w:r>
    </w:p>
    <w:p w14:paraId="1BC97D40"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13DB54C4"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3.5.10.4.3 Business Logic</w:t>
      </w:r>
    </w:p>
    <w:p w14:paraId="05EFC371"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fetches the existing Event &amp; Notification record by its identifier, verifies it exists, applies the incoming changes field by field, re-validates business rules (e.g., uniqueness of a renamed field), and persists the updated entity via the Repository. If the record does not exist, the operation is rejected with a not-found error. The key fields exchanged for this operation, as observed in the sample payload, are: `</w:t>
      </w:r>
      <w:proofErr w:type="spellStart"/>
      <w:r w:rsidRPr="00A54130">
        <w:rPr>
          <w:rFonts w:ascii="Aptos" w:hAnsi="Aptos"/>
          <w:color w:val="000000" w:themeColor="text1"/>
          <w:sz w:val="24"/>
          <w:szCs w:val="24"/>
          <w:lang w:val="en-US"/>
        </w:rPr>
        <w:t>eventName</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isActive</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isEncrypted</w:t>
      </w:r>
      <w:proofErr w:type="spellEnd"/>
      <w:r w:rsidRPr="00A54130">
        <w:rPr>
          <w:rFonts w:ascii="Aptos" w:hAnsi="Aptos"/>
          <w:color w:val="000000" w:themeColor="text1"/>
          <w:sz w:val="24"/>
          <w:szCs w:val="24"/>
          <w:lang w:val="en-US"/>
        </w:rPr>
        <w:t>`.</w:t>
      </w:r>
    </w:p>
    <w:p w14:paraId="41085CF0"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3.5.10.4.4 Database Interaction</w:t>
      </w:r>
    </w:p>
    <w:p w14:paraId="7DBEACCD"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Event &amp; Notification master table. The primary operation issued is a **UPDATE** against the table associated with Event &amp; Notification. The existing row is located by primary key and updated; if the entity has related child records, the existing child rows are typically replaced/updated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392C54EF"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3.5.10.4.5 Success Response</w:t>
      </w:r>
    </w:p>
    <w:p w14:paraId="7EC15532"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0A0F770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1863FA8F"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176971B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487BBDE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"Update Event &amp; Notification — Update Event/id completed successfully",</w:t>
      </w:r>
    </w:p>
    <w:p w14:paraId="1759BD80"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562B03B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lastRenderedPageBreak/>
        <w:t xml:space="preserve">    "id": "31",</w:t>
      </w:r>
    </w:p>
    <w:p w14:paraId="5A5D1203"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72E1500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68AFB69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27A42395"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7CD7B95D"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64D1800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6F09C0A1"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3.5.10.4.6 Conclusion</w:t>
      </w:r>
    </w:p>
    <w:p w14:paraId="19D4354E"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This API provides a well-defined, single-purpose capability within the Master Table Microservice for update event &amp; notification — update event/id. The Controller → Service → Repository → Database layering keeps request validation, business rules, and persistence concerns separated, which allows the Event &amp; Notification master data to be maintained consistently and safely by authorized administrators while remaining available for consumption by every other module that depends on this reference data.</w:t>
      </w:r>
    </w:p>
    <w:p w14:paraId="16DEB4AB"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7F899CE4" w14:textId="77777777" w:rsidR="00D301F2" w:rsidRPr="00A54130" w:rsidRDefault="00000000">
      <w:pPr>
        <w:pStyle w:val="Heading3"/>
        <w:spacing w:before="200"/>
        <w:rPr>
          <w:rFonts w:ascii="Aptos" w:hAnsi="Aptos"/>
          <w:color w:val="000000" w:themeColor="text1"/>
        </w:rPr>
      </w:pPr>
      <w:bookmarkStart w:id="44" w:name="h3_48"/>
      <w:r w:rsidRPr="00A54130">
        <w:rPr>
          <w:rFonts w:ascii="Aptos" w:hAnsi="Aptos"/>
          <w:color w:val="000000" w:themeColor="text1"/>
        </w:rPr>
        <w:lastRenderedPageBreak/>
        <w:t>3.5.11 Update Event &amp; Notification — Update Event Recipient</w:t>
      </w:r>
      <w:bookmarkEnd w:id="44"/>
    </w:p>
    <w:p w14:paraId="4FB01B4C"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3.5.11.1 Overview</w:t>
      </w:r>
    </w:p>
    <w:p w14:paraId="56E4879A"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Purpose: </w:t>
      </w:r>
      <w:r w:rsidRPr="00A54130">
        <w:rPr>
          <w:rFonts w:ascii="Aptos" w:hAnsi="Aptos"/>
          <w:color w:val="000000" w:themeColor="text1"/>
          <w:sz w:val="24"/>
          <w:szCs w:val="24"/>
          <w:lang w:val="en-US"/>
        </w:rPr>
        <w:t>To update an existing Event &amp; Notification master record, allowing administrators to correct or evolve master-data attributes without impacting the record's identity/history.</w:t>
      </w:r>
    </w:p>
    <w:p w14:paraId="79331FDB"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Master data changes over time (renames, corrections, re-classification); the platform must allow controlled updates while preserving referential integrity for records that already reference this Event &amp; Notification.</w:t>
      </w:r>
    </w:p>
    <w:p w14:paraId="46BC7D66"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System Administrator / Notification Administrator responsible for maintaining master-data accuracy.</w:t>
      </w:r>
    </w:p>
    <w:p w14:paraId="6CE518BD"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Flow: </w:t>
      </w:r>
      <w:r w:rsidRPr="00A54130">
        <w:rPr>
          <w:rFonts w:ascii="Aptos" w:hAnsi="Aptos"/>
          <w:color w:val="000000" w:themeColor="text1"/>
          <w:sz w:val="24"/>
          <w:szCs w:val="24"/>
        </w:rPr>
        <w:t>Client sends a PUT/PATCH request with the updated Event &amp; Notification payload → Controller validates the payload → Service layer fetches the existing record, applies the changes, and re-validates business rules → Repository persists the updated record → the updated record is returned to the Client.</w:t>
      </w:r>
    </w:p>
    <w:p w14:paraId="3DD8FE61"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3.5.11.2 Sequence Diagram</w:t>
      </w:r>
    </w:p>
    <w:p w14:paraId="5D80E64A"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"Update Event &amp; Notification — Update Event Recipient" across the Client, Controller, Service, Repository, and Database layers.</w:t>
      </w:r>
    </w:p>
    <w:p w14:paraId="0AD9C6F4"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5E0D4AE6" wp14:editId="07777777">
            <wp:extent cx="5905500" cy="7600950"/>
            <wp:effectExtent l="0" t="0" r="0" b="0"/>
            <wp:docPr id="1026542758" name="Picture 1026542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05500" cy="7600950"/>
                    </a:xfrm>
                    <a:prstGeom prst="rect">
                      <a:avLst/>
                    </a:prstGeom>
                  </pic:spPr>
                </pic:pic>
              </a:graphicData>
            </a:graphic>
          </wp:inline>
        </w:drawing>
      </w:r>
    </w:p>
    <w:p w14:paraId="1B2BD994"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3.5.11.3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1723EC9D" w14:textId="77777777" w:rsidTr="7FA9A967">
        <w:tc>
          <w:tcPr>
            <w:tcW w:w="2200" w:type="dxa"/>
            <w:shd w:val="clear" w:color="auto" w:fill="F2F2F2"/>
            <w:tcMar>
              <w:top w:w="80" w:type="dxa"/>
              <w:left w:w="100" w:type="dxa"/>
              <w:bottom w:w="80" w:type="dxa"/>
              <w:right w:w="100" w:type="dxa"/>
            </w:tcMar>
            <w:vAlign w:val="center"/>
          </w:tcPr>
          <w:p w14:paraId="63048C1D"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lastRenderedPageBreak/>
              <w:t>Method</w:t>
            </w:r>
          </w:p>
        </w:tc>
        <w:tc>
          <w:tcPr>
            <w:tcW w:w="7760" w:type="dxa"/>
            <w:tcMar>
              <w:top w:w="80" w:type="dxa"/>
              <w:left w:w="100" w:type="dxa"/>
              <w:bottom w:w="80" w:type="dxa"/>
              <w:right w:w="100" w:type="dxa"/>
            </w:tcMar>
            <w:vAlign w:val="center"/>
          </w:tcPr>
          <w:p w14:paraId="61968FFE"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PUT</w:t>
            </w:r>
          </w:p>
        </w:tc>
      </w:tr>
      <w:tr w:rsidR="00D301F2" w:rsidRPr="00A54130" w14:paraId="6AF3DE51" w14:textId="77777777" w:rsidTr="7FA9A967">
        <w:tc>
          <w:tcPr>
            <w:tcW w:w="2200" w:type="dxa"/>
            <w:shd w:val="clear" w:color="auto" w:fill="F2F2F2"/>
            <w:tcMar>
              <w:top w:w="80" w:type="dxa"/>
              <w:left w:w="100" w:type="dxa"/>
              <w:bottom w:w="80" w:type="dxa"/>
              <w:right w:w="100" w:type="dxa"/>
            </w:tcMar>
            <w:vAlign w:val="center"/>
          </w:tcPr>
          <w:p w14:paraId="36CBCDB4"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7E64D97C"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http://localhost:7002/srv2/genie/reciepient/31</w:t>
            </w:r>
          </w:p>
        </w:tc>
      </w:tr>
      <w:tr w:rsidR="00D301F2" w:rsidRPr="00A54130" w14:paraId="5E5C9328" w14:textId="77777777" w:rsidTr="7FA9A967">
        <w:tc>
          <w:tcPr>
            <w:tcW w:w="2200" w:type="dxa"/>
            <w:shd w:val="clear" w:color="auto" w:fill="F2F2F2"/>
            <w:tcMar>
              <w:top w:w="80" w:type="dxa"/>
              <w:left w:w="100" w:type="dxa"/>
              <w:bottom w:w="80" w:type="dxa"/>
              <w:right w:w="100" w:type="dxa"/>
            </w:tcMar>
            <w:vAlign w:val="center"/>
          </w:tcPr>
          <w:p w14:paraId="60AFE38F"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0945AF49"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108EFE0C" w14:textId="77777777" w:rsidTr="7FA9A967">
        <w:tc>
          <w:tcPr>
            <w:tcW w:w="2200" w:type="dxa"/>
            <w:shd w:val="clear" w:color="auto" w:fill="F2F2F2"/>
            <w:tcMar>
              <w:top w:w="80" w:type="dxa"/>
              <w:left w:w="100" w:type="dxa"/>
              <w:bottom w:w="80" w:type="dxa"/>
              <w:right w:w="100" w:type="dxa"/>
            </w:tcMar>
            <w:vAlign w:val="center"/>
          </w:tcPr>
          <w:p w14:paraId="494FC905"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263473C0"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50247479" w14:textId="77777777" w:rsidTr="7FA9A967">
        <w:tc>
          <w:tcPr>
            <w:tcW w:w="2200" w:type="dxa"/>
            <w:shd w:val="clear" w:color="auto" w:fill="F2F2F2"/>
            <w:tcMar>
              <w:top w:w="80" w:type="dxa"/>
              <w:left w:w="100" w:type="dxa"/>
              <w:bottom w:w="80" w:type="dxa"/>
              <w:right w:w="100" w:type="dxa"/>
            </w:tcMar>
            <w:vAlign w:val="center"/>
          </w:tcPr>
          <w:p w14:paraId="60CEFBA3"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597E493A"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74998AA2" w14:textId="77777777" w:rsidTr="7FA9A967">
        <w:tc>
          <w:tcPr>
            <w:tcW w:w="2200" w:type="dxa"/>
            <w:shd w:val="clear" w:color="auto" w:fill="F2F2F2"/>
            <w:tcMar>
              <w:top w:w="80" w:type="dxa"/>
              <w:left w:w="100" w:type="dxa"/>
              <w:bottom w:w="80" w:type="dxa"/>
              <w:right w:w="100" w:type="dxa"/>
            </w:tcMar>
            <w:vAlign w:val="center"/>
          </w:tcPr>
          <w:p w14:paraId="700F4A40"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76432617"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1807016D" w14:textId="77777777" w:rsidTr="7FA9A967">
        <w:tc>
          <w:tcPr>
            <w:tcW w:w="2200" w:type="dxa"/>
            <w:shd w:val="clear" w:color="auto" w:fill="F2F2F2"/>
            <w:tcMar>
              <w:top w:w="80" w:type="dxa"/>
              <w:left w:w="100" w:type="dxa"/>
              <w:bottom w:w="80" w:type="dxa"/>
              <w:right w:w="100" w:type="dxa"/>
            </w:tcMar>
            <w:vAlign w:val="center"/>
          </w:tcPr>
          <w:p w14:paraId="15E7BB8E"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57D182F7"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31</w:t>
            </w:r>
          </w:p>
        </w:tc>
      </w:tr>
    </w:tbl>
    <w:p w14:paraId="26A74F52"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0CF1199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10D2340E"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eventReciepientName</w:t>
      </w:r>
      <w:proofErr w:type="spellEnd"/>
      <w:r w:rsidRPr="00A54130">
        <w:rPr>
          <w:rFonts w:ascii="Aptos" w:eastAsia="Consolas" w:hAnsi="Aptos" w:cs="Consolas"/>
          <w:color w:val="000000" w:themeColor="text1"/>
          <w:sz w:val="24"/>
          <w:szCs w:val="24"/>
          <w:lang w:val="en-US"/>
        </w:rPr>
        <w:t>": "Updated Recipient",</w:t>
      </w:r>
    </w:p>
    <w:p w14:paraId="4ABA33BA"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421B3809"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isCongigurable</w:t>
      </w:r>
      <w:proofErr w:type="spellEnd"/>
      <w:r w:rsidRPr="00A54130">
        <w:rPr>
          <w:rFonts w:ascii="Aptos" w:eastAsia="Consolas" w:hAnsi="Aptos" w:cs="Consolas"/>
          <w:color w:val="000000" w:themeColor="text1"/>
          <w:sz w:val="24"/>
          <w:szCs w:val="24"/>
          <w:lang w:val="en-US"/>
        </w:rPr>
        <w:t>": "1"</w:t>
      </w:r>
    </w:p>
    <w:p w14:paraId="2EB6BF8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7B898316"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73C372E9"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3.5.11.4.5 below presents the response envelope inferred from the standard response wrapper used consistently by this platform's services.</w:t>
      </w:r>
    </w:p>
    <w:p w14:paraId="4C6ABC87"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3.5.11.4 Detailed Process Flow</w:t>
      </w:r>
    </w:p>
    <w:p w14:paraId="7CDE2441"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3.5.11.4.1 Request Initiation</w:t>
      </w:r>
    </w:p>
    <w:p w14:paraId="0F34D4DA"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PUT endpoint http://localhost:7002/srv2/genie/reciepient/31.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updateReciepient</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4A9AA738"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3.5.11.4.2 User Validation</w:t>
      </w:r>
    </w:p>
    <w:p w14:paraId="29AF53E0"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w:t>
      </w:r>
      <w:r w:rsidRPr="00A54130">
        <w:rPr>
          <w:rFonts w:ascii="Aptos" w:hAnsi="Aptos"/>
          <w:color w:val="000000" w:themeColor="text1"/>
          <w:sz w:val="24"/>
          <w:szCs w:val="24"/>
          <w:lang w:val="en-US"/>
        </w:rPr>
        <w:lastRenderedPageBreak/>
        <w:t>`Authorization`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13315250"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3.5.11.4.3 Business Logic</w:t>
      </w:r>
    </w:p>
    <w:p w14:paraId="334722B2"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fetches the existing Event &amp; Notification record by its identifier, verifies it exists, applies the incoming changes field by field, re-validates business rules (e.g., uniqueness of a renamed field), and persists the updated entity via the Repository. If the record does not exist, the operation is rejected with a not-found error. The key fields exchanged for this operation, as observed in the sample payload, are: `</w:t>
      </w:r>
      <w:proofErr w:type="spellStart"/>
      <w:r w:rsidRPr="00A54130">
        <w:rPr>
          <w:rFonts w:ascii="Aptos" w:hAnsi="Aptos"/>
          <w:color w:val="000000" w:themeColor="text1"/>
          <w:sz w:val="24"/>
          <w:szCs w:val="24"/>
          <w:lang w:val="en-US"/>
        </w:rPr>
        <w:t>eventReciepientName</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isActive</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isCongigurable</w:t>
      </w:r>
      <w:proofErr w:type="spellEnd"/>
      <w:r w:rsidRPr="00A54130">
        <w:rPr>
          <w:rFonts w:ascii="Aptos" w:hAnsi="Aptos"/>
          <w:color w:val="000000" w:themeColor="text1"/>
          <w:sz w:val="24"/>
          <w:szCs w:val="24"/>
          <w:lang w:val="en-US"/>
        </w:rPr>
        <w:t>`.</w:t>
      </w:r>
    </w:p>
    <w:p w14:paraId="69804618"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3.5.11.4.4 Database Interaction</w:t>
      </w:r>
    </w:p>
    <w:p w14:paraId="4C66744D"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Event &amp; Notification master table. The primary operation issued is a **UPDATE** against the table associated with Event &amp; Notification. The existing row is located by primary key and updated; if the entity has related child records, the existing child rows are typically replaced/updated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40D0387D"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3.5.11.4.5 Success Response</w:t>
      </w:r>
    </w:p>
    <w:p w14:paraId="4D97E996"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571E0E0E"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0C2A2E9A"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062DFD4E"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4802BF5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"Update Event &amp; Notification — Update Event Recipient completed successfully",</w:t>
      </w:r>
    </w:p>
    <w:p w14:paraId="565F6CE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152BA26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"31",</w:t>
      </w:r>
    </w:p>
    <w:p w14:paraId="45E6BC22"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4AAAFF9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6F84941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44A5C94A"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4A3184C1"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03D8DF3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3ED3AC70"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3.5.11.4.6 Conclusion</w:t>
      </w:r>
    </w:p>
    <w:p w14:paraId="1FAFD596"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lastRenderedPageBreak/>
        <w:t>This API provides a well-defined, single-purpose capability within the Master Table Microservice for update event &amp; notification — update event recipient. The Controller → Service → Repository → Database layering keeps request validation, business rules, and persistence concerns separated, which allows the Event &amp; Notification master data to be maintained consistently and safely by authorized administrators while remaining available for consumption by every other module that depends on this reference data.</w:t>
      </w:r>
    </w:p>
    <w:p w14:paraId="4B1F511A"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7FCCB139" w14:textId="77777777" w:rsidR="00D301F2" w:rsidRPr="00A54130" w:rsidRDefault="7FA9A967">
      <w:pPr>
        <w:pStyle w:val="Heading3"/>
        <w:spacing w:before="200"/>
        <w:rPr>
          <w:rFonts w:ascii="Aptos" w:hAnsi="Aptos"/>
          <w:color w:val="000000" w:themeColor="text1"/>
        </w:rPr>
      </w:pPr>
      <w:r w:rsidRPr="00A54130">
        <w:rPr>
          <w:rFonts w:ascii="Aptos" w:hAnsi="Aptos"/>
          <w:color w:val="000000" w:themeColor="text1"/>
          <w:lang w:val="en-US"/>
        </w:rPr>
        <w:lastRenderedPageBreak/>
        <w:t xml:space="preserve">3.5.12 Create Event &amp; Notification — </w:t>
      </w:r>
      <w:proofErr w:type="spellStart"/>
      <w:r w:rsidRPr="00A54130">
        <w:rPr>
          <w:rFonts w:ascii="Aptos" w:hAnsi="Aptos"/>
          <w:color w:val="000000" w:themeColor="text1"/>
          <w:lang w:val="en-US"/>
        </w:rPr>
        <w:t>eventbyrole</w:t>
      </w:r>
      <w:proofErr w:type="spellEnd"/>
    </w:p>
    <w:p w14:paraId="747D8DAE"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3.5.12.1 Overview</w:t>
      </w:r>
    </w:p>
    <w:p w14:paraId="2505D26E"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Purpose: </w:t>
      </w:r>
      <w:r w:rsidRPr="00A54130">
        <w:rPr>
          <w:rFonts w:ascii="Aptos" w:hAnsi="Aptos"/>
          <w:color w:val="000000" w:themeColor="text1"/>
          <w:sz w:val="24"/>
          <w:szCs w:val="24"/>
        </w:rPr>
        <w:t>To create a new Event &amp; Notification master record in the system, allowing administrators to extend the master-data catalogue that other modules (ticketing, workflow, notifications) depend on.</w:t>
      </w:r>
    </w:p>
    <w:p w14:paraId="66DCBF4E"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Business/process owners need a controlled way to add new Event &amp; Notification values so that the platform's classification, routing, and reporting capabilities can evolve as the organization changes.</w:t>
      </w:r>
    </w:p>
    <w:p w14:paraId="31C594D7"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Who Uses the API: </w:t>
      </w:r>
      <w:r w:rsidRPr="00A54130">
        <w:rPr>
          <w:rFonts w:ascii="Aptos" w:hAnsi="Aptos"/>
          <w:color w:val="000000" w:themeColor="text1"/>
          <w:sz w:val="24"/>
          <w:szCs w:val="24"/>
        </w:rPr>
        <w:t>System Administrator / Notification Administrator responsible for master-data configuration.</w:t>
      </w:r>
    </w:p>
    <w:p w14:paraId="5471321A"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Flow: </w:t>
      </w:r>
      <w:r w:rsidRPr="00A54130">
        <w:rPr>
          <w:rFonts w:ascii="Aptos" w:hAnsi="Aptos"/>
          <w:color w:val="000000" w:themeColor="text1"/>
          <w:sz w:val="24"/>
          <w:szCs w:val="24"/>
        </w:rPr>
        <w:t>Client sends a POST request with the new Event &amp; Notification payload → Controller validates the payload (mandatory fields, formats) → Service layer applies business rules (e.g., duplicate-name check) → Repository persists the new record → the created record (with generated identifier) is returned to the Client.</w:t>
      </w:r>
    </w:p>
    <w:p w14:paraId="2EA7B7FE"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3.5.12.2 Sequence Diagram</w:t>
      </w:r>
    </w:p>
    <w:p w14:paraId="0B107578"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diagram below illustrates the end-to-end interaction for "Create Event &amp; Notification — </w:t>
      </w:r>
      <w:proofErr w:type="spellStart"/>
      <w:r w:rsidRPr="00A54130">
        <w:rPr>
          <w:rFonts w:ascii="Aptos" w:hAnsi="Aptos"/>
          <w:color w:val="000000" w:themeColor="text1"/>
          <w:sz w:val="24"/>
          <w:szCs w:val="24"/>
          <w:lang w:val="en-US"/>
        </w:rPr>
        <w:t>eventbyrole</w:t>
      </w:r>
      <w:proofErr w:type="spellEnd"/>
      <w:r w:rsidRPr="00A54130">
        <w:rPr>
          <w:rFonts w:ascii="Aptos" w:hAnsi="Aptos"/>
          <w:color w:val="000000" w:themeColor="text1"/>
          <w:sz w:val="24"/>
          <w:szCs w:val="24"/>
          <w:lang w:val="en-US"/>
        </w:rPr>
        <w:t>" across the Client, Controller, Service, Repository, and Database layers.</w:t>
      </w:r>
    </w:p>
    <w:p w14:paraId="65F9C3DC"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0422E0E9" wp14:editId="07777777">
            <wp:extent cx="5905500" cy="7943850"/>
            <wp:effectExtent l="0" t="0" r="0" b="0"/>
            <wp:docPr id="126980630" name="Picture 126980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905500" cy="7943850"/>
                    </a:xfrm>
                    <a:prstGeom prst="rect">
                      <a:avLst/>
                    </a:prstGeom>
                  </pic:spPr>
                </pic:pic>
              </a:graphicData>
            </a:graphic>
          </wp:inline>
        </w:drawing>
      </w:r>
    </w:p>
    <w:p w14:paraId="4C08DCF1"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lastRenderedPageBreak/>
        <w:t>3.5.12.3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1AB9964C" w14:textId="77777777" w:rsidTr="7FA9A967">
        <w:tc>
          <w:tcPr>
            <w:tcW w:w="2200" w:type="dxa"/>
            <w:shd w:val="clear" w:color="auto" w:fill="F2F2F2"/>
            <w:tcMar>
              <w:top w:w="80" w:type="dxa"/>
              <w:left w:w="100" w:type="dxa"/>
              <w:bottom w:w="80" w:type="dxa"/>
              <w:right w:w="100" w:type="dxa"/>
            </w:tcMar>
            <w:vAlign w:val="center"/>
          </w:tcPr>
          <w:p w14:paraId="4BD3ACBA"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25F7832B"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POST</w:t>
            </w:r>
          </w:p>
        </w:tc>
      </w:tr>
      <w:tr w:rsidR="00D301F2" w:rsidRPr="00A54130" w14:paraId="4135BA6F" w14:textId="77777777" w:rsidTr="7FA9A967">
        <w:tc>
          <w:tcPr>
            <w:tcW w:w="2200" w:type="dxa"/>
            <w:shd w:val="clear" w:color="auto" w:fill="F2F2F2"/>
            <w:tcMar>
              <w:top w:w="80" w:type="dxa"/>
              <w:left w:w="100" w:type="dxa"/>
              <w:bottom w:w="80" w:type="dxa"/>
              <w:right w:w="100" w:type="dxa"/>
            </w:tcMar>
            <w:vAlign w:val="center"/>
          </w:tcPr>
          <w:p w14:paraId="18E6B770"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5D8C2FE2"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http://localhost:7002/srv2/genie/eventsbyrole</w:t>
            </w:r>
          </w:p>
        </w:tc>
      </w:tr>
      <w:tr w:rsidR="00D301F2" w:rsidRPr="00A54130" w14:paraId="526B1422" w14:textId="77777777" w:rsidTr="7FA9A967">
        <w:tc>
          <w:tcPr>
            <w:tcW w:w="2200" w:type="dxa"/>
            <w:shd w:val="clear" w:color="auto" w:fill="F2F2F2"/>
            <w:tcMar>
              <w:top w:w="80" w:type="dxa"/>
              <w:left w:w="100" w:type="dxa"/>
              <w:bottom w:w="80" w:type="dxa"/>
              <w:right w:w="100" w:type="dxa"/>
            </w:tcMar>
            <w:vAlign w:val="center"/>
          </w:tcPr>
          <w:p w14:paraId="46EDAFD7"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663E4C1D"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37D32CB7" w14:textId="77777777" w:rsidTr="7FA9A967">
        <w:tc>
          <w:tcPr>
            <w:tcW w:w="2200" w:type="dxa"/>
            <w:shd w:val="clear" w:color="auto" w:fill="F2F2F2"/>
            <w:tcMar>
              <w:top w:w="80" w:type="dxa"/>
              <w:left w:w="100" w:type="dxa"/>
              <w:bottom w:w="80" w:type="dxa"/>
              <w:right w:w="100" w:type="dxa"/>
            </w:tcMar>
            <w:vAlign w:val="center"/>
          </w:tcPr>
          <w:p w14:paraId="1C9E5C8F"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12CC03CA"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00F39108" w14:textId="77777777" w:rsidTr="7FA9A967">
        <w:tc>
          <w:tcPr>
            <w:tcW w:w="2200" w:type="dxa"/>
            <w:shd w:val="clear" w:color="auto" w:fill="F2F2F2"/>
            <w:tcMar>
              <w:top w:w="80" w:type="dxa"/>
              <w:left w:w="100" w:type="dxa"/>
              <w:bottom w:w="80" w:type="dxa"/>
              <w:right w:w="100" w:type="dxa"/>
            </w:tcMar>
            <w:vAlign w:val="center"/>
          </w:tcPr>
          <w:p w14:paraId="63C3DA68"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6AA86B60"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72000C6C" w14:textId="77777777" w:rsidTr="7FA9A967">
        <w:tc>
          <w:tcPr>
            <w:tcW w:w="2200" w:type="dxa"/>
            <w:shd w:val="clear" w:color="auto" w:fill="F2F2F2"/>
            <w:tcMar>
              <w:top w:w="80" w:type="dxa"/>
              <w:left w:w="100" w:type="dxa"/>
              <w:bottom w:w="80" w:type="dxa"/>
              <w:right w:w="100" w:type="dxa"/>
            </w:tcMar>
            <w:vAlign w:val="center"/>
          </w:tcPr>
          <w:p w14:paraId="377AF239"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584133BB"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061A5EA5" w14:textId="77777777" w:rsidTr="7FA9A967">
        <w:tc>
          <w:tcPr>
            <w:tcW w:w="2200" w:type="dxa"/>
            <w:shd w:val="clear" w:color="auto" w:fill="F2F2F2"/>
            <w:tcMar>
              <w:top w:w="80" w:type="dxa"/>
              <w:left w:w="100" w:type="dxa"/>
              <w:bottom w:w="80" w:type="dxa"/>
              <w:right w:w="100" w:type="dxa"/>
            </w:tcMar>
            <w:vAlign w:val="center"/>
          </w:tcPr>
          <w:p w14:paraId="40ED3D61"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47703068"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14BBD7FC"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5777ABF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6886159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"recipient": "1",</w:t>
      </w:r>
    </w:p>
    <w:p w14:paraId="3C4A1F9B"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islistScreen</w:t>
      </w:r>
      <w:proofErr w:type="spellEnd"/>
      <w:r w:rsidRPr="00A54130">
        <w:rPr>
          <w:rFonts w:ascii="Aptos" w:eastAsia="Consolas" w:hAnsi="Aptos" w:cs="Consolas"/>
          <w:color w:val="000000" w:themeColor="text1"/>
          <w:sz w:val="24"/>
          <w:szCs w:val="24"/>
          <w:lang w:val="en-US"/>
        </w:rPr>
        <w:t>": true</w:t>
      </w:r>
    </w:p>
    <w:p w14:paraId="000E1E1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01D7D128"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52F2FD40"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3.5.12.4.5 below presents the response envelope inferred from the standard response wrapper used consistently by this platform's services.</w:t>
      </w:r>
    </w:p>
    <w:p w14:paraId="5F3474AC"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3.5.12.4 Detailed Process Flow</w:t>
      </w:r>
    </w:p>
    <w:p w14:paraId="64BD6542"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3.5.12.4.1 Request Initiation</w:t>
      </w:r>
    </w:p>
    <w:p w14:paraId="637E6190"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POST endpoint http://localhost:7002/srv2/genie/eventsbyrole.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createEventsbyrole</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4D1C442D"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3.5.12.4.2 User Validation</w:t>
      </w:r>
    </w:p>
    <w:p w14:paraId="1F7AA614"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w:t>
      </w:r>
      <w:r w:rsidRPr="00A54130">
        <w:rPr>
          <w:rFonts w:ascii="Aptos" w:hAnsi="Aptos"/>
          <w:color w:val="000000" w:themeColor="text1"/>
          <w:sz w:val="24"/>
          <w:szCs w:val="24"/>
          <w:lang w:val="en-US"/>
        </w:rPr>
        <w:lastRenderedPageBreak/>
        <w:t>`Authorization`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584E8E8F"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3.5.12.4.3 Business Logic</w:t>
      </w:r>
    </w:p>
    <w:p w14:paraId="38BFE7A4"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performs the following: (1) validates that mandatory fields are present and correctly formatted, (2) checks for duplicates (e.g., an existing Event &amp; Notification with the same name/code), (3) sets system-managed fields (e.g., `</w:t>
      </w:r>
      <w:proofErr w:type="spellStart"/>
      <w:r w:rsidRPr="00A54130">
        <w:rPr>
          <w:rFonts w:ascii="Aptos" w:hAnsi="Aptos"/>
          <w:color w:val="000000" w:themeColor="text1"/>
          <w:sz w:val="24"/>
          <w:szCs w:val="24"/>
          <w:lang w:val="en-US"/>
        </w:rPr>
        <w:t>isActive</w:t>
      </w:r>
      <w:proofErr w:type="spellEnd"/>
      <w:r w:rsidRPr="00A54130">
        <w:rPr>
          <w:rFonts w:ascii="Aptos" w:hAnsi="Aptos"/>
          <w:color w:val="000000" w:themeColor="text1"/>
          <w:sz w:val="24"/>
          <w:szCs w:val="24"/>
          <w:lang w:val="en-US"/>
        </w:rPr>
        <w:t xml:space="preserve"> = 1`, `</w:t>
      </w:r>
      <w:proofErr w:type="spellStart"/>
      <w:r w:rsidRPr="00A54130">
        <w:rPr>
          <w:rFonts w:ascii="Aptos" w:hAnsi="Aptos"/>
          <w:color w:val="000000" w:themeColor="text1"/>
          <w:sz w:val="24"/>
          <w:szCs w:val="24"/>
          <w:lang w:val="en-US"/>
        </w:rPr>
        <w:t>createdBy</w:t>
      </w:r>
      <w:proofErr w:type="spellEnd"/>
      <w:r w:rsidRPr="00A54130">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`recipient`, `</w:t>
      </w:r>
      <w:proofErr w:type="spellStart"/>
      <w:r w:rsidRPr="00A54130">
        <w:rPr>
          <w:rFonts w:ascii="Aptos" w:hAnsi="Aptos"/>
          <w:color w:val="000000" w:themeColor="text1"/>
          <w:sz w:val="24"/>
          <w:szCs w:val="24"/>
          <w:lang w:val="en-US"/>
        </w:rPr>
        <w:t>islistScreen</w:t>
      </w:r>
      <w:proofErr w:type="spellEnd"/>
      <w:r w:rsidRPr="00A54130">
        <w:rPr>
          <w:rFonts w:ascii="Aptos" w:hAnsi="Aptos"/>
          <w:color w:val="000000" w:themeColor="text1"/>
          <w:sz w:val="24"/>
          <w:szCs w:val="24"/>
          <w:lang w:val="en-US"/>
        </w:rPr>
        <w:t>`.</w:t>
      </w:r>
    </w:p>
    <w:p w14:paraId="79B1A03D"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3.5.12.4.4 Database Interaction</w:t>
      </w:r>
    </w:p>
    <w:p w14:paraId="5153CEF7"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Event &amp; Notification master table. The primary operation issued is a **INSERT** against the table associated with Event &amp; Notification.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3F2EBC0F"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3.5.12.4.5 Success Response</w:t>
      </w:r>
    </w:p>
    <w:p w14:paraId="7CF65698"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73CCE2EE"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30CEF63F"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0BD5906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34353851"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"message": "Create Event &amp; Notification — </w:t>
      </w:r>
      <w:proofErr w:type="spellStart"/>
      <w:r w:rsidRPr="00A54130">
        <w:rPr>
          <w:rFonts w:ascii="Aptos" w:eastAsia="Consolas" w:hAnsi="Aptos" w:cs="Consolas"/>
          <w:color w:val="000000" w:themeColor="text1"/>
          <w:sz w:val="24"/>
          <w:szCs w:val="24"/>
          <w:lang w:val="en-US"/>
        </w:rPr>
        <w:t>eventbyrole</w:t>
      </w:r>
      <w:proofErr w:type="spellEnd"/>
      <w:r w:rsidRPr="00A54130">
        <w:rPr>
          <w:rFonts w:ascii="Aptos" w:eastAsia="Consolas" w:hAnsi="Aptos" w:cs="Consolas"/>
          <w:color w:val="000000" w:themeColor="text1"/>
          <w:sz w:val="24"/>
          <w:szCs w:val="24"/>
          <w:lang w:val="en-US"/>
        </w:rPr>
        <w:t xml:space="preserve"> completed successfully",</w:t>
      </w:r>
    </w:p>
    <w:p w14:paraId="0C96F8F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21E7A2C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101,</w:t>
      </w:r>
    </w:p>
    <w:p w14:paraId="7254229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"recipient": "1",</w:t>
      </w:r>
    </w:p>
    <w:p w14:paraId="1C35D750"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islistScreen</w:t>
      </w:r>
      <w:proofErr w:type="spellEnd"/>
      <w:r w:rsidRPr="00A54130">
        <w:rPr>
          <w:rFonts w:ascii="Aptos" w:eastAsia="Consolas" w:hAnsi="Aptos" w:cs="Consolas"/>
          <w:color w:val="000000" w:themeColor="text1"/>
          <w:sz w:val="24"/>
          <w:szCs w:val="24"/>
          <w:lang w:val="en-US"/>
        </w:rPr>
        <w:t>": true</w:t>
      </w:r>
    </w:p>
    <w:p w14:paraId="0578F33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2FB4DDA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594BA18D"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118FA597"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038030D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1C592BDD"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lastRenderedPageBreak/>
        <w:t>3.5.12.4.6 Conclusion</w:t>
      </w:r>
    </w:p>
    <w:p w14:paraId="05ABA1B5"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This API provides a well-defined, single-purpose capability within the Master Table Microservice for create event &amp; notification — </w:t>
      </w:r>
      <w:proofErr w:type="spellStart"/>
      <w:r w:rsidRPr="00A54130">
        <w:rPr>
          <w:rFonts w:ascii="Aptos" w:hAnsi="Aptos"/>
          <w:color w:val="000000" w:themeColor="text1"/>
          <w:sz w:val="24"/>
          <w:szCs w:val="24"/>
          <w:lang w:val="en-US"/>
        </w:rPr>
        <w:t>eventbyrole</w:t>
      </w:r>
      <w:proofErr w:type="spellEnd"/>
      <w:r w:rsidRPr="00A54130">
        <w:rPr>
          <w:rFonts w:ascii="Aptos" w:hAnsi="Aptos"/>
          <w:color w:val="000000" w:themeColor="text1"/>
          <w:sz w:val="24"/>
          <w:szCs w:val="24"/>
          <w:lang w:val="en-US"/>
        </w:rPr>
        <w:t>. The Controller → Service → Repository → Database layering keeps request validation, business rules, and persistence concerns separated, which allows the Event &amp; Notification master data to be maintained consistently and safely by authorized administrators while remaining available for consumption by every other module that depends on this reference data.</w:t>
      </w:r>
    </w:p>
    <w:p w14:paraId="5023141B"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526360F3" w14:textId="77777777" w:rsidR="00D301F2" w:rsidRPr="00A54130" w:rsidRDefault="00000000">
      <w:pPr>
        <w:pStyle w:val="Heading3"/>
        <w:spacing w:before="200"/>
        <w:rPr>
          <w:rFonts w:ascii="Aptos" w:hAnsi="Aptos"/>
          <w:color w:val="000000" w:themeColor="text1"/>
        </w:rPr>
      </w:pPr>
      <w:bookmarkStart w:id="45" w:name="h3_50"/>
      <w:r w:rsidRPr="00A54130">
        <w:rPr>
          <w:rFonts w:ascii="Aptos" w:hAnsi="Aptos"/>
          <w:color w:val="000000" w:themeColor="text1"/>
        </w:rPr>
        <w:lastRenderedPageBreak/>
        <w:t>3.5.13 Update Event &amp; Notification — Event Role Mandatory Mapping (Default Settings)</w:t>
      </w:r>
      <w:bookmarkEnd w:id="45"/>
    </w:p>
    <w:p w14:paraId="7B3173FC"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3.5.13.1 Overview</w:t>
      </w:r>
    </w:p>
    <w:p w14:paraId="63EA2474"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Purpose: </w:t>
      </w:r>
      <w:r w:rsidRPr="00A54130">
        <w:rPr>
          <w:rFonts w:ascii="Aptos" w:hAnsi="Aptos"/>
          <w:color w:val="000000" w:themeColor="text1"/>
          <w:sz w:val="24"/>
          <w:szCs w:val="24"/>
          <w:lang w:val="en-US"/>
        </w:rPr>
        <w:t>To update an existing Event &amp; Notification master record, allowing administrators to correct or evolve master-data attributes without impacting the record's identity/history.</w:t>
      </w:r>
    </w:p>
    <w:p w14:paraId="5AE3B430"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Master data changes over time (renames, corrections, re-classification); the platform must allow controlled updates while preserving referential integrity for records that already reference this Event &amp; Notification.</w:t>
      </w:r>
    </w:p>
    <w:p w14:paraId="04FC8B96"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System Administrator / Notification Administrator responsible for maintaining master-data accuracy.</w:t>
      </w:r>
    </w:p>
    <w:p w14:paraId="6CB7EA7C"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Flow: </w:t>
      </w:r>
      <w:r w:rsidRPr="00A54130">
        <w:rPr>
          <w:rFonts w:ascii="Aptos" w:hAnsi="Aptos"/>
          <w:color w:val="000000" w:themeColor="text1"/>
          <w:sz w:val="24"/>
          <w:szCs w:val="24"/>
        </w:rPr>
        <w:t>Client sends a PUT/PATCH request with the updated Event &amp; Notification payload → Controller validates the payload → Service layer fetches the existing record, applies the changes, and re-validates business rules → Repository persists the updated record → the updated record is returned to the Client.</w:t>
      </w:r>
    </w:p>
    <w:p w14:paraId="71C7EB93"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3.5.13.2 Sequence Diagram</w:t>
      </w:r>
    </w:p>
    <w:p w14:paraId="00DBADEF"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"Update Event &amp; Notification — Event Role Mandatory Mapping (Default Settings)" across the Client, Controller, Service, Repository, and Database layers.</w:t>
      </w:r>
    </w:p>
    <w:p w14:paraId="1F3B1409"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5E38C460" wp14:editId="07777777">
            <wp:extent cx="5905500" cy="7391400"/>
            <wp:effectExtent l="0" t="0" r="0" b="0"/>
            <wp:docPr id="1778985384" name="Picture 1778985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05500" cy="7391400"/>
                    </a:xfrm>
                    <a:prstGeom prst="rect">
                      <a:avLst/>
                    </a:prstGeom>
                  </pic:spPr>
                </pic:pic>
              </a:graphicData>
            </a:graphic>
          </wp:inline>
        </w:drawing>
      </w:r>
    </w:p>
    <w:p w14:paraId="63FE7C61"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3.5.13.3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3834EEA0" w14:textId="77777777" w:rsidTr="7FA9A967">
        <w:tc>
          <w:tcPr>
            <w:tcW w:w="2200" w:type="dxa"/>
            <w:shd w:val="clear" w:color="auto" w:fill="F2F2F2"/>
            <w:tcMar>
              <w:top w:w="80" w:type="dxa"/>
              <w:left w:w="100" w:type="dxa"/>
              <w:bottom w:w="80" w:type="dxa"/>
              <w:right w:w="100" w:type="dxa"/>
            </w:tcMar>
            <w:vAlign w:val="center"/>
          </w:tcPr>
          <w:p w14:paraId="549635EA"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669D5016"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PUT</w:t>
            </w:r>
          </w:p>
        </w:tc>
      </w:tr>
      <w:tr w:rsidR="00D301F2" w:rsidRPr="00A54130" w14:paraId="4633D999" w14:textId="77777777" w:rsidTr="7FA9A967">
        <w:tc>
          <w:tcPr>
            <w:tcW w:w="2200" w:type="dxa"/>
            <w:shd w:val="clear" w:color="auto" w:fill="F2F2F2"/>
            <w:tcMar>
              <w:top w:w="80" w:type="dxa"/>
              <w:left w:w="100" w:type="dxa"/>
              <w:bottom w:w="80" w:type="dxa"/>
              <w:right w:w="100" w:type="dxa"/>
            </w:tcMar>
            <w:vAlign w:val="center"/>
          </w:tcPr>
          <w:p w14:paraId="75AF0AE0"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lastRenderedPageBreak/>
              <w:t>URL</w:t>
            </w:r>
          </w:p>
        </w:tc>
        <w:tc>
          <w:tcPr>
            <w:tcW w:w="7760" w:type="dxa"/>
            <w:tcMar>
              <w:top w:w="80" w:type="dxa"/>
              <w:left w:w="100" w:type="dxa"/>
              <w:bottom w:w="80" w:type="dxa"/>
              <w:right w:w="100" w:type="dxa"/>
            </w:tcMar>
            <w:vAlign w:val="center"/>
          </w:tcPr>
          <w:p w14:paraId="046E8667"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http://localhost:7002/srv2/genie/eventDefaultsetting</w:t>
            </w:r>
          </w:p>
        </w:tc>
      </w:tr>
      <w:tr w:rsidR="00D301F2" w:rsidRPr="00A54130" w14:paraId="531DB2AC" w14:textId="77777777" w:rsidTr="7FA9A967">
        <w:tc>
          <w:tcPr>
            <w:tcW w:w="2200" w:type="dxa"/>
            <w:shd w:val="clear" w:color="auto" w:fill="F2F2F2"/>
            <w:tcMar>
              <w:top w:w="80" w:type="dxa"/>
              <w:left w:w="100" w:type="dxa"/>
              <w:bottom w:w="80" w:type="dxa"/>
              <w:right w:w="100" w:type="dxa"/>
            </w:tcMar>
            <w:vAlign w:val="center"/>
          </w:tcPr>
          <w:p w14:paraId="12D41551"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5433669B"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550295F6" w14:textId="77777777" w:rsidTr="7FA9A967">
        <w:tc>
          <w:tcPr>
            <w:tcW w:w="2200" w:type="dxa"/>
            <w:shd w:val="clear" w:color="auto" w:fill="F2F2F2"/>
            <w:tcMar>
              <w:top w:w="80" w:type="dxa"/>
              <w:left w:w="100" w:type="dxa"/>
              <w:bottom w:w="80" w:type="dxa"/>
              <w:right w:w="100" w:type="dxa"/>
            </w:tcMar>
            <w:vAlign w:val="center"/>
          </w:tcPr>
          <w:p w14:paraId="4A5180E8"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02F3CFFB"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2438214C" w14:textId="77777777" w:rsidTr="7FA9A967">
        <w:tc>
          <w:tcPr>
            <w:tcW w:w="2200" w:type="dxa"/>
            <w:shd w:val="clear" w:color="auto" w:fill="F2F2F2"/>
            <w:tcMar>
              <w:top w:w="80" w:type="dxa"/>
              <w:left w:w="100" w:type="dxa"/>
              <w:bottom w:w="80" w:type="dxa"/>
              <w:right w:w="100" w:type="dxa"/>
            </w:tcMar>
            <w:vAlign w:val="center"/>
          </w:tcPr>
          <w:p w14:paraId="725A80E5"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021ED3BC"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1146A0FB" w14:textId="77777777" w:rsidTr="7FA9A967">
        <w:tc>
          <w:tcPr>
            <w:tcW w:w="2200" w:type="dxa"/>
            <w:shd w:val="clear" w:color="auto" w:fill="F2F2F2"/>
            <w:tcMar>
              <w:top w:w="80" w:type="dxa"/>
              <w:left w:w="100" w:type="dxa"/>
              <w:bottom w:w="80" w:type="dxa"/>
              <w:right w:w="100" w:type="dxa"/>
            </w:tcMar>
            <w:vAlign w:val="center"/>
          </w:tcPr>
          <w:p w14:paraId="1BA5464F"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211AD8E5"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2E0F4ED1" w14:textId="77777777" w:rsidTr="7FA9A967">
        <w:tc>
          <w:tcPr>
            <w:tcW w:w="2200" w:type="dxa"/>
            <w:shd w:val="clear" w:color="auto" w:fill="F2F2F2"/>
            <w:tcMar>
              <w:top w:w="80" w:type="dxa"/>
              <w:left w:w="100" w:type="dxa"/>
              <w:bottom w:w="80" w:type="dxa"/>
              <w:right w:w="100" w:type="dxa"/>
            </w:tcMar>
            <w:vAlign w:val="center"/>
          </w:tcPr>
          <w:p w14:paraId="5084570D"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7C0E8F13"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12ADF529"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2BCC038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745A093C"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eventId</w:t>
      </w:r>
      <w:proofErr w:type="spellEnd"/>
      <w:r w:rsidRPr="00A54130">
        <w:rPr>
          <w:rFonts w:ascii="Aptos" w:eastAsia="Consolas" w:hAnsi="Aptos" w:cs="Consolas"/>
          <w:color w:val="000000" w:themeColor="text1"/>
          <w:sz w:val="24"/>
          <w:szCs w:val="24"/>
          <w:lang w:val="en-US"/>
        </w:rPr>
        <w:t>": [</w:t>
      </w:r>
    </w:p>
    <w:p w14:paraId="2ED2688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1,</w:t>
      </w:r>
    </w:p>
    <w:p w14:paraId="57A74F7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2</w:t>
      </w:r>
    </w:p>
    <w:p w14:paraId="75D7484D"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187AC74D"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"role": 1</w:t>
      </w:r>
    </w:p>
    <w:p w14:paraId="41F5E46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2D65E43E"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44E483EE"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3.5.13.4.5 below presents the response envelope inferred from the standard response wrapper used consistently by this platform's services.</w:t>
      </w:r>
    </w:p>
    <w:p w14:paraId="2955653A"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3.5.13.4 Detailed Process Flow</w:t>
      </w:r>
    </w:p>
    <w:p w14:paraId="4D4378EF"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3.5.13.4.1 Request Initiation</w:t>
      </w:r>
    </w:p>
    <w:p w14:paraId="4DA82B2A"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PUT endpoint http://localhost:7002/srv2/genie/eventDefaultsetting.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updateEventDefaultsetting</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67071D80"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3.5.13.4.2 User Validation</w:t>
      </w:r>
    </w:p>
    <w:p w14:paraId="1B2F3FBB"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w:t>
      </w:r>
      <w:r w:rsidRPr="00A54130">
        <w:rPr>
          <w:rFonts w:ascii="Aptos" w:hAnsi="Aptos"/>
          <w:color w:val="000000" w:themeColor="text1"/>
          <w:sz w:val="24"/>
          <w:szCs w:val="24"/>
          <w:lang w:val="en-US"/>
        </w:rPr>
        <w:lastRenderedPageBreak/>
        <w:t>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4406A65C"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3.5.13.4.3 Business Logic</w:t>
      </w:r>
    </w:p>
    <w:p w14:paraId="4CF5E770"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fetches the existing Event &amp; Notification record by its identifier, verifies it exists, applies the incoming changes field by field, re-validates business rules (e.g., uniqueness of a renamed field), and persists the updated entity via the Repository. If the record does not exist, the operation is rejected with a not-found error. The key fields exchanged for this operation, as observed in the sample payload, are: `role`.</w:t>
      </w:r>
    </w:p>
    <w:p w14:paraId="2CA02AE1"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3.5.13.4.4 Database Interaction</w:t>
      </w:r>
    </w:p>
    <w:p w14:paraId="092524EB"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Event &amp; Notification master table. The primary operation issued is a **UPDATE** against the table associated with Event &amp; Notification. The existing row is located by primary key and updated; if the entity has related child records, the existing child rows are typically replaced/updated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4EAA6F98"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3.5.13.4.5 Success Response</w:t>
      </w:r>
    </w:p>
    <w:p w14:paraId="01C7C269"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4626B84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291CAAB5"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56EA3DF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5352B50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"Update Event &amp; Notification — Event Role Mandatory Mapping (Default Settings) completed successfully",</w:t>
      </w:r>
    </w:p>
    <w:p w14:paraId="27CC37BE"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68BA846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66D38018"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5B4F8A8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705F359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3302D15E"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26FDFD95"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2141FAB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78510B83"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3.5.13.4.6 Conclusion</w:t>
      </w:r>
    </w:p>
    <w:p w14:paraId="21D2B570"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lastRenderedPageBreak/>
        <w:t>This API provides a well-defined, single-purpose capability within the Master Table Microservice for update event &amp; notification — event role mandatory mapping (default settings). The Controller → Service → Repository → Database layering keeps request validation, business rules, and persistence concerns separated, which allows the Event &amp; Notification master data to be maintained consistently and safely by authorized administrators while remaining available for consumption by every other module that depends on this reference data.</w:t>
      </w:r>
    </w:p>
    <w:p w14:paraId="562C75D1"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03A31653" w14:textId="77777777" w:rsidR="00D301F2" w:rsidRPr="00A54130" w:rsidRDefault="7FA9A967">
      <w:pPr>
        <w:pStyle w:val="Heading3"/>
        <w:spacing w:before="200"/>
        <w:rPr>
          <w:rFonts w:ascii="Aptos" w:hAnsi="Aptos"/>
          <w:color w:val="000000" w:themeColor="text1"/>
        </w:rPr>
      </w:pPr>
      <w:r w:rsidRPr="00A54130">
        <w:rPr>
          <w:rFonts w:ascii="Aptos" w:hAnsi="Aptos"/>
          <w:color w:val="000000" w:themeColor="text1"/>
          <w:lang w:val="en-US"/>
        </w:rPr>
        <w:lastRenderedPageBreak/>
        <w:t xml:space="preserve">3.5.14 Search / List Event &amp; Notification — Get Default Settings </w:t>
      </w:r>
      <w:proofErr w:type="gramStart"/>
      <w:r w:rsidRPr="00A54130">
        <w:rPr>
          <w:rFonts w:ascii="Aptos" w:hAnsi="Aptos"/>
          <w:color w:val="000000" w:themeColor="text1"/>
          <w:lang w:val="en-US"/>
        </w:rPr>
        <w:t>By</w:t>
      </w:r>
      <w:proofErr w:type="gramEnd"/>
      <w:r w:rsidRPr="00A54130">
        <w:rPr>
          <w:rFonts w:ascii="Aptos" w:hAnsi="Aptos"/>
          <w:color w:val="000000" w:themeColor="text1"/>
          <w:lang w:val="en-US"/>
        </w:rPr>
        <w:t xml:space="preserve"> Recipient</w:t>
      </w:r>
    </w:p>
    <w:p w14:paraId="0802609D"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3.5.14.1 Overview</w:t>
      </w:r>
    </w:p>
    <w:p w14:paraId="4AAE138F"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Purpose: </w:t>
      </w:r>
      <w:r w:rsidRPr="00A54130">
        <w:rPr>
          <w:rFonts w:ascii="Aptos" w:hAnsi="Aptos"/>
          <w:color w:val="000000" w:themeColor="text1"/>
          <w:sz w:val="24"/>
          <w:szCs w:val="24"/>
        </w:rPr>
        <w:t>To search and list Event &amp; Notification records based on a search payload (e.g., free-text search or structured criteria), supporting list/grid screens that need paginated or filtered master data.</w:t>
      </w:r>
    </w:p>
    <w:p w14:paraId="66402B1E"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Requirement: </w:t>
      </w:r>
      <w:r w:rsidRPr="00A54130">
        <w:rPr>
          <w:rFonts w:ascii="Aptos" w:hAnsi="Aptos"/>
          <w:color w:val="000000" w:themeColor="text1"/>
          <w:sz w:val="24"/>
          <w:szCs w:val="24"/>
          <w:lang w:val="en-US"/>
        </w:rPr>
        <w:t>List/search screens for Event &amp; Notification configuration need server-side search so that administrators can locate specific records in large master tables without scanning the full data set.</w:t>
      </w:r>
    </w:p>
    <w:p w14:paraId="2D735F1C"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System Administrator / Notification Administrator operating the Event &amp; Notification configuration/list screen.</w:t>
      </w:r>
    </w:p>
    <w:p w14:paraId="3DE7F343"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Flow: </w:t>
      </w:r>
      <w:r w:rsidRPr="00A54130">
        <w:rPr>
          <w:rFonts w:ascii="Aptos" w:hAnsi="Aptos"/>
          <w:color w:val="000000" w:themeColor="text1"/>
          <w:sz w:val="24"/>
          <w:szCs w:val="24"/>
          <w:lang w:val="en-US"/>
        </w:rPr>
        <w:t>Client sends a POST request with a search payload → Controller validates the payload → Service layer constructs the search/query logic → Repository executes the search against the Event &amp; Notification table → matching records are returned to the Client.</w:t>
      </w:r>
    </w:p>
    <w:p w14:paraId="26F5FB25"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3.5.14.2 Sequence Diagram</w:t>
      </w:r>
    </w:p>
    <w:p w14:paraId="39533AFA"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diagram below illustrates the end-to-end interaction for "Search / List Event &amp; Notification — Get Default Settings </w:t>
      </w:r>
      <w:proofErr w:type="gramStart"/>
      <w:r w:rsidRPr="00A54130">
        <w:rPr>
          <w:rFonts w:ascii="Aptos" w:hAnsi="Aptos"/>
          <w:color w:val="000000" w:themeColor="text1"/>
          <w:sz w:val="24"/>
          <w:szCs w:val="24"/>
          <w:lang w:val="en-US"/>
        </w:rPr>
        <w:t>By</w:t>
      </w:r>
      <w:proofErr w:type="gramEnd"/>
      <w:r w:rsidRPr="00A54130">
        <w:rPr>
          <w:rFonts w:ascii="Aptos" w:hAnsi="Aptos"/>
          <w:color w:val="000000" w:themeColor="text1"/>
          <w:sz w:val="24"/>
          <w:szCs w:val="24"/>
          <w:lang w:val="en-US"/>
        </w:rPr>
        <w:t xml:space="preserve"> Recipient" across the Client, Controller, Service, Repository, and Database layers.</w:t>
      </w:r>
    </w:p>
    <w:p w14:paraId="664355AD"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6F37EE5C" wp14:editId="07777777">
            <wp:extent cx="5905500" cy="7229475"/>
            <wp:effectExtent l="0" t="0" r="0" b="0"/>
            <wp:docPr id="1248828989" name="Picture 1248828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905500" cy="7229475"/>
                    </a:xfrm>
                    <a:prstGeom prst="rect">
                      <a:avLst/>
                    </a:prstGeom>
                  </pic:spPr>
                </pic:pic>
              </a:graphicData>
            </a:graphic>
          </wp:inline>
        </w:drawing>
      </w:r>
    </w:p>
    <w:p w14:paraId="104B82B4"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3.5.14.3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6A20CF33" w14:textId="77777777" w:rsidTr="7FA9A967">
        <w:tc>
          <w:tcPr>
            <w:tcW w:w="2200" w:type="dxa"/>
            <w:shd w:val="clear" w:color="auto" w:fill="F2F2F2"/>
            <w:tcMar>
              <w:top w:w="80" w:type="dxa"/>
              <w:left w:w="100" w:type="dxa"/>
              <w:bottom w:w="80" w:type="dxa"/>
              <w:right w:w="100" w:type="dxa"/>
            </w:tcMar>
            <w:vAlign w:val="center"/>
          </w:tcPr>
          <w:p w14:paraId="5645CAED"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0307EA34"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POST</w:t>
            </w:r>
          </w:p>
        </w:tc>
      </w:tr>
      <w:tr w:rsidR="00D301F2" w:rsidRPr="00A54130" w14:paraId="20430569" w14:textId="77777777" w:rsidTr="7FA9A967">
        <w:tc>
          <w:tcPr>
            <w:tcW w:w="2200" w:type="dxa"/>
            <w:shd w:val="clear" w:color="auto" w:fill="F2F2F2"/>
            <w:tcMar>
              <w:top w:w="80" w:type="dxa"/>
              <w:left w:w="100" w:type="dxa"/>
              <w:bottom w:w="80" w:type="dxa"/>
              <w:right w:w="100" w:type="dxa"/>
            </w:tcMar>
            <w:vAlign w:val="center"/>
          </w:tcPr>
          <w:p w14:paraId="5351BE30"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17B796A2"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http://localhost:7002/srv2/genie/defaultsettingsbyrecipient</w:t>
            </w:r>
          </w:p>
        </w:tc>
      </w:tr>
      <w:tr w:rsidR="00D301F2" w:rsidRPr="00A54130" w14:paraId="5454D882" w14:textId="77777777" w:rsidTr="7FA9A967">
        <w:tc>
          <w:tcPr>
            <w:tcW w:w="2200" w:type="dxa"/>
            <w:shd w:val="clear" w:color="auto" w:fill="F2F2F2"/>
            <w:tcMar>
              <w:top w:w="80" w:type="dxa"/>
              <w:left w:w="100" w:type="dxa"/>
              <w:bottom w:w="80" w:type="dxa"/>
              <w:right w:w="100" w:type="dxa"/>
            </w:tcMar>
            <w:vAlign w:val="center"/>
          </w:tcPr>
          <w:p w14:paraId="3EB61656"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lastRenderedPageBreak/>
              <w:t>Headers</w:t>
            </w:r>
          </w:p>
        </w:tc>
        <w:tc>
          <w:tcPr>
            <w:tcW w:w="7760" w:type="dxa"/>
            <w:tcMar>
              <w:top w:w="80" w:type="dxa"/>
              <w:left w:w="100" w:type="dxa"/>
              <w:bottom w:w="80" w:type="dxa"/>
              <w:right w:w="100" w:type="dxa"/>
            </w:tcMar>
            <w:vAlign w:val="center"/>
          </w:tcPr>
          <w:p w14:paraId="05CD57F3"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2F9579A8" w14:textId="77777777" w:rsidTr="7FA9A967">
        <w:tc>
          <w:tcPr>
            <w:tcW w:w="2200" w:type="dxa"/>
            <w:shd w:val="clear" w:color="auto" w:fill="F2F2F2"/>
            <w:tcMar>
              <w:top w:w="80" w:type="dxa"/>
              <w:left w:w="100" w:type="dxa"/>
              <w:bottom w:w="80" w:type="dxa"/>
              <w:right w:w="100" w:type="dxa"/>
            </w:tcMar>
            <w:vAlign w:val="center"/>
          </w:tcPr>
          <w:p w14:paraId="7F9BDE7E"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5FB78305"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07196166" w14:textId="77777777" w:rsidTr="7FA9A967">
        <w:tc>
          <w:tcPr>
            <w:tcW w:w="2200" w:type="dxa"/>
            <w:shd w:val="clear" w:color="auto" w:fill="F2F2F2"/>
            <w:tcMar>
              <w:top w:w="80" w:type="dxa"/>
              <w:left w:w="100" w:type="dxa"/>
              <w:bottom w:w="80" w:type="dxa"/>
              <w:right w:w="100" w:type="dxa"/>
            </w:tcMar>
            <w:vAlign w:val="center"/>
          </w:tcPr>
          <w:p w14:paraId="5902453B"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35D28BC1"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63A9ED80" w14:textId="77777777" w:rsidTr="7FA9A967">
        <w:tc>
          <w:tcPr>
            <w:tcW w:w="2200" w:type="dxa"/>
            <w:shd w:val="clear" w:color="auto" w:fill="F2F2F2"/>
            <w:tcMar>
              <w:top w:w="80" w:type="dxa"/>
              <w:left w:w="100" w:type="dxa"/>
              <w:bottom w:w="80" w:type="dxa"/>
              <w:right w:w="100" w:type="dxa"/>
            </w:tcMar>
            <w:vAlign w:val="center"/>
          </w:tcPr>
          <w:p w14:paraId="7C27CAE6"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49CB1C78"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10FD2ADB" w14:textId="77777777" w:rsidTr="7FA9A967">
        <w:tc>
          <w:tcPr>
            <w:tcW w:w="2200" w:type="dxa"/>
            <w:shd w:val="clear" w:color="auto" w:fill="F2F2F2"/>
            <w:tcMar>
              <w:top w:w="80" w:type="dxa"/>
              <w:left w:w="100" w:type="dxa"/>
              <w:bottom w:w="80" w:type="dxa"/>
              <w:right w:w="100" w:type="dxa"/>
            </w:tcMar>
            <w:vAlign w:val="center"/>
          </w:tcPr>
          <w:p w14:paraId="1B6CA27A"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03ADD154"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6D33104D"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5AA2AE3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020A989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"role": 1,</w:t>
      </w:r>
    </w:p>
    <w:p w14:paraId="2AA9345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"recipient": "ticket owner",</w:t>
      </w:r>
    </w:p>
    <w:p w14:paraId="4C410A2F"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isProfileScreen</w:t>
      </w:r>
      <w:proofErr w:type="spellEnd"/>
      <w:r w:rsidRPr="00A54130">
        <w:rPr>
          <w:rFonts w:ascii="Aptos" w:eastAsia="Consolas" w:hAnsi="Aptos" w:cs="Consolas"/>
          <w:color w:val="000000" w:themeColor="text1"/>
          <w:sz w:val="24"/>
          <w:szCs w:val="24"/>
          <w:lang w:val="en-US"/>
        </w:rPr>
        <w:t>": "false"</w:t>
      </w:r>
    </w:p>
    <w:p w14:paraId="27B6D5E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2DE0BBAB"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6D1F1050"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3.5.14.4.5 below presents the response envelope inferred from the standard response wrapper used consistently by this platform's services.</w:t>
      </w:r>
    </w:p>
    <w:p w14:paraId="57298572"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3.5.14.4 Detailed Process Flow</w:t>
      </w:r>
    </w:p>
    <w:p w14:paraId="04D33BB4"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3.5.14.4.1 Request Initiation</w:t>
      </w:r>
    </w:p>
    <w:p w14:paraId="5E05DCCB"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POST endpoint http://localhost:7002/srv2/genie/defaultsettingsbyrecipient.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searchDefaultsettingsbyrecipient</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346A3E53"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3.5.14.4.2 User Validation</w:t>
      </w:r>
    </w:p>
    <w:p w14:paraId="6AC6532D"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w:t>
      </w:r>
      <w:r w:rsidRPr="00A54130">
        <w:rPr>
          <w:rFonts w:ascii="Aptos" w:hAnsi="Aptos"/>
          <w:color w:val="000000" w:themeColor="text1"/>
          <w:sz w:val="24"/>
          <w:szCs w:val="24"/>
          <w:lang w:val="en-US"/>
        </w:rPr>
        <w:lastRenderedPageBreak/>
        <w:t>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7489746C"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3.5.14.4.3 Business Logic</w:t>
      </w:r>
    </w:p>
    <w:p w14:paraId="126DBF01"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Service layer evaluates the search payload; if the search text/criteria </w:t>
      </w:r>
      <w:proofErr w:type="gramStart"/>
      <w:r w:rsidRPr="00A54130">
        <w:rPr>
          <w:rFonts w:ascii="Aptos" w:hAnsi="Aptos"/>
          <w:color w:val="000000" w:themeColor="text1"/>
          <w:sz w:val="24"/>
          <w:szCs w:val="24"/>
          <w:lang w:val="en-US"/>
        </w:rPr>
        <w:t>is</w:t>
      </w:r>
      <w:proofErr w:type="gramEnd"/>
      <w:r w:rsidRPr="00A54130">
        <w:rPr>
          <w:rFonts w:ascii="Aptos" w:hAnsi="Aptos"/>
          <w:color w:val="000000" w:themeColor="text1"/>
          <w:sz w:val="24"/>
          <w:szCs w:val="24"/>
          <w:lang w:val="en-US"/>
        </w:rPr>
        <w:t xml:space="preserve"> empty, the operation typically behaves like a full list (all Event &amp; Notification records); if populated, it is used to build a case-insensitive `LIKE`/contains predicate against the relevant column(s). The key fields exchanged for this operation, as observed in the sample payload, are: `role`, `recipient`, `</w:t>
      </w:r>
      <w:proofErr w:type="spellStart"/>
      <w:r w:rsidRPr="00A54130">
        <w:rPr>
          <w:rFonts w:ascii="Aptos" w:hAnsi="Aptos"/>
          <w:color w:val="000000" w:themeColor="text1"/>
          <w:sz w:val="24"/>
          <w:szCs w:val="24"/>
          <w:lang w:val="en-US"/>
        </w:rPr>
        <w:t>isProfileScreen</w:t>
      </w:r>
      <w:proofErr w:type="spellEnd"/>
      <w:r w:rsidRPr="00A54130">
        <w:rPr>
          <w:rFonts w:ascii="Aptos" w:hAnsi="Aptos"/>
          <w:color w:val="000000" w:themeColor="text1"/>
          <w:sz w:val="24"/>
          <w:szCs w:val="24"/>
          <w:lang w:val="en-US"/>
        </w:rPr>
        <w:t>`.</w:t>
      </w:r>
    </w:p>
    <w:p w14:paraId="15C96DFD"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3.5.14.4.4 Database Interaction</w:t>
      </w:r>
    </w:p>
    <w:p w14:paraId="5BCC8CDF"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Event &amp; Notification master table. The primary operation issued is a **SELECT** against the table associated with Event &amp; Notification. No write operations occur; the search is typically implemented using a JPA derived query method or a native/JPQL query with `LIKE` predicates.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679CD239"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3.5.14.4.5 Success Response</w:t>
      </w:r>
    </w:p>
    <w:p w14:paraId="301A949F"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3749D5F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474D4E18"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2B70013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498059F1"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"message": "Search / List Event &amp; Notification — Get Default Settings </w:t>
      </w:r>
      <w:proofErr w:type="gramStart"/>
      <w:r w:rsidRPr="00A54130">
        <w:rPr>
          <w:rFonts w:ascii="Aptos" w:eastAsia="Consolas" w:hAnsi="Aptos" w:cs="Consolas"/>
          <w:color w:val="000000" w:themeColor="text1"/>
          <w:sz w:val="24"/>
          <w:szCs w:val="24"/>
          <w:lang w:val="en-US"/>
        </w:rPr>
        <w:t>By</w:t>
      </w:r>
      <w:proofErr w:type="gramEnd"/>
      <w:r w:rsidRPr="00A54130">
        <w:rPr>
          <w:rFonts w:ascii="Aptos" w:eastAsia="Consolas" w:hAnsi="Aptos" w:cs="Consolas"/>
          <w:color w:val="000000" w:themeColor="text1"/>
          <w:sz w:val="24"/>
          <w:szCs w:val="24"/>
          <w:lang w:val="en-US"/>
        </w:rPr>
        <w:t xml:space="preserve"> Recipient completed successfully",</w:t>
      </w:r>
    </w:p>
    <w:p w14:paraId="7794F08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4D0240D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32B3461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047A4B1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"name": "Sample Event &amp; Notification",</w:t>
      </w:r>
    </w:p>
    <w:p w14:paraId="7B09846B"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3E72D06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4EB70C7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5623292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3A7AB0DB"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4E6B56E7"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709E787E"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24D24001"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lastRenderedPageBreak/>
        <w:t>3.5.14.4.6 Conclusion</w:t>
      </w:r>
    </w:p>
    <w:p w14:paraId="28E549F4"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This API provides a well-defined, single-purpose capability within the Master Table Microservice for search / list event &amp; notification — get default settings by recipient. The Controller → Service → Repository → Database layering keeps request validation, business rules, and persistence concerns separated, which allows the Event &amp; Notification master data to be maintained consistently and safely by authorized administrators while remaining available for consumption by every other module that depends on this reference data.</w:t>
      </w:r>
    </w:p>
    <w:p w14:paraId="1A965116"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0B3F641D" w14:textId="77777777" w:rsidR="00D301F2" w:rsidRPr="00A54130" w:rsidRDefault="00000000">
      <w:pPr>
        <w:pStyle w:val="Heading3"/>
        <w:spacing w:before="200"/>
        <w:rPr>
          <w:rFonts w:ascii="Aptos" w:hAnsi="Aptos"/>
          <w:color w:val="000000" w:themeColor="text1"/>
        </w:rPr>
      </w:pPr>
      <w:bookmarkStart w:id="46" w:name="h3_52"/>
      <w:r w:rsidRPr="00A54130">
        <w:rPr>
          <w:rFonts w:ascii="Aptos" w:hAnsi="Aptos"/>
          <w:color w:val="000000" w:themeColor="text1"/>
        </w:rPr>
        <w:lastRenderedPageBreak/>
        <w:t>3.5.15 Search / List Event &amp; Notification — Get Events According to Recipient</w:t>
      </w:r>
      <w:bookmarkEnd w:id="46"/>
    </w:p>
    <w:p w14:paraId="7F71693D"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3.5.15.1 Overview</w:t>
      </w:r>
    </w:p>
    <w:p w14:paraId="58D6D0AD"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Purpose: </w:t>
      </w:r>
      <w:r w:rsidRPr="00A54130">
        <w:rPr>
          <w:rFonts w:ascii="Aptos" w:hAnsi="Aptos"/>
          <w:color w:val="000000" w:themeColor="text1"/>
          <w:sz w:val="24"/>
          <w:szCs w:val="24"/>
        </w:rPr>
        <w:t>To search and list Event &amp; Notification records based on a search payload (e.g., free-text search or structured criteria), supporting list/grid screens that need paginated or filtered master data.</w:t>
      </w:r>
    </w:p>
    <w:p w14:paraId="401CB9FD"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Requirement: </w:t>
      </w:r>
      <w:r w:rsidRPr="00A54130">
        <w:rPr>
          <w:rFonts w:ascii="Aptos" w:hAnsi="Aptos"/>
          <w:color w:val="000000" w:themeColor="text1"/>
          <w:sz w:val="24"/>
          <w:szCs w:val="24"/>
          <w:lang w:val="en-US"/>
        </w:rPr>
        <w:t>List/search screens for Event &amp; Notification configuration need server-side search so that administrators can locate specific records in large master tables without scanning the full data set.</w:t>
      </w:r>
    </w:p>
    <w:p w14:paraId="55722DB2"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System Administrator / Notification Administrator operating the Event &amp; Notification configuration/list screen.</w:t>
      </w:r>
    </w:p>
    <w:p w14:paraId="7CC811AB"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Flow: </w:t>
      </w:r>
      <w:r w:rsidRPr="00A54130">
        <w:rPr>
          <w:rFonts w:ascii="Aptos" w:hAnsi="Aptos"/>
          <w:color w:val="000000" w:themeColor="text1"/>
          <w:sz w:val="24"/>
          <w:szCs w:val="24"/>
          <w:lang w:val="en-US"/>
        </w:rPr>
        <w:t>Client sends a POST request with a search payload → Controller validates the payload → Service layer constructs the search/query logic → Repository executes the search against the Event &amp; Notification table → matching records are returned to the Client.</w:t>
      </w:r>
    </w:p>
    <w:p w14:paraId="67759C1B"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3.5.15.2 Sequence Diagram</w:t>
      </w:r>
    </w:p>
    <w:p w14:paraId="3FAC9B20"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"Search / List Event &amp; Notification — Get Events According to Recipient" across the Client, Controller, Service, Repository, and Database layers.</w:t>
      </w:r>
    </w:p>
    <w:p w14:paraId="7DF4E37C"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2711454A" wp14:editId="07777777">
            <wp:extent cx="5905500" cy="7191375"/>
            <wp:effectExtent l="0" t="0" r="0" b="0"/>
            <wp:docPr id="1813763854" name="Picture 181376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905500" cy="7191375"/>
                    </a:xfrm>
                    <a:prstGeom prst="rect">
                      <a:avLst/>
                    </a:prstGeom>
                  </pic:spPr>
                </pic:pic>
              </a:graphicData>
            </a:graphic>
          </wp:inline>
        </w:drawing>
      </w:r>
    </w:p>
    <w:p w14:paraId="71FB1DED"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3.5.15.3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37BF9008" w14:textId="77777777" w:rsidTr="7FA9A967">
        <w:tc>
          <w:tcPr>
            <w:tcW w:w="2200" w:type="dxa"/>
            <w:shd w:val="clear" w:color="auto" w:fill="F2F2F2"/>
            <w:tcMar>
              <w:top w:w="80" w:type="dxa"/>
              <w:left w:w="100" w:type="dxa"/>
              <w:bottom w:w="80" w:type="dxa"/>
              <w:right w:w="100" w:type="dxa"/>
            </w:tcMar>
            <w:vAlign w:val="center"/>
          </w:tcPr>
          <w:p w14:paraId="722CFE6F"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5DA5A309"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POST</w:t>
            </w:r>
          </w:p>
        </w:tc>
      </w:tr>
      <w:tr w:rsidR="00D301F2" w:rsidRPr="00A54130" w14:paraId="4E2759FD" w14:textId="77777777" w:rsidTr="7FA9A967">
        <w:tc>
          <w:tcPr>
            <w:tcW w:w="2200" w:type="dxa"/>
            <w:shd w:val="clear" w:color="auto" w:fill="F2F2F2"/>
            <w:tcMar>
              <w:top w:w="80" w:type="dxa"/>
              <w:left w:w="100" w:type="dxa"/>
              <w:bottom w:w="80" w:type="dxa"/>
              <w:right w:w="100" w:type="dxa"/>
            </w:tcMar>
            <w:vAlign w:val="center"/>
          </w:tcPr>
          <w:p w14:paraId="6B5D48A0"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003D8BD9"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http://localhost:7002/srv2/genie/eventsbyrole</w:t>
            </w:r>
          </w:p>
        </w:tc>
      </w:tr>
      <w:tr w:rsidR="00D301F2" w:rsidRPr="00A54130" w14:paraId="44CA1C22" w14:textId="77777777" w:rsidTr="7FA9A967">
        <w:tc>
          <w:tcPr>
            <w:tcW w:w="2200" w:type="dxa"/>
            <w:shd w:val="clear" w:color="auto" w:fill="F2F2F2"/>
            <w:tcMar>
              <w:top w:w="80" w:type="dxa"/>
              <w:left w:w="100" w:type="dxa"/>
              <w:bottom w:w="80" w:type="dxa"/>
              <w:right w:w="100" w:type="dxa"/>
            </w:tcMar>
            <w:vAlign w:val="center"/>
          </w:tcPr>
          <w:p w14:paraId="113DE1AA"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lastRenderedPageBreak/>
              <w:t>Headers</w:t>
            </w:r>
          </w:p>
        </w:tc>
        <w:tc>
          <w:tcPr>
            <w:tcW w:w="7760" w:type="dxa"/>
            <w:tcMar>
              <w:top w:w="80" w:type="dxa"/>
              <w:left w:w="100" w:type="dxa"/>
              <w:bottom w:w="80" w:type="dxa"/>
              <w:right w:w="100" w:type="dxa"/>
            </w:tcMar>
            <w:vAlign w:val="center"/>
          </w:tcPr>
          <w:p w14:paraId="466C240D"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25CA8AD0" w14:textId="77777777" w:rsidTr="7FA9A967">
        <w:tc>
          <w:tcPr>
            <w:tcW w:w="2200" w:type="dxa"/>
            <w:shd w:val="clear" w:color="auto" w:fill="F2F2F2"/>
            <w:tcMar>
              <w:top w:w="80" w:type="dxa"/>
              <w:left w:w="100" w:type="dxa"/>
              <w:bottom w:w="80" w:type="dxa"/>
              <w:right w:w="100" w:type="dxa"/>
            </w:tcMar>
            <w:vAlign w:val="center"/>
          </w:tcPr>
          <w:p w14:paraId="573A1226"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4DEF2A4D"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0567A37E" w14:textId="77777777" w:rsidTr="7FA9A967">
        <w:tc>
          <w:tcPr>
            <w:tcW w:w="2200" w:type="dxa"/>
            <w:shd w:val="clear" w:color="auto" w:fill="F2F2F2"/>
            <w:tcMar>
              <w:top w:w="80" w:type="dxa"/>
              <w:left w:w="100" w:type="dxa"/>
              <w:bottom w:w="80" w:type="dxa"/>
              <w:right w:w="100" w:type="dxa"/>
            </w:tcMar>
            <w:vAlign w:val="center"/>
          </w:tcPr>
          <w:p w14:paraId="6458E96A"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57A72705"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57136283" w14:textId="77777777" w:rsidTr="7FA9A967">
        <w:tc>
          <w:tcPr>
            <w:tcW w:w="2200" w:type="dxa"/>
            <w:shd w:val="clear" w:color="auto" w:fill="F2F2F2"/>
            <w:tcMar>
              <w:top w:w="80" w:type="dxa"/>
              <w:left w:w="100" w:type="dxa"/>
              <w:bottom w:w="80" w:type="dxa"/>
              <w:right w:w="100" w:type="dxa"/>
            </w:tcMar>
            <w:vAlign w:val="center"/>
          </w:tcPr>
          <w:p w14:paraId="51B72C34"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24F42884"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10C21154" w14:textId="77777777" w:rsidTr="7FA9A967">
        <w:tc>
          <w:tcPr>
            <w:tcW w:w="2200" w:type="dxa"/>
            <w:shd w:val="clear" w:color="auto" w:fill="F2F2F2"/>
            <w:tcMar>
              <w:top w:w="80" w:type="dxa"/>
              <w:left w:w="100" w:type="dxa"/>
              <w:bottom w:w="80" w:type="dxa"/>
              <w:right w:w="100" w:type="dxa"/>
            </w:tcMar>
            <w:vAlign w:val="center"/>
          </w:tcPr>
          <w:p w14:paraId="035A203B"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01C3E270"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1F831DF4"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0B11F7B0"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71DA613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"recipient": "ticket owner",</w:t>
      </w:r>
    </w:p>
    <w:p w14:paraId="06ECE71B"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islistScreen</w:t>
      </w:r>
      <w:proofErr w:type="spellEnd"/>
      <w:r w:rsidRPr="00A54130">
        <w:rPr>
          <w:rFonts w:ascii="Aptos" w:eastAsia="Consolas" w:hAnsi="Aptos" w:cs="Consolas"/>
          <w:color w:val="000000" w:themeColor="text1"/>
          <w:sz w:val="24"/>
          <w:szCs w:val="24"/>
          <w:lang w:val="en-US"/>
        </w:rPr>
        <w:t>": true</w:t>
      </w:r>
    </w:p>
    <w:p w14:paraId="77C6D27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164A47BD"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293B987A"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3.5.15.4.5 below presents the response envelope inferred from the standard response wrapper used consistently by this platform's services.</w:t>
      </w:r>
    </w:p>
    <w:p w14:paraId="35EF7665"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3.5.15.4 Detailed Process Flow</w:t>
      </w:r>
    </w:p>
    <w:p w14:paraId="24880773"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3.5.15.4.1 Request Initiation</w:t>
      </w:r>
    </w:p>
    <w:p w14:paraId="5AB37E4D"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POST endpoint http://localhost:7002/srv2/genie/eventsbyrole.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searchEventsbyrole</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6BC47E39"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3.5.15.4.2 User Validation</w:t>
      </w:r>
    </w:p>
    <w:p w14:paraId="11922129"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xml:space="preserve">` holds a role/permission entitled to perform this operation — </w:t>
      </w:r>
      <w:r w:rsidRPr="00A54130">
        <w:rPr>
          <w:rFonts w:ascii="Aptos" w:hAnsi="Aptos"/>
          <w:color w:val="000000" w:themeColor="text1"/>
          <w:sz w:val="24"/>
          <w:szCs w:val="24"/>
          <w:lang w:val="en-US"/>
        </w:rPr>
        <w:lastRenderedPageBreak/>
        <w:t>is expected to be enforced by the Service layer (see Section 8 – Controller Analysis and Section 14 – Authentication &amp; Authorization), but the specific role/permission checks are Information not available in the provided API collection.</w:t>
      </w:r>
    </w:p>
    <w:p w14:paraId="150D009E"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3.5.15.4.3 Business Logic</w:t>
      </w:r>
    </w:p>
    <w:p w14:paraId="56D058B8"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Service layer evaluates the search payload; if the search text/criteria </w:t>
      </w:r>
      <w:proofErr w:type="gramStart"/>
      <w:r w:rsidRPr="00A54130">
        <w:rPr>
          <w:rFonts w:ascii="Aptos" w:hAnsi="Aptos"/>
          <w:color w:val="000000" w:themeColor="text1"/>
          <w:sz w:val="24"/>
          <w:szCs w:val="24"/>
          <w:lang w:val="en-US"/>
        </w:rPr>
        <w:t>is</w:t>
      </w:r>
      <w:proofErr w:type="gramEnd"/>
      <w:r w:rsidRPr="00A54130">
        <w:rPr>
          <w:rFonts w:ascii="Aptos" w:hAnsi="Aptos"/>
          <w:color w:val="000000" w:themeColor="text1"/>
          <w:sz w:val="24"/>
          <w:szCs w:val="24"/>
          <w:lang w:val="en-US"/>
        </w:rPr>
        <w:t xml:space="preserve"> empty, the operation typically behaves like a full list (all Event &amp; Notification records); if populated, it is used to build a case-insensitive `LIKE`/contains predicate against the relevant column(s). The key fields exchanged for this operation, as observed in the sample payload, are: `recipient`, `</w:t>
      </w:r>
      <w:proofErr w:type="spellStart"/>
      <w:r w:rsidRPr="00A54130">
        <w:rPr>
          <w:rFonts w:ascii="Aptos" w:hAnsi="Aptos"/>
          <w:color w:val="000000" w:themeColor="text1"/>
          <w:sz w:val="24"/>
          <w:szCs w:val="24"/>
          <w:lang w:val="en-US"/>
        </w:rPr>
        <w:t>islistScreen</w:t>
      </w:r>
      <w:proofErr w:type="spellEnd"/>
      <w:r w:rsidRPr="00A54130">
        <w:rPr>
          <w:rFonts w:ascii="Aptos" w:hAnsi="Aptos"/>
          <w:color w:val="000000" w:themeColor="text1"/>
          <w:sz w:val="24"/>
          <w:szCs w:val="24"/>
          <w:lang w:val="en-US"/>
        </w:rPr>
        <w:t>`.</w:t>
      </w:r>
    </w:p>
    <w:p w14:paraId="7D3883C5"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3.5.15.4.4 Database Interaction</w:t>
      </w:r>
    </w:p>
    <w:p w14:paraId="009B695E"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Event &amp; Notification master table. The primary operation issued is a **SELECT** against the table associated with Event &amp; Notification. No write operations occur; the search is typically implemented using a JPA derived query method or a native/JPQL query with `LIKE` predicates.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65ABB5CA"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3.5.15.4.5 Success Response</w:t>
      </w:r>
    </w:p>
    <w:p w14:paraId="4536C4CD"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30B374F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6B80B2DE"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615654F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344FA34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"Search / List Event &amp; Notification — Get Events According to Recipient completed successfully",</w:t>
      </w:r>
    </w:p>
    <w:p w14:paraId="478160F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0EA2579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1F8E8F6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79A5060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"name": "Sample Event &amp; Notification",</w:t>
      </w:r>
    </w:p>
    <w:p w14:paraId="4DB352F8"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02B88C5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1618E04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5707521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392326D0"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5026E3AA"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7803A19E"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79B9A241"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3.5.15.4.6 Conclusion</w:t>
      </w:r>
    </w:p>
    <w:p w14:paraId="3A41E4DF"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lastRenderedPageBreak/>
        <w:t>This API provides a well-defined, single-purpose capability within the Master Table Microservice for search / list event &amp; notification — get events according to recipient. The Controller → Service → Repository → Database layering keeps request validation, business rules, and persistence concerns separated, which allows the Event &amp; Notification master data to be maintained consistently and safely by authorized administrators while remaining available for consumption by every other module that depends on this reference data.</w:t>
      </w:r>
    </w:p>
    <w:p w14:paraId="44FB30F8"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32AACEB7" w14:textId="77777777" w:rsidR="00D301F2" w:rsidRPr="00A54130" w:rsidRDefault="7FA9A967">
      <w:pPr>
        <w:pStyle w:val="Heading3"/>
        <w:spacing w:before="200"/>
        <w:rPr>
          <w:rFonts w:ascii="Aptos" w:hAnsi="Aptos"/>
          <w:color w:val="000000" w:themeColor="text1"/>
        </w:rPr>
      </w:pPr>
      <w:r w:rsidRPr="00A54130">
        <w:rPr>
          <w:rFonts w:ascii="Aptos" w:hAnsi="Aptos"/>
          <w:color w:val="000000" w:themeColor="text1"/>
          <w:lang w:val="en-US"/>
        </w:rPr>
        <w:lastRenderedPageBreak/>
        <w:t xml:space="preserve">3.5.16 Enable / Disable Event &amp; Notification — </w:t>
      </w:r>
      <w:proofErr w:type="spellStart"/>
      <w:r w:rsidRPr="00A54130">
        <w:rPr>
          <w:rFonts w:ascii="Aptos" w:hAnsi="Aptos"/>
          <w:color w:val="000000" w:themeColor="text1"/>
          <w:lang w:val="en-US"/>
        </w:rPr>
        <w:t>enabledisablenottification</w:t>
      </w:r>
      <w:proofErr w:type="spellEnd"/>
    </w:p>
    <w:p w14:paraId="42853A0B"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3.5.16.1 Overview</w:t>
      </w:r>
    </w:p>
    <w:p w14:paraId="5314F9C7"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Purpose: </w:t>
      </w:r>
      <w:r w:rsidRPr="00A54130">
        <w:rPr>
          <w:rFonts w:ascii="Aptos" w:hAnsi="Aptos"/>
          <w:color w:val="000000" w:themeColor="text1"/>
          <w:sz w:val="24"/>
          <w:szCs w:val="24"/>
          <w:lang w:val="en-US"/>
        </w:rPr>
        <w:t xml:space="preserve">To enable or disable (soft-delete) </w:t>
      </w:r>
      <w:proofErr w:type="spellStart"/>
      <w:proofErr w:type="gramStart"/>
      <w:r w:rsidRPr="00A54130">
        <w:rPr>
          <w:rFonts w:ascii="Aptos" w:hAnsi="Aptos"/>
          <w:color w:val="000000" w:themeColor="text1"/>
          <w:sz w:val="24"/>
          <w:szCs w:val="24"/>
          <w:lang w:val="en-US"/>
        </w:rPr>
        <w:t>a</w:t>
      </w:r>
      <w:proofErr w:type="spellEnd"/>
      <w:proofErr w:type="gramEnd"/>
      <w:r w:rsidRPr="00A54130">
        <w:rPr>
          <w:rFonts w:ascii="Aptos" w:hAnsi="Aptos"/>
          <w:color w:val="000000" w:themeColor="text1"/>
          <w:sz w:val="24"/>
          <w:szCs w:val="24"/>
          <w:lang w:val="en-US"/>
        </w:rPr>
        <w:t xml:space="preserve"> Event &amp; Notification master record, allowing administrators to retire a record from active use while preserving it for historical/audit purposes.</w:t>
      </w:r>
    </w:p>
    <w:p w14:paraId="6D9AF4D3"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Requirement: </w:t>
      </w:r>
      <w:r w:rsidRPr="00A54130">
        <w:rPr>
          <w:rFonts w:ascii="Aptos" w:hAnsi="Aptos"/>
          <w:color w:val="000000" w:themeColor="text1"/>
          <w:sz w:val="24"/>
          <w:szCs w:val="24"/>
          <w:lang w:val="en-US"/>
        </w:rPr>
        <w:t xml:space="preserve">Rather than physically deleting </w:t>
      </w:r>
      <w:proofErr w:type="spellStart"/>
      <w:proofErr w:type="gramStart"/>
      <w:r w:rsidRPr="00A54130">
        <w:rPr>
          <w:rFonts w:ascii="Aptos" w:hAnsi="Aptos"/>
          <w:color w:val="000000" w:themeColor="text1"/>
          <w:sz w:val="24"/>
          <w:szCs w:val="24"/>
          <w:lang w:val="en-US"/>
        </w:rPr>
        <w:t>a</w:t>
      </w:r>
      <w:proofErr w:type="spellEnd"/>
      <w:proofErr w:type="gramEnd"/>
      <w:r w:rsidRPr="00A54130">
        <w:rPr>
          <w:rFonts w:ascii="Aptos" w:hAnsi="Aptos"/>
          <w:color w:val="000000" w:themeColor="text1"/>
          <w:sz w:val="24"/>
          <w:szCs w:val="24"/>
          <w:lang w:val="en-US"/>
        </w:rPr>
        <w:t xml:space="preserve"> Event &amp; Notification record (which could break referential integrity with historical tickets/records that reference it), the business requires a reversible enable/disable mechanism.</w:t>
      </w:r>
    </w:p>
    <w:p w14:paraId="292447F0"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Who Uses the API: </w:t>
      </w:r>
      <w:r w:rsidRPr="00A54130">
        <w:rPr>
          <w:rFonts w:ascii="Aptos" w:hAnsi="Aptos"/>
          <w:color w:val="000000" w:themeColor="text1"/>
          <w:sz w:val="24"/>
          <w:szCs w:val="24"/>
        </w:rPr>
        <w:t>System Administrator / Notification Administrator responsible for activating/deactivating configuration values.</w:t>
      </w:r>
    </w:p>
    <w:p w14:paraId="4A18968E"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Flow: </w:t>
      </w:r>
      <w:r w:rsidRPr="00A54130">
        <w:rPr>
          <w:rFonts w:ascii="Aptos" w:hAnsi="Aptos"/>
          <w:color w:val="000000" w:themeColor="text1"/>
          <w:sz w:val="24"/>
          <w:szCs w:val="24"/>
          <w:lang w:val="en-US"/>
        </w:rPr>
        <w:t>Client sends a request carrying the Event &amp; Notification identifier and the desired active/inactive flag → Controller validates the payload → Service layer fetches the record and flips its status flag → Repository persists the change → the updated status is returned to the Client.</w:t>
      </w:r>
    </w:p>
    <w:p w14:paraId="678C89BE"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3.5.16.2 Sequence Diagram</w:t>
      </w:r>
    </w:p>
    <w:p w14:paraId="5E69086E"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diagram below illustrates the end-to-end interaction for "Enable / Disable Event &amp; Notification — </w:t>
      </w:r>
      <w:proofErr w:type="spellStart"/>
      <w:r w:rsidRPr="00A54130">
        <w:rPr>
          <w:rFonts w:ascii="Aptos" w:hAnsi="Aptos"/>
          <w:color w:val="000000" w:themeColor="text1"/>
          <w:sz w:val="24"/>
          <w:szCs w:val="24"/>
          <w:lang w:val="en-US"/>
        </w:rPr>
        <w:t>enabledisablenottification</w:t>
      </w:r>
      <w:proofErr w:type="spellEnd"/>
      <w:r w:rsidRPr="00A54130">
        <w:rPr>
          <w:rFonts w:ascii="Aptos" w:hAnsi="Aptos"/>
          <w:color w:val="000000" w:themeColor="text1"/>
          <w:sz w:val="24"/>
          <w:szCs w:val="24"/>
          <w:lang w:val="en-US"/>
        </w:rPr>
        <w:t>" across the Client, Controller, Service, Repository, and Database layers.</w:t>
      </w:r>
    </w:p>
    <w:p w14:paraId="1DA6542E"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320EE746" wp14:editId="07777777">
            <wp:extent cx="5905500" cy="7905750"/>
            <wp:effectExtent l="0" t="0" r="0" b="0"/>
            <wp:docPr id="2032229464" name="Picture 2032229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905500" cy="7905750"/>
                    </a:xfrm>
                    <a:prstGeom prst="rect">
                      <a:avLst/>
                    </a:prstGeom>
                  </pic:spPr>
                </pic:pic>
              </a:graphicData>
            </a:graphic>
          </wp:inline>
        </w:drawing>
      </w:r>
    </w:p>
    <w:p w14:paraId="18D6D702" w14:textId="77777777" w:rsidR="000B5FAC" w:rsidRDefault="000B5FAC">
      <w:pPr>
        <w:pStyle w:val="Heading4"/>
        <w:spacing w:before="160"/>
        <w:rPr>
          <w:rFonts w:ascii="Aptos" w:hAnsi="Aptos"/>
          <w:color w:val="000000" w:themeColor="text1"/>
          <w:sz w:val="24"/>
          <w:szCs w:val="24"/>
        </w:rPr>
      </w:pPr>
    </w:p>
    <w:p w14:paraId="54D2C978" w14:textId="08BB69CF"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lastRenderedPageBreak/>
        <w:t>3.5.16.3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4896D5F6" w14:textId="77777777" w:rsidTr="7FA9A967">
        <w:tc>
          <w:tcPr>
            <w:tcW w:w="2200" w:type="dxa"/>
            <w:shd w:val="clear" w:color="auto" w:fill="F2F2F2"/>
            <w:tcMar>
              <w:top w:w="80" w:type="dxa"/>
              <w:left w:w="100" w:type="dxa"/>
              <w:bottom w:w="80" w:type="dxa"/>
              <w:right w:w="100" w:type="dxa"/>
            </w:tcMar>
            <w:vAlign w:val="center"/>
          </w:tcPr>
          <w:p w14:paraId="341CBB5C"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526E2044"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POST</w:t>
            </w:r>
          </w:p>
        </w:tc>
      </w:tr>
      <w:tr w:rsidR="00D301F2" w:rsidRPr="00A54130" w14:paraId="24B54EE3" w14:textId="77777777" w:rsidTr="7FA9A967">
        <w:tc>
          <w:tcPr>
            <w:tcW w:w="2200" w:type="dxa"/>
            <w:shd w:val="clear" w:color="auto" w:fill="F2F2F2"/>
            <w:tcMar>
              <w:top w:w="80" w:type="dxa"/>
              <w:left w:w="100" w:type="dxa"/>
              <w:bottom w:w="80" w:type="dxa"/>
              <w:right w:w="100" w:type="dxa"/>
            </w:tcMar>
            <w:vAlign w:val="center"/>
          </w:tcPr>
          <w:p w14:paraId="1C83A0B8"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36B3FAC6"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http://localhost:7002/srv2/genie/enabledisablenottification</w:t>
            </w:r>
          </w:p>
        </w:tc>
      </w:tr>
      <w:tr w:rsidR="00D301F2" w:rsidRPr="00A54130" w14:paraId="5DB64252" w14:textId="77777777" w:rsidTr="7FA9A967">
        <w:tc>
          <w:tcPr>
            <w:tcW w:w="2200" w:type="dxa"/>
            <w:shd w:val="clear" w:color="auto" w:fill="F2F2F2"/>
            <w:tcMar>
              <w:top w:w="80" w:type="dxa"/>
              <w:left w:w="100" w:type="dxa"/>
              <w:bottom w:w="80" w:type="dxa"/>
              <w:right w:w="100" w:type="dxa"/>
            </w:tcMar>
            <w:vAlign w:val="center"/>
          </w:tcPr>
          <w:p w14:paraId="6438BA9B"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7631FDD9"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2534EE32" w14:textId="77777777" w:rsidTr="7FA9A967">
        <w:tc>
          <w:tcPr>
            <w:tcW w:w="2200" w:type="dxa"/>
            <w:shd w:val="clear" w:color="auto" w:fill="F2F2F2"/>
            <w:tcMar>
              <w:top w:w="80" w:type="dxa"/>
              <w:left w:w="100" w:type="dxa"/>
              <w:bottom w:w="80" w:type="dxa"/>
              <w:right w:w="100" w:type="dxa"/>
            </w:tcMar>
            <w:vAlign w:val="center"/>
          </w:tcPr>
          <w:p w14:paraId="6675E935"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44D20A7A"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2F881001" w14:textId="77777777" w:rsidTr="7FA9A967">
        <w:tc>
          <w:tcPr>
            <w:tcW w:w="2200" w:type="dxa"/>
            <w:shd w:val="clear" w:color="auto" w:fill="F2F2F2"/>
            <w:tcMar>
              <w:top w:w="80" w:type="dxa"/>
              <w:left w:w="100" w:type="dxa"/>
              <w:bottom w:w="80" w:type="dxa"/>
              <w:right w:w="100" w:type="dxa"/>
            </w:tcMar>
            <w:vAlign w:val="center"/>
          </w:tcPr>
          <w:p w14:paraId="1F9DD4B5"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3F785124"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248B366C" w14:textId="77777777" w:rsidTr="7FA9A967">
        <w:tc>
          <w:tcPr>
            <w:tcW w:w="2200" w:type="dxa"/>
            <w:shd w:val="clear" w:color="auto" w:fill="F2F2F2"/>
            <w:tcMar>
              <w:top w:w="80" w:type="dxa"/>
              <w:left w:w="100" w:type="dxa"/>
              <w:bottom w:w="80" w:type="dxa"/>
              <w:right w:w="100" w:type="dxa"/>
            </w:tcMar>
            <w:vAlign w:val="center"/>
          </w:tcPr>
          <w:p w14:paraId="4626430C"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2728C0C9"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7DE75D05" w14:textId="77777777" w:rsidTr="7FA9A967">
        <w:tc>
          <w:tcPr>
            <w:tcW w:w="2200" w:type="dxa"/>
            <w:shd w:val="clear" w:color="auto" w:fill="F2F2F2"/>
            <w:tcMar>
              <w:top w:w="80" w:type="dxa"/>
              <w:left w:w="100" w:type="dxa"/>
              <w:bottom w:w="80" w:type="dxa"/>
              <w:right w:w="100" w:type="dxa"/>
            </w:tcMar>
            <w:vAlign w:val="center"/>
          </w:tcPr>
          <w:p w14:paraId="0D7D22D1"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140E6629"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03AD3942"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2E126ABE"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2F5BA12F"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51754C41"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eventId</w:t>
      </w:r>
      <w:proofErr w:type="spellEnd"/>
      <w:r w:rsidRPr="00A54130">
        <w:rPr>
          <w:rFonts w:ascii="Aptos" w:eastAsia="Consolas" w:hAnsi="Aptos" w:cs="Consolas"/>
          <w:color w:val="000000" w:themeColor="text1"/>
          <w:sz w:val="24"/>
          <w:szCs w:val="24"/>
          <w:lang w:val="en-US"/>
        </w:rPr>
        <w:t>": 31,</w:t>
      </w:r>
    </w:p>
    <w:p w14:paraId="7780D3D4"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recipientId</w:t>
      </w:r>
      <w:proofErr w:type="spellEnd"/>
      <w:r w:rsidRPr="00A54130">
        <w:rPr>
          <w:rFonts w:ascii="Aptos" w:eastAsia="Consolas" w:hAnsi="Aptos" w:cs="Consolas"/>
          <w:color w:val="000000" w:themeColor="text1"/>
          <w:sz w:val="24"/>
          <w:szCs w:val="24"/>
          <w:lang w:val="en-US"/>
        </w:rPr>
        <w:t>": 1,</w:t>
      </w:r>
    </w:p>
    <w:p w14:paraId="7636ED1D"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notificationName</w:t>
      </w:r>
      <w:proofErr w:type="spellEnd"/>
      <w:r w:rsidRPr="00A54130">
        <w:rPr>
          <w:rFonts w:ascii="Aptos" w:eastAsia="Consolas" w:hAnsi="Aptos" w:cs="Consolas"/>
          <w:color w:val="000000" w:themeColor="text1"/>
          <w:sz w:val="24"/>
          <w:szCs w:val="24"/>
          <w:lang w:val="en-US"/>
        </w:rPr>
        <w:t>": "Test Notification1",</w:t>
      </w:r>
    </w:p>
    <w:p w14:paraId="6CD01FED"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setNumber</w:t>
      </w:r>
      <w:proofErr w:type="spellEnd"/>
      <w:r w:rsidRPr="00A54130">
        <w:rPr>
          <w:rFonts w:ascii="Aptos" w:eastAsia="Consolas" w:hAnsi="Aptos" w:cs="Consolas"/>
          <w:color w:val="000000" w:themeColor="text1"/>
          <w:sz w:val="24"/>
          <w:szCs w:val="24"/>
          <w:lang w:val="en-US"/>
        </w:rPr>
        <w:t>": 1</w:t>
      </w:r>
    </w:p>
    <w:p w14:paraId="6A85C14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03DE2F6F"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3E535378"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3.5.16.4.5 below presents the response envelope inferred from the standard response wrapper used consistently by this platform's services.</w:t>
      </w:r>
    </w:p>
    <w:p w14:paraId="5B617730"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3.5.16.4 Detailed Process Flow</w:t>
      </w:r>
    </w:p>
    <w:p w14:paraId="5EEB5BA6"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3.5.16.4.1 Request Initiation</w:t>
      </w:r>
    </w:p>
    <w:p w14:paraId="3605BB82"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POST endpoint http://localhost:7002/srv2/genie/enabledisablenottification.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toggleStatusEnabledisablenottification</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09556253"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3.5.16.4.2 User Validation</w:t>
      </w:r>
    </w:p>
    <w:p w14:paraId="5C4108A1"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lastRenderedPageBreak/>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2EE44BC3"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3.5.16.4.3 Business Logic</w:t>
      </w:r>
    </w:p>
    <w:p w14:paraId="4236EB87"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fetches the existing Event &amp; Notification record by its identifier and flips the `</w:t>
      </w:r>
      <w:proofErr w:type="spellStart"/>
      <w:r w:rsidRPr="00A54130">
        <w:rPr>
          <w:rFonts w:ascii="Aptos" w:hAnsi="Aptos"/>
          <w:color w:val="000000" w:themeColor="text1"/>
          <w:sz w:val="24"/>
          <w:szCs w:val="24"/>
          <w:lang w:val="en-US"/>
        </w:rPr>
        <w:t>isActive</w:t>
      </w:r>
      <w:proofErr w:type="spellEnd"/>
      <w:r w:rsidRPr="00A54130">
        <w:rPr>
          <w:rFonts w:ascii="Aptos" w:hAnsi="Aptos"/>
          <w:color w:val="000000" w:themeColor="text1"/>
          <w:sz w:val="24"/>
          <w:szCs w:val="24"/>
          <w:lang w:val="en-US"/>
        </w:rPr>
        <w:t>` flag to the value supplied in the request. No other attributes of the record are modified by this operation. The key fields exchanged for this operation, as observed in the sample payload, are: `</w:t>
      </w:r>
      <w:proofErr w:type="spellStart"/>
      <w:r w:rsidRPr="00A54130">
        <w:rPr>
          <w:rFonts w:ascii="Aptos" w:hAnsi="Aptos"/>
          <w:color w:val="000000" w:themeColor="text1"/>
          <w:sz w:val="24"/>
          <w:szCs w:val="24"/>
          <w:lang w:val="en-US"/>
        </w:rPr>
        <w:t>isActive</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eventId</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recipientId</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notificationName</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setNumber</w:t>
      </w:r>
      <w:proofErr w:type="spellEnd"/>
      <w:r w:rsidRPr="00A54130">
        <w:rPr>
          <w:rFonts w:ascii="Aptos" w:hAnsi="Aptos"/>
          <w:color w:val="000000" w:themeColor="text1"/>
          <w:sz w:val="24"/>
          <w:szCs w:val="24"/>
          <w:lang w:val="en-US"/>
        </w:rPr>
        <w:t>`.</w:t>
      </w:r>
    </w:p>
    <w:p w14:paraId="00BFF9C3"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3.5.16.4.4 Database Interaction</w:t>
      </w:r>
    </w:p>
    <w:p w14:paraId="3F68D59A"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Repository layer (Spring Data JPA) interacts with the underlying relational database that backs the Event &amp; Notification master table. The primary operation issued is a **UPDATE** against the table associated with Event &amp; Notification. Only the `</w:t>
      </w:r>
      <w:proofErr w:type="spellStart"/>
      <w:r w:rsidRPr="00A54130">
        <w:rPr>
          <w:rFonts w:ascii="Aptos" w:hAnsi="Aptos"/>
          <w:color w:val="000000" w:themeColor="text1"/>
          <w:sz w:val="24"/>
          <w:szCs w:val="24"/>
          <w:lang w:val="en-US"/>
        </w:rPr>
        <w:t>is_active</w:t>
      </w:r>
      <w:proofErr w:type="spellEnd"/>
      <w:r w:rsidRPr="00A54130">
        <w:rPr>
          <w:rFonts w:ascii="Aptos" w:hAnsi="Aptos"/>
          <w:color w:val="000000" w:themeColor="text1"/>
          <w:sz w:val="24"/>
          <w:szCs w:val="24"/>
          <w:lang w:val="en-US"/>
        </w:rPr>
        <w:t xml:space="preserve">` (status) column is updated for the row identified by the primary key; all other columns remain unchanged.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4B16EB9B"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3.5.16.4.5 Success Response</w:t>
      </w:r>
    </w:p>
    <w:p w14:paraId="66834D38"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2837803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345942B9"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520EDD6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0BC882BB"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"message": "Enable / Disable Event &amp; Notification — </w:t>
      </w:r>
      <w:proofErr w:type="spellStart"/>
      <w:r w:rsidRPr="00A54130">
        <w:rPr>
          <w:rFonts w:ascii="Aptos" w:eastAsia="Consolas" w:hAnsi="Aptos" w:cs="Consolas"/>
          <w:color w:val="000000" w:themeColor="text1"/>
          <w:sz w:val="24"/>
          <w:szCs w:val="24"/>
          <w:lang w:val="en-US"/>
        </w:rPr>
        <w:t>enabledisablenottification</w:t>
      </w:r>
      <w:proofErr w:type="spellEnd"/>
      <w:r w:rsidRPr="00A54130">
        <w:rPr>
          <w:rFonts w:ascii="Aptos" w:eastAsia="Consolas" w:hAnsi="Aptos" w:cs="Consolas"/>
          <w:color w:val="000000" w:themeColor="text1"/>
          <w:sz w:val="24"/>
          <w:szCs w:val="24"/>
          <w:lang w:val="en-US"/>
        </w:rPr>
        <w:t xml:space="preserve"> completed successfully",</w:t>
      </w:r>
    </w:p>
    <w:p w14:paraId="7A9C226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4C9683D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3ECFEF0F"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5993AF4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67A4830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49FAC198"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72D40855"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lastRenderedPageBreak/>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03B3F97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5E7E58D6"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3.5.16.4.6 Conclusion</w:t>
      </w:r>
    </w:p>
    <w:p w14:paraId="35C83151"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This API provides a well-defined, single-purpose capability within the Master Table Microservice for enable / disable event &amp; notification — </w:t>
      </w:r>
      <w:proofErr w:type="spellStart"/>
      <w:r w:rsidRPr="00A54130">
        <w:rPr>
          <w:rFonts w:ascii="Aptos" w:hAnsi="Aptos"/>
          <w:color w:val="000000" w:themeColor="text1"/>
          <w:sz w:val="24"/>
          <w:szCs w:val="24"/>
          <w:lang w:val="en-US"/>
        </w:rPr>
        <w:t>enabledisablenottification</w:t>
      </w:r>
      <w:proofErr w:type="spellEnd"/>
      <w:r w:rsidRPr="00A54130">
        <w:rPr>
          <w:rFonts w:ascii="Aptos" w:hAnsi="Aptos"/>
          <w:color w:val="000000" w:themeColor="text1"/>
          <w:sz w:val="24"/>
          <w:szCs w:val="24"/>
          <w:lang w:val="en-US"/>
        </w:rPr>
        <w:t>. The Controller → Service → Repository → Database layering keeps request validation, business rules, and persistence concerns separated, which allows the Event &amp; Notification master data to be maintained consistently and safely by authorized administrators while remaining available for consumption by every other module that depends on this reference data.</w:t>
      </w:r>
    </w:p>
    <w:p w14:paraId="3041E394"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404E6F2A" w14:textId="77777777" w:rsidR="00D301F2" w:rsidRPr="00A54130" w:rsidRDefault="7FA9A967">
      <w:pPr>
        <w:pStyle w:val="Heading3"/>
        <w:spacing w:before="200"/>
        <w:rPr>
          <w:rFonts w:ascii="Aptos" w:hAnsi="Aptos"/>
          <w:color w:val="000000" w:themeColor="text1"/>
        </w:rPr>
      </w:pPr>
      <w:r w:rsidRPr="00A54130">
        <w:rPr>
          <w:rFonts w:ascii="Aptos" w:hAnsi="Aptos"/>
          <w:color w:val="000000" w:themeColor="text1"/>
          <w:lang w:val="en-US"/>
        </w:rPr>
        <w:lastRenderedPageBreak/>
        <w:t xml:space="preserve">3.5.17 Search / List Event &amp; Notification — </w:t>
      </w:r>
      <w:proofErr w:type="spellStart"/>
      <w:r w:rsidRPr="00A54130">
        <w:rPr>
          <w:rFonts w:ascii="Aptos" w:hAnsi="Aptos"/>
          <w:color w:val="000000" w:themeColor="text1"/>
          <w:lang w:val="en-US"/>
        </w:rPr>
        <w:t>getallnotificationconfiguration</w:t>
      </w:r>
      <w:proofErr w:type="spellEnd"/>
    </w:p>
    <w:p w14:paraId="4D22C330"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3.5.17.1 Overview</w:t>
      </w:r>
    </w:p>
    <w:p w14:paraId="4290920F"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Purpose: </w:t>
      </w:r>
      <w:r w:rsidRPr="00A54130">
        <w:rPr>
          <w:rFonts w:ascii="Aptos" w:hAnsi="Aptos"/>
          <w:color w:val="000000" w:themeColor="text1"/>
          <w:sz w:val="24"/>
          <w:szCs w:val="24"/>
        </w:rPr>
        <w:t>To search and list Event &amp; Notification records based on a search payload (e.g., free-text search or structured criteria), supporting list/grid screens that need paginated or filtered master data.</w:t>
      </w:r>
    </w:p>
    <w:p w14:paraId="49B06BCE"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Requirement: </w:t>
      </w:r>
      <w:r w:rsidRPr="00A54130">
        <w:rPr>
          <w:rFonts w:ascii="Aptos" w:hAnsi="Aptos"/>
          <w:color w:val="000000" w:themeColor="text1"/>
          <w:sz w:val="24"/>
          <w:szCs w:val="24"/>
          <w:lang w:val="en-US"/>
        </w:rPr>
        <w:t>List/search screens for Event &amp; Notification configuration need server-side search so that administrators can locate specific records in large master tables without scanning the full data set.</w:t>
      </w:r>
    </w:p>
    <w:p w14:paraId="4F4A9005"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System Administrator / Notification Administrator operating the Event &amp; Notification configuration/list screen.</w:t>
      </w:r>
    </w:p>
    <w:p w14:paraId="0E6BD4D5"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Flow: </w:t>
      </w:r>
      <w:r w:rsidRPr="00A54130">
        <w:rPr>
          <w:rFonts w:ascii="Aptos" w:hAnsi="Aptos"/>
          <w:color w:val="000000" w:themeColor="text1"/>
          <w:sz w:val="24"/>
          <w:szCs w:val="24"/>
          <w:lang w:val="en-US"/>
        </w:rPr>
        <w:t>Client sends a POST request with a search payload → Controller validates the payload → Service layer constructs the search/query logic → Repository executes the search against the Event &amp; Notification table → matching records are returned to the Client.</w:t>
      </w:r>
    </w:p>
    <w:p w14:paraId="7E7BE7B9"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3.5.17.2 Sequence Diagram</w:t>
      </w:r>
    </w:p>
    <w:p w14:paraId="5BE1078D"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diagram below illustrates the end-to-end interaction for "Search / List Event &amp; Notification — </w:t>
      </w:r>
      <w:proofErr w:type="spellStart"/>
      <w:r w:rsidRPr="00A54130">
        <w:rPr>
          <w:rFonts w:ascii="Aptos" w:hAnsi="Aptos"/>
          <w:color w:val="000000" w:themeColor="text1"/>
          <w:sz w:val="24"/>
          <w:szCs w:val="24"/>
          <w:lang w:val="en-US"/>
        </w:rPr>
        <w:t>getallnotificationconfiguration</w:t>
      </w:r>
      <w:proofErr w:type="spellEnd"/>
      <w:r w:rsidRPr="00A54130">
        <w:rPr>
          <w:rFonts w:ascii="Aptos" w:hAnsi="Aptos"/>
          <w:color w:val="000000" w:themeColor="text1"/>
          <w:sz w:val="24"/>
          <w:szCs w:val="24"/>
          <w:lang w:val="en-US"/>
        </w:rPr>
        <w:t>" across the Client, Controller, Service, Repository, and Database layers.</w:t>
      </w:r>
    </w:p>
    <w:p w14:paraId="722B00AE"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3505279D" wp14:editId="07777777">
            <wp:extent cx="5905500" cy="7324725"/>
            <wp:effectExtent l="0" t="0" r="0" b="0"/>
            <wp:docPr id="1283618617" name="Picture 1283618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05500" cy="7324725"/>
                    </a:xfrm>
                    <a:prstGeom prst="rect">
                      <a:avLst/>
                    </a:prstGeom>
                  </pic:spPr>
                </pic:pic>
              </a:graphicData>
            </a:graphic>
          </wp:inline>
        </w:drawing>
      </w:r>
    </w:p>
    <w:p w14:paraId="66C9826F" w14:textId="77777777" w:rsidR="000B5FAC" w:rsidRDefault="000B5FAC">
      <w:pPr>
        <w:pStyle w:val="Heading4"/>
        <w:spacing w:before="160"/>
        <w:rPr>
          <w:rFonts w:ascii="Aptos" w:hAnsi="Aptos"/>
          <w:color w:val="000000" w:themeColor="text1"/>
          <w:sz w:val="24"/>
          <w:szCs w:val="24"/>
        </w:rPr>
      </w:pPr>
    </w:p>
    <w:p w14:paraId="51250418" w14:textId="77777777" w:rsidR="000B5FAC" w:rsidRDefault="000B5FAC">
      <w:pPr>
        <w:pStyle w:val="Heading4"/>
        <w:spacing w:before="160"/>
        <w:rPr>
          <w:rFonts w:ascii="Aptos" w:hAnsi="Aptos"/>
          <w:color w:val="000000" w:themeColor="text1"/>
          <w:sz w:val="24"/>
          <w:szCs w:val="24"/>
        </w:rPr>
      </w:pPr>
    </w:p>
    <w:p w14:paraId="69957064" w14:textId="77777777" w:rsidR="000B5FAC" w:rsidRDefault="000B5FAC">
      <w:pPr>
        <w:pStyle w:val="Heading4"/>
        <w:spacing w:before="160"/>
        <w:rPr>
          <w:rFonts w:ascii="Aptos" w:hAnsi="Aptos"/>
          <w:color w:val="000000" w:themeColor="text1"/>
          <w:sz w:val="24"/>
          <w:szCs w:val="24"/>
        </w:rPr>
      </w:pPr>
    </w:p>
    <w:p w14:paraId="5094CE07" w14:textId="141AF77F"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lastRenderedPageBreak/>
        <w:t>3.5.17.3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2C45137D" w14:textId="77777777" w:rsidTr="7FA9A967">
        <w:tc>
          <w:tcPr>
            <w:tcW w:w="2200" w:type="dxa"/>
            <w:shd w:val="clear" w:color="auto" w:fill="F2F2F2"/>
            <w:tcMar>
              <w:top w:w="80" w:type="dxa"/>
              <w:left w:w="100" w:type="dxa"/>
              <w:bottom w:w="80" w:type="dxa"/>
              <w:right w:w="100" w:type="dxa"/>
            </w:tcMar>
            <w:vAlign w:val="center"/>
          </w:tcPr>
          <w:p w14:paraId="02DA7A09"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6D057F3F"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POST</w:t>
            </w:r>
          </w:p>
        </w:tc>
      </w:tr>
      <w:tr w:rsidR="00D301F2" w:rsidRPr="00A54130" w14:paraId="0C26BA76" w14:textId="77777777" w:rsidTr="7FA9A967">
        <w:tc>
          <w:tcPr>
            <w:tcW w:w="2200" w:type="dxa"/>
            <w:shd w:val="clear" w:color="auto" w:fill="F2F2F2"/>
            <w:tcMar>
              <w:top w:w="80" w:type="dxa"/>
              <w:left w:w="100" w:type="dxa"/>
              <w:bottom w:w="80" w:type="dxa"/>
              <w:right w:w="100" w:type="dxa"/>
            </w:tcMar>
            <w:vAlign w:val="center"/>
          </w:tcPr>
          <w:p w14:paraId="1FE8B6C9"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63CC800E"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http://localhost:7002/srv2/genie/getallnotificationconfiguration</w:t>
            </w:r>
          </w:p>
        </w:tc>
      </w:tr>
      <w:tr w:rsidR="00D301F2" w:rsidRPr="00A54130" w14:paraId="6B75998E" w14:textId="77777777" w:rsidTr="7FA9A967">
        <w:tc>
          <w:tcPr>
            <w:tcW w:w="2200" w:type="dxa"/>
            <w:shd w:val="clear" w:color="auto" w:fill="F2F2F2"/>
            <w:tcMar>
              <w:top w:w="80" w:type="dxa"/>
              <w:left w:w="100" w:type="dxa"/>
              <w:bottom w:w="80" w:type="dxa"/>
              <w:right w:w="100" w:type="dxa"/>
            </w:tcMar>
            <w:vAlign w:val="center"/>
          </w:tcPr>
          <w:p w14:paraId="35ECE924"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76B641A5"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7FA0C617" w14:textId="77777777" w:rsidTr="7FA9A967">
        <w:tc>
          <w:tcPr>
            <w:tcW w:w="2200" w:type="dxa"/>
            <w:shd w:val="clear" w:color="auto" w:fill="F2F2F2"/>
            <w:tcMar>
              <w:top w:w="80" w:type="dxa"/>
              <w:left w:w="100" w:type="dxa"/>
              <w:bottom w:w="80" w:type="dxa"/>
              <w:right w:w="100" w:type="dxa"/>
            </w:tcMar>
            <w:vAlign w:val="center"/>
          </w:tcPr>
          <w:p w14:paraId="202A2653"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04270923"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32CE29F6" w14:textId="77777777" w:rsidTr="7FA9A967">
        <w:tc>
          <w:tcPr>
            <w:tcW w:w="2200" w:type="dxa"/>
            <w:shd w:val="clear" w:color="auto" w:fill="F2F2F2"/>
            <w:tcMar>
              <w:top w:w="80" w:type="dxa"/>
              <w:left w:w="100" w:type="dxa"/>
              <w:bottom w:w="80" w:type="dxa"/>
              <w:right w:w="100" w:type="dxa"/>
            </w:tcMar>
            <w:vAlign w:val="center"/>
          </w:tcPr>
          <w:p w14:paraId="48570D1C"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32252B5D"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5ECE6FA9" w14:textId="77777777" w:rsidTr="7FA9A967">
        <w:tc>
          <w:tcPr>
            <w:tcW w:w="2200" w:type="dxa"/>
            <w:shd w:val="clear" w:color="auto" w:fill="F2F2F2"/>
            <w:tcMar>
              <w:top w:w="80" w:type="dxa"/>
              <w:left w:w="100" w:type="dxa"/>
              <w:bottom w:w="80" w:type="dxa"/>
              <w:right w:w="100" w:type="dxa"/>
            </w:tcMar>
            <w:vAlign w:val="center"/>
          </w:tcPr>
          <w:p w14:paraId="1B5C0FC3"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688A2A87"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34997214" w14:textId="77777777" w:rsidTr="7FA9A967">
        <w:tc>
          <w:tcPr>
            <w:tcW w:w="2200" w:type="dxa"/>
            <w:shd w:val="clear" w:color="auto" w:fill="F2F2F2"/>
            <w:tcMar>
              <w:top w:w="80" w:type="dxa"/>
              <w:left w:w="100" w:type="dxa"/>
              <w:bottom w:w="80" w:type="dxa"/>
              <w:right w:w="100" w:type="dxa"/>
            </w:tcMar>
            <w:vAlign w:val="center"/>
          </w:tcPr>
          <w:p w14:paraId="5448B989"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39E07F34"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3D95BD33"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56081A5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2BDB0FF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"recipient": "test"</w:t>
      </w:r>
    </w:p>
    <w:p w14:paraId="3828D88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721CE522"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31E898CB"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3.5.17.4.5 below presents the response envelope inferred from the standard response wrapper used consistently by this platform's services.</w:t>
      </w:r>
    </w:p>
    <w:p w14:paraId="5EC530CA"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3.5.17.4 Detailed Process Flow</w:t>
      </w:r>
    </w:p>
    <w:p w14:paraId="12413685"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3.5.17.4.1 Request Initiation</w:t>
      </w:r>
    </w:p>
    <w:p w14:paraId="4C0E5D33"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POST endpoint http://localhost:7002/srv2/genie/getallnotificationconfiguration.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searchGetallnotificationconfiguration</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278D5165"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3.5.17.4.2 User Validation</w:t>
      </w:r>
    </w:p>
    <w:p w14:paraId="0087CD86"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w:t>
      </w:r>
      <w:r w:rsidRPr="00A54130">
        <w:rPr>
          <w:rFonts w:ascii="Aptos" w:hAnsi="Aptos"/>
          <w:color w:val="000000" w:themeColor="text1"/>
          <w:sz w:val="24"/>
          <w:szCs w:val="24"/>
          <w:lang w:val="en-US"/>
        </w:rPr>
        <w:lastRenderedPageBreak/>
        <w:t>`Authorization`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4F5F2E73"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3.5.17.4.3 Business Logic</w:t>
      </w:r>
    </w:p>
    <w:p w14:paraId="5AE5EE73"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Service layer evaluates the search payload; if the search text/criteria </w:t>
      </w:r>
      <w:proofErr w:type="gramStart"/>
      <w:r w:rsidRPr="00A54130">
        <w:rPr>
          <w:rFonts w:ascii="Aptos" w:hAnsi="Aptos"/>
          <w:color w:val="000000" w:themeColor="text1"/>
          <w:sz w:val="24"/>
          <w:szCs w:val="24"/>
          <w:lang w:val="en-US"/>
        </w:rPr>
        <w:t>is</w:t>
      </w:r>
      <w:proofErr w:type="gramEnd"/>
      <w:r w:rsidRPr="00A54130">
        <w:rPr>
          <w:rFonts w:ascii="Aptos" w:hAnsi="Aptos"/>
          <w:color w:val="000000" w:themeColor="text1"/>
          <w:sz w:val="24"/>
          <w:szCs w:val="24"/>
          <w:lang w:val="en-US"/>
        </w:rPr>
        <w:t xml:space="preserve"> empty, the operation typically behaves like a full list (all Event &amp; Notification records); if populated, it is used to build a case-insensitive `LIKE`/contains predicate against the relevant column(s). The key fields exchanged for this operation, as observed in the sample payload, are: `recipient`.</w:t>
      </w:r>
    </w:p>
    <w:p w14:paraId="7B1AF9F0"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3.5.17.4.4 Database Interaction</w:t>
      </w:r>
    </w:p>
    <w:p w14:paraId="15C61F96"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Event &amp; Notification master table. The primary operation issued is a **SELECT** against the table associated with Event &amp; Notification. No write operations occur; the search is typically implemented using a JPA derived query method or a native/JPQL query with `LIKE` predicates.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5D0A3195"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3.5.17.4.5 Success Response</w:t>
      </w:r>
    </w:p>
    <w:p w14:paraId="1F1DEB69"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1E713870"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6D799B3D"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1B9C0A8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0B6A7E79"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"message": "Search / List Event &amp; Notification — </w:t>
      </w:r>
      <w:proofErr w:type="spellStart"/>
      <w:r w:rsidRPr="00A54130">
        <w:rPr>
          <w:rFonts w:ascii="Aptos" w:eastAsia="Consolas" w:hAnsi="Aptos" w:cs="Consolas"/>
          <w:color w:val="000000" w:themeColor="text1"/>
          <w:sz w:val="24"/>
          <w:szCs w:val="24"/>
          <w:lang w:val="en-US"/>
        </w:rPr>
        <w:t>getallnotificationconfiguration</w:t>
      </w:r>
      <w:proofErr w:type="spellEnd"/>
      <w:r w:rsidRPr="00A54130">
        <w:rPr>
          <w:rFonts w:ascii="Aptos" w:eastAsia="Consolas" w:hAnsi="Aptos" w:cs="Consolas"/>
          <w:color w:val="000000" w:themeColor="text1"/>
          <w:sz w:val="24"/>
          <w:szCs w:val="24"/>
          <w:lang w:val="en-US"/>
        </w:rPr>
        <w:t xml:space="preserve"> completed successfully",</w:t>
      </w:r>
    </w:p>
    <w:p w14:paraId="0AA87A2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4C0B88F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3FFD876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0D75CB7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"name": "Sample Event &amp; Notification",</w:t>
      </w:r>
    </w:p>
    <w:p w14:paraId="3D57C4A8"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523E806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461385CD"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57B7A34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43580C55"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27EF105C"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76403EF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lastRenderedPageBreak/>
        <w:t>}</w:t>
      </w:r>
    </w:p>
    <w:p w14:paraId="54232362"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3.5.17.4.6 Conclusion</w:t>
      </w:r>
    </w:p>
    <w:p w14:paraId="6D3CB3B9"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This API provides a well-defined, single-purpose capability within the Master Table Microservice for search / list event &amp; notification — </w:t>
      </w:r>
      <w:proofErr w:type="spellStart"/>
      <w:r w:rsidRPr="00A54130">
        <w:rPr>
          <w:rFonts w:ascii="Aptos" w:hAnsi="Aptos"/>
          <w:color w:val="000000" w:themeColor="text1"/>
          <w:sz w:val="24"/>
          <w:szCs w:val="24"/>
          <w:lang w:val="en-US"/>
        </w:rPr>
        <w:t>getallnotificationconfiguration</w:t>
      </w:r>
      <w:proofErr w:type="spellEnd"/>
      <w:r w:rsidRPr="00A54130">
        <w:rPr>
          <w:rFonts w:ascii="Aptos" w:hAnsi="Aptos"/>
          <w:color w:val="000000" w:themeColor="text1"/>
          <w:sz w:val="24"/>
          <w:szCs w:val="24"/>
          <w:lang w:val="en-US"/>
        </w:rPr>
        <w:t>. The Controller → Service → Repository → Database layering keeps request validation, business rules, and persistence concerns separated, which allows the Event &amp; Notification master data to be maintained consistently and safely by authorized administrators while remaining available for consumption by every other module that depends on this reference data.</w:t>
      </w:r>
    </w:p>
    <w:p w14:paraId="49C42D73" w14:textId="640F4237" w:rsidR="00D301F2" w:rsidRPr="00A54130" w:rsidRDefault="7FA9A967" w:rsidP="000B5FAC">
      <w:pPr>
        <w:rPr>
          <w:rFonts w:ascii="Aptos" w:hAnsi="Aptos"/>
          <w:color w:val="000000" w:themeColor="text1"/>
          <w:sz w:val="24"/>
          <w:szCs w:val="24"/>
        </w:rPr>
      </w:pPr>
      <w:r w:rsidRPr="00A54130">
        <w:rPr>
          <w:rFonts w:ascii="Aptos" w:hAnsi="Aptos"/>
          <w:b/>
          <w:bCs/>
          <w:color w:val="000000" w:themeColor="text1"/>
          <w:sz w:val="24"/>
          <w:szCs w:val="24"/>
          <w:lang w:val="en-US"/>
        </w:rPr>
        <w:t xml:space="preserve">3.5.18 Enable / Disable Event &amp; Notification — </w:t>
      </w:r>
      <w:proofErr w:type="spellStart"/>
      <w:r w:rsidRPr="00A54130">
        <w:rPr>
          <w:rFonts w:ascii="Aptos" w:hAnsi="Aptos"/>
          <w:b/>
          <w:bCs/>
          <w:color w:val="000000" w:themeColor="text1"/>
          <w:sz w:val="24"/>
          <w:szCs w:val="24"/>
          <w:lang w:val="en-US"/>
        </w:rPr>
        <w:t>enabledsiableDefaultsettings</w:t>
      </w:r>
      <w:proofErr w:type="spellEnd"/>
    </w:p>
    <w:p w14:paraId="48595867"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3.5.18.1 Overview</w:t>
      </w:r>
    </w:p>
    <w:p w14:paraId="6578382A"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Purpose: </w:t>
      </w:r>
      <w:r w:rsidRPr="00A54130">
        <w:rPr>
          <w:rFonts w:ascii="Aptos" w:hAnsi="Aptos"/>
          <w:color w:val="000000" w:themeColor="text1"/>
          <w:sz w:val="24"/>
          <w:szCs w:val="24"/>
          <w:lang w:val="en-US"/>
        </w:rPr>
        <w:t xml:space="preserve">To enable or disable (soft-delete) </w:t>
      </w:r>
      <w:proofErr w:type="spellStart"/>
      <w:proofErr w:type="gramStart"/>
      <w:r w:rsidRPr="00A54130">
        <w:rPr>
          <w:rFonts w:ascii="Aptos" w:hAnsi="Aptos"/>
          <w:color w:val="000000" w:themeColor="text1"/>
          <w:sz w:val="24"/>
          <w:szCs w:val="24"/>
          <w:lang w:val="en-US"/>
        </w:rPr>
        <w:t>a</w:t>
      </w:r>
      <w:proofErr w:type="spellEnd"/>
      <w:proofErr w:type="gramEnd"/>
      <w:r w:rsidRPr="00A54130">
        <w:rPr>
          <w:rFonts w:ascii="Aptos" w:hAnsi="Aptos"/>
          <w:color w:val="000000" w:themeColor="text1"/>
          <w:sz w:val="24"/>
          <w:szCs w:val="24"/>
          <w:lang w:val="en-US"/>
        </w:rPr>
        <w:t xml:space="preserve"> Event &amp; Notification master record, allowing administrators to retire a record from active use while preserving it for historical/audit purposes.</w:t>
      </w:r>
    </w:p>
    <w:p w14:paraId="7A2CF3AA"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Requirement: </w:t>
      </w:r>
      <w:r w:rsidRPr="00A54130">
        <w:rPr>
          <w:rFonts w:ascii="Aptos" w:hAnsi="Aptos"/>
          <w:color w:val="000000" w:themeColor="text1"/>
          <w:sz w:val="24"/>
          <w:szCs w:val="24"/>
          <w:lang w:val="en-US"/>
        </w:rPr>
        <w:t xml:space="preserve">Rather than physically deleting </w:t>
      </w:r>
      <w:proofErr w:type="spellStart"/>
      <w:proofErr w:type="gramStart"/>
      <w:r w:rsidRPr="00A54130">
        <w:rPr>
          <w:rFonts w:ascii="Aptos" w:hAnsi="Aptos"/>
          <w:color w:val="000000" w:themeColor="text1"/>
          <w:sz w:val="24"/>
          <w:szCs w:val="24"/>
          <w:lang w:val="en-US"/>
        </w:rPr>
        <w:t>a</w:t>
      </w:r>
      <w:proofErr w:type="spellEnd"/>
      <w:proofErr w:type="gramEnd"/>
      <w:r w:rsidRPr="00A54130">
        <w:rPr>
          <w:rFonts w:ascii="Aptos" w:hAnsi="Aptos"/>
          <w:color w:val="000000" w:themeColor="text1"/>
          <w:sz w:val="24"/>
          <w:szCs w:val="24"/>
          <w:lang w:val="en-US"/>
        </w:rPr>
        <w:t xml:space="preserve"> Event &amp; Notification record (which could break referential integrity with historical tickets/records that reference it), the business requires a reversible enable/disable mechanism.</w:t>
      </w:r>
    </w:p>
    <w:p w14:paraId="77DECF15"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Who Uses the API: </w:t>
      </w:r>
      <w:r w:rsidRPr="00A54130">
        <w:rPr>
          <w:rFonts w:ascii="Aptos" w:hAnsi="Aptos"/>
          <w:color w:val="000000" w:themeColor="text1"/>
          <w:sz w:val="24"/>
          <w:szCs w:val="24"/>
        </w:rPr>
        <w:t>System Administrator / Notification Administrator responsible for activating/deactivating configuration values.</w:t>
      </w:r>
    </w:p>
    <w:p w14:paraId="5D2A24B2"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Flow: </w:t>
      </w:r>
      <w:r w:rsidRPr="00A54130">
        <w:rPr>
          <w:rFonts w:ascii="Aptos" w:hAnsi="Aptos"/>
          <w:color w:val="000000" w:themeColor="text1"/>
          <w:sz w:val="24"/>
          <w:szCs w:val="24"/>
          <w:lang w:val="en-US"/>
        </w:rPr>
        <w:t>Client sends a request carrying the Event &amp; Notification identifier and the desired active/inactive flag → Controller validates the payload → Service layer fetches the record and flips its status flag → Repository persists the change → the updated status is returned to the Client.</w:t>
      </w:r>
    </w:p>
    <w:p w14:paraId="5976D039"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3.5.18.2 Sequence Diagram</w:t>
      </w:r>
    </w:p>
    <w:p w14:paraId="5B44714F"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diagram below illustrates the end-to-end interaction for "Enable / Disable Event &amp; Notification — </w:t>
      </w:r>
      <w:proofErr w:type="spellStart"/>
      <w:r w:rsidRPr="00A54130">
        <w:rPr>
          <w:rFonts w:ascii="Aptos" w:hAnsi="Aptos"/>
          <w:color w:val="000000" w:themeColor="text1"/>
          <w:sz w:val="24"/>
          <w:szCs w:val="24"/>
          <w:lang w:val="en-US"/>
        </w:rPr>
        <w:t>enabledsiableDefaultsettings</w:t>
      </w:r>
      <w:proofErr w:type="spellEnd"/>
      <w:r w:rsidRPr="00A54130">
        <w:rPr>
          <w:rFonts w:ascii="Aptos" w:hAnsi="Aptos"/>
          <w:color w:val="000000" w:themeColor="text1"/>
          <w:sz w:val="24"/>
          <w:szCs w:val="24"/>
          <w:lang w:val="en-US"/>
        </w:rPr>
        <w:t>" across the Client, Controller, Service, Repository, and Database layers.</w:t>
      </w:r>
    </w:p>
    <w:p w14:paraId="6E1831B3"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36A25645" wp14:editId="07777777">
            <wp:extent cx="5905500" cy="7915275"/>
            <wp:effectExtent l="0" t="0" r="0" b="0"/>
            <wp:docPr id="1664601839" name="Picture 1664601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905500" cy="7915275"/>
                    </a:xfrm>
                    <a:prstGeom prst="rect">
                      <a:avLst/>
                    </a:prstGeom>
                  </pic:spPr>
                </pic:pic>
              </a:graphicData>
            </a:graphic>
          </wp:inline>
        </w:drawing>
      </w:r>
    </w:p>
    <w:p w14:paraId="2A0D7C40" w14:textId="77777777" w:rsidR="000B5FAC" w:rsidRDefault="000B5FAC">
      <w:pPr>
        <w:pStyle w:val="Heading4"/>
        <w:spacing w:before="160"/>
        <w:rPr>
          <w:rFonts w:ascii="Aptos" w:hAnsi="Aptos"/>
          <w:color w:val="000000" w:themeColor="text1"/>
          <w:sz w:val="24"/>
          <w:szCs w:val="24"/>
        </w:rPr>
      </w:pPr>
    </w:p>
    <w:p w14:paraId="139D9018" w14:textId="386C33D6"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lastRenderedPageBreak/>
        <w:t>3.5.18.3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3F054C0D" w14:textId="77777777" w:rsidTr="7FA9A967">
        <w:tc>
          <w:tcPr>
            <w:tcW w:w="2200" w:type="dxa"/>
            <w:shd w:val="clear" w:color="auto" w:fill="F2F2F2"/>
            <w:tcMar>
              <w:top w:w="80" w:type="dxa"/>
              <w:left w:w="100" w:type="dxa"/>
              <w:bottom w:w="80" w:type="dxa"/>
              <w:right w:w="100" w:type="dxa"/>
            </w:tcMar>
            <w:vAlign w:val="center"/>
          </w:tcPr>
          <w:p w14:paraId="70356BB1"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56E425B6"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POST</w:t>
            </w:r>
          </w:p>
        </w:tc>
      </w:tr>
      <w:tr w:rsidR="00D301F2" w:rsidRPr="00A54130" w14:paraId="09A29DEA" w14:textId="77777777" w:rsidTr="7FA9A967">
        <w:tc>
          <w:tcPr>
            <w:tcW w:w="2200" w:type="dxa"/>
            <w:shd w:val="clear" w:color="auto" w:fill="F2F2F2"/>
            <w:tcMar>
              <w:top w:w="80" w:type="dxa"/>
              <w:left w:w="100" w:type="dxa"/>
              <w:bottom w:w="80" w:type="dxa"/>
              <w:right w:w="100" w:type="dxa"/>
            </w:tcMar>
            <w:vAlign w:val="center"/>
          </w:tcPr>
          <w:p w14:paraId="286DDD54"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37904518"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http://localhost:7002/srv2/genie/enabledsiableDefaultsettings</w:t>
            </w:r>
          </w:p>
        </w:tc>
      </w:tr>
      <w:tr w:rsidR="00D301F2" w:rsidRPr="00A54130" w14:paraId="6F7D484A" w14:textId="77777777" w:rsidTr="7FA9A967">
        <w:tc>
          <w:tcPr>
            <w:tcW w:w="2200" w:type="dxa"/>
            <w:shd w:val="clear" w:color="auto" w:fill="F2F2F2"/>
            <w:tcMar>
              <w:top w:w="80" w:type="dxa"/>
              <w:left w:w="100" w:type="dxa"/>
              <w:bottom w:w="80" w:type="dxa"/>
              <w:right w:w="100" w:type="dxa"/>
            </w:tcMar>
            <w:vAlign w:val="center"/>
          </w:tcPr>
          <w:p w14:paraId="5E2C7468"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70DD3C9E"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547B4770" w14:textId="77777777" w:rsidTr="7FA9A967">
        <w:tc>
          <w:tcPr>
            <w:tcW w:w="2200" w:type="dxa"/>
            <w:shd w:val="clear" w:color="auto" w:fill="F2F2F2"/>
            <w:tcMar>
              <w:top w:w="80" w:type="dxa"/>
              <w:left w:w="100" w:type="dxa"/>
              <w:bottom w:w="80" w:type="dxa"/>
              <w:right w:w="100" w:type="dxa"/>
            </w:tcMar>
            <w:vAlign w:val="center"/>
          </w:tcPr>
          <w:p w14:paraId="470C2587"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1DEB99E3"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223FC9B1" w14:textId="77777777" w:rsidTr="7FA9A967">
        <w:tc>
          <w:tcPr>
            <w:tcW w:w="2200" w:type="dxa"/>
            <w:shd w:val="clear" w:color="auto" w:fill="F2F2F2"/>
            <w:tcMar>
              <w:top w:w="80" w:type="dxa"/>
              <w:left w:w="100" w:type="dxa"/>
              <w:bottom w:w="80" w:type="dxa"/>
              <w:right w:w="100" w:type="dxa"/>
            </w:tcMar>
            <w:vAlign w:val="center"/>
          </w:tcPr>
          <w:p w14:paraId="4AE59655"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18EB2E62"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095BDD0B" w14:textId="77777777" w:rsidTr="7FA9A967">
        <w:tc>
          <w:tcPr>
            <w:tcW w:w="2200" w:type="dxa"/>
            <w:shd w:val="clear" w:color="auto" w:fill="F2F2F2"/>
            <w:tcMar>
              <w:top w:w="80" w:type="dxa"/>
              <w:left w:w="100" w:type="dxa"/>
              <w:bottom w:w="80" w:type="dxa"/>
              <w:right w:w="100" w:type="dxa"/>
            </w:tcMar>
            <w:vAlign w:val="center"/>
          </w:tcPr>
          <w:p w14:paraId="7171DD4E"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07988853"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0586B415" w14:textId="77777777" w:rsidTr="7FA9A967">
        <w:tc>
          <w:tcPr>
            <w:tcW w:w="2200" w:type="dxa"/>
            <w:shd w:val="clear" w:color="auto" w:fill="F2F2F2"/>
            <w:tcMar>
              <w:top w:w="80" w:type="dxa"/>
              <w:left w:w="100" w:type="dxa"/>
              <w:bottom w:w="80" w:type="dxa"/>
              <w:right w:w="100" w:type="dxa"/>
            </w:tcMar>
            <w:vAlign w:val="center"/>
          </w:tcPr>
          <w:p w14:paraId="115671F1"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0099E388"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3DC5722A"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4752902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7796589D"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recipientId</w:t>
      </w:r>
      <w:proofErr w:type="spellEnd"/>
      <w:r w:rsidRPr="00A54130">
        <w:rPr>
          <w:rFonts w:ascii="Aptos" w:eastAsia="Consolas" w:hAnsi="Aptos" w:cs="Consolas"/>
          <w:color w:val="000000" w:themeColor="text1"/>
          <w:sz w:val="24"/>
          <w:szCs w:val="24"/>
          <w:lang w:val="en-US"/>
        </w:rPr>
        <w:t>": 1,</w:t>
      </w:r>
    </w:p>
    <w:p w14:paraId="4F10AFD1"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5F24BE0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57C01047"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4007D561"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3.5.18.4.5 below presents the response envelope inferred from the standard response wrapper used consistently by this platform's services.</w:t>
      </w:r>
    </w:p>
    <w:p w14:paraId="4B546CEA"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3.5.18.4 Detailed Process Flow</w:t>
      </w:r>
    </w:p>
    <w:p w14:paraId="54524010"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3.5.18.4.1 Request Initiation</w:t>
      </w:r>
    </w:p>
    <w:p w14:paraId="2F4F6F3F"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POST endpoint http://localhost:7002/srv2/genie/enabledsiableDefaultsettings.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toggleStatusEnabledsiableDefaultsettings</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012F0969"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3.5.18.4.2 User Validation</w:t>
      </w:r>
    </w:p>
    <w:p w14:paraId="30852747"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w:t>
      </w:r>
      <w:r w:rsidRPr="00A54130">
        <w:rPr>
          <w:rFonts w:ascii="Aptos" w:hAnsi="Aptos"/>
          <w:color w:val="000000" w:themeColor="text1"/>
          <w:sz w:val="24"/>
          <w:szCs w:val="24"/>
          <w:lang w:val="en-US"/>
        </w:rPr>
        <w:lastRenderedPageBreak/>
        <w:t>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6B25BB1E"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3.5.18.4.3 Business Logic</w:t>
      </w:r>
    </w:p>
    <w:p w14:paraId="582BF89C"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fetches the existing Event &amp; Notification record by its identifier and flips the `</w:t>
      </w:r>
      <w:proofErr w:type="spellStart"/>
      <w:r w:rsidRPr="00A54130">
        <w:rPr>
          <w:rFonts w:ascii="Aptos" w:hAnsi="Aptos"/>
          <w:color w:val="000000" w:themeColor="text1"/>
          <w:sz w:val="24"/>
          <w:szCs w:val="24"/>
          <w:lang w:val="en-US"/>
        </w:rPr>
        <w:t>isActive</w:t>
      </w:r>
      <w:proofErr w:type="spellEnd"/>
      <w:r w:rsidRPr="00A54130">
        <w:rPr>
          <w:rFonts w:ascii="Aptos" w:hAnsi="Aptos"/>
          <w:color w:val="000000" w:themeColor="text1"/>
          <w:sz w:val="24"/>
          <w:szCs w:val="24"/>
          <w:lang w:val="en-US"/>
        </w:rPr>
        <w:t>` flag to the value supplied in the request. No other attributes of the record are modified by this operation. The key fields exchanged for this operation, as observed in the sample payload, are: `</w:t>
      </w:r>
      <w:proofErr w:type="spellStart"/>
      <w:r w:rsidRPr="00A54130">
        <w:rPr>
          <w:rFonts w:ascii="Aptos" w:hAnsi="Aptos"/>
          <w:color w:val="000000" w:themeColor="text1"/>
          <w:sz w:val="24"/>
          <w:szCs w:val="24"/>
          <w:lang w:val="en-US"/>
        </w:rPr>
        <w:t>recipientId</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isActive</w:t>
      </w:r>
      <w:proofErr w:type="spellEnd"/>
      <w:r w:rsidRPr="00A54130">
        <w:rPr>
          <w:rFonts w:ascii="Aptos" w:hAnsi="Aptos"/>
          <w:color w:val="000000" w:themeColor="text1"/>
          <w:sz w:val="24"/>
          <w:szCs w:val="24"/>
          <w:lang w:val="en-US"/>
        </w:rPr>
        <w:t>`.</w:t>
      </w:r>
    </w:p>
    <w:p w14:paraId="5203A835"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3.5.18.4.4 Database Interaction</w:t>
      </w:r>
    </w:p>
    <w:p w14:paraId="2ADE0ED7"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Repository layer (Spring Data JPA) interacts with the underlying relational database that backs the Event &amp; Notification master table. The primary operation issued is a **UPDATE** against the table associated with Event &amp; Notification. Only the `</w:t>
      </w:r>
      <w:proofErr w:type="spellStart"/>
      <w:r w:rsidRPr="00A54130">
        <w:rPr>
          <w:rFonts w:ascii="Aptos" w:hAnsi="Aptos"/>
          <w:color w:val="000000" w:themeColor="text1"/>
          <w:sz w:val="24"/>
          <w:szCs w:val="24"/>
          <w:lang w:val="en-US"/>
        </w:rPr>
        <w:t>is_active</w:t>
      </w:r>
      <w:proofErr w:type="spellEnd"/>
      <w:r w:rsidRPr="00A54130">
        <w:rPr>
          <w:rFonts w:ascii="Aptos" w:hAnsi="Aptos"/>
          <w:color w:val="000000" w:themeColor="text1"/>
          <w:sz w:val="24"/>
          <w:szCs w:val="24"/>
          <w:lang w:val="en-US"/>
        </w:rPr>
        <w:t xml:space="preserve">` (status) column is updated for the row identified by the primary key; all other columns remain unchanged.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11B002CE"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3.5.18.4.5 Success Response</w:t>
      </w:r>
    </w:p>
    <w:p w14:paraId="4B1535B4"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24F4760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3E385439"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6EB60FF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63E9A71D"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"message": "Enable / Disable Event &amp; Notification — </w:t>
      </w:r>
      <w:proofErr w:type="spellStart"/>
      <w:r w:rsidRPr="00A54130">
        <w:rPr>
          <w:rFonts w:ascii="Aptos" w:eastAsia="Consolas" w:hAnsi="Aptos" w:cs="Consolas"/>
          <w:color w:val="000000" w:themeColor="text1"/>
          <w:sz w:val="24"/>
          <w:szCs w:val="24"/>
          <w:lang w:val="en-US"/>
        </w:rPr>
        <w:t>enabledsiableDefaultsettings</w:t>
      </w:r>
      <w:proofErr w:type="spellEnd"/>
      <w:r w:rsidRPr="00A54130">
        <w:rPr>
          <w:rFonts w:ascii="Aptos" w:eastAsia="Consolas" w:hAnsi="Aptos" w:cs="Consolas"/>
          <w:color w:val="000000" w:themeColor="text1"/>
          <w:sz w:val="24"/>
          <w:szCs w:val="24"/>
          <w:lang w:val="en-US"/>
        </w:rPr>
        <w:t xml:space="preserve"> completed successfully",</w:t>
      </w:r>
    </w:p>
    <w:p w14:paraId="21A8EF4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62BC72F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41A9F62D"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78D22CF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1D0837B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4F4A4713"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2D409840"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3174FF8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28380CD6"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3.5.18.4.6 Conclusion</w:t>
      </w:r>
    </w:p>
    <w:p w14:paraId="340D4C46"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lastRenderedPageBreak/>
        <w:t xml:space="preserve">This API provides a well-defined, single-purpose capability within the Master Table Microservice for enable / disable event &amp; notification — </w:t>
      </w:r>
      <w:proofErr w:type="spellStart"/>
      <w:r w:rsidRPr="00A54130">
        <w:rPr>
          <w:rFonts w:ascii="Aptos" w:hAnsi="Aptos"/>
          <w:color w:val="000000" w:themeColor="text1"/>
          <w:sz w:val="24"/>
          <w:szCs w:val="24"/>
          <w:lang w:val="en-US"/>
        </w:rPr>
        <w:t>enabledsiabledefaultsettings</w:t>
      </w:r>
      <w:proofErr w:type="spellEnd"/>
      <w:r w:rsidRPr="00A54130">
        <w:rPr>
          <w:rFonts w:ascii="Aptos" w:hAnsi="Aptos"/>
          <w:color w:val="000000" w:themeColor="text1"/>
          <w:sz w:val="24"/>
          <w:szCs w:val="24"/>
          <w:lang w:val="en-US"/>
        </w:rPr>
        <w:t>. The Controller → Service → Repository → Database layering keeps request validation, business rules, and persistence concerns separated, which allows the Event &amp; Notification master data to be maintained consistently and safely by authorized administrators while remaining available for consumption by every other module that depends on this reference data.</w:t>
      </w:r>
    </w:p>
    <w:p w14:paraId="54E11D2A"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73FBB54E" w14:textId="77777777" w:rsidR="00D301F2" w:rsidRPr="00A54130" w:rsidRDefault="00000000">
      <w:pPr>
        <w:pStyle w:val="Heading3"/>
        <w:spacing w:before="200"/>
        <w:rPr>
          <w:rFonts w:ascii="Aptos" w:hAnsi="Aptos"/>
          <w:color w:val="000000" w:themeColor="text1"/>
        </w:rPr>
      </w:pPr>
      <w:bookmarkStart w:id="47" w:name="h3_56"/>
      <w:r w:rsidRPr="00A54130">
        <w:rPr>
          <w:rFonts w:ascii="Aptos" w:hAnsi="Aptos"/>
          <w:color w:val="000000" w:themeColor="text1"/>
        </w:rPr>
        <w:lastRenderedPageBreak/>
        <w:t>3.5.19 Update Event &amp; Notification — Update Event Recipients (Notification Config)</w:t>
      </w:r>
      <w:bookmarkEnd w:id="47"/>
    </w:p>
    <w:p w14:paraId="5DAA1465"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3.5.19.1 Overview</w:t>
      </w:r>
    </w:p>
    <w:p w14:paraId="2607E1F5"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Purpose: </w:t>
      </w:r>
      <w:r w:rsidRPr="00A54130">
        <w:rPr>
          <w:rFonts w:ascii="Aptos" w:hAnsi="Aptos"/>
          <w:color w:val="000000" w:themeColor="text1"/>
          <w:sz w:val="24"/>
          <w:szCs w:val="24"/>
          <w:lang w:val="en-US"/>
        </w:rPr>
        <w:t>To update an existing Event &amp; Notification master record, allowing administrators to correct or evolve master-data attributes without impacting the record's identity/history.</w:t>
      </w:r>
    </w:p>
    <w:p w14:paraId="5C3BC1D5"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Master data changes over time (renames, corrections, re-classification); the platform must allow controlled updates while preserving referential integrity for records that already reference this Event &amp; Notification.</w:t>
      </w:r>
    </w:p>
    <w:p w14:paraId="18CB290D"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System Administrator / Notification Administrator responsible for maintaining master-data accuracy.</w:t>
      </w:r>
    </w:p>
    <w:p w14:paraId="65C33D2B"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Flow: </w:t>
      </w:r>
      <w:r w:rsidRPr="00A54130">
        <w:rPr>
          <w:rFonts w:ascii="Aptos" w:hAnsi="Aptos"/>
          <w:color w:val="000000" w:themeColor="text1"/>
          <w:sz w:val="24"/>
          <w:szCs w:val="24"/>
        </w:rPr>
        <w:t>Client sends a PUT/PATCH request with the updated Event &amp; Notification payload → Controller validates the payload → Service layer fetches the existing record, applies the changes, and re-validates business rules → Repository persists the updated record → the updated record is returned to the Client.</w:t>
      </w:r>
    </w:p>
    <w:p w14:paraId="11A1A6F7"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3.5.19.2 Sequence Diagram</w:t>
      </w:r>
    </w:p>
    <w:p w14:paraId="40E4F7AB"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"Update Event &amp; Notification — Update Event Recipients (Notification Config)" across the Client, Controller, Service, Repository, and Database layers.</w:t>
      </w:r>
    </w:p>
    <w:p w14:paraId="31126E5D"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52272359" wp14:editId="07777777">
            <wp:extent cx="5905500" cy="7667625"/>
            <wp:effectExtent l="0" t="0" r="0" b="0"/>
            <wp:docPr id="995548208" name="Picture 995548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905500" cy="7667625"/>
                    </a:xfrm>
                    <a:prstGeom prst="rect">
                      <a:avLst/>
                    </a:prstGeom>
                  </pic:spPr>
                </pic:pic>
              </a:graphicData>
            </a:graphic>
          </wp:inline>
        </w:drawing>
      </w:r>
    </w:p>
    <w:p w14:paraId="3FA1E0C2" w14:textId="77777777" w:rsidR="000B5FAC" w:rsidRDefault="000B5FAC">
      <w:pPr>
        <w:pStyle w:val="Heading4"/>
        <w:spacing w:before="160"/>
        <w:rPr>
          <w:rFonts w:ascii="Aptos" w:hAnsi="Aptos"/>
          <w:color w:val="000000" w:themeColor="text1"/>
          <w:sz w:val="24"/>
          <w:szCs w:val="24"/>
        </w:rPr>
      </w:pPr>
    </w:p>
    <w:p w14:paraId="0D8A0580" w14:textId="62645F1E"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lastRenderedPageBreak/>
        <w:t>3.5.19.3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5672A5D4" w14:textId="77777777" w:rsidTr="7FA9A967">
        <w:tc>
          <w:tcPr>
            <w:tcW w:w="2200" w:type="dxa"/>
            <w:shd w:val="clear" w:color="auto" w:fill="F2F2F2"/>
            <w:tcMar>
              <w:top w:w="80" w:type="dxa"/>
              <w:left w:w="100" w:type="dxa"/>
              <w:bottom w:w="80" w:type="dxa"/>
              <w:right w:w="100" w:type="dxa"/>
            </w:tcMar>
            <w:vAlign w:val="center"/>
          </w:tcPr>
          <w:p w14:paraId="7C00D9F9"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56CF1D9F"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PUT</w:t>
            </w:r>
          </w:p>
        </w:tc>
      </w:tr>
      <w:tr w:rsidR="00D301F2" w:rsidRPr="00A54130" w14:paraId="6BA45537" w14:textId="77777777" w:rsidTr="7FA9A967">
        <w:tc>
          <w:tcPr>
            <w:tcW w:w="2200" w:type="dxa"/>
            <w:shd w:val="clear" w:color="auto" w:fill="F2F2F2"/>
            <w:tcMar>
              <w:top w:w="80" w:type="dxa"/>
              <w:left w:w="100" w:type="dxa"/>
              <w:bottom w:w="80" w:type="dxa"/>
              <w:right w:w="100" w:type="dxa"/>
            </w:tcMar>
            <w:vAlign w:val="center"/>
          </w:tcPr>
          <w:p w14:paraId="30E57A6C"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3F4888F5"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http://localhost:7002/srv2/genie/updateeventrecipients</w:t>
            </w:r>
          </w:p>
        </w:tc>
      </w:tr>
      <w:tr w:rsidR="00D301F2" w:rsidRPr="00A54130" w14:paraId="4DC183FC" w14:textId="77777777" w:rsidTr="7FA9A967">
        <w:tc>
          <w:tcPr>
            <w:tcW w:w="2200" w:type="dxa"/>
            <w:shd w:val="clear" w:color="auto" w:fill="F2F2F2"/>
            <w:tcMar>
              <w:top w:w="80" w:type="dxa"/>
              <w:left w:w="100" w:type="dxa"/>
              <w:bottom w:w="80" w:type="dxa"/>
              <w:right w:w="100" w:type="dxa"/>
            </w:tcMar>
            <w:vAlign w:val="center"/>
          </w:tcPr>
          <w:p w14:paraId="6F8C6C1D"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308CF58A"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1C89DC8B" w14:textId="77777777" w:rsidTr="7FA9A967">
        <w:tc>
          <w:tcPr>
            <w:tcW w:w="2200" w:type="dxa"/>
            <w:shd w:val="clear" w:color="auto" w:fill="F2F2F2"/>
            <w:tcMar>
              <w:top w:w="80" w:type="dxa"/>
              <w:left w:w="100" w:type="dxa"/>
              <w:bottom w:w="80" w:type="dxa"/>
              <w:right w:w="100" w:type="dxa"/>
            </w:tcMar>
            <w:vAlign w:val="center"/>
          </w:tcPr>
          <w:p w14:paraId="7FB59F24"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32C80F87"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4F7D55C2" w14:textId="77777777" w:rsidTr="7FA9A967">
        <w:tc>
          <w:tcPr>
            <w:tcW w:w="2200" w:type="dxa"/>
            <w:shd w:val="clear" w:color="auto" w:fill="F2F2F2"/>
            <w:tcMar>
              <w:top w:w="80" w:type="dxa"/>
              <w:left w:w="100" w:type="dxa"/>
              <w:bottom w:w="80" w:type="dxa"/>
              <w:right w:w="100" w:type="dxa"/>
            </w:tcMar>
            <w:vAlign w:val="center"/>
          </w:tcPr>
          <w:p w14:paraId="701C711D"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575C640C"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3AFD894F" w14:textId="77777777" w:rsidTr="7FA9A967">
        <w:tc>
          <w:tcPr>
            <w:tcW w:w="2200" w:type="dxa"/>
            <w:shd w:val="clear" w:color="auto" w:fill="F2F2F2"/>
            <w:tcMar>
              <w:top w:w="80" w:type="dxa"/>
              <w:left w:w="100" w:type="dxa"/>
              <w:bottom w:w="80" w:type="dxa"/>
              <w:right w:w="100" w:type="dxa"/>
            </w:tcMar>
            <w:vAlign w:val="center"/>
          </w:tcPr>
          <w:p w14:paraId="5EC6C562"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2310CDBA"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6CE8F476" w14:textId="77777777" w:rsidTr="7FA9A967">
        <w:tc>
          <w:tcPr>
            <w:tcW w:w="2200" w:type="dxa"/>
            <w:shd w:val="clear" w:color="auto" w:fill="F2F2F2"/>
            <w:tcMar>
              <w:top w:w="80" w:type="dxa"/>
              <w:left w:w="100" w:type="dxa"/>
              <w:bottom w:w="80" w:type="dxa"/>
              <w:right w:w="100" w:type="dxa"/>
            </w:tcMar>
            <w:vAlign w:val="center"/>
          </w:tcPr>
          <w:p w14:paraId="624A7D1E"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7C366BC0"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4A24F6FA"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02F2867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17FF2325"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eventId</w:t>
      </w:r>
      <w:proofErr w:type="spellEnd"/>
      <w:r w:rsidRPr="00A54130">
        <w:rPr>
          <w:rFonts w:ascii="Aptos" w:eastAsia="Consolas" w:hAnsi="Aptos" w:cs="Consolas"/>
          <w:color w:val="000000" w:themeColor="text1"/>
          <w:sz w:val="24"/>
          <w:szCs w:val="24"/>
          <w:lang w:val="en-US"/>
        </w:rPr>
        <w:t>": [</w:t>
      </w:r>
    </w:p>
    <w:p w14:paraId="0E1BCA40"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31</w:t>
      </w:r>
    </w:p>
    <w:p w14:paraId="1E33BB5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122C2C2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"role": 12,</w:t>
      </w:r>
    </w:p>
    <w:p w14:paraId="23E07B42"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isEnabled</w:t>
      </w:r>
      <w:proofErr w:type="spellEnd"/>
      <w:r w:rsidRPr="00A54130">
        <w:rPr>
          <w:rFonts w:ascii="Aptos" w:eastAsia="Consolas" w:hAnsi="Aptos" w:cs="Consolas"/>
          <w:color w:val="000000" w:themeColor="text1"/>
          <w:sz w:val="24"/>
          <w:szCs w:val="24"/>
          <w:lang w:val="en-US"/>
        </w:rPr>
        <w:t>": "1"</w:t>
      </w:r>
    </w:p>
    <w:p w14:paraId="4005C50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4FEC9A9B"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34566B69"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3.5.19.4.5 below presents the response envelope inferred from the standard response wrapper used consistently by this platform's services.</w:t>
      </w:r>
    </w:p>
    <w:p w14:paraId="7E8BD374"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3.5.19.4 Detailed Process Flow</w:t>
      </w:r>
    </w:p>
    <w:p w14:paraId="5FA3C3E1"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3.5.19.4.1 Request Initiation</w:t>
      </w:r>
    </w:p>
    <w:p w14:paraId="276C59C4"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PUT endpoint http://localhost:7002/srv2/genie/updateeventrecipients.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updateUpdateeventrecipients</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5E6CF90D"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3.5.19.4.2 User Validation</w:t>
      </w:r>
    </w:p>
    <w:p w14:paraId="524C0D68"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lastRenderedPageBreak/>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511FAEE8"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3.5.19.4.3 Business Logic</w:t>
      </w:r>
    </w:p>
    <w:p w14:paraId="5AA698B1"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fetches the existing Event &amp; Notification record by its identifier, verifies it exists, applies the incoming changes field by field, re-validates business rules (e.g., uniqueness of a renamed field), and persists the updated entity via the Repository. If the record does not exist, the operation is rejected with a not-found error. The key fields exchanged for this operation, as observed in the sample payload, are: `role`, `</w:t>
      </w:r>
      <w:proofErr w:type="spellStart"/>
      <w:r w:rsidRPr="00A54130">
        <w:rPr>
          <w:rFonts w:ascii="Aptos" w:hAnsi="Aptos"/>
          <w:color w:val="000000" w:themeColor="text1"/>
          <w:sz w:val="24"/>
          <w:szCs w:val="24"/>
          <w:lang w:val="en-US"/>
        </w:rPr>
        <w:t>isEnabled</w:t>
      </w:r>
      <w:proofErr w:type="spellEnd"/>
      <w:r w:rsidRPr="00A54130">
        <w:rPr>
          <w:rFonts w:ascii="Aptos" w:hAnsi="Aptos"/>
          <w:color w:val="000000" w:themeColor="text1"/>
          <w:sz w:val="24"/>
          <w:szCs w:val="24"/>
          <w:lang w:val="en-US"/>
        </w:rPr>
        <w:t>`.</w:t>
      </w:r>
    </w:p>
    <w:p w14:paraId="33E20832"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3.5.19.4.4 Database Interaction</w:t>
      </w:r>
    </w:p>
    <w:p w14:paraId="767A338A"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Event &amp; Notification master table. The primary operation issued is a **UPDATE** against the table associated with Event &amp; Notification. The existing row is located by primary key and updated; if the entity has related child records, the existing child rows are typically replaced/updated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7D6E56EF"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3.5.19.4.5 Success Response</w:t>
      </w:r>
    </w:p>
    <w:p w14:paraId="70941841"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7FF2EEA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2980A3F0"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3AE2FEDE"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7D185BA0"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"Update Event &amp; Notification — Update Event Recipients (Notification Config) completed successfully",</w:t>
      </w:r>
    </w:p>
    <w:p w14:paraId="22F23BA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3F4B43A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244439F3"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14494C0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10DE526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205D5DD2"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4331B49D"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lastRenderedPageBreak/>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4230D8A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4F11845E"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3.5.19.4.6 Conclusion</w:t>
      </w:r>
    </w:p>
    <w:p w14:paraId="18EEDE62"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This API provides a well-defined, single-purpose capability within the Master Table Microservice for update event &amp; notification — update event recipients (notification config). The Controller → Service → Repository → Database layering keeps request validation, business rules, and persistence concerns separated, which allows the Event &amp; Notification master data to be maintained consistently and safely by authorized administrators while remaining available for consumption by every other module that depends on this reference data.</w:t>
      </w:r>
    </w:p>
    <w:p w14:paraId="2DE403A5"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786DC3D2" w14:textId="77777777" w:rsidR="00D301F2" w:rsidRPr="00A54130" w:rsidRDefault="00000000">
      <w:pPr>
        <w:pStyle w:val="Heading3"/>
        <w:spacing w:before="200"/>
        <w:rPr>
          <w:rFonts w:ascii="Aptos" w:hAnsi="Aptos"/>
          <w:color w:val="000000" w:themeColor="text1"/>
        </w:rPr>
      </w:pPr>
      <w:bookmarkStart w:id="48" w:name="h3_57"/>
      <w:r w:rsidRPr="00A54130">
        <w:rPr>
          <w:rFonts w:ascii="Aptos" w:hAnsi="Aptos"/>
          <w:color w:val="000000" w:themeColor="text1"/>
        </w:rPr>
        <w:lastRenderedPageBreak/>
        <w:t>3.5.20 Update Event &amp; Notification — Update Notification Configuration for CSR Manager</w:t>
      </w:r>
      <w:bookmarkEnd w:id="48"/>
    </w:p>
    <w:p w14:paraId="4EA97864"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3.5.20.1 Overview</w:t>
      </w:r>
    </w:p>
    <w:p w14:paraId="15D5ACF8"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Purpose: </w:t>
      </w:r>
      <w:r w:rsidRPr="00A54130">
        <w:rPr>
          <w:rFonts w:ascii="Aptos" w:hAnsi="Aptos"/>
          <w:color w:val="000000" w:themeColor="text1"/>
          <w:sz w:val="24"/>
          <w:szCs w:val="24"/>
          <w:lang w:val="en-US"/>
        </w:rPr>
        <w:t>To update an existing Event &amp; Notification master record, allowing administrators to correct or evolve master-data attributes without impacting the record's identity/history.</w:t>
      </w:r>
    </w:p>
    <w:p w14:paraId="56DA9E67"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Master data changes over time (renames, corrections, re-classification); the platform must allow controlled updates while preserving referential integrity for records that already reference this Event &amp; Notification.</w:t>
      </w:r>
    </w:p>
    <w:p w14:paraId="35645BC7"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System Administrator / Notification Administrator responsible for maintaining master-data accuracy.</w:t>
      </w:r>
    </w:p>
    <w:p w14:paraId="2EE24FF8"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Flow: </w:t>
      </w:r>
      <w:r w:rsidRPr="00A54130">
        <w:rPr>
          <w:rFonts w:ascii="Aptos" w:hAnsi="Aptos"/>
          <w:color w:val="000000" w:themeColor="text1"/>
          <w:sz w:val="24"/>
          <w:szCs w:val="24"/>
        </w:rPr>
        <w:t>Client sends a PUT/PATCH request with the updated Event &amp; Notification payload → Controller validates the payload → Service layer fetches the existing record, applies the changes, and re-validates business rules → Repository persists the updated record → the updated record is returned to the Client.</w:t>
      </w:r>
    </w:p>
    <w:p w14:paraId="401FE55C"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3.5.20.2 Sequence Diagram</w:t>
      </w:r>
    </w:p>
    <w:p w14:paraId="3F9C0C46"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"Update Event &amp; Notification — Update Notification Configuration for CSR Manager" across the Client, Controller, Service, Repository, and Database layers.</w:t>
      </w:r>
    </w:p>
    <w:p w14:paraId="62431CDC"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0AAB1CEC" wp14:editId="07777777">
            <wp:extent cx="5905500" cy="7591425"/>
            <wp:effectExtent l="0" t="0" r="0" b="0"/>
            <wp:docPr id="2127165694" name="Picture 2127165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905500" cy="7591425"/>
                    </a:xfrm>
                    <a:prstGeom prst="rect">
                      <a:avLst/>
                    </a:prstGeom>
                  </pic:spPr>
                </pic:pic>
              </a:graphicData>
            </a:graphic>
          </wp:inline>
        </w:drawing>
      </w:r>
    </w:p>
    <w:p w14:paraId="4A9553F1" w14:textId="77777777" w:rsidR="000B5FAC" w:rsidRDefault="000B5FAC">
      <w:pPr>
        <w:pStyle w:val="Heading4"/>
        <w:spacing w:before="160"/>
        <w:rPr>
          <w:rFonts w:ascii="Aptos" w:hAnsi="Aptos"/>
          <w:color w:val="000000" w:themeColor="text1"/>
          <w:sz w:val="24"/>
          <w:szCs w:val="24"/>
        </w:rPr>
      </w:pPr>
    </w:p>
    <w:p w14:paraId="7D1A1CB8" w14:textId="77777777" w:rsidR="000B5FAC" w:rsidRDefault="000B5FAC">
      <w:pPr>
        <w:pStyle w:val="Heading4"/>
        <w:spacing w:before="160"/>
        <w:rPr>
          <w:rFonts w:ascii="Aptos" w:hAnsi="Aptos"/>
          <w:color w:val="000000" w:themeColor="text1"/>
          <w:sz w:val="24"/>
          <w:szCs w:val="24"/>
        </w:rPr>
      </w:pPr>
    </w:p>
    <w:p w14:paraId="0C44C202" w14:textId="5DC22BE0"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lastRenderedPageBreak/>
        <w:t>3.5.20.3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32D39FFA" w14:textId="77777777" w:rsidTr="7FA9A967">
        <w:tc>
          <w:tcPr>
            <w:tcW w:w="2200" w:type="dxa"/>
            <w:shd w:val="clear" w:color="auto" w:fill="F2F2F2"/>
            <w:tcMar>
              <w:top w:w="80" w:type="dxa"/>
              <w:left w:w="100" w:type="dxa"/>
              <w:bottom w:w="80" w:type="dxa"/>
              <w:right w:w="100" w:type="dxa"/>
            </w:tcMar>
            <w:vAlign w:val="center"/>
          </w:tcPr>
          <w:p w14:paraId="47A4B05E"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1FCC93CD"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PUT</w:t>
            </w:r>
          </w:p>
        </w:tc>
      </w:tr>
      <w:tr w:rsidR="00D301F2" w:rsidRPr="00A54130" w14:paraId="4C8F8766" w14:textId="77777777" w:rsidTr="7FA9A967">
        <w:tc>
          <w:tcPr>
            <w:tcW w:w="2200" w:type="dxa"/>
            <w:shd w:val="clear" w:color="auto" w:fill="F2F2F2"/>
            <w:tcMar>
              <w:top w:w="80" w:type="dxa"/>
              <w:left w:w="100" w:type="dxa"/>
              <w:bottom w:w="80" w:type="dxa"/>
              <w:right w:w="100" w:type="dxa"/>
            </w:tcMar>
            <w:vAlign w:val="center"/>
          </w:tcPr>
          <w:p w14:paraId="00B7F952"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70B93389"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http://localhost:7002/srv2/genie/updatenotification</w:t>
            </w:r>
          </w:p>
        </w:tc>
      </w:tr>
      <w:tr w:rsidR="00D301F2" w:rsidRPr="00A54130" w14:paraId="2516F101" w14:textId="77777777" w:rsidTr="7FA9A967">
        <w:tc>
          <w:tcPr>
            <w:tcW w:w="2200" w:type="dxa"/>
            <w:shd w:val="clear" w:color="auto" w:fill="F2F2F2"/>
            <w:tcMar>
              <w:top w:w="80" w:type="dxa"/>
              <w:left w:w="100" w:type="dxa"/>
              <w:bottom w:w="80" w:type="dxa"/>
              <w:right w:w="100" w:type="dxa"/>
            </w:tcMar>
            <w:vAlign w:val="center"/>
          </w:tcPr>
          <w:p w14:paraId="31C32560"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3B7718E4"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0ED1B4FF" w14:textId="77777777" w:rsidTr="7FA9A967">
        <w:tc>
          <w:tcPr>
            <w:tcW w:w="2200" w:type="dxa"/>
            <w:shd w:val="clear" w:color="auto" w:fill="F2F2F2"/>
            <w:tcMar>
              <w:top w:w="80" w:type="dxa"/>
              <w:left w:w="100" w:type="dxa"/>
              <w:bottom w:w="80" w:type="dxa"/>
              <w:right w:w="100" w:type="dxa"/>
            </w:tcMar>
            <w:vAlign w:val="center"/>
          </w:tcPr>
          <w:p w14:paraId="4AC1D7C2"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0BCDE61E"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3A1F86F0" w14:textId="77777777" w:rsidTr="7FA9A967">
        <w:tc>
          <w:tcPr>
            <w:tcW w:w="2200" w:type="dxa"/>
            <w:shd w:val="clear" w:color="auto" w:fill="F2F2F2"/>
            <w:tcMar>
              <w:top w:w="80" w:type="dxa"/>
              <w:left w:w="100" w:type="dxa"/>
              <w:bottom w:w="80" w:type="dxa"/>
              <w:right w:w="100" w:type="dxa"/>
            </w:tcMar>
            <w:vAlign w:val="center"/>
          </w:tcPr>
          <w:p w14:paraId="026915BB"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6635FE59"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5B674F52" w14:textId="77777777" w:rsidTr="7FA9A967">
        <w:tc>
          <w:tcPr>
            <w:tcW w:w="2200" w:type="dxa"/>
            <w:shd w:val="clear" w:color="auto" w:fill="F2F2F2"/>
            <w:tcMar>
              <w:top w:w="80" w:type="dxa"/>
              <w:left w:w="100" w:type="dxa"/>
              <w:bottom w:w="80" w:type="dxa"/>
              <w:right w:w="100" w:type="dxa"/>
            </w:tcMar>
            <w:vAlign w:val="center"/>
          </w:tcPr>
          <w:p w14:paraId="65DC063F"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54DE295F"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42FC4BCD" w14:textId="77777777" w:rsidTr="7FA9A967">
        <w:tc>
          <w:tcPr>
            <w:tcW w:w="2200" w:type="dxa"/>
            <w:shd w:val="clear" w:color="auto" w:fill="F2F2F2"/>
            <w:tcMar>
              <w:top w:w="80" w:type="dxa"/>
              <w:left w:w="100" w:type="dxa"/>
              <w:bottom w:w="80" w:type="dxa"/>
              <w:right w:w="100" w:type="dxa"/>
            </w:tcMar>
            <w:vAlign w:val="center"/>
          </w:tcPr>
          <w:p w14:paraId="2BCE2D5D"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010EBCE4"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3C8186BD"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40B3008D"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209C0358"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eventId</w:t>
      </w:r>
      <w:proofErr w:type="spellEnd"/>
      <w:r w:rsidRPr="00A54130">
        <w:rPr>
          <w:rFonts w:ascii="Aptos" w:eastAsia="Consolas" w:hAnsi="Aptos" w:cs="Consolas"/>
          <w:color w:val="000000" w:themeColor="text1"/>
          <w:sz w:val="24"/>
          <w:szCs w:val="24"/>
          <w:lang w:val="en-US"/>
        </w:rPr>
        <w:t>": [</w:t>
      </w:r>
    </w:p>
    <w:p w14:paraId="0D4A3060"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31</w:t>
      </w:r>
    </w:p>
    <w:p w14:paraId="3604751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71407594"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setNumber</w:t>
      </w:r>
      <w:proofErr w:type="spellEnd"/>
      <w:r w:rsidRPr="00A54130">
        <w:rPr>
          <w:rFonts w:ascii="Aptos" w:eastAsia="Consolas" w:hAnsi="Aptos" w:cs="Consolas"/>
          <w:color w:val="000000" w:themeColor="text1"/>
          <w:sz w:val="24"/>
          <w:szCs w:val="24"/>
          <w:lang w:val="en-US"/>
        </w:rPr>
        <w:t>": 1,</w:t>
      </w:r>
    </w:p>
    <w:p w14:paraId="125FA083"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recipientId</w:t>
      </w:r>
      <w:proofErr w:type="spellEnd"/>
      <w:r w:rsidRPr="00A54130">
        <w:rPr>
          <w:rFonts w:ascii="Aptos" w:eastAsia="Consolas" w:hAnsi="Aptos" w:cs="Consolas"/>
          <w:color w:val="000000" w:themeColor="text1"/>
          <w:sz w:val="24"/>
          <w:szCs w:val="24"/>
          <w:lang w:val="en-US"/>
        </w:rPr>
        <w:t>": 14,</w:t>
      </w:r>
    </w:p>
    <w:p w14:paraId="39A0E261"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notificatonName</w:t>
      </w:r>
      <w:proofErr w:type="spellEnd"/>
      <w:r w:rsidRPr="00A54130">
        <w:rPr>
          <w:rFonts w:ascii="Aptos" w:eastAsia="Consolas" w:hAnsi="Aptos" w:cs="Consolas"/>
          <w:color w:val="000000" w:themeColor="text1"/>
          <w:sz w:val="24"/>
          <w:szCs w:val="24"/>
          <w:lang w:val="en-US"/>
        </w:rPr>
        <w:t>": "Updated Config with Filters",</w:t>
      </w:r>
    </w:p>
    <w:p w14:paraId="4245C7D3"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isEnabled</w:t>
      </w:r>
      <w:proofErr w:type="spellEnd"/>
      <w:r w:rsidRPr="00A54130">
        <w:rPr>
          <w:rFonts w:ascii="Aptos" w:eastAsia="Consolas" w:hAnsi="Aptos" w:cs="Consolas"/>
          <w:color w:val="000000" w:themeColor="text1"/>
          <w:sz w:val="24"/>
          <w:szCs w:val="24"/>
          <w:lang w:val="en-US"/>
        </w:rPr>
        <w:t>": "1",</w:t>
      </w:r>
    </w:p>
    <w:p w14:paraId="150494DF"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departmentId</w:t>
      </w:r>
      <w:proofErr w:type="spellEnd"/>
      <w:r w:rsidRPr="00A54130">
        <w:rPr>
          <w:rFonts w:ascii="Aptos" w:eastAsia="Consolas" w:hAnsi="Aptos" w:cs="Consolas"/>
          <w:color w:val="000000" w:themeColor="text1"/>
          <w:sz w:val="24"/>
          <w:szCs w:val="24"/>
          <w:lang w:val="en-US"/>
        </w:rPr>
        <w:t>": 1,</w:t>
      </w:r>
    </w:p>
    <w:p w14:paraId="7A9FEA8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"category": 1,</w:t>
      </w:r>
    </w:p>
    <w:p w14:paraId="34383744"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subCategory</w:t>
      </w:r>
      <w:proofErr w:type="spellEnd"/>
      <w:r w:rsidRPr="00A54130">
        <w:rPr>
          <w:rFonts w:ascii="Aptos" w:eastAsia="Consolas" w:hAnsi="Aptos" w:cs="Consolas"/>
          <w:color w:val="000000" w:themeColor="text1"/>
          <w:sz w:val="24"/>
          <w:szCs w:val="24"/>
          <w:lang w:val="en-US"/>
        </w:rPr>
        <w:t>": 1,</w:t>
      </w:r>
    </w:p>
    <w:p w14:paraId="7C9787EB"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ticketType</w:t>
      </w:r>
      <w:proofErr w:type="spellEnd"/>
      <w:r w:rsidRPr="00A54130">
        <w:rPr>
          <w:rFonts w:ascii="Aptos" w:eastAsia="Consolas" w:hAnsi="Aptos" w:cs="Consolas"/>
          <w:color w:val="000000" w:themeColor="text1"/>
          <w:sz w:val="24"/>
          <w:szCs w:val="24"/>
          <w:lang w:val="en-US"/>
        </w:rPr>
        <w:t>": 1,</w:t>
      </w:r>
    </w:p>
    <w:p w14:paraId="77897BD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"priority": 1</w:t>
      </w:r>
    </w:p>
    <w:p w14:paraId="213EF9F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0CD0D88A"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42B76EA7"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3.5.20.4.5 below presents the response envelope inferred from the standard response wrapper used consistently by this platform's services.</w:t>
      </w:r>
    </w:p>
    <w:p w14:paraId="467EC0A0"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3.5.20.4 Detailed Process Flow</w:t>
      </w:r>
    </w:p>
    <w:p w14:paraId="7F121874"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3.5.20.4.1 Request Initiation</w:t>
      </w:r>
    </w:p>
    <w:p w14:paraId="12519D20"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PUT endpoint http://localhost:7002/srv2/genie/updatenotification.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xml:space="preserve">` header used by the Master Table Microservice to identify the calling user for auditing purposes. The request carries a JSON payload in the request body which the Controller binds to its Data Transfer Object (DTO) </w:t>
      </w:r>
      <w:r w:rsidRPr="00A54130">
        <w:rPr>
          <w:rFonts w:ascii="Aptos" w:hAnsi="Aptos"/>
          <w:color w:val="000000" w:themeColor="text1"/>
          <w:sz w:val="24"/>
          <w:szCs w:val="24"/>
          <w:lang w:val="en-US"/>
        </w:rPr>
        <w:lastRenderedPageBreak/>
        <w:t>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updateUpdatenotification</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2B89A62D"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3.5.20.4.2 User Validation</w:t>
      </w:r>
    </w:p>
    <w:p w14:paraId="35912DBD"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62C18556"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3.5.20.4.3 Business Logic</w:t>
      </w:r>
    </w:p>
    <w:p w14:paraId="1ECB9F04"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fetches the existing Event &amp; Notification record by its identifier, verifies it exists, applies the incoming changes field by field, re-validates business rules (e.g., uniqueness of a renamed field), and persists the updated entity via the Repository. If the record does not exist, the operation is rejected with a not-found error. The key fields exchanged for this operation, as observed in the sample payload, are: `</w:t>
      </w:r>
      <w:proofErr w:type="spellStart"/>
      <w:r w:rsidRPr="00A54130">
        <w:rPr>
          <w:rFonts w:ascii="Aptos" w:hAnsi="Aptos"/>
          <w:color w:val="000000" w:themeColor="text1"/>
          <w:sz w:val="24"/>
          <w:szCs w:val="24"/>
          <w:lang w:val="en-US"/>
        </w:rPr>
        <w:t>setNumber</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recipientId</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notificatonName</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isEnabled</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departmentId</w:t>
      </w:r>
      <w:proofErr w:type="spellEnd"/>
      <w:r w:rsidRPr="00A54130">
        <w:rPr>
          <w:rFonts w:ascii="Aptos" w:hAnsi="Aptos"/>
          <w:color w:val="000000" w:themeColor="text1"/>
          <w:sz w:val="24"/>
          <w:szCs w:val="24"/>
          <w:lang w:val="en-US"/>
        </w:rPr>
        <w:t>`, `category`, `</w:t>
      </w:r>
      <w:proofErr w:type="spellStart"/>
      <w:r w:rsidRPr="00A54130">
        <w:rPr>
          <w:rFonts w:ascii="Aptos" w:hAnsi="Aptos"/>
          <w:color w:val="000000" w:themeColor="text1"/>
          <w:sz w:val="24"/>
          <w:szCs w:val="24"/>
          <w:lang w:val="en-US"/>
        </w:rPr>
        <w:t>subCategory</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ticketType</w:t>
      </w:r>
      <w:proofErr w:type="spellEnd"/>
      <w:r w:rsidRPr="00A54130">
        <w:rPr>
          <w:rFonts w:ascii="Aptos" w:hAnsi="Aptos"/>
          <w:color w:val="000000" w:themeColor="text1"/>
          <w:sz w:val="24"/>
          <w:szCs w:val="24"/>
          <w:lang w:val="en-US"/>
        </w:rPr>
        <w:t>`, `priority`.</w:t>
      </w:r>
    </w:p>
    <w:p w14:paraId="7A032EAC"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3.5.20.4.4 Database Interaction</w:t>
      </w:r>
    </w:p>
    <w:p w14:paraId="04724B27"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Event &amp; Notification master table. The primary operation issued is a **UPDATE** against the table associated with Event &amp; Notification. The existing row is located by primary key and updated; if the entity has related child records, the existing child rows are typically replaced/updated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57D3A5B9"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3.5.20.4.5 Success Response</w:t>
      </w:r>
    </w:p>
    <w:p w14:paraId="4B52DD81"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0CAAF9E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7BD274B6"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242060E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lastRenderedPageBreak/>
        <w:t xml:space="preserve">  "status": "SUCCESS",</w:t>
      </w:r>
    </w:p>
    <w:p w14:paraId="2A7DB74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"Update Event &amp; Notification — Update Notification Configuration for CSR Manager completed successfully",</w:t>
      </w:r>
    </w:p>
    <w:p w14:paraId="32574AE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1C60E19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57071ECA"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7BA9A7B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52156EFD"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24356025"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3A6F30AD"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42B4C44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782DD113"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3.5.20.4.6 Conclusion</w:t>
      </w:r>
    </w:p>
    <w:p w14:paraId="3E2EFBED"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This API provides a well-defined, single-purpose capability within the Master Table Microservice for update event &amp; notification — update notification configuration for </w:t>
      </w:r>
      <w:proofErr w:type="spellStart"/>
      <w:r w:rsidRPr="00A54130">
        <w:rPr>
          <w:rFonts w:ascii="Aptos" w:hAnsi="Aptos"/>
          <w:color w:val="000000" w:themeColor="text1"/>
          <w:sz w:val="24"/>
          <w:szCs w:val="24"/>
          <w:lang w:val="en-US"/>
        </w:rPr>
        <w:t>csr</w:t>
      </w:r>
      <w:proofErr w:type="spellEnd"/>
      <w:r w:rsidRPr="00A54130">
        <w:rPr>
          <w:rFonts w:ascii="Aptos" w:hAnsi="Aptos"/>
          <w:color w:val="000000" w:themeColor="text1"/>
          <w:sz w:val="24"/>
          <w:szCs w:val="24"/>
          <w:lang w:val="en-US"/>
        </w:rPr>
        <w:t xml:space="preserve"> manager. The Controller → Service → Repository → Database layering keeps request validation, business rules, and persistence concerns separated, which allows the Event &amp; Notification master data to be maintained consistently and safely by authorized administrators while remaining available for consumption by every other module that depends on this reference data.</w:t>
      </w:r>
    </w:p>
    <w:p w14:paraId="49E398E2"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1CDFCD31" w14:textId="77777777" w:rsidR="00D301F2" w:rsidRPr="00A54130" w:rsidRDefault="00000000">
      <w:pPr>
        <w:pStyle w:val="Heading3"/>
        <w:spacing w:before="200"/>
        <w:rPr>
          <w:rFonts w:ascii="Aptos" w:hAnsi="Aptos"/>
          <w:color w:val="000000" w:themeColor="text1"/>
        </w:rPr>
      </w:pPr>
      <w:bookmarkStart w:id="49" w:name="h3_58"/>
      <w:r w:rsidRPr="00A54130">
        <w:rPr>
          <w:rFonts w:ascii="Aptos" w:hAnsi="Aptos"/>
          <w:color w:val="000000" w:themeColor="text1"/>
        </w:rPr>
        <w:lastRenderedPageBreak/>
        <w:t>3.5.21 Search / List Event &amp; Notification — Get Notification Configuration for CSR Manager</w:t>
      </w:r>
      <w:bookmarkEnd w:id="49"/>
    </w:p>
    <w:p w14:paraId="005716A7"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3.5.21.1 Overview</w:t>
      </w:r>
    </w:p>
    <w:p w14:paraId="35B754E0"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Purpose: </w:t>
      </w:r>
      <w:r w:rsidRPr="00A54130">
        <w:rPr>
          <w:rFonts w:ascii="Aptos" w:hAnsi="Aptos"/>
          <w:color w:val="000000" w:themeColor="text1"/>
          <w:sz w:val="24"/>
          <w:szCs w:val="24"/>
        </w:rPr>
        <w:t>To search and list Event &amp; Notification records based on a search payload (e.g., free-text search or structured criteria), supporting list/grid screens that need paginated or filtered master data.</w:t>
      </w:r>
    </w:p>
    <w:p w14:paraId="4F90F8A9"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Requirement: </w:t>
      </w:r>
      <w:r w:rsidRPr="00A54130">
        <w:rPr>
          <w:rFonts w:ascii="Aptos" w:hAnsi="Aptos"/>
          <w:color w:val="000000" w:themeColor="text1"/>
          <w:sz w:val="24"/>
          <w:szCs w:val="24"/>
          <w:lang w:val="en-US"/>
        </w:rPr>
        <w:t>List/search screens for Event &amp; Notification configuration need server-side search so that administrators can locate specific records in large master tables without scanning the full data set.</w:t>
      </w:r>
    </w:p>
    <w:p w14:paraId="07C156DB"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System Administrator / Notification Administrator operating the Event &amp; Notification configuration/list screen.</w:t>
      </w:r>
    </w:p>
    <w:p w14:paraId="704C6716"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Flow: </w:t>
      </w:r>
      <w:r w:rsidRPr="00A54130">
        <w:rPr>
          <w:rFonts w:ascii="Aptos" w:hAnsi="Aptos"/>
          <w:color w:val="000000" w:themeColor="text1"/>
          <w:sz w:val="24"/>
          <w:szCs w:val="24"/>
          <w:lang w:val="en-US"/>
        </w:rPr>
        <w:t>Client sends a POST request with a search payload → Controller validates the payload → Service layer constructs the search/query logic → Repository executes the search against the Event &amp; Notification table → matching records are returned to the Client.</w:t>
      </w:r>
    </w:p>
    <w:p w14:paraId="6A86F29E"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3.5.21.2 Sequence Diagram</w:t>
      </w:r>
    </w:p>
    <w:p w14:paraId="58036BCE"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"Search / List Event &amp; Notification — Get Notification Configuration for CSR Manager" across the Client, Controller, Service, Repository, and Database layers.</w:t>
      </w:r>
    </w:p>
    <w:p w14:paraId="16287F21"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66F98388" wp14:editId="07777777">
            <wp:extent cx="5905500" cy="7296150"/>
            <wp:effectExtent l="0" t="0" r="0" b="0"/>
            <wp:docPr id="1374851554" name="Picture 1374851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905500" cy="7296150"/>
                    </a:xfrm>
                    <a:prstGeom prst="rect">
                      <a:avLst/>
                    </a:prstGeom>
                  </pic:spPr>
                </pic:pic>
              </a:graphicData>
            </a:graphic>
          </wp:inline>
        </w:drawing>
      </w:r>
    </w:p>
    <w:p w14:paraId="60CA5820" w14:textId="77777777" w:rsidR="000B5FAC" w:rsidRDefault="000B5FAC">
      <w:pPr>
        <w:pStyle w:val="Heading4"/>
        <w:spacing w:before="160"/>
        <w:rPr>
          <w:rFonts w:ascii="Aptos" w:hAnsi="Aptos"/>
          <w:color w:val="000000" w:themeColor="text1"/>
          <w:sz w:val="24"/>
          <w:szCs w:val="24"/>
        </w:rPr>
      </w:pPr>
    </w:p>
    <w:p w14:paraId="1A8BDC82" w14:textId="77777777" w:rsidR="000B5FAC" w:rsidRDefault="000B5FAC">
      <w:pPr>
        <w:pStyle w:val="Heading4"/>
        <w:spacing w:before="160"/>
        <w:rPr>
          <w:rFonts w:ascii="Aptos" w:hAnsi="Aptos"/>
          <w:color w:val="000000" w:themeColor="text1"/>
          <w:sz w:val="24"/>
          <w:szCs w:val="24"/>
        </w:rPr>
      </w:pPr>
    </w:p>
    <w:p w14:paraId="79304556" w14:textId="77777777" w:rsidR="000B5FAC" w:rsidRDefault="000B5FAC">
      <w:pPr>
        <w:pStyle w:val="Heading4"/>
        <w:spacing w:before="160"/>
        <w:rPr>
          <w:rFonts w:ascii="Aptos" w:hAnsi="Aptos"/>
          <w:color w:val="000000" w:themeColor="text1"/>
          <w:sz w:val="24"/>
          <w:szCs w:val="24"/>
        </w:rPr>
      </w:pPr>
    </w:p>
    <w:p w14:paraId="0EDCB48B" w14:textId="029715E9"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lastRenderedPageBreak/>
        <w:t>3.5.21.3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3DBE285E" w14:textId="77777777" w:rsidTr="7FA9A967">
        <w:tc>
          <w:tcPr>
            <w:tcW w:w="2200" w:type="dxa"/>
            <w:shd w:val="clear" w:color="auto" w:fill="F2F2F2"/>
            <w:tcMar>
              <w:top w:w="80" w:type="dxa"/>
              <w:left w:w="100" w:type="dxa"/>
              <w:bottom w:w="80" w:type="dxa"/>
              <w:right w:w="100" w:type="dxa"/>
            </w:tcMar>
            <w:vAlign w:val="center"/>
          </w:tcPr>
          <w:p w14:paraId="6EF3A1EF"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5CD80C51"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POST</w:t>
            </w:r>
          </w:p>
        </w:tc>
      </w:tr>
      <w:tr w:rsidR="00D301F2" w:rsidRPr="00A54130" w14:paraId="6C0F5201" w14:textId="77777777" w:rsidTr="7FA9A967">
        <w:tc>
          <w:tcPr>
            <w:tcW w:w="2200" w:type="dxa"/>
            <w:shd w:val="clear" w:color="auto" w:fill="F2F2F2"/>
            <w:tcMar>
              <w:top w:w="80" w:type="dxa"/>
              <w:left w:w="100" w:type="dxa"/>
              <w:bottom w:w="80" w:type="dxa"/>
              <w:right w:w="100" w:type="dxa"/>
            </w:tcMar>
            <w:vAlign w:val="center"/>
          </w:tcPr>
          <w:p w14:paraId="0FD8A1C5"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4EA3502C"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http://localhost:7002/srv2/genie/getnotificationConfiguration</w:t>
            </w:r>
          </w:p>
        </w:tc>
      </w:tr>
      <w:tr w:rsidR="00D301F2" w:rsidRPr="00A54130" w14:paraId="7E908DC0" w14:textId="77777777" w:rsidTr="7FA9A967">
        <w:tc>
          <w:tcPr>
            <w:tcW w:w="2200" w:type="dxa"/>
            <w:shd w:val="clear" w:color="auto" w:fill="F2F2F2"/>
            <w:tcMar>
              <w:top w:w="80" w:type="dxa"/>
              <w:left w:w="100" w:type="dxa"/>
              <w:bottom w:w="80" w:type="dxa"/>
              <w:right w:w="100" w:type="dxa"/>
            </w:tcMar>
            <w:vAlign w:val="center"/>
          </w:tcPr>
          <w:p w14:paraId="0CCEFD99"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5727FA27"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58435B85" w14:textId="77777777" w:rsidTr="7FA9A967">
        <w:tc>
          <w:tcPr>
            <w:tcW w:w="2200" w:type="dxa"/>
            <w:shd w:val="clear" w:color="auto" w:fill="F2F2F2"/>
            <w:tcMar>
              <w:top w:w="80" w:type="dxa"/>
              <w:left w:w="100" w:type="dxa"/>
              <w:bottom w:w="80" w:type="dxa"/>
              <w:right w:w="100" w:type="dxa"/>
            </w:tcMar>
            <w:vAlign w:val="center"/>
          </w:tcPr>
          <w:p w14:paraId="55C6B94C"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676AC30E"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7B09576D" w14:textId="77777777" w:rsidTr="7FA9A967">
        <w:tc>
          <w:tcPr>
            <w:tcW w:w="2200" w:type="dxa"/>
            <w:shd w:val="clear" w:color="auto" w:fill="F2F2F2"/>
            <w:tcMar>
              <w:top w:w="80" w:type="dxa"/>
              <w:left w:w="100" w:type="dxa"/>
              <w:bottom w:w="80" w:type="dxa"/>
              <w:right w:w="100" w:type="dxa"/>
            </w:tcMar>
            <w:vAlign w:val="center"/>
          </w:tcPr>
          <w:p w14:paraId="330EAE25"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729B98C8"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3571B8E0" w14:textId="77777777" w:rsidTr="7FA9A967">
        <w:tc>
          <w:tcPr>
            <w:tcW w:w="2200" w:type="dxa"/>
            <w:shd w:val="clear" w:color="auto" w:fill="F2F2F2"/>
            <w:tcMar>
              <w:top w:w="80" w:type="dxa"/>
              <w:left w:w="100" w:type="dxa"/>
              <w:bottom w:w="80" w:type="dxa"/>
              <w:right w:w="100" w:type="dxa"/>
            </w:tcMar>
            <w:vAlign w:val="center"/>
          </w:tcPr>
          <w:p w14:paraId="1830833F"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6BFBFEF6"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7CE1841C" w14:textId="77777777" w:rsidTr="7FA9A967">
        <w:tc>
          <w:tcPr>
            <w:tcW w:w="2200" w:type="dxa"/>
            <w:shd w:val="clear" w:color="auto" w:fill="F2F2F2"/>
            <w:tcMar>
              <w:top w:w="80" w:type="dxa"/>
              <w:left w:w="100" w:type="dxa"/>
              <w:bottom w:w="80" w:type="dxa"/>
              <w:right w:w="100" w:type="dxa"/>
            </w:tcMar>
            <w:vAlign w:val="center"/>
          </w:tcPr>
          <w:p w14:paraId="382DDA26"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6D32DA03"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78E38459"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3B6D18A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0D8DCB83"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setNumber</w:t>
      </w:r>
      <w:proofErr w:type="spellEnd"/>
      <w:r w:rsidRPr="00A54130">
        <w:rPr>
          <w:rFonts w:ascii="Aptos" w:eastAsia="Consolas" w:hAnsi="Aptos" w:cs="Consolas"/>
          <w:color w:val="000000" w:themeColor="text1"/>
          <w:sz w:val="24"/>
          <w:szCs w:val="24"/>
          <w:lang w:val="en-US"/>
        </w:rPr>
        <w:t>": 1,</w:t>
      </w:r>
    </w:p>
    <w:p w14:paraId="0EB3C147"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recipientId</w:t>
      </w:r>
      <w:proofErr w:type="spellEnd"/>
      <w:r w:rsidRPr="00A54130">
        <w:rPr>
          <w:rFonts w:ascii="Aptos" w:eastAsia="Consolas" w:hAnsi="Aptos" w:cs="Consolas"/>
          <w:color w:val="000000" w:themeColor="text1"/>
          <w:sz w:val="24"/>
          <w:szCs w:val="24"/>
          <w:lang w:val="en-US"/>
        </w:rPr>
        <w:t>": 14</w:t>
      </w:r>
    </w:p>
    <w:p w14:paraId="677A48A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43A7AC67"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3377B534"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3.5.21.4.5 below presents the response envelope inferred from the standard response wrapper used consistently by this platform's services.</w:t>
      </w:r>
    </w:p>
    <w:p w14:paraId="66495670"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3.5.21.4 Detailed Process Flow</w:t>
      </w:r>
    </w:p>
    <w:p w14:paraId="153F7FD2"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3.5.21.4.1 Request Initiation</w:t>
      </w:r>
    </w:p>
    <w:p w14:paraId="721BD994"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POST endpoint http://localhost:7002/srv2/genie/getnotificationConfiguration.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searchGetnotificationConfiguration</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661C7C08"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3.5.21.4.2 User Validation</w:t>
      </w:r>
    </w:p>
    <w:p w14:paraId="66819AAD"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w:t>
      </w:r>
      <w:r w:rsidRPr="00A54130">
        <w:rPr>
          <w:rFonts w:ascii="Aptos" w:hAnsi="Aptos"/>
          <w:color w:val="000000" w:themeColor="text1"/>
          <w:sz w:val="24"/>
          <w:szCs w:val="24"/>
          <w:lang w:val="en-US"/>
        </w:rPr>
        <w:lastRenderedPageBreak/>
        <w:t>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46D28A36"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3.5.21.4.3 Business Logic</w:t>
      </w:r>
    </w:p>
    <w:p w14:paraId="6C053D97"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Service layer evaluates the search payload; if the search text/criteria </w:t>
      </w:r>
      <w:proofErr w:type="gramStart"/>
      <w:r w:rsidRPr="00A54130">
        <w:rPr>
          <w:rFonts w:ascii="Aptos" w:hAnsi="Aptos"/>
          <w:color w:val="000000" w:themeColor="text1"/>
          <w:sz w:val="24"/>
          <w:szCs w:val="24"/>
          <w:lang w:val="en-US"/>
        </w:rPr>
        <w:t>is</w:t>
      </w:r>
      <w:proofErr w:type="gramEnd"/>
      <w:r w:rsidRPr="00A54130">
        <w:rPr>
          <w:rFonts w:ascii="Aptos" w:hAnsi="Aptos"/>
          <w:color w:val="000000" w:themeColor="text1"/>
          <w:sz w:val="24"/>
          <w:szCs w:val="24"/>
          <w:lang w:val="en-US"/>
        </w:rPr>
        <w:t xml:space="preserve"> empty, the operation typically behaves like a full list (all Event &amp; Notification records); if populated, it is used to build a case-insensitive `LIKE`/contains predicate against the relevant column(s). The key fields exchanged for this operation, as observed in the sample payload, are: `</w:t>
      </w:r>
      <w:proofErr w:type="spellStart"/>
      <w:r w:rsidRPr="00A54130">
        <w:rPr>
          <w:rFonts w:ascii="Aptos" w:hAnsi="Aptos"/>
          <w:color w:val="000000" w:themeColor="text1"/>
          <w:sz w:val="24"/>
          <w:szCs w:val="24"/>
          <w:lang w:val="en-US"/>
        </w:rPr>
        <w:t>setNumber</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recipientId</w:t>
      </w:r>
      <w:proofErr w:type="spellEnd"/>
      <w:r w:rsidRPr="00A54130">
        <w:rPr>
          <w:rFonts w:ascii="Aptos" w:hAnsi="Aptos"/>
          <w:color w:val="000000" w:themeColor="text1"/>
          <w:sz w:val="24"/>
          <w:szCs w:val="24"/>
          <w:lang w:val="en-US"/>
        </w:rPr>
        <w:t>`.</w:t>
      </w:r>
    </w:p>
    <w:p w14:paraId="114DDEE8"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3.5.21.4.4 Database Interaction</w:t>
      </w:r>
    </w:p>
    <w:p w14:paraId="5DEC50D6"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Event &amp; Notification master table. The primary operation issued is a **SELECT** against the table associated with Event &amp; Notification. No write operations occur; the search is typically implemented using a JPA derived query method or a native/JPQL query with `LIKE` predicates.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796283EA"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3.5.21.4.5 Success Response</w:t>
      </w:r>
    </w:p>
    <w:p w14:paraId="211CD484"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062CF1C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64FE7191"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5C34D94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3C98B67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"Search / List Event &amp; Notification — Get Notification Configuration for CSR Manager completed successfully",</w:t>
      </w:r>
    </w:p>
    <w:p w14:paraId="285BA65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5CE9B19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3A1BB2C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6672779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"name": "Sample Event &amp; Notification",</w:t>
      </w:r>
    </w:p>
    <w:p w14:paraId="38DD4617"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5FABE04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7AE250B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128752E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2EDCA2CA"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101A2416"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lastRenderedPageBreak/>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62551D7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69B78CB5"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3.5.21.4.6 Conclusion</w:t>
      </w:r>
    </w:p>
    <w:p w14:paraId="119D4FD3"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This API provides a well-defined, single-purpose capability within the Master Table Microservice for search / list event &amp; notification — get notification configuration for </w:t>
      </w:r>
      <w:proofErr w:type="spellStart"/>
      <w:r w:rsidRPr="00A54130">
        <w:rPr>
          <w:rFonts w:ascii="Aptos" w:hAnsi="Aptos"/>
          <w:color w:val="000000" w:themeColor="text1"/>
          <w:sz w:val="24"/>
          <w:szCs w:val="24"/>
          <w:lang w:val="en-US"/>
        </w:rPr>
        <w:t>csr</w:t>
      </w:r>
      <w:proofErr w:type="spellEnd"/>
      <w:r w:rsidRPr="00A54130">
        <w:rPr>
          <w:rFonts w:ascii="Aptos" w:hAnsi="Aptos"/>
          <w:color w:val="000000" w:themeColor="text1"/>
          <w:sz w:val="24"/>
          <w:szCs w:val="24"/>
          <w:lang w:val="en-US"/>
        </w:rPr>
        <w:t xml:space="preserve"> manager. The Controller → Service → Repository → Database layering keeps request validation, business rules, and persistence concerns separated, which allows the Event &amp; Notification master data to be maintained consistently and safely by authorized administrators while remaining available for consumption by every other module that depends on this reference data.</w:t>
      </w:r>
    </w:p>
    <w:p w14:paraId="5BE93A62"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0190E46C" w14:textId="77777777" w:rsidR="00D301F2" w:rsidRPr="00A54130" w:rsidRDefault="00000000">
      <w:pPr>
        <w:pStyle w:val="Heading3"/>
        <w:spacing w:before="200"/>
        <w:rPr>
          <w:rFonts w:ascii="Aptos" w:hAnsi="Aptos"/>
          <w:color w:val="000000" w:themeColor="text1"/>
        </w:rPr>
      </w:pPr>
      <w:bookmarkStart w:id="50" w:name="h3_59"/>
      <w:r w:rsidRPr="00A54130">
        <w:rPr>
          <w:rFonts w:ascii="Aptos" w:hAnsi="Aptos"/>
          <w:color w:val="000000" w:themeColor="text1"/>
        </w:rPr>
        <w:lastRenderedPageBreak/>
        <w:t>3.5.22 Create Event &amp; Notification — create notifications</w:t>
      </w:r>
      <w:bookmarkEnd w:id="50"/>
    </w:p>
    <w:p w14:paraId="39BE9FD2"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3.5.22.1 Overview</w:t>
      </w:r>
    </w:p>
    <w:p w14:paraId="58CC7519"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Purpose: </w:t>
      </w:r>
      <w:r w:rsidRPr="00A54130">
        <w:rPr>
          <w:rFonts w:ascii="Aptos" w:hAnsi="Aptos"/>
          <w:color w:val="000000" w:themeColor="text1"/>
          <w:sz w:val="24"/>
          <w:szCs w:val="24"/>
        </w:rPr>
        <w:t>To create a new Event &amp; Notification master record in the system, allowing administrators to extend the master-data catalogue that other modules (ticketing, workflow, notifications) depend on.</w:t>
      </w:r>
    </w:p>
    <w:p w14:paraId="779A7740"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Business/process owners need a controlled way to add new Event &amp; Notification values so that the platform's classification, routing, and reporting capabilities can evolve as the organization changes.</w:t>
      </w:r>
    </w:p>
    <w:p w14:paraId="6BC115D7"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Who Uses the API: </w:t>
      </w:r>
      <w:r w:rsidRPr="00A54130">
        <w:rPr>
          <w:rFonts w:ascii="Aptos" w:hAnsi="Aptos"/>
          <w:color w:val="000000" w:themeColor="text1"/>
          <w:sz w:val="24"/>
          <w:szCs w:val="24"/>
        </w:rPr>
        <w:t>System Administrator / Notification Administrator responsible for master-data configuration.</w:t>
      </w:r>
    </w:p>
    <w:p w14:paraId="7CE7EAD9"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Flow: </w:t>
      </w:r>
      <w:r w:rsidRPr="00A54130">
        <w:rPr>
          <w:rFonts w:ascii="Aptos" w:hAnsi="Aptos"/>
          <w:color w:val="000000" w:themeColor="text1"/>
          <w:sz w:val="24"/>
          <w:szCs w:val="24"/>
        </w:rPr>
        <w:t>Client sends a POST request with the new Event &amp; Notification payload → Controller validates the payload (mandatory fields, formats) → Service layer applies business rules (e.g., duplicate-name check) → Repository persists the new record → the created record (with generated identifier) is returned to the Client.</w:t>
      </w:r>
    </w:p>
    <w:p w14:paraId="78B29E69"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3.5.22.2 Sequence Diagram</w:t>
      </w:r>
    </w:p>
    <w:p w14:paraId="5830D42C"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"Create Event &amp; Notification — create notifications" across the Client, Controller, Service, Repository, and Database layers.</w:t>
      </w:r>
    </w:p>
    <w:p w14:paraId="384BA73E"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15CAFD1F" wp14:editId="07777777">
            <wp:extent cx="5905500" cy="7924800"/>
            <wp:effectExtent l="0" t="0" r="0" b="0"/>
            <wp:docPr id="185221946" name="Picture 185221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905500" cy="7924800"/>
                    </a:xfrm>
                    <a:prstGeom prst="rect">
                      <a:avLst/>
                    </a:prstGeom>
                  </pic:spPr>
                </pic:pic>
              </a:graphicData>
            </a:graphic>
          </wp:inline>
        </w:drawing>
      </w:r>
    </w:p>
    <w:p w14:paraId="28C2C94D"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lastRenderedPageBreak/>
        <w:t>3.5.22.3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04863728" w14:textId="77777777" w:rsidTr="7FA9A967">
        <w:tc>
          <w:tcPr>
            <w:tcW w:w="2200" w:type="dxa"/>
            <w:shd w:val="clear" w:color="auto" w:fill="F2F2F2"/>
            <w:tcMar>
              <w:top w:w="80" w:type="dxa"/>
              <w:left w:w="100" w:type="dxa"/>
              <w:bottom w:w="80" w:type="dxa"/>
              <w:right w:w="100" w:type="dxa"/>
            </w:tcMar>
            <w:vAlign w:val="center"/>
          </w:tcPr>
          <w:p w14:paraId="2C8490BC"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621B5153"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POST</w:t>
            </w:r>
          </w:p>
        </w:tc>
      </w:tr>
      <w:tr w:rsidR="00D301F2" w:rsidRPr="00A54130" w14:paraId="0819480A" w14:textId="77777777" w:rsidTr="7FA9A967">
        <w:tc>
          <w:tcPr>
            <w:tcW w:w="2200" w:type="dxa"/>
            <w:shd w:val="clear" w:color="auto" w:fill="F2F2F2"/>
            <w:tcMar>
              <w:top w:w="80" w:type="dxa"/>
              <w:left w:w="100" w:type="dxa"/>
              <w:bottom w:w="80" w:type="dxa"/>
              <w:right w:w="100" w:type="dxa"/>
            </w:tcMar>
            <w:vAlign w:val="center"/>
          </w:tcPr>
          <w:p w14:paraId="6821AC76"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19CBEDB2"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http://localhost:7002/srv2/genie/createnotification</w:t>
            </w:r>
          </w:p>
        </w:tc>
      </w:tr>
      <w:tr w:rsidR="00D301F2" w:rsidRPr="00A54130" w14:paraId="4BBC1DFA" w14:textId="77777777" w:rsidTr="7FA9A967">
        <w:tc>
          <w:tcPr>
            <w:tcW w:w="2200" w:type="dxa"/>
            <w:shd w:val="clear" w:color="auto" w:fill="F2F2F2"/>
            <w:tcMar>
              <w:top w:w="80" w:type="dxa"/>
              <w:left w:w="100" w:type="dxa"/>
              <w:bottom w:w="80" w:type="dxa"/>
              <w:right w:w="100" w:type="dxa"/>
            </w:tcMar>
            <w:vAlign w:val="center"/>
          </w:tcPr>
          <w:p w14:paraId="54778C46"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7B15F874"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103B6DF4" w14:textId="77777777" w:rsidTr="7FA9A967">
        <w:tc>
          <w:tcPr>
            <w:tcW w:w="2200" w:type="dxa"/>
            <w:shd w:val="clear" w:color="auto" w:fill="F2F2F2"/>
            <w:tcMar>
              <w:top w:w="80" w:type="dxa"/>
              <w:left w:w="100" w:type="dxa"/>
              <w:bottom w:w="80" w:type="dxa"/>
              <w:right w:w="100" w:type="dxa"/>
            </w:tcMar>
            <w:vAlign w:val="center"/>
          </w:tcPr>
          <w:p w14:paraId="2B2761C7"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1DAE015F"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093460DA" w14:textId="77777777" w:rsidTr="7FA9A967">
        <w:tc>
          <w:tcPr>
            <w:tcW w:w="2200" w:type="dxa"/>
            <w:shd w:val="clear" w:color="auto" w:fill="F2F2F2"/>
            <w:tcMar>
              <w:top w:w="80" w:type="dxa"/>
              <w:left w:w="100" w:type="dxa"/>
              <w:bottom w:w="80" w:type="dxa"/>
              <w:right w:w="100" w:type="dxa"/>
            </w:tcMar>
            <w:vAlign w:val="center"/>
          </w:tcPr>
          <w:p w14:paraId="5E386D49"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0F17C218"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62E60B17" w14:textId="77777777" w:rsidTr="7FA9A967">
        <w:tc>
          <w:tcPr>
            <w:tcW w:w="2200" w:type="dxa"/>
            <w:shd w:val="clear" w:color="auto" w:fill="F2F2F2"/>
            <w:tcMar>
              <w:top w:w="80" w:type="dxa"/>
              <w:left w:w="100" w:type="dxa"/>
              <w:bottom w:w="80" w:type="dxa"/>
              <w:right w:w="100" w:type="dxa"/>
            </w:tcMar>
            <w:vAlign w:val="center"/>
          </w:tcPr>
          <w:p w14:paraId="2890736F"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6A0A4B69"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0F25D858" w14:textId="77777777" w:rsidTr="7FA9A967">
        <w:tc>
          <w:tcPr>
            <w:tcW w:w="2200" w:type="dxa"/>
            <w:shd w:val="clear" w:color="auto" w:fill="F2F2F2"/>
            <w:tcMar>
              <w:top w:w="80" w:type="dxa"/>
              <w:left w:w="100" w:type="dxa"/>
              <w:bottom w:w="80" w:type="dxa"/>
              <w:right w:w="100" w:type="dxa"/>
            </w:tcMar>
            <w:vAlign w:val="center"/>
          </w:tcPr>
          <w:p w14:paraId="72CCB4A6"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7FBD6B12"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32FD97E3"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26A6099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6A154852"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eventId</w:t>
      </w:r>
      <w:proofErr w:type="spellEnd"/>
      <w:r w:rsidRPr="00A54130">
        <w:rPr>
          <w:rFonts w:ascii="Aptos" w:eastAsia="Consolas" w:hAnsi="Aptos" w:cs="Consolas"/>
          <w:color w:val="000000" w:themeColor="text1"/>
          <w:sz w:val="24"/>
          <w:szCs w:val="24"/>
          <w:lang w:val="en-US"/>
        </w:rPr>
        <w:t>": [</w:t>
      </w:r>
    </w:p>
    <w:p w14:paraId="68FED57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32</w:t>
      </w:r>
    </w:p>
    <w:p w14:paraId="4BC0FA2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0BE084F6"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setNumber</w:t>
      </w:r>
      <w:proofErr w:type="spellEnd"/>
      <w:r w:rsidRPr="00A54130">
        <w:rPr>
          <w:rFonts w:ascii="Aptos" w:eastAsia="Consolas" w:hAnsi="Aptos" w:cs="Consolas"/>
          <w:color w:val="000000" w:themeColor="text1"/>
          <w:sz w:val="24"/>
          <w:szCs w:val="24"/>
          <w:lang w:val="en-US"/>
        </w:rPr>
        <w:t>": 1,</w:t>
      </w:r>
    </w:p>
    <w:p w14:paraId="7B7B9E7B"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recipientId</w:t>
      </w:r>
      <w:proofErr w:type="spellEnd"/>
      <w:r w:rsidRPr="00A54130">
        <w:rPr>
          <w:rFonts w:ascii="Aptos" w:eastAsia="Consolas" w:hAnsi="Aptos" w:cs="Consolas"/>
          <w:color w:val="000000" w:themeColor="text1"/>
          <w:sz w:val="24"/>
          <w:szCs w:val="24"/>
          <w:lang w:val="en-US"/>
        </w:rPr>
        <w:t>": 14,</w:t>
      </w:r>
    </w:p>
    <w:p w14:paraId="33D1E243"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notificatonName</w:t>
      </w:r>
      <w:proofErr w:type="spellEnd"/>
      <w:r w:rsidRPr="00A54130">
        <w:rPr>
          <w:rFonts w:ascii="Aptos" w:eastAsia="Consolas" w:hAnsi="Aptos" w:cs="Consolas"/>
          <w:color w:val="000000" w:themeColor="text1"/>
          <w:sz w:val="24"/>
          <w:szCs w:val="24"/>
          <w:lang w:val="en-US"/>
        </w:rPr>
        <w:t>": "Ticket Owner Notification Configuration",</w:t>
      </w:r>
    </w:p>
    <w:p w14:paraId="049E14CA"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isEnabled</w:t>
      </w:r>
      <w:proofErr w:type="spellEnd"/>
      <w:r w:rsidRPr="00A54130">
        <w:rPr>
          <w:rFonts w:ascii="Aptos" w:eastAsia="Consolas" w:hAnsi="Aptos" w:cs="Consolas"/>
          <w:color w:val="000000" w:themeColor="text1"/>
          <w:sz w:val="24"/>
          <w:szCs w:val="24"/>
          <w:lang w:val="en-US"/>
        </w:rPr>
        <w:t>": "1",</w:t>
      </w:r>
    </w:p>
    <w:p w14:paraId="1E26B3E9"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departmentId</w:t>
      </w:r>
      <w:proofErr w:type="spellEnd"/>
      <w:r w:rsidRPr="00A54130">
        <w:rPr>
          <w:rFonts w:ascii="Aptos" w:eastAsia="Consolas" w:hAnsi="Aptos" w:cs="Consolas"/>
          <w:color w:val="000000" w:themeColor="text1"/>
          <w:sz w:val="24"/>
          <w:szCs w:val="24"/>
          <w:lang w:val="en-US"/>
        </w:rPr>
        <w:t>": 1,</w:t>
      </w:r>
    </w:p>
    <w:p w14:paraId="7164038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"category": 1,</w:t>
      </w:r>
    </w:p>
    <w:p w14:paraId="37553168"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subCategory</w:t>
      </w:r>
      <w:proofErr w:type="spellEnd"/>
      <w:r w:rsidRPr="00A54130">
        <w:rPr>
          <w:rFonts w:ascii="Aptos" w:eastAsia="Consolas" w:hAnsi="Aptos" w:cs="Consolas"/>
          <w:color w:val="000000" w:themeColor="text1"/>
          <w:sz w:val="24"/>
          <w:szCs w:val="24"/>
          <w:lang w:val="en-US"/>
        </w:rPr>
        <w:t>": 1</w:t>
      </w:r>
    </w:p>
    <w:p w14:paraId="455D3C0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0A13F580"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520A19A7"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3.5.22.4.5 below presents the response envelope inferred from the standard response wrapper used consistently by this platform's services.</w:t>
      </w:r>
    </w:p>
    <w:p w14:paraId="6BA43164"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3.5.22.4 Detailed Process Flow</w:t>
      </w:r>
    </w:p>
    <w:p w14:paraId="19BADB1E"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3.5.22.4.1 Request Initiation</w:t>
      </w:r>
    </w:p>
    <w:p w14:paraId="4CB0DC82"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POST endpoint http://localhost:7002/srv2/genie/createnotification.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xml:space="preserve">`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r w:rsidRPr="00A54130">
        <w:rPr>
          <w:rFonts w:ascii="Aptos" w:hAnsi="Aptos"/>
          <w:color w:val="000000" w:themeColor="text1"/>
          <w:sz w:val="24"/>
          <w:szCs w:val="24"/>
          <w:lang w:val="en-US"/>
        </w:rPr>
        <w:lastRenderedPageBreak/>
        <w:t>(`</w:t>
      </w:r>
      <w:proofErr w:type="spellStart"/>
      <w:r w:rsidRPr="00A54130">
        <w:rPr>
          <w:rFonts w:ascii="Aptos" w:hAnsi="Aptos"/>
          <w:color w:val="000000" w:themeColor="text1"/>
          <w:sz w:val="24"/>
          <w:szCs w:val="24"/>
          <w:lang w:val="en-US"/>
        </w:rPr>
        <w:t>createCreatenotification</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270C785E"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3.5.22.4.2 User Validation</w:t>
      </w:r>
    </w:p>
    <w:p w14:paraId="6B1C2F5B"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2FC96557"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3.5.22.4.3 Business Logic</w:t>
      </w:r>
    </w:p>
    <w:p w14:paraId="7BF06778"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performs the following: (1) validates that mandatory fields are present and correctly formatted, (2) checks for duplicates (e.g., an existing Event &amp; Notification with the same name/code), (3) sets system-managed fields (e.g., `</w:t>
      </w:r>
      <w:proofErr w:type="spellStart"/>
      <w:r w:rsidRPr="00A54130">
        <w:rPr>
          <w:rFonts w:ascii="Aptos" w:hAnsi="Aptos"/>
          <w:color w:val="000000" w:themeColor="text1"/>
          <w:sz w:val="24"/>
          <w:szCs w:val="24"/>
          <w:lang w:val="en-US"/>
        </w:rPr>
        <w:t>isActive</w:t>
      </w:r>
      <w:proofErr w:type="spellEnd"/>
      <w:r w:rsidRPr="00A54130">
        <w:rPr>
          <w:rFonts w:ascii="Aptos" w:hAnsi="Aptos"/>
          <w:color w:val="000000" w:themeColor="text1"/>
          <w:sz w:val="24"/>
          <w:szCs w:val="24"/>
          <w:lang w:val="en-US"/>
        </w:rPr>
        <w:t xml:space="preserve"> = 1`, `</w:t>
      </w:r>
      <w:proofErr w:type="spellStart"/>
      <w:r w:rsidRPr="00A54130">
        <w:rPr>
          <w:rFonts w:ascii="Aptos" w:hAnsi="Aptos"/>
          <w:color w:val="000000" w:themeColor="text1"/>
          <w:sz w:val="24"/>
          <w:szCs w:val="24"/>
          <w:lang w:val="en-US"/>
        </w:rPr>
        <w:t>createdBy</w:t>
      </w:r>
      <w:proofErr w:type="spellEnd"/>
      <w:r w:rsidRPr="00A54130">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spellStart"/>
      <w:r w:rsidRPr="00A54130">
        <w:rPr>
          <w:rFonts w:ascii="Aptos" w:hAnsi="Aptos"/>
          <w:color w:val="000000" w:themeColor="text1"/>
          <w:sz w:val="24"/>
          <w:szCs w:val="24"/>
          <w:lang w:val="en-US"/>
        </w:rPr>
        <w:t>setNumber</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recipientId</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notificatonName</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isEnabled</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departmentId</w:t>
      </w:r>
      <w:proofErr w:type="spellEnd"/>
      <w:r w:rsidRPr="00A54130">
        <w:rPr>
          <w:rFonts w:ascii="Aptos" w:hAnsi="Aptos"/>
          <w:color w:val="000000" w:themeColor="text1"/>
          <w:sz w:val="24"/>
          <w:szCs w:val="24"/>
          <w:lang w:val="en-US"/>
        </w:rPr>
        <w:t>`, `category`, `</w:t>
      </w:r>
      <w:proofErr w:type="spellStart"/>
      <w:r w:rsidRPr="00A54130">
        <w:rPr>
          <w:rFonts w:ascii="Aptos" w:hAnsi="Aptos"/>
          <w:color w:val="000000" w:themeColor="text1"/>
          <w:sz w:val="24"/>
          <w:szCs w:val="24"/>
          <w:lang w:val="en-US"/>
        </w:rPr>
        <w:t>subCategory</w:t>
      </w:r>
      <w:proofErr w:type="spellEnd"/>
      <w:r w:rsidRPr="00A54130">
        <w:rPr>
          <w:rFonts w:ascii="Aptos" w:hAnsi="Aptos"/>
          <w:color w:val="000000" w:themeColor="text1"/>
          <w:sz w:val="24"/>
          <w:szCs w:val="24"/>
          <w:lang w:val="en-US"/>
        </w:rPr>
        <w:t>`.</w:t>
      </w:r>
    </w:p>
    <w:p w14:paraId="4F6534A3"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3.5.22.4.4 Database Interaction</w:t>
      </w:r>
    </w:p>
    <w:p w14:paraId="4284A93E"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Event &amp; Notification master table. The primary operation issued is a **INSERT** against the table associated with Event &amp; Notification.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69E3F4EA"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3.5.22.4.5 Success Response</w:t>
      </w:r>
    </w:p>
    <w:p w14:paraId="016B4A2B"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4BBF948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6B593BB5"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721B50A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5C6CF50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lastRenderedPageBreak/>
        <w:t xml:space="preserve">  "message": "Create Event &amp; Notification — create notifications completed successfully",</w:t>
      </w:r>
    </w:p>
    <w:p w14:paraId="68C3923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77920EC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101,</w:t>
      </w:r>
    </w:p>
    <w:p w14:paraId="2C8D9D35"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setNumber</w:t>
      </w:r>
      <w:proofErr w:type="spellEnd"/>
      <w:r w:rsidRPr="00A54130">
        <w:rPr>
          <w:rFonts w:ascii="Aptos" w:eastAsia="Consolas" w:hAnsi="Aptos" w:cs="Consolas"/>
          <w:color w:val="000000" w:themeColor="text1"/>
          <w:sz w:val="24"/>
          <w:szCs w:val="24"/>
          <w:lang w:val="en-US"/>
        </w:rPr>
        <w:t>": 1,</w:t>
      </w:r>
    </w:p>
    <w:p w14:paraId="1A08A2ED"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recipientId</w:t>
      </w:r>
      <w:proofErr w:type="spellEnd"/>
      <w:r w:rsidRPr="00A54130">
        <w:rPr>
          <w:rFonts w:ascii="Aptos" w:eastAsia="Consolas" w:hAnsi="Aptos" w:cs="Consolas"/>
          <w:color w:val="000000" w:themeColor="text1"/>
          <w:sz w:val="24"/>
          <w:szCs w:val="24"/>
          <w:lang w:val="en-US"/>
        </w:rPr>
        <w:t>": 14,</w:t>
      </w:r>
    </w:p>
    <w:p w14:paraId="5D31CF09"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notificatonName</w:t>
      </w:r>
      <w:proofErr w:type="spellEnd"/>
      <w:r w:rsidRPr="00A54130">
        <w:rPr>
          <w:rFonts w:ascii="Aptos" w:eastAsia="Consolas" w:hAnsi="Aptos" w:cs="Consolas"/>
          <w:color w:val="000000" w:themeColor="text1"/>
          <w:sz w:val="24"/>
          <w:szCs w:val="24"/>
          <w:lang w:val="en-US"/>
        </w:rPr>
        <w:t>": "Ticket Owner Notification Configuration",</w:t>
      </w:r>
    </w:p>
    <w:p w14:paraId="4DBBC1E0"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isEnabled</w:t>
      </w:r>
      <w:proofErr w:type="spellEnd"/>
      <w:r w:rsidRPr="00A54130">
        <w:rPr>
          <w:rFonts w:ascii="Aptos" w:eastAsia="Consolas" w:hAnsi="Aptos" w:cs="Consolas"/>
          <w:color w:val="000000" w:themeColor="text1"/>
          <w:sz w:val="24"/>
          <w:szCs w:val="24"/>
          <w:lang w:val="en-US"/>
        </w:rPr>
        <w:t>": "1",</w:t>
      </w:r>
    </w:p>
    <w:p w14:paraId="56BB3945"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departmentId</w:t>
      </w:r>
      <w:proofErr w:type="spellEnd"/>
      <w:r w:rsidRPr="00A54130">
        <w:rPr>
          <w:rFonts w:ascii="Aptos" w:eastAsia="Consolas" w:hAnsi="Aptos" w:cs="Consolas"/>
          <w:color w:val="000000" w:themeColor="text1"/>
          <w:sz w:val="24"/>
          <w:szCs w:val="24"/>
          <w:lang w:val="en-US"/>
        </w:rPr>
        <w:t>": 1,</w:t>
      </w:r>
    </w:p>
    <w:p w14:paraId="2E2A9B8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"category": 1,</w:t>
      </w:r>
    </w:p>
    <w:p w14:paraId="169FD8A3"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subCategory</w:t>
      </w:r>
      <w:proofErr w:type="spellEnd"/>
      <w:r w:rsidRPr="00A54130">
        <w:rPr>
          <w:rFonts w:ascii="Aptos" w:eastAsia="Consolas" w:hAnsi="Aptos" w:cs="Consolas"/>
          <w:color w:val="000000" w:themeColor="text1"/>
          <w:sz w:val="24"/>
          <w:szCs w:val="24"/>
          <w:lang w:val="en-US"/>
        </w:rPr>
        <w:t>": 1</w:t>
      </w:r>
    </w:p>
    <w:p w14:paraId="0F69E550"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32ACD15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24187AD9"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497564F7"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6ACF0C9D"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00847FB8"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3.5.22.4.6 Conclusion</w:t>
      </w:r>
    </w:p>
    <w:p w14:paraId="758617F6"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This API provides a well-defined, single-purpose capability within the Master Table Microservice for create event &amp; notification — create notifications. The Controller → Service → Repository → Database layering keeps request validation, business rules, and persistence concerns separated, which allows the Event &amp; Notification master data to be maintained consistently and safely by authorized administrators while remaining available for consumption by every other module that depends on this reference data.</w:t>
      </w:r>
    </w:p>
    <w:p w14:paraId="34B3F2EB"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2C96A6F1" w14:textId="77777777" w:rsidR="00D301F2" w:rsidRPr="00A54130" w:rsidRDefault="00000000">
      <w:pPr>
        <w:pStyle w:val="Heading2"/>
        <w:rPr>
          <w:rFonts w:ascii="Aptos" w:hAnsi="Aptos"/>
          <w:color w:val="000000" w:themeColor="text1"/>
          <w:sz w:val="24"/>
          <w:szCs w:val="24"/>
        </w:rPr>
      </w:pPr>
      <w:bookmarkStart w:id="51" w:name="h2_60"/>
      <w:r w:rsidRPr="00A54130">
        <w:rPr>
          <w:rFonts w:ascii="Aptos" w:hAnsi="Aptos"/>
          <w:color w:val="000000" w:themeColor="text1"/>
          <w:sz w:val="24"/>
          <w:szCs w:val="24"/>
        </w:rPr>
        <w:lastRenderedPageBreak/>
        <w:t>3.6 General / File Settings APIs (General Settings)</w:t>
      </w:r>
      <w:bookmarkEnd w:id="51"/>
    </w:p>
    <w:p w14:paraId="374155E6"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Maintains cross-cutting configuration such as file-upload constraints and provides the platform’s global search capability across master data.</w:t>
      </w:r>
    </w:p>
    <w:p w14:paraId="189F872E" w14:textId="77777777" w:rsidR="00D301F2" w:rsidRPr="00A54130" w:rsidRDefault="00000000">
      <w:pPr>
        <w:pStyle w:val="Heading3"/>
        <w:spacing w:before="200"/>
        <w:rPr>
          <w:rFonts w:ascii="Aptos" w:hAnsi="Aptos"/>
          <w:color w:val="000000" w:themeColor="text1"/>
        </w:rPr>
      </w:pPr>
      <w:bookmarkStart w:id="52" w:name="h3_61"/>
      <w:r w:rsidRPr="00A54130">
        <w:rPr>
          <w:rFonts w:ascii="Aptos" w:hAnsi="Aptos"/>
          <w:color w:val="000000" w:themeColor="text1"/>
        </w:rPr>
        <w:t>3.6.1 Retrieve All General / File Settings</w:t>
      </w:r>
      <w:bookmarkEnd w:id="52"/>
    </w:p>
    <w:p w14:paraId="645AC353"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3.6.1.1 Overview</w:t>
      </w:r>
    </w:p>
    <w:p w14:paraId="24B4CD24"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Purpose: </w:t>
      </w:r>
      <w:r w:rsidRPr="00A54130">
        <w:rPr>
          <w:rFonts w:ascii="Aptos" w:hAnsi="Aptos"/>
          <w:color w:val="000000" w:themeColor="text1"/>
          <w:sz w:val="24"/>
          <w:szCs w:val="24"/>
        </w:rPr>
        <w:t>To retrieve the complete list of General / File Settings master records configured in the Master Table Microservice, so that consuming screens and downstream services can populate dropdowns, grids, and configuration views.</w:t>
      </w:r>
    </w:p>
    <w:p w14:paraId="3FACB32D"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Every screen and workflow that references General / File Settings data (creation forms, filters, reports) needs an authoritative, always-current list of active General / File Settings values sourced from a single master table rather than being hard-coded.</w:t>
      </w:r>
    </w:p>
    <w:p w14:paraId="765C6B0E"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System Administrator, and any internal microservice/UI module that needs to render General / File Settings options.</w:t>
      </w:r>
    </w:p>
    <w:p w14:paraId="0A2AD18A"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Flow: </w:t>
      </w:r>
      <w:r w:rsidRPr="00A54130">
        <w:rPr>
          <w:rFonts w:ascii="Aptos" w:hAnsi="Aptos"/>
          <w:color w:val="000000" w:themeColor="text1"/>
          <w:sz w:val="24"/>
          <w:szCs w:val="24"/>
          <w:lang w:val="en-US"/>
        </w:rPr>
        <w:t>Client sends a GET request → Controller delegates to the Service layer → Service layer calls the Repository → Repository queries the General / File Settings table → the result set is mapped to response DTOs and returned to the Client.</w:t>
      </w:r>
    </w:p>
    <w:p w14:paraId="32CCC5A9"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3.6.1.2 Sequence Diagram</w:t>
      </w:r>
    </w:p>
    <w:p w14:paraId="5233AADC"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"Retrieve All General / File Settings" across the Client, Controller, Service, Repository, and Database layers.</w:t>
      </w:r>
    </w:p>
    <w:p w14:paraId="7D34F5C7"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04B0923D" wp14:editId="07777777">
            <wp:extent cx="5905500" cy="5924550"/>
            <wp:effectExtent l="0" t="0" r="0" b="0"/>
            <wp:docPr id="1341974239" name="Picture 1341974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905500" cy="5924550"/>
                    </a:xfrm>
                    <a:prstGeom prst="rect">
                      <a:avLst/>
                    </a:prstGeom>
                  </pic:spPr>
                </pic:pic>
              </a:graphicData>
            </a:graphic>
          </wp:inline>
        </w:drawing>
      </w:r>
    </w:p>
    <w:p w14:paraId="50C271ED"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3.6.1.3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71D9DFFB" w14:textId="77777777" w:rsidTr="7FA9A967">
        <w:tc>
          <w:tcPr>
            <w:tcW w:w="2200" w:type="dxa"/>
            <w:shd w:val="clear" w:color="auto" w:fill="F2F2F2"/>
            <w:tcMar>
              <w:top w:w="80" w:type="dxa"/>
              <w:left w:w="100" w:type="dxa"/>
              <w:bottom w:w="80" w:type="dxa"/>
              <w:right w:w="100" w:type="dxa"/>
            </w:tcMar>
            <w:vAlign w:val="center"/>
          </w:tcPr>
          <w:p w14:paraId="55C72241"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12593982"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GET</w:t>
            </w:r>
          </w:p>
        </w:tc>
      </w:tr>
      <w:tr w:rsidR="00D301F2" w:rsidRPr="00A54130" w14:paraId="784FC138" w14:textId="77777777" w:rsidTr="7FA9A967">
        <w:tc>
          <w:tcPr>
            <w:tcW w:w="2200" w:type="dxa"/>
            <w:shd w:val="clear" w:color="auto" w:fill="F2F2F2"/>
            <w:tcMar>
              <w:top w:w="80" w:type="dxa"/>
              <w:left w:w="100" w:type="dxa"/>
              <w:bottom w:w="80" w:type="dxa"/>
              <w:right w:w="100" w:type="dxa"/>
            </w:tcMar>
            <w:vAlign w:val="center"/>
          </w:tcPr>
          <w:p w14:paraId="7AFF8D12"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52A0D6FD"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http://localhost:7002/srv2/genie/filesettings</w:t>
            </w:r>
          </w:p>
        </w:tc>
      </w:tr>
      <w:tr w:rsidR="00D301F2" w:rsidRPr="00A54130" w14:paraId="52B33176" w14:textId="77777777" w:rsidTr="7FA9A967">
        <w:tc>
          <w:tcPr>
            <w:tcW w:w="2200" w:type="dxa"/>
            <w:shd w:val="clear" w:color="auto" w:fill="F2F2F2"/>
            <w:tcMar>
              <w:top w:w="80" w:type="dxa"/>
              <w:left w:w="100" w:type="dxa"/>
              <w:bottom w:w="80" w:type="dxa"/>
              <w:right w:w="100" w:type="dxa"/>
            </w:tcMar>
            <w:vAlign w:val="center"/>
          </w:tcPr>
          <w:p w14:paraId="3EDE6DFD"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4FCE8ED5"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w:t>
            </w:r>
          </w:p>
        </w:tc>
      </w:tr>
      <w:tr w:rsidR="00D301F2" w:rsidRPr="00A54130" w14:paraId="23664793" w14:textId="77777777" w:rsidTr="7FA9A967">
        <w:tc>
          <w:tcPr>
            <w:tcW w:w="2200" w:type="dxa"/>
            <w:shd w:val="clear" w:color="auto" w:fill="F2F2F2"/>
            <w:tcMar>
              <w:top w:w="80" w:type="dxa"/>
              <w:left w:w="100" w:type="dxa"/>
              <w:bottom w:w="80" w:type="dxa"/>
              <w:right w:w="100" w:type="dxa"/>
            </w:tcMar>
            <w:vAlign w:val="center"/>
          </w:tcPr>
          <w:p w14:paraId="700B71E4"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6CDA4931"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60230ED6" w14:textId="77777777" w:rsidTr="7FA9A967">
        <w:tc>
          <w:tcPr>
            <w:tcW w:w="2200" w:type="dxa"/>
            <w:shd w:val="clear" w:color="auto" w:fill="F2F2F2"/>
            <w:tcMar>
              <w:top w:w="80" w:type="dxa"/>
              <w:left w:w="100" w:type="dxa"/>
              <w:bottom w:w="80" w:type="dxa"/>
              <w:right w:w="100" w:type="dxa"/>
            </w:tcMar>
            <w:vAlign w:val="center"/>
          </w:tcPr>
          <w:p w14:paraId="76B95B57"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512E4CB3"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application/</w:t>
            </w:r>
            <w:proofErr w:type="spellStart"/>
            <w:r w:rsidRPr="00A54130">
              <w:rPr>
                <w:rFonts w:ascii="Aptos" w:hAnsi="Aptos"/>
                <w:color w:val="000000" w:themeColor="text1"/>
                <w:sz w:val="24"/>
                <w:szCs w:val="24"/>
                <w:lang w:val="en-US"/>
              </w:rPr>
              <w:t>json</w:t>
            </w:r>
            <w:proofErr w:type="spellEnd"/>
            <w:r w:rsidRPr="00A54130">
              <w:rPr>
                <w:rFonts w:ascii="Aptos" w:hAnsi="Aptos"/>
                <w:color w:val="000000" w:themeColor="text1"/>
                <w:sz w:val="24"/>
                <w:szCs w:val="24"/>
                <w:lang w:val="en-US"/>
              </w:rPr>
              <w:t xml:space="preserve"> (assumed)</w:t>
            </w:r>
          </w:p>
        </w:tc>
      </w:tr>
      <w:tr w:rsidR="00D301F2" w:rsidRPr="00A54130" w14:paraId="52AFF7E7" w14:textId="77777777" w:rsidTr="7FA9A967">
        <w:tc>
          <w:tcPr>
            <w:tcW w:w="2200" w:type="dxa"/>
            <w:shd w:val="clear" w:color="auto" w:fill="F2F2F2"/>
            <w:tcMar>
              <w:top w:w="80" w:type="dxa"/>
              <w:left w:w="100" w:type="dxa"/>
              <w:bottom w:w="80" w:type="dxa"/>
              <w:right w:w="100" w:type="dxa"/>
            </w:tcMar>
            <w:vAlign w:val="center"/>
          </w:tcPr>
          <w:p w14:paraId="2E74633C"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lastRenderedPageBreak/>
              <w:t>Query Parameters</w:t>
            </w:r>
          </w:p>
        </w:tc>
        <w:tc>
          <w:tcPr>
            <w:tcW w:w="7760" w:type="dxa"/>
            <w:tcMar>
              <w:top w:w="80" w:type="dxa"/>
              <w:left w:w="100" w:type="dxa"/>
              <w:bottom w:w="80" w:type="dxa"/>
              <w:right w:w="100" w:type="dxa"/>
            </w:tcMar>
            <w:vAlign w:val="center"/>
          </w:tcPr>
          <w:p w14:paraId="73FC000B"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35508E79" w14:textId="77777777" w:rsidTr="7FA9A967">
        <w:tc>
          <w:tcPr>
            <w:tcW w:w="2200" w:type="dxa"/>
            <w:shd w:val="clear" w:color="auto" w:fill="F2F2F2"/>
            <w:tcMar>
              <w:top w:w="80" w:type="dxa"/>
              <w:left w:w="100" w:type="dxa"/>
              <w:bottom w:w="80" w:type="dxa"/>
              <w:right w:w="100" w:type="dxa"/>
            </w:tcMar>
            <w:vAlign w:val="center"/>
          </w:tcPr>
          <w:p w14:paraId="647D581B"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0B77FD04"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10BF2081"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7E4F85CF"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Not applicable — this operation does not accept a request body.</w:t>
      </w:r>
    </w:p>
    <w:p w14:paraId="21E4A34C"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3592B731"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3.6.1.4.5 below presents the response envelope inferred from the standard response wrapper used consistently by this platform's services.</w:t>
      </w:r>
    </w:p>
    <w:p w14:paraId="2EF444BF"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3.6.1.4 Detailed Process Flow</w:t>
      </w:r>
    </w:p>
    <w:p w14:paraId="060F56C0"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3.6.1.4.1 Request Initiation</w:t>
      </w:r>
    </w:p>
    <w:p w14:paraId="5CEC787F"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GET endpoint http://localhost:7002/srv2/genie/filesettings.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getAllFilesettings</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12B6E533"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3.6.1.4.2 User Validation</w:t>
      </w:r>
    </w:p>
    <w:p w14:paraId="133F4DA5"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7CF51378"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3.6.1.4.3 Business Logic</w:t>
      </w:r>
    </w:p>
    <w:p w14:paraId="1C407A0A"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contains no conditional business branching for this operation beyond invoking the Repository to fetch all General / File Settings records. Depending on the record volume, the Service layer may apply default sorting (e.g., by name or creation order) before returning the list.</w:t>
      </w:r>
    </w:p>
    <w:p w14:paraId="713F9DD4"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3.6.1.4.4 Database Interaction</w:t>
      </w:r>
    </w:p>
    <w:p w14:paraId="1B1F75DF"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lastRenderedPageBreak/>
        <w:t xml:space="preserve">The Repository layer (Spring Data JPA) interacts with the underlying relational database that backs the General / File Settings master table. The primary operation issued is a **SELECT** against the table associated with General / File Settings.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46571BE5"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3.6.1.4.5 Success Response</w:t>
      </w:r>
    </w:p>
    <w:p w14:paraId="09C6FE12"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28887EA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1697E133"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0C1F8F6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348FAC0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"Retrieve All General / File Settings completed successfully",</w:t>
      </w:r>
    </w:p>
    <w:p w14:paraId="2F1DC1F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30A806B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5284BFA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6041A4D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"name": "Sample General / File Settings",</w:t>
      </w:r>
    </w:p>
    <w:p w14:paraId="7FD46ABB"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7277FEC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2BCC8E7D"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475B993D"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69E0B3B8"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624B86FB"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407DB4D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4EA20902"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3.6.1.4.6 Conclusion</w:t>
      </w:r>
    </w:p>
    <w:p w14:paraId="2CA634C6"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This API provides a well-defined, single-purpose capability within the Master Table Microservice for retrieve all general / file settings. The Controller → Service → Repository → Database layering keeps request validation, business rules, and persistence concerns separated, which allows the General / File Settings master data to be maintained consistently and safely by authorized administrators while remaining available for consumption by every other module that depends on this reference data.</w:t>
      </w:r>
    </w:p>
    <w:p w14:paraId="0B4020A7"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6005872B" w14:textId="77777777" w:rsidR="00D301F2" w:rsidRPr="00A54130" w:rsidRDefault="00000000">
      <w:pPr>
        <w:pStyle w:val="Heading3"/>
        <w:spacing w:before="200"/>
        <w:rPr>
          <w:rFonts w:ascii="Aptos" w:hAnsi="Aptos"/>
          <w:color w:val="000000" w:themeColor="text1"/>
        </w:rPr>
      </w:pPr>
      <w:bookmarkStart w:id="53" w:name="h3_62"/>
      <w:r w:rsidRPr="00A54130">
        <w:rPr>
          <w:rFonts w:ascii="Aptos" w:hAnsi="Aptos"/>
          <w:color w:val="000000" w:themeColor="text1"/>
        </w:rPr>
        <w:lastRenderedPageBreak/>
        <w:t>3.6.2 Update General / File Settings</w:t>
      </w:r>
      <w:bookmarkEnd w:id="53"/>
    </w:p>
    <w:p w14:paraId="207D791A"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3.6.2.1 Overview</w:t>
      </w:r>
    </w:p>
    <w:p w14:paraId="6592D10F"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Purpose: </w:t>
      </w:r>
      <w:r w:rsidRPr="00A54130">
        <w:rPr>
          <w:rFonts w:ascii="Aptos" w:hAnsi="Aptos"/>
          <w:color w:val="000000" w:themeColor="text1"/>
          <w:sz w:val="24"/>
          <w:szCs w:val="24"/>
          <w:lang w:val="en-US"/>
        </w:rPr>
        <w:t>To update an existing General / File Settings master record, allowing administrators to correct or evolve master-data attributes without impacting the record's identity/history.</w:t>
      </w:r>
    </w:p>
    <w:p w14:paraId="23D6BA60"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Master data changes over time (renames, corrections, re-classification); the platform must allow controlled updates while preserving referential integrity for records that already reference this General / File Settings.</w:t>
      </w:r>
    </w:p>
    <w:p w14:paraId="537A1EEB"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System Administrator responsible for maintaining master-data accuracy.</w:t>
      </w:r>
    </w:p>
    <w:p w14:paraId="32800C09"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Flow: </w:t>
      </w:r>
      <w:r w:rsidRPr="00A54130">
        <w:rPr>
          <w:rFonts w:ascii="Aptos" w:hAnsi="Aptos"/>
          <w:color w:val="000000" w:themeColor="text1"/>
          <w:sz w:val="24"/>
          <w:szCs w:val="24"/>
        </w:rPr>
        <w:t>Client sends a PUT/PATCH request with the updated General / File Settings payload → Controller validates the payload → Service layer fetches the existing record, applies the changes, and re-validates business rules → Repository persists the updated record → the updated record is returned to the Client.</w:t>
      </w:r>
    </w:p>
    <w:p w14:paraId="47DDA11F"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3.6.2.2 Sequence Diagram</w:t>
      </w:r>
    </w:p>
    <w:p w14:paraId="6A8D872E"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"Update General / File Settings" across the Client, Controller, Service, Repository, and Database layers.</w:t>
      </w:r>
    </w:p>
    <w:p w14:paraId="1D7B270A"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57431CE2" wp14:editId="07777777">
            <wp:extent cx="5905500" cy="7524750"/>
            <wp:effectExtent l="0" t="0" r="0" b="0"/>
            <wp:docPr id="266793966" name="Picture 266793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905500" cy="7524750"/>
                    </a:xfrm>
                    <a:prstGeom prst="rect">
                      <a:avLst/>
                    </a:prstGeom>
                  </pic:spPr>
                </pic:pic>
              </a:graphicData>
            </a:graphic>
          </wp:inline>
        </w:drawing>
      </w:r>
    </w:p>
    <w:p w14:paraId="7A7808C8"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3.6.2.3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1716DED1" w14:textId="77777777" w:rsidTr="7FA9A967">
        <w:tc>
          <w:tcPr>
            <w:tcW w:w="2200" w:type="dxa"/>
            <w:shd w:val="clear" w:color="auto" w:fill="F2F2F2"/>
            <w:tcMar>
              <w:top w:w="80" w:type="dxa"/>
              <w:left w:w="100" w:type="dxa"/>
              <w:bottom w:w="80" w:type="dxa"/>
              <w:right w:w="100" w:type="dxa"/>
            </w:tcMar>
            <w:vAlign w:val="center"/>
          </w:tcPr>
          <w:p w14:paraId="314F273E"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4A1E9907"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PUT</w:t>
            </w:r>
          </w:p>
        </w:tc>
      </w:tr>
      <w:tr w:rsidR="00D301F2" w:rsidRPr="00A54130" w14:paraId="6556EAC7" w14:textId="77777777" w:rsidTr="7FA9A967">
        <w:tc>
          <w:tcPr>
            <w:tcW w:w="2200" w:type="dxa"/>
            <w:shd w:val="clear" w:color="auto" w:fill="F2F2F2"/>
            <w:tcMar>
              <w:top w:w="80" w:type="dxa"/>
              <w:left w:w="100" w:type="dxa"/>
              <w:bottom w:w="80" w:type="dxa"/>
              <w:right w:w="100" w:type="dxa"/>
            </w:tcMar>
            <w:vAlign w:val="center"/>
          </w:tcPr>
          <w:p w14:paraId="4E1F62E4"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lastRenderedPageBreak/>
              <w:t>URL</w:t>
            </w:r>
          </w:p>
        </w:tc>
        <w:tc>
          <w:tcPr>
            <w:tcW w:w="7760" w:type="dxa"/>
            <w:tcMar>
              <w:top w:w="80" w:type="dxa"/>
              <w:left w:w="100" w:type="dxa"/>
              <w:bottom w:w="80" w:type="dxa"/>
              <w:right w:w="100" w:type="dxa"/>
            </w:tcMar>
            <w:vAlign w:val="center"/>
          </w:tcPr>
          <w:p w14:paraId="3D0BB842"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http://localhost:7002/srv2/genie/filesettings</w:t>
            </w:r>
          </w:p>
        </w:tc>
      </w:tr>
      <w:tr w:rsidR="00D301F2" w:rsidRPr="00A54130" w14:paraId="48A9DCBA" w14:textId="77777777" w:rsidTr="7FA9A967">
        <w:tc>
          <w:tcPr>
            <w:tcW w:w="2200" w:type="dxa"/>
            <w:shd w:val="clear" w:color="auto" w:fill="F2F2F2"/>
            <w:tcMar>
              <w:top w:w="80" w:type="dxa"/>
              <w:left w:w="100" w:type="dxa"/>
              <w:bottom w:w="80" w:type="dxa"/>
              <w:right w:w="100" w:type="dxa"/>
            </w:tcMar>
            <w:vAlign w:val="center"/>
          </w:tcPr>
          <w:p w14:paraId="320C9255"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700FE37F"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Content-Type: application/</w:t>
            </w:r>
            <w:proofErr w:type="spellStart"/>
            <w:r w:rsidRPr="00A54130">
              <w:rPr>
                <w:rFonts w:ascii="Aptos" w:hAnsi="Aptos"/>
                <w:color w:val="000000" w:themeColor="text1"/>
                <w:sz w:val="24"/>
                <w:szCs w:val="24"/>
                <w:lang w:val="en-US"/>
              </w:rPr>
              <w:t>json</w:t>
            </w:r>
            <w:proofErr w:type="spellEnd"/>
            <w:r w:rsidRPr="00A54130">
              <w:rPr>
                <w:rFonts w:ascii="Aptos" w:hAnsi="Aptos"/>
                <w:color w:val="000000" w:themeColor="text1"/>
                <w:sz w:val="24"/>
                <w:szCs w:val="24"/>
                <w:lang w:val="en-US"/>
              </w:rPr>
              <w:t xml:space="preserve"> (assumed based on JSON request payload; Information not available in the provided API collection.)</w:t>
            </w:r>
          </w:p>
        </w:tc>
      </w:tr>
      <w:tr w:rsidR="00D301F2" w:rsidRPr="00A54130" w14:paraId="747C36D4" w14:textId="77777777" w:rsidTr="7FA9A967">
        <w:tc>
          <w:tcPr>
            <w:tcW w:w="2200" w:type="dxa"/>
            <w:shd w:val="clear" w:color="auto" w:fill="F2F2F2"/>
            <w:tcMar>
              <w:top w:w="80" w:type="dxa"/>
              <w:left w:w="100" w:type="dxa"/>
              <w:bottom w:w="80" w:type="dxa"/>
              <w:right w:w="100" w:type="dxa"/>
            </w:tcMar>
            <w:vAlign w:val="center"/>
          </w:tcPr>
          <w:p w14:paraId="3ED241C3"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43F4056F"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704E43F6" w14:textId="77777777" w:rsidTr="7FA9A967">
        <w:tc>
          <w:tcPr>
            <w:tcW w:w="2200" w:type="dxa"/>
            <w:shd w:val="clear" w:color="auto" w:fill="F2F2F2"/>
            <w:tcMar>
              <w:top w:w="80" w:type="dxa"/>
              <w:left w:w="100" w:type="dxa"/>
              <w:bottom w:w="80" w:type="dxa"/>
              <w:right w:w="100" w:type="dxa"/>
            </w:tcMar>
            <w:vAlign w:val="center"/>
          </w:tcPr>
          <w:p w14:paraId="6FC08467"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0FD3ABBE"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r w:rsidRPr="00A54130">
              <w:rPr>
                <w:rFonts w:ascii="Aptos" w:hAnsi="Aptos"/>
                <w:color w:val="000000" w:themeColor="text1"/>
                <w:sz w:val="24"/>
                <w:szCs w:val="24"/>
                <w:lang w:val="en-US"/>
              </w:rPr>
              <w:t xml:space="preserve"> (assumed based on JSON request payload; Information not available in the provided API collection.)</w:t>
            </w:r>
          </w:p>
        </w:tc>
      </w:tr>
      <w:tr w:rsidR="00D301F2" w:rsidRPr="00A54130" w14:paraId="680BB0A7" w14:textId="77777777" w:rsidTr="7FA9A967">
        <w:tc>
          <w:tcPr>
            <w:tcW w:w="2200" w:type="dxa"/>
            <w:shd w:val="clear" w:color="auto" w:fill="F2F2F2"/>
            <w:tcMar>
              <w:top w:w="80" w:type="dxa"/>
              <w:left w:w="100" w:type="dxa"/>
              <w:bottom w:w="80" w:type="dxa"/>
              <w:right w:w="100" w:type="dxa"/>
            </w:tcMar>
            <w:vAlign w:val="center"/>
          </w:tcPr>
          <w:p w14:paraId="22EDE3FD"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294805C1"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652F8410" w14:textId="77777777" w:rsidTr="7FA9A967">
        <w:tc>
          <w:tcPr>
            <w:tcW w:w="2200" w:type="dxa"/>
            <w:shd w:val="clear" w:color="auto" w:fill="F2F2F2"/>
            <w:tcMar>
              <w:top w:w="80" w:type="dxa"/>
              <w:left w:w="100" w:type="dxa"/>
              <w:bottom w:w="80" w:type="dxa"/>
              <w:right w:w="100" w:type="dxa"/>
            </w:tcMar>
            <w:vAlign w:val="center"/>
          </w:tcPr>
          <w:p w14:paraId="7F6EB1ED"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66451237"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6999E6C2"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0D0192D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2553FBB5"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fileSettingId</w:t>
      </w:r>
      <w:proofErr w:type="spellEnd"/>
      <w:r w:rsidRPr="00A54130">
        <w:rPr>
          <w:rFonts w:ascii="Aptos" w:eastAsia="Consolas" w:hAnsi="Aptos" w:cs="Consolas"/>
          <w:color w:val="000000" w:themeColor="text1"/>
          <w:sz w:val="24"/>
          <w:szCs w:val="24"/>
          <w:lang w:val="en-US"/>
        </w:rPr>
        <w:t>": 1,</w:t>
      </w:r>
    </w:p>
    <w:p w14:paraId="3F7835DD"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fileUploadLimit</w:t>
      </w:r>
      <w:proofErr w:type="spellEnd"/>
      <w:r w:rsidRPr="00A54130">
        <w:rPr>
          <w:rFonts w:ascii="Aptos" w:eastAsia="Consolas" w:hAnsi="Aptos" w:cs="Consolas"/>
          <w:color w:val="000000" w:themeColor="text1"/>
          <w:sz w:val="24"/>
          <w:szCs w:val="24"/>
          <w:lang w:val="en-US"/>
        </w:rPr>
        <w:t>": 5,</w:t>
      </w:r>
    </w:p>
    <w:p w14:paraId="6EDEE984"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fileSizeLimit</w:t>
      </w:r>
      <w:proofErr w:type="spellEnd"/>
      <w:r w:rsidRPr="00A54130">
        <w:rPr>
          <w:rFonts w:ascii="Aptos" w:eastAsia="Consolas" w:hAnsi="Aptos" w:cs="Consolas"/>
          <w:color w:val="000000" w:themeColor="text1"/>
          <w:sz w:val="24"/>
          <w:szCs w:val="24"/>
          <w:lang w:val="en-US"/>
        </w:rPr>
        <w:t>": 3,</w:t>
      </w:r>
    </w:p>
    <w:p w14:paraId="6DED992E"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supportingFileTypes</w:t>
      </w:r>
      <w:proofErr w:type="spellEnd"/>
      <w:r w:rsidRPr="00A54130">
        <w:rPr>
          <w:rFonts w:ascii="Aptos" w:eastAsia="Consolas" w:hAnsi="Aptos" w:cs="Consolas"/>
          <w:color w:val="000000" w:themeColor="text1"/>
          <w:sz w:val="24"/>
          <w:szCs w:val="24"/>
          <w:lang w:val="en-US"/>
        </w:rPr>
        <w:t>": [</w:t>
      </w:r>
    </w:p>
    <w:p w14:paraId="0812FC0E"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"doc",</w:t>
      </w:r>
    </w:p>
    <w:p w14:paraId="6E243D6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"docx",</w:t>
      </w:r>
    </w:p>
    <w:p w14:paraId="5BDD526C"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png</w:t>
      </w:r>
      <w:proofErr w:type="spellEnd"/>
      <w:r w:rsidRPr="00A54130">
        <w:rPr>
          <w:rFonts w:ascii="Aptos" w:eastAsia="Consolas" w:hAnsi="Aptos" w:cs="Consolas"/>
          <w:color w:val="000000" w:themeColor="text1"/>
          <w:sz w:val="24"/>
          <w:szCs w:val="24"/>
          <w:lang w:val="en-US"/>
        </w:rPr>
        <w:t>",</w:t>
      </w:r>
    </w:p>
    <w:p w14:paraId="35825062"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xls</w:t>
      </w:r>
      <w:proofErr w:type="spellEnd"/>
      <w:r w:rsidRPr="00A54130">
        <w:rPr>
          <w:rFonts w:ascii="Aptos" w:eastAsia="Consolas" w:hAnsi="Aptos" w:cs="Consolas"/>
          <w:color w:val="000000" w:themeColor="text1"/>
          <w:sz w:val="24"/>
          <w:szCs w:val="24"/>
          <w:lang w:val="en-US"/>
        </w:rPr>
        <w:t>",</w:t>
      </w:r>
    </w:p>
    <w:p w14:paraId="0D36143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"pdf",</w:t>
      </w:r>
    </w:p>
    <w:p w14:paraId="24E9FFB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"xlsx",</w:t>
      </w:r>
    </w:p>
    <w:p w14:paraId="5CFA94A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"csv",</w:t>
      </w:r>
    </w:p>
    <w:p w14:paraId="4CB6619E"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"txt",</w:t>
      </w:r>
    </w:p>
    <w:p w14:paraId="664B6A4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"jpg"</w:t>
      </w:r>
    </w:p>
    <w:p w14:paraId="08A2A8F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155F8E58"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ticketClosureThreshold</w:t>
      </w:r>
      <w:proofErr w:type="spellEnd"/>
      <w:r w:rsidRPr="00A54130">
        <w:rPr>
          <w:rFonts w:ascii="Aptos" w:eastAsia="Consolas" w:hAnsi="Aptos" w:cs="Consolas"/>
          <w:color w:val="000000" w:themeColor="text1"/>
          <w:sz w:val="24"/>
          <w:szCs w:val="24"/>
          <w:lang w:val="en-US"/>
        </w:rPr>
        <w:t>": 15</w:t>
      </w:r>
    </w:p>
    <w:p w14:paraId="36A9DB1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11104195"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6F5789E1"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3.6.2.4.5 below presents the response envelope inferred from the standard response wrapper used consistently by this platform's services.</w:t>
      </w:r>
    </w:p>
    <w:p w14:paraId="54579F11"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3.6.2.4 Detailed Process Flow</w:t>
      </w:r>
    </w:p>
    <w:p w14:paraId="2155FFA1"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3.6.2.4.1 Request Initiation</w:t>
      </w:r>
    </w:p>
    <w:p w14:paraId="5087B4E9"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flow begins when System Administrator (or a calling microservice on their behalf) invokes the PUT endpoint http://localhost:7002/srv2/genie/filesettings. The request must </w:t>
      </w:r>
      <w:r w:rsidRPr="00A54130">
        <w:rPr>
          <w:rFonts w:ascii="Aptos" w:hAnsi="Aptos"/>
          <w:color w:val="000000" w:themeColor="text1"/>
          <w:sz w:val="24"/>
          <w:szCs w:val="24"/>
          <w:lang w:val="en-US"/>
        </w:rPr>
        <w:lastRenderedPageBreak/>
        <w:t>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updateFilesettings</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731E92B0"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3.6.2.4.2 User Validation</w:t>
      </w:r>
    </w:p>
    <w:p w14:paraId="47F3E5C4"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1E644FA4"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3.6.2.4.3 Business Logic</w:t>
      </w:r>
    </w:p>
    <w:p w14:paraId="287EB327"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fetches the existing General / File Settings record by its identifier, verifies it exists, applies the incoming changes field by field, re-validates business rules (e.g., uniqueness of a renamed field), and persists the updated entity via the Repository. If the record does not exist, the operation is rejected with a not-found error. The key fields exchanged for this operation, as observed in the sample payload, are: `</w:t>
      </w:r>
      <w:proofErr w:type="spellStart"/>
      <w:r w:rsidRPr="00A54130">
        <w:rPr>
          <w:rFonts w:ascii="Aptos" w:hAnsi="Aptos"/>
          <w:color w:val="000000" w:themeColor="text1"/>
          <w:sz w:val="24"/>
          <w:szCs w:val="24"/>
          <w:lang w:val="en-US"/>
        </w:rPr>
        <w:t>fileSettingId</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fileUploadLimit</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fileSizeLimit</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ticketClosureThreshold</w:t>
      </w:r>
      <w:proofErr w:type="spellEnd"/>
      <w:r w:rsidRPr="00A54130">
        <w:rPr>
          <w:rFonts w:ascii="Aptos" w:hAnsi="Aptos"/>
          <w:color w:val="000000" w:themeColor="text1"/>
          <w:sz w:val="24"/>
          <w:szCs w:val="24"/>
          <w:lang w:val="en-US"/>
        </w:rPr>
        <w:t>`.</w:t>
      </w:r>
    </w:p>
    <w:p w14:paraId="7B47F574"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3.6.2.4.4 Database Interaction</w:t>
      </w:r>
    </w:p>
    <w:p w14:paraId="15BE271B"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General / File Settings master table. The primary operation issued is a **UPDATE** against the table associated with General / File Settings. The existing row is located by primary key and updated; if the entity has related child records, the existing child rows are typically replaced/updated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60C74CA0"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3.6.2.4.5 Success Response</w:t>
      </w:r>
    </w:p>
    <w:p w14:paraId="38409691"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253B724D"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619D2F2D"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lastRenderedPageBreak/>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52E8FCD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01295D4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"Update General / File Settings completed successfully",</w:t>
      </w:r>
    </w:p>
    <w:p w14:paraId="7775815E"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2AA870E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0DC5CB56"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39561F5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597A2E4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2D22EA16"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4132FCB2"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461A8AA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7C0F197C"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3.6.2.4.6 Conclusion</w:t>
      </w:r>
    </w:p>
    <w:p w14:paraId="761045F5"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This API provides a well-defined, single-purpose capability within the Master Table Microservice for update general / file settings. The Controller → Service → Repository → Database layering keeps request validation, business rules, and persistence concerns separated, which allows the General / File Settings master data to be maintained consistently and safely by authorized administrators while remaining available for consumption by every other module that depends on this reference data.</w:t>
      </w:r>
    </w:p>
    <w:p w14:paraId="4F904CB7"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3A2DA435" w14:textId="77777777" w:rsidR="00D301F2" w:rsidRPr="00A54130" w:rsidRDefault="00000000">
      <w:pPr>
        <w:pStyle w:val="Heading3"/>
        <w:spacing w:before="200"/>
        <w:rPr>
          <w:rFonts w:ascii="Aptos" w:hAnsi="Aptos"/>
          <w:color w:val="000000" w:themeColor="text1"/>
        </w:rPr>
      </w:pPr>
      <w:bookmarkStart w:id="54" w:name="h3_63"/>
      <w:r w:rsidRPr="00A54130">
        <w:rPr>
          <w:rFonts w:ascii="Aptos" w:hAnsi="Aptos"/>
          <w:color w:val="000000" w:themeColor="text1"/>
        </w:rPr>
        <w:lastRenderedPageBreak/>
        <w:t>3.6.3 Search / List General / File Settings</w:t>
      </w:r>
      <w:bookmarkEnd w:id="54"/>
    </w:p>
    <w:p w14:paraId="47431223"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3.6.3.1 Overview</w:t>
      </w:r>
    </w:p>
    <w:p w14:paraId="48F98495"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Purpose: </w:t>
      </w:r>
      <w:r w:rsidRPr="00A54130">
        <w:rPr>
          <w:rFonts w:ascii="Aptos" w:hAnsi="Aptos"/>
          <w:color w:val="000000" w:themeColor="text1"/>
          <w:sz w:val="24"/>
          <w:szCs w:val="24"/>
        </w:rPr>
        <w:t>To search and list General / File Settings records based on a search payload (e.g., free-text search or structured criteria), supporting list/grid screens that need paginated or filtered master data.</w:t>
      </w:r>
    </w:p>
    <w:p w14:paraId="0CEE9EFC"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Requirement: </w:t>
      </w:r>
      <w:r w:rsidRPr="00A54130">
        <w:rPr>
          <w:rFonts w:ascii="Aptos" w:hAnsi="Aptos"/>
          <w:color w:val="000000" w:themeColor="text1"/>
          <w:sz w:val="24"/>
          <w:szCs w:val="24"/>
          <w:lang w:val="en-US"/>
        </w:rPr>
        <w:t>List/search screens for General / File Settings configuration need server-side search so that administrators can locate specific records in large master tables without scanning the full data set.</w:t>
      </w:r>
    </w:p>
    <w:p w14:paraId="44B3EB97"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System Administrator operating the General / File Settings configuration/list screen.</w:t>
      </w:r>
    </w:p>
    <w:p w14:paraId="06D0238D"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Flow: </w:t>
      </w:r>
      <w:r w:rsidRPr="00A54130">
        <w:rPr>
          <w:rFonts w:ascii="Aptos" w:hAnsi="Aptos"/>
          <w:color w:val="000000" w:themeColor="text1"/>
          <w:sz w:val="24"/>
          <w:szCs w:val="24"/>
          <w:lang w:val="en-US"/>
        </w:rPr>
        <w:t>Client sends a POST request with a search payload → Controller validates the payload → Service layer constructs the search/query logic → Repository executes the search against the General / File Settings table → matching records are returned to the Client.</w:t>
      </w:r>
    </w:p>
    <w:p w14:paraId="706DAE55"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3.6.3.2 Sequence Diagram</w:t>
      </w:r>
    </w:p>
    <w:p w14:paraId="4F9101A0"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"Search / List General / File Settings" across the Client, Controller, Service, Repository, and Database layers.</w:t>
      </w:r>
    </w:p>
    <w:p w14:paraId="06971CD3"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55EF52A8" wp14:editId="07777777">
            <wp:extent cx="5905500" cy="7058025"/>
            <wp:effectExtent l="0" t="0" r="0" b="0"/>
            <wp:docPr id="1313204942" name="Picture 1313204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905500" cy="7058025"/>
                    </a:xfrm>
                    <a:prstGeom prst="rect">
                      <a:avLst/>
                    </a:prstGeom>
                  </pic:spPr>
                </pic:pic>
              </a:graphicData>
            </a:graphic>
          </wp:inline>
        </w:drawing>
      </w:r>
    </w:p>
    <w:p w14:paraId="54C523B1"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3.6.3.3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0536CB01" w14:textId="77777777" w:rsidTr="7FA9A967">
        <w:tc>
          <w:tcPr>
            <w:tcW w:w="2200" w:type="dxa"/>
            <w:shd w:val="clear" w:color="auto" w:fill="F2F2F2"/>
            <w:tcMar>
              <w:top w:w="80" w:type="dxa"/>
              <w:left w:w="100" w:type="dxa"/>
              <w:bottom w:w="80" w:type="dxa"/>
              <w:right w:w="100" w:type="dxa"/>
            </w:tcMar>
            <w:vAlign w:val="center"/>
          </w:tcPr>
          <w:p w14:paraId="6A32BA34"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3BAFC141"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POST</w:t>
            </w:r>
          </w:p>
        </w:tc>
      </w:tr>
      <w:tr w:rsidR="00D301F2" w:rsidRPr="00A54130" w14:paraId="78D7A847" w14:textId="77777777" w:rsidTr="7FA9A967">
        <w:tc>
          <w:tcPr>
            <w:tcW w:w="2200" w:type="dxa"/>
            <w:shd w:val="clear" w:color="auto" w:fill="F2F2F2"/>
            <w:tcMar>
              <w:top w:w="80" w:type="dxa"/>
              <w:left w:w="100" w:type="dxa"/>
              <w:bottom w:w="80" w:type="dxa"/>
              <w:right w:w="100" w:type="dxa"/>
            </w:tcMar>
            <w:vAlign w:val="center"/>
          </w:tcPr>
          <w:p w14:paraId="6A02A507"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1073DFD4"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http://localhost:7002/srv2/genie/globalsearch</w:t>
            </w:r>
          </w:p>
        </w:tc>
      </w:tr>
      <w:tr w:rsidR="00D301F2" w:rsidRPr="00A54130" w14:paraId="7901D2D4" w14:textId="77777777" w:rsidTr="7FA9A967">
        <w:tc>
          <w:tcPr>
            <w:tcW w:w="2200" w:type="dxa"/>
            <w:shd w:val="clear" w:color="auto" w:fill="F2F2F2"/>
            <w:tcMar>
              <w:top w:w="80" w:type="dxa"/>
              <w:left w:w="100" w:type="dxa"/>
              <w:bottom w:w="80" w:type="dxa"/>
              <w:right w:w="100" w:type="dxa"/>
            </w:tcMar>
            <w:vAlign w:val="center"/>
          </w:tcPr>
          <w:p w14:paraId="1AC5925B"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lastRenderedPageBreak/>
              <w:t>Headers</w:t>
            </w:r>
          </w:p>
        </w:tc>
        <w:tc>
          <w:tcPr>
            <w:tcW w:w="7760" w:type="dxa"/>
            <w:tcMar>
              <w:top w:w="80" w:type="dxa"/>
              <w:left w:w="100" w:type="dxa"/>
              <w:bottom w:w="80" w:type="dxa"/>
              <w:right w:w="100" w:type="dxa"/>
            </w:tcMar>
            <w:vAlign w:val="center"/>
          </w:tcPr>
          <w:p w14:paraId="70C36F99"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Content-Type: application/</w:t>
            </w:r>
            <w:proofErr w:type="spellStart"/>
            <w:r w:rsidRPr="00A54130">
              <w:rPr>
                <w:rFonts w:ascii="Aptos" w:hAnsi="Aptos"/>
                <w:color w:val="000000" w:themeColor="text1"/>
                <w:sz w:val="24"/>
                <w:szCs w:val="24"/>
                <w:lang w:val="en-US"/>
              </w:rPr>
              <w:t>json</w:t>
            </w:r>
            <w:proofErr w:type="spellEnd"/>
            <w:r w:rsidRPr="00A54130">
              <w:rPr>
                <w:rFonts w:ascii="Aptos" w:hAnsi="Aptos"/>
                <w:color w:val="000000" w:themeColor="text1"/>
                <w:sz w:val="24"/>
                <w:szCs w:val="24"/>
                <w:lang w:val="en-US"/>
              </w:rPr>
              <w:t xml:space="preserve"> (assumed based on JSON request payload; Information not available in the provided API collection.)</w:t>
            </w:r>
          </w:p>
        </w:tc>
      </w:tr>
      <w:tr w:rsidR="00D301F2" w:rsidRPr="00A54130" w14:paraId="035E1FD5" w14:textId="77777777" w:rsidTr="7FA9A967">
        <w:tc>
          <w:tcPr>
            <w:tcW w:w="2200" w:type="dxa"/>
            <w:shd w:val="clear" w:color="auto" w:fill="F2F2F2"/>
            <w:tcMar>
              <w:top w:w="80" w:type="dxa"/>
              <w:left w:w="100" w:type="dxa"/>
              <w:bottom w:w="80" w:type="dxa"/>
              <w:right w:w="100" w:type="dxa"/>
            </w:tcMar>
            <w:vAlign w:val="center"/>
          </w:tcPr>
          <w:p w14:paraId="22368BA2"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4EDFE006"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362A3CE9" w14:textId="77777777" w:rsidTr="7FA9A967">
        <w:tc>
          <w:tcPr>
            <w:tcW w:w="2200" w:type="dxa"/>
            <w:shd w:val="clear" w:color="auto" w:fill="F2F2F2"/>
            <w:tcMar>
              <w:top w:w="80" w:type="dxa"/>
              <w:left w:w="100" w:type="dxa"/>
              <w:bottom w:w="80" w:type="dxa"/>
              <w:right w:w="100" w:type="dxa"/>
            </w:tcMar>
            <w:vAlign w:val="center"/>
          </w:tcPr>
          <w:p w14:paraId="12D9522D"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7E5DB927"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r w:rsidRPr="00A54130">
              <w:rPr>
                <w:rFonts w:ascii="Aptos" w:hAnsi="Aptos"/>
                <w:color w:val="000000" w:themeColor="text1"/>
                <w:sz w:val="24"/>
                <w:szCs w:val="24"/>
                <w:lang w:val="en-US"/>
              </w:rPr>
              <w:t xml:space="preserve"> (assumed based on JSON request payload; Information not available in the provided API collection.)</w:t>
            </w:r>
          </w:p>
        </w:tc>
      </w:tr>
      <w:tr w:rsidR="00D301F2" w:rsidRPr="00A54130" w14:paraId="16F26314" w14:textId="77777777" w:rsidTr="7FA9A967">
        <w:tc>
          <w:tcPr>
            <w:tcW w:w="2200" w:type="dxa"/>
            <w:shd w:val="clear" w:color="auto" w:fill="F2F2F2"/>
            <w:tcMar>
              <w:top w:w="80" w:type="dxa"/>
              <w:left w:w="100" w:type="dxa"/>
              <w:bottom w:w="80" w:type="dxa"/>
              <w:right w:w="100" w:type="dxa"/>
            </w:tcMar>
            <w:vAlign w:val="center"/>
          </w:tcPr>
          <w:p w14:paraId="496C2BEA"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1C8F20D7"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0DB4382A" w14:textId="77777777" w:rsidTr="7FA9A967">
        <w:tc>
          <w:tcPr>
            <w:tcW w:w="2200" w:type="dxa"/>
            <w:shd w:val="clear" w:color="auto" w:fill="F2F2F2"/>
            <w:tcMar>
              <w:top w:w="80" w:type="dxa"/>
              <w:left w:w="100" w:type="dxa"/>
              <w:bottom w:w="80" w:type="dxa"/>
              <w:right w:w="100" w:type="dxa"/>
            </w:tcMar>
            <w:vAlign w:val="center"/>
          </w:tcPr>
          <w:p w14:paraId="4298AD07"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114BFF30"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00AA5BB7"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10DDDFD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3EE36256"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searchText</w:t>
      </w:r>
      <w:proofErr w:type="spellEnd"/>
      <w:r w:rsidRPr="00A54130">
        <w:rPr>
          <w:rFonts w:ascii="Aptos" w:eastAsia="Consolas" w:hAnsi="Aptos" w:cs="Consolas"/>
          <w:color w:val="000000" w:themeColor="text1"/>
          <w:sz w:val="24"/>
          <w:szCs w:val="24"/>
          <w:lang w:val="en-US"/>
        </w:rPr>
        <w:t>": "test"</w:t>
      </w:r>
    </w:p>
    <w:p w14:paraId="170F686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5581F575"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41D7BF3E"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3.6.3.4.5 below presents the response envelope inferred from the standard response wrapper used consistently by this platform's services.</w:t>
      </w:r>
    </w:p>
    <w:p w14:paraId="5D848333"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3.6.3.4 Detailed Process Flow</w:t>
      </w:r>
    </w:p>
    <w:p w14:paraId="55382818"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3.6.3.4.1 Request Initiation</w:t>
      </w:r>
    </w:p>
    <w:p w14:paraId="7F66A1DD"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POST endpoint http://localhost:7002/srv2/genie/globalsearch.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searchGlobalsearch</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648FD19B"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3.6.3.4.2 User Validation</w:t>
      </w:r>
    </w:p>
    <w:p w14:paraId="7C42E5EF"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w:t>
      </w:r>
      <w:r w:rsidRPr="00A54130">
        <w:rPr>
          <w:rFonts w:ascii="Aptos" w:hAnsi="Aptos"/>
          <w:color w:val="000000" w:themeColor="text1"/>
          <w:sz w:val="24"/>
          <w:szCs w:val="24"/>
          <w:lang w:val="en-US"/>
        </w:rPr>
        <w:lastRenderedPageBreak/>
        <w:t>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4FFD8DF6"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3.6.3.4.3 Business Logic</w:t>
      </w:r>
    </w:p>
    <w:p w14:paraId="447842C2"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Service layer evaluates the search payload; if the search text/criteria </w:t>
      </w:r>
      <w:proofErr w:type="gramStart"/>
      <w:r w:rsidRPr="00A54130">
        <w:rPr>
          <w:rFonts w:ascii="Aptos" w:hAnsi="Aptos"/>
          <w:color w:val="000000" w:themeColor="text1"/>
          <w:sz w:val="24"/>
          <w:szCs w:val="24"/>
          <w:lang w:val="en-US"/>
        </w:rPr>
        <w:t>is</w:t>
      </w:r>
      <w:proofErr w:type="gramEnd"/>
      <w:r w:rsidRPr="00A54130">
        <w:rPr>
          <w:rFonts w:ascii="Aptos" w:hAnsi="Aptos"/>
          <w:color w:val="000000" w:themeColor="text1"/>
          <w:sz w:val="24"/>
          <w:szCs w:val="24"/>
          <w:lang w:val="en-US"/>
        </w:rPr>
        <w:t xml:space="preserve"> empty, the operation typically behaves like a full list (all General / File Settings records); if populated, it is used to build a case-insensitive `LIKE`/contains predicate against the relevant column(s). The key fields exchanged for this operation, as observed in the sample payload, are: `</w:t>
      </w:r>
      <w:proofErr w:type="spellStart"/>
      <w:r w:rsidRPr="00A54130">
        <w:rPr>
          <w:rFonts w:ascii="Aptos" w:hAnsi="Aptos"/>
          <w:color w:val="000000" w:themeColor="text1"/>
          <w:sz w:val="24"/>
          <w:szCs w:val="24"/>
          <w:lang w:val="en-US"/>
        </w:rPr>
        <w:t>searchText</w:t>
      </w:r>
      <w:proofErr w:type="spellEnd"/>
      <w:r w:rsidRPr="00A54130">
        <w:rPr>
          <w:rFonts w:ascii="Aptos" w:hAnsi="Aptos"/>
          <w:color w:val="000000" w:themeColor="text1"/>
          <w:sz w:val="24"/>
          <w:szCs w:val="24"/>
          <w:lang w:val="en-US"/>
        </w:rPr>
        <w:t>`.</w:t>
      </w:r>
    </w:p>
    <w:p w14:paraId="03CCDF0B"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3.6.3.4.4 Database Interaction</w:t>
      </w:r>
    </w:p>
    <w:p w14:paraId="2028D6D2"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General / File Settings master table. The primary operation issued is a **SELECT** against the table associated with General / File Settings. No write operations occur; the search is typically implemented using a JPA derived query method or a native/JPQL query with `LIKE` predicates.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7B104AB6"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3.6.3.4.5 Success Response</w:t>
      </w:r>
    </w:p>
    <w:p w14:paraId="7D26F682"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45918BF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568DC68E"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0E39AE3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7848E90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"Search / List General / File Settings completed successfully",</w:t>
      </w:r>
    </w:p>
    <w:p w14:paraId="67AC774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3507DF8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07394FF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29448BB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"name": "Sample General / File Settings",</w:t>
      </w:r>
    </w:p>
    <w:p w14:paraId="0B67E8AD"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6BCC89D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39D34D70"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2C0197D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24B4FB8F"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1CFEE22A"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2F69C9DD"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52769771"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3.6.3.4.6 Conclusion</w:t>
      </w:r>
    </w:p>
    <w:p w14:paraId="293BF00C"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lastRenderedPageBreak/>
        <w:t>This API provides a well-defined, single-purpose capability within the Master Table Microservice for search / list general / file settings. The Controller → Service → Repository → Database layering keeps request validation, business rules, and persistence concerns separated, which allows the General / File Settings master data to be maintained consistently and safely by authorized administrators while remaining available for consumption by every other module that depends on this reference data.</w:t>
      </w:r>
    </w:p>
    <w:p w14:paraId="2A1F701D"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27C2C191" w14:textId="77777777" w:rsidR="00D301F2" w:rsidRPr="00A54130" w:rsidRDefault="00000000">
      <w:pPr>
        <w:pStyle w:val="Heading2"/>
        <w:rPr>
          <w:rFonts w:ascii="Aptos" w:hAnsi="Aptos"/>
          <w:color w:val="000000" w:themeColor="text1"/>
          <w:sz w:val="24"/>
          <w:szCs w:val="24"/>
        </w:rPr>
      </w:pPr>
      <w:bookmarkStart w:id="55" w:name="h2_64"/>
      <w:r w:rsidRPr="00A54130">
        <w:rPr>
          <w:rFonts w:ascii="Aptos" w:hAnsi="Aptos"/>
          <w:color w:val="000000" w:themeColor="text1"/>
          <w:sz w:val="24"/>
          <w:szCs w:val="24"/>
        </w:rPr>
        <w:lastRenderedPageBreak/>
        <w:t>3.7 General Status APIs (General-Status APIs)</w:t>
      </w:r>
      <w:bookmarkEnd w:id="55"/>
    </w:p>
    <w:p w14:paraId="4ACFE8B5"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Maintains the generic status master (e.g., ticket/record lifecycle states) that is referenced by workflow and reporting features across the platform.</w:t>
      </w:r>
    </w:p>
    <w:p w14:paraId="3A4944B0" w14:textId="77777777" w:rsidR="00D301F2" w:rsidRPr="00A54130" w:rsidRDefault="00000000">
      <w:pPr>
        <w:pStyle w:val="Heading3"/>
        <w:spacing w:before="200"/>
        <w:rPr>
          <w:rFonts w:ascii="Aptos" w:hAnsi="Aptos"/>
          <w:color w:val="000000" w:themeColor="text1"/>
        </w:rPr>
      </w:pPr>
      <w:bookmarkStart w:id="56" w:name="h3_65"/>
      <w:r w:rsidRPr="00A54130">
        <w:rPr>
          <w:rFonts w:ascii="Aptos" w:hAnsi="Aptos"/>
          <w:color w:val="000000" w:themeColor="text1"/>
        </w:rPr>
        <w:t>3.7.1 Retrieve All General Status</w:t>
      </w:r>
      <w:bookmarkEnd w:id="56"/>
    </w:p>
    <w:p w14:paraId="0F6BDA30"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3.7.1.1 Overview</w:t>
      </w:r>
    </w:p>
    <w:p w14:paraId="6AEB27F6"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Purpose: </w:t>
      </w:r>
      <w:r w:rsidRPr="00A54130">
        <w:rPr>
          <w:rFonts w:ascii="Aptos" w:hAnsi="Aptos"/>
          <w:color w:val="000000" w:themeColor="text1"/>
          <w:sz w:val="24"/>
          <w:szCs w:val="24"/>
        </w:rPr>
        <w:t>To retrieve the complete list of General Status master records configured in the Master Table Microservice, so that consuming screens and downstream services can populate dropdowns, grids, and configuration views.</w:t>
      </w:r>
    </w:p>
    <w:p w14:paraId="205AD4B2"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Every screen and workflow that references General Status data (creation forms, filters, reports) needs an authoritative, always-current list of active General Status values sourced from a single master table rather than being hard-coded.</w:t>
      </w:r>
    </w:p>
    <w:p w14:paraId="30155261"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System Administrator, and any internal microservice/UI module that needs to render General Status options.</w:t>
      </w:r>
    </w:p>
    <w:p w14:paraId="4DAD5D20"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Flow: </w:t>
      </w:r>
      <w:r w:rsidRPr="00A54130">
        <w:rPr>
          <w:rFonts w:ascii="Aptos" w:hAnsi="Aptos"/>
          <w:color w:val="000000" w:themeColor="text1"/>
          <w:sz w:val="24"/>
          <w:szCs w:val="24"/>
          <w:lang w:val="en-US"/>
        </w:rPr>
        <w:t>Client sends a GET request → Controller delegates to the Service layer → Service layer calls the Repository → Repository queries the General Status table → the result set is mapped to response DTOs and returned to the Client.</w:t>
      </w:r>
    </w:p>
    <w:p w14:paraId="7D89B189"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3.7.1.2 Sequence Diagram</w:t>
      </w:r>
    </w:p>
    <w:p w14:paraId="1D9448E1"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"Retrieve All General Status" across the Client, Controller, Service, Repository, and Database layers.</w:t>
      </w:r>
    </w:p>
    <w:p w14:paraId="03EFCA41"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519FB7A6" wp14:editId="07777777">
            <wp:extent cx="5905500" cy="6134100"/>
            <wp:effectExtent l="0" t="0" r="0" b="0"/>
            <wp:docPr id="775343063" name="Picture 775343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905500" cy="6134100"/>
                    </a:xfrm>
                    <a:prstGeom prst="rect">
                      <a:avLst/>
                    </a:prstGeom>
                  </pic:spPr>
                </pic:pic>
              </a:graphicData>
            </a:graphic>
          </wp:inline>
        </w:drawing>
      </w:r>
    </w:p>
    <w:p w14:paraId="46EC26F2"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3.7.1.3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2E4FA34A" w14:textId="77777777" w:rsidTr="7FA9A967">
        <w:tc>
          <w:tcPr>
            <w:tcW w:w="2200" w:type="dxa"/>
            <w:shd w:val="clear" w:color="auto" w:fill="F2F2F2"/>
            <w:tcMar>
              <w:top w:w="80" w:type="dxa"/>
              <w:left w:w="100" w:type="dxa"/>
              <w:bottom w:w="80" w:type="dxa"/>
              <w:right w:w="100" w:type="dxa"/>
            </w:tcMar>
            <w:vAlign w:val="center"/>
          </w:tcPr>
          <w:p w14:paraId="24E7B23E"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5E6864E5"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GET</w:t>
            </w:r>
          </w:p>
        </w:tc>
      </w:tr>
      <w:tr w:rsidR="00D301F2" w:rsidRPr="00A54130" w14:paraId="302602CA" w14:textId="77777777" w:rsidTr="7FA9A967">
        <w:tc>
          <w:tcPr>
            <w:tcW w:w="2200" w:type="dxa"/>
            <w:shd w:val="clear" w:color="auto" w:fill="F2F2F2"/>
            <w:tcMar>
              <w:top w:w="80" w:type="dxa"/>
              <w:left w:w="100" w:type="dxa"/>
              <w:bottom w:w="80" w:type="dxa"/>
              <w:right w:w="100" w:type="dxa"/>
            </w:tcMar>
            <w:vAlign w:val="center"/>
          </w:tcPr>
          <w:p w14:paraId="706ACE16"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66C78728"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http://localhost:7002/srv2/genie/generalstatus/all</w:t>
            </w:r>
          </w:p>
        </w:tc>
      </w:tr>
      <w:tr w:rsidR="00D301F2" w:rsidRPr="00A54130" w14:paraId="3C60AF9F" w14:textId="77777777" w:rsidTr="7FA9A967">
        <w:tc>
          <w:tcPr>
            <w:tcW w:w="2200" w:type="dxa"/>
            <w:shd w:val="clear" w:color="auto" w:fill="F2F2F2"/>
            <w:tcMar>
              <w:top w:w="80" w:type="dxa"/>
              <w:left w:w="100" w:type="dxa"/>
              <w:bottom w:w="80" w:type="dxa"/>
              <w:right w:w="100" w:type="dxa"/>
            </w:tcMar>
            <w:vAlign w:val="center"/>
          </w:tcPr>
          <w:p w14:paraId="437675D7"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456505AF"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r w:rsidRPr="00A54130">
              <w:rPr>
                <w:rFonts w:ascii="Aptos" w:hAnsi="Aptos"/>
                <w:color w:val="000000" w:themeColor="text1"/>
                <w:sz w:val="24"/>
                <w:szCs w:val="24"/>
                <w:lang w:val="en-US"/>
              </w:rPr>
              <w:t xml:space="preserv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879</w:t>
            </w:r>
          </w:p>
        </w:tc>
      </w:tr>
      <w:tr w:rsidR="00D301F2" w:rsidRPr="00A54130" w14:paraId="54887458" w14:textId="77777777" w:rsidTr="7FA9A967">
        <w:tc>
          <w:tcPr>
            <w:tcW w:w="2200" w:type="dxa"/>
            <w:shd w:val="clear" w:color="auto" w:fill="F2F2F2"/>
            <w:tcMar>
              <w:top w:w="80" w:type="dxa"/>
              <w:left w:w="100" w:type="dxa"/>
              <w:bottom w:w="80" w:type="dxa"/>
              <w:right w:w="100" w:type="dxa"/>
            </w:tcMar>
            <w:vAlign w:val="center"/>
          </w:tcPr>
          <w:p w14:paraId="1D65D9B0"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016FE7A9"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14E9A6E4" w14:textId="77777777" w:rsidTr="7FA9A967">
        <w:tc>
          <w:tcPr>
            <w:tcW w:w="2200" w:type="dxa"/>
            <w:shd w:val="clear" w:color="auto" w:fill="F2F2F2"/>
            <w:tcMar>
              <w:top w:w="80" w:type="dxa"/>
              <w:left w:w="100" w:type="dxa"/>
              <w:bottom w:w="80" w:type="dxa"/>
              <w:right w:w="100" w:type="dxa"/>
            </w:tcMar>
            <w:vAlign w:val="center"/>
          </w:tcPr>
          <w:p w14:paraId="19C71B65"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113FF1DC"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1153655A" w14:textId="77777777" w:rsidTr="7FA9A967">
        <w:tc>
          <w:tcPr>
            <w:tcW w:w="2200" w:type="dxa"/>
            <w:shd w:val="clear" w:color="auto" w:fill="F2F2F2"/>
            <w:tcMar>
              <w:top w:w="80" w:type="dxa"/>
              <w:left w:w="100" w:type="dxa"/>
              <w:bottom w:w="80" w:type="dxa"/>
              <w:right w:w="100" w:type="dxa"/>
            </w:tcMar>
            <w:vAlign w:val="center"/>
          </w:tcPr>
          <w:p w14:paraId="22858E19"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lastRenderedPageBreak/>
              <w:t>Query Parameters</w:t>
            </w:r>
          </w:p>
        </w:tc>
        <w:tc>
          <w:tcPr>
            <w:tcW w:w="7760" w:type="dxa"/>
            <w:tcMar>
              <w:top w:w="80" w:type="dxa"/>
              <w:left w:w="100" w:type="dxa"/>
              <w:bottom w:w="80" w:type="dxa"/>
              <w:right w:w="100" w:type="dxa"/>
            </w:tcMar>
            <w:vAlign w:val="center"/>
          </w:tcPr>
          <w:p w14:paraId="63491605"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115E0283" w14:textId="77777777" w:rsidTr="7FA9A967">
        <w:tc>
          <w:tcPr>
            <w:tcW w:w="2200" w:type="dxa"/>
            <w:shd w:val="clear" w:color="auto" w:fill="F2F2F2"/>
            <w:tcMar>
              <w:top w:w="80" w:type="dxa"/>
              <w:left w:w="100" w:type="dxa"/>
              <w:bottom w:w="80" w:type="dxa"/>
              <w:right w:w="100" w:type="dxa"/>
            </w:tcMar>
            <w:vAlign w:val="center"/>
          </w:tcPr>
          <w:p w14:paraId="3D24774B"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1A87D921"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3D63720F"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4395339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4B827DF9"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slaTimeZone</w:t>
      </w:r>
      <w:proofErr w:type="spellEnd"/>
      <w:r w:rsidRPr="00A54130">
        <w:rPr>
          <w:rFonts w:ascii="Aptos" w:eastAsia="Consolas" w:hAnsi="Aptos" w:cs="Consolas"/>
          <w:color w:val="000000" w:themeColor="text1"/>
          <w:sz w:val="24"/>
          <w:szCs w:val="24"/>
          <w:lang w:val="en-US"/>
        </w:rPr>
        <w:t>": "CST",</w:t>
      </w:r>
    </w:p>
    <w:p w14:paraId="6FBBFC7D"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"description": "Central Standard Time",</w:t>
      </w:r>
    </w:p>
    <w:p w14:paraId="070E9AA2"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727F4EB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035A700F"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60FF7D40"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3.7.1.4.5 below presents the response envelope inferred from the standard response wrapper used consistently by this platform's services.</w:t>
      </w:r>
    </w:p>
    <w:p w14:paraId="59C3E518"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3.7.1.4 Detailed Process Flow</w:t>
      </w:r>
    </w:p>
    <w:p w14:paraId="7E909828"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3.7.1.4.1 Request Initiation</w:t>
      </w:r>
    </w:p>
    <w:p w14:paraId="0B9CBACE"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GET endpoint http://localhost:7002/srv2/genie/generalstatus/all.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getAllAll</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2AA77FE9"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3.7.1.4.2 User Validation</w:t>
      </w:r>
    </w:p>
    <w:p w14:paraId="2AB2542D"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22D9C33A"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3.7.1.4.3 Business Logic</w:t>
      </w:r>
    </w:p>
    <w:p w14:paraId="1BDCB1DB"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lastRenderedPageBreak/>
        <w:t>The Service layer contains no conditional business branching for this operation beyond invoking the Repository to fetch all General Status records. Depending on the record volume, the Service layer may apply default sorting (e.g., by name or creation order) before returning the list. The key fields exchanged for this operation, as observed in the sample payload, are: `</w:t>
      </w:r>
      <w:proofErr w:type="spellStart"/>
      <w:r w:rsidRPr="00A54130">
        <w:rPr>
          <w:rFonts w:ascii="Aptos" w:hAnsi="Aptos"/>
          <w:color w:val="000000" w:themeColor="text1"/>
          <w:sz w:val="24"/>
          <w:szCs w:val="24"/>
          <w:lang w:val="en-US"/>
        </w:rPr>
        <w:t>slaTimeZone</w:t>
      </w:r>
      <w:proofErr w:type="spellEnd"/>
      <w:r w:rsidRPr="00A54130">
        <w:rPr>
          <w:rFonts w:ascii="Aptos" w:hAnsi="Aptos"/>
          <w:color w:val="000000" w:themeColor="text1"/>
          <w:sz w:val="24"/>
          <w:szCs w:val="24"/>
          <w:lang w:val="en-US"/>
        </w:rPr>
        <w:t>`, `description`, `</w:t>
      </w:r>
      <w:proofErr w:type="spellStart"/>
      <w:r w:rsidRPr="00A54130">
        <w:rPr>
          <w:rFonts w:ascii="Aptos" w:hAnsi="Aptos"/>
          <w:color w:val="000000" w:themeColor="text1"/>
          <w:sz w:val="24"/>
          <w:szCs w:val="24"/>
          <w:lang w:val="en-US"/>
        </w:rPr>
        <w:t>isActive</w:t>
      </w:r>
      <w:proofErr w:type="spellEnd"/>
      <w:r w:rsidRPr="00A54130">
        <w:rPr>
          <w:rFonts w:ascii="Aptos" w:hAnsi="Aptos"/>
          <w:color w:val="000000" w:themeColor="text1"/>
          <w:sz w:val="24"/>
          <w:szCs w:val="24"/>
          <w:lang w:val="en-US"/>
        </w:rPr>
        <w:t>`.</w:t>
      </w:r>
    </w:p>
    <w:p w14:paraId="52608169"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3.7.1.4.4 Database Interaction</w:t>
      </w:r>
    </w:p>
    <w:p w14:paraId="71B8A14C"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General Status master table. The primary operation issued is a **SELECT** against the table associated with General Status.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052C2E90"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3.7.1.4.5 Success Response</w:t>
      </w:r>
    </w:p>
    <w:p w14:paraId="0EEE366F"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70D69C9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5BE3B921"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74009C8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3741EE6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"Retrieve All General Status completed successfully",</w:t>
      </w:r>
    </w:p>
    <w:p w14:paraId="2994599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3BC1448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6CAD863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30E75A6E"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"name": "Sample General Status",</w:t>
      </w:r>
    </w:p>
    <w:p w14:paraId="3CBD6265"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6D957BF0"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446A774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577153B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12848A5F"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2715726D"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6A465AA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2BA48273"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3.7.1.4.6 Conclusion</w:t>
      </w:r>
    </w:p>
    <w:p w14:paraId="760159C8"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This API provides a well-defined, single-purpose capability within the Master Table Microservice for retrieve all general status. The Controller → Service → Repository → Database layering keeps request validation, business rules, and persistence concerns separated, which allows the General Status master data to be maintained consistently and safely by authorized administrators while remaining available for consumption by every other module that depends on this reference data.</w:t>
      </w:r>
    </w:p>
    <w:p w14:paraId="5F96A722"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74B0A0BA" w14:textId="77777777" w:rsidR="00D301F2" w:rsidRPr="00A54130" w:rsidRDefault="00000000">
      <w:pPr>
        <w:pStyle w:val="Heading3"/>
        <w:spacing w:before="200"/>
        <w:rPr>
          <w:rFonts w:ascii="Aptos" w:hAnsi="Aptos"/>
          <w:color w:val="000000" w:themeColor="text1"/>
        </w:rPr>
      </w:pPr>
      <w:bookmarkStart w:id="57" w:name="h3_66"/>
      <w:r w:rsidRPr="00A54130">
        <w:rPr>
          <w:rFonts w:ascii="Aptos" w:hAnsi="Aptos"/>
          <w:color w:val="000000" w:themeColor="text1"/>
        </w:rPr>
        <w:lastRenderedPageBreak/>
        <w:t>3.7.2 Create General Status</w:t>
      </w:r>
      <w:bookmarkEnd w:id="57"/>
    </w:p>
    <w:p w14:paraId="09C393AC"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3.7.2.1 Overview</w:t>
      </w:r>
    </w:p>
    <w:p w14:paraId="2BF57735"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Purpose: </w:t>
      </w:r>
      <w:r w:rsidRPr="00A54130">
        <w:rPr>
          <w:rFonts w:ascii="Aptos" w:hAnsi="Aptos"/>
          <w:color w:val="000000" w:themeColor="text1"/>
          <w:sz w:val="24"/>
          <w:szCs w:val="24"/>
        </w:rPr>
        <w:t>To create a new General Status master record in the system, allowing administrators to extend the master-data catalogue that other modules (ticketing, workflow, notifications) depend on.</w:t>
      </w:r>
    </w:p>
    <w:p w14:paraId="382ACD94"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Business/process owners need a controlled way to add new General Status values so that the platform's classification, routing, and reporting capabilities can evolve as the organization changes.</w:t>
      </w:r>
    </w:p>
    <w:p w14:paraId="348C1C48"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Who Uses the API: </w:t>
      </w:r>
      <w:r w:rsidRPr="00A54130">
        <w:rPr>
          <w:rFonts w:ascii="Aptos" w:hAnsi="Aptos"/>
          <w:color w:val="000000" w:themeColor="text1"/>
          <w:sz w:val="24"/>
          <w:szCs w:val="24"/>
        </w:rPr>
        <w:t>System Administrator responsible for master-data configuration.</w:t>
      </w:r>
    </w:p>
    <w:p w14:paraId="70CAC805"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Flow: </w:t>
      </w:r>
      <w:r w:rsidRPr="00A54130">
        <w:rPr>
          <w:rFonts w:ascii="Aptos" w:hAnsi="Aptos"/>
          <w:color w:val="000000" w:themeColor="text1"/>
          <w:sz w:val="24"/>
          <w:szCs w:val="24"/>
        </w:rPr>
        <w:t>Client sends a POST request with the new General Status payload → Controller validates the payload (mandatory fields, formats) → Service layer applies business rules (e.g., duplicate-name check) → Repository persists the new record → the created record (with generated identifier) is returned to the Client.</w:t>
      </w:r>
    </w:p>
    <w:p w14:paraId="73CE5F0C"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3.7.2.2 Sequence Diagram</w:t>
      </w:r>
    </w:p>
    <w:p w14:paraId="492E39E4"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"Create General Status" across the Client, Controller, Service, Repository, and Database layers.</w:t>
      </w:r>
    </w:p>
    <w:p w14:paraId="5B95CD12"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73A99D83" wp14:editId="07777777">
            <wp:extent cx="5905500" cy="7648575"/>
            <wp:effectExtent l="0" t="0" r="0" b="0"/>
            <wp:docPr id="673682514" name="Picture 67368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905500" cy="7648575"/>
                    </a:xfrm>
                    <a:prstGeom prst="rect">
                      <a:avLst/>
                    </a:prstGeom>
                  </pic:spPr>
                </pic:pic>
              </a:graphicData>
            </a:graphic>
          </wp:inline>
        </w:drawing>
      </w:r>
    </w:p>
    <w:p w14:paraId="33F738DC"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3.7.2.3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01D3CC8E" w14:textId="77777777" w:rsidTr="7FA9A967">
        <w:tc>
          <w:tcPr>
            <w:tcW w:w="2200" w:type="dxa"/>
            <w:shd w:val="clear" w:color="auto" w:fill="F2F2F2"/>
            <w:tcMar>
              <w:top w:w="80" w:type="dxa"/>
              <w:left w:w="100" w:type="dxa"/>
              <w:bottom w:w="80" w:type="dxa"/>
              <w:right w:w="100" w:type="dxa"/>
            </w:tcMar>
            <w:vAlign w:val="center"/>
          </w:tcPr>
          <w:p w14:paraId="22816B2F"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lastRenderedPageBreak/>
              <w:t>Method</w:t>
            </w:r>
          </w:p>
        </w:tc>
        <w:tc>
          <w:tcPr>
            <w:tcW w:w="7760" w:type="dxa"/>
            <w:tcMar>
              <w:top w:w="80" w:type="dxa"/>
              <w:left w:w="100" w:type="dxa"/>
              <w:bottom w:w="80" w:type="dxa"/>
              <w:right w:w="100" w:type="dxa"/>
            </w:tcMar>
            <w:vAlign w:val="center"/>
          </w:tcPr>
          <w:p w14:paraId="5F2451FD"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POST</w:t>
            </w:r>
          </w:p>
        </w:tc>
      </w:tr>
      <w:tr w:rsidR="00D301F2" w:rsidRPr="00A54130" w14:paraId="3FB56E22" w14:textId="77777777" w:rsidTr="7FA9A967">
        <w:tc>
          <w:tcPr>
            <w:tcW w:w="2200" w:type="dxa"/>
            <w:shd w:val="clear" w:color="auto" w:fill="F2F2F2"/>
            <w:tcMar>
              <w:top w:w="80" w:type="dxa"/>
              <w:left w:w="100" w:type="dxa"/>
              <w:bottom w:w="80" w:type="dxa"/>
              <w:right w:w="100" w:type="dxa"/>
            </w:tcMar>
            <w:vAlign w:val="center"/>
          </w:tcPr>
          <w:p w14:paraId="0BC773D2"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4414E814"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http://localhost:7002/srv2/genie/generalstatus</w:t>
            </w:r>
          </w:p>
        </w:tc>
      </w:tr>
      <w:tr w:rsidR="00D301F2" w:rsidRPr="00A54130" w14:paraId="120D18ED" w14:textId="77777777" w:rsidTr="7FA9A967">
        <w:tc>
          <w:tcPr>
            <w:tcW w:w="2200" w:type="dxa"/>
            <w:shd w:val="clear" w:color="auto" w:fill="F2F2F2"/>
            <w:tcMar>
              <w:top w:w="80" w:type="dxa"/>
              <w:left w:w="100" w:type="dxa"/>
              <w:bottom w:w="80" w:type="dxa"/>
              <w:right w:w="100" w:type="dxa"/>
            </w:tcMar>
            <w:vAlign w:val="center"/>
          </w:tcPr>
          <w:p w14:paraId="3D5B13EF"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04E06144"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r w:rsidRPr="00A54130">
              <w:rPr>
                <w:rFonts w:ascii="Aptos" w:hAnsi="Aptos"/>
                <w:color w:val="000000" w:themeColor="text1"/>
                <w:sz w:val="24"/>
                <w:szCs w:val="24"/>
                <w:lang w:val="en-US"/>
              </w:rPr>
              <w:t xml:space="preserv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879</w:t>
            </w:r>
          </w:p>
        </w:tc>
      </w:tr>
      <w:tr w:rsidR="00D301F2" w:rsidRPr="00A54130" w14:paraId="7FDF5FAC" w14:textId="77777777" w:rsidTr="7FA9A967">
        <w:tc>
          <w:tcPr>
            <w:tcW w:w="2200" w:type="dxa"/>
            <w:shd w:val="clear" w:color="auto" w:fill="F2F2F2"/>
            <w:tcMar>
              <w:top w:w="80" w:type="dxa"/>
              <w:left w:w="100" w:type="dxa"/>
              <w:bottom w:w="80" w:type="dxa"/>
              <w:right w:w="100" w:type="dxa"/>
            </w:tcMar>
            <w:vAlign w:val="center"/>
          </w:tcPr>
          <w:p w14:paraId="26D3AE7F"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5AAE7B50"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0D932402" w14:textId="77777777" w:rsidTr="7FA9A967">
        <w:tc>
          <w:tcPr>
            <w:tcW w:w="2200" w:type="dxa"/>
            <w:shd w:val="clear" w:color="auto" w:fill="F2F2F2"/>
            <w:tcMar>
              <w:top w:w="80" w:type="dxa"/>
              <w:left w:w="100" w:type="dxa"/>
              <w:bottom w:w="80" w:type="dxa"/>
              <w:right w:w="100" w:type="dxa"/>
            </w:tcMar>
            <w:vAlign w:val="center"/>
          </w:tcPr>
          <w:p w14:paraId="0E56C057"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73A038F1"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2B4F641C" w14:textId="77777777" w:rsidTr="7FA9A967">
        <w:tc>
          <w:tcPr>
            <w:tcW w:w="2200" w:type="dxa"/>
            <w:shd w:val="clear" w:color="auto" w:fill="F2F2F2"/>
            <w:tcMar>
              <w:top w:w="80" w:type="dxa"/>
              <w:left w:w="100" w:type="dxa"/>
              <w:bottom w:w="80" w:type="dxa"/>
              <w:right w:w="100" w:type="dxa"/>
            </w:tcMar>
            <w:vAlign w:val="center"/>
          </w:tcPr>
          <w:p w14:paraId="318A11D4"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50528DC1"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5C0569C7" w14:textId="77777777" w:rsidTr="7FA9A967">
        <w:tc>
          <w:tcPr>
            <w:tcW w:w="2200" w:type="dxa"/>
            <w:shd w:val="clear" w:color="auto" w:fill="F2F2F2"/>
            <w:tcMar>
              <w:top w:w="80" w:type="dxa"/>
              <w:left w:w="100" w:type="dxa"/>
              <w:bottom w:w="80" w:type="dxa"/>
              <w:right w:w="100" w:type="dxa"/>
            </w:tcMar>
            <w:vAlign w:val="center"/>
          </w:tcPr>
          <w:p w14:paraId="14EB92E3"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10219C65"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289850E1"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6B8D252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49F1C5D6"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generalStatusName</w:t>
      </w:r>
      <w:proofErr w:type="spellEnd"/>
      <w:r w:rsidRPr="00A54130">
        <w:rPr>
          <w:rFonts w:ascii="Aptos" w:eastAsia="Consolas" w:hAnsi="Aptos" w:cs="Consolas"/>
          <w:color w:val="000000" w:themeColor="text1"/>
          <w:sz w:val="24"/>
          <w:szCs w:val="24"/>
          <w:lang w:val="en-US"/>
        </w:rPr>
        <w:t>": "In Progress",</w:t>
      </w:r>
    </w:p>
    <w:p w14:paraId="370AF662"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generalStatusDescription</w:t>
      </w:r>
      <w:proofErr w:type="spellEnd"/>
      <w:r w:rsidRPr="00A54130">
        <w:rPr>
          <w:rFonts w:ascii="Aptos" w:eastAsia="Consolas" w:hAnsi="Aptos" w:cs="Consolas"/>
          <w:color w:val="000000" w:themeColor="text1"/>
          <w:sz w:val="24"/>
          <w:szCs w:val="24"/>
          <w:lang w:val="en-US"/>
        </w:rPr>
        <w:t>": "Status for in progress records"</w:t>
      </w:r>
    </w:p>
    <w:p w14:paraId="43C4035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09D0ADAD"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63546E9C"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3.7.2.4.5 below presents the response envelope inferred from the standard response wrapper used consistently by this platform's services.</w:t>
      </w:r>
    </w:p>
    <w:p w14:paraId="4483A3E6"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3.7.2.4 Detailed Process Flow</w:t>
      </w:r>
    </w:p>
    <w:p w14:paraId="30BE8922"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3.7.2.4.1 Request Initiation</w:t>
      </w:r>
    </w:p>
    <w:p w14:paraId="5912D677"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POST endpoint http://localhost:7002/srv2/genie/generalstatus.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createGeneralstatus</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0A1B10AD"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3.7.2.4.2 User Validation</w:t>
      </w:r>
    </w:p>
    <w:p w14:paraId="55CAB42C"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w:t>
      </w:r>
      <w:r w:rsidRPr="00A54130">
        <w:rPr>
          <w:rFonts w:ascii="Aptos" w:hAnsi="Aptos"/>
          <w:color w:val="000000" w:themeColor="text1"/>
          <w:sz w:val="24"/>
          <w:szCs w:val="24"/>
          <w:lang w:val="en-US"/>
        </w:rPr>
        <w:lastRenderedPageBreak/>
        <w:t>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7DC834AD"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3.7.2.4.3 Business Logic</w:t>
      </w:r>
    </w:p>
    <w:p w14:paraId="6970E7A5"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performs the following: (1) validates that mandatory fields are present and correctly formatted, (2) checks for duplicates (e.g., an existing General Status with the same name/code), (3) sets system-managed fields (e.g., `</w:t>
      </w:r>
      <w:proofErr w:type="spellStart"/>
      <w:r w:rsidRPr="00A54130">
        <w:rPr>
          <w:rFonts w:ascii="Aptos" w:hAnsi="Aptos"/>
          <w:color w:val="000000" w:themeColor="text1"/>
          <w:sz w:val="24"/>
          <w:szCs w:val="24"/>
          <w:lang w:val="en-US"/>
        </w:rPr>
        <w:t>isActive</w:t>
      </w:r>
      <w:proofErr w:type="spellEnd"/>
      <w:r w:rsidRPr="00A54130">
        <w:rPr>
          <w:rFonts w:ascii="Aptos" w:hAnsi="Aptos"/>
          <w:color w:val="000000" w:themeColor="text1"/>
          <w:sz w:val="24"/>
          <w:szCs w:val="24"/>
          <w:lang w:val="en-US"/>
        </w:rPr>
        <w:t xml:space="preserve"> = 1`, `</w:t>
      </w:r>
      <w:proofErr w:type="spellStart"/>
      <w:r w:rsidRPr="00A54130">
        <w:rPr>
          <w:rFonts w:ascii="Aptos" w:hAnsi="Aptos"/>
          <w:color w:val="000000" w:themeColor="text1"/>
          <w:sz w:val="24"/>
          <w:szCs w:val="24"/>
          <w:lang w:val="en-US"/>
        </w:rPr>
        <w:t>createdBy</w:t>
      </w:r>
      <w:proofErr w:type="spellEnd"/>
      <w:r w:rsidRPr="00A54130">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spellStart"/>
      <w:r w:rsidRPr="00A54130">
        <w:rPr>
          <w:rFonts w:ascii="Aptos" w:hAnsi="Aptos"/>
          <w:color w:val="000000" w:themeColor="text1"/>
          <w:sz w:val="24"/>
          <w:szCs w:val="24"/>
          <w:lang w:val="en-US"/>
        </w:rPr>
        <w:t>generalStatusName</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generalStatusDescription</w:t>
      </w:r>
      <w:proofErr w:type="spellEnd"/>
      <w:r w:rsidRPr="00A54130">
        <w:rPr>
          <w:rFonts w:ascii="Aptos" w:hAnsi="Aptos"/>
          <w:color w:val="000000" w:themeColor="text1"/>
          <w:sz w:val="24"/>
          <w:szCs w:val="24"/>
          <w:lang w:val="en-US"/>
        </w:rPr>
        <w:t>`.</w:t>
      </w:r>
    </w:p>
    <w:p w14:paraId="3116D3F0"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3.7.2.4.4 Database Interaction</w:t>
      </w:r>
    </w:p>
    <w:p w14:paraId="58552F51"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General Status master table. The primary operation issued is a **INSERT** against the table associated with General Status.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0418FAEB"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3.7.2.4.5 Success Response</w:t>
      </w:r>
    </w:p>
    <w:p w14:paraId="139F5CDF"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0FCDCBE0"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613611C7"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78DC20FD"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0B645E9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"Create General Status completed successfully",</w:t>
      </w:r>
    </w:p>
    <w:p w14:paraId="06085B0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5C501CF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101,</w:t>
      </w:r>
    </w:p>
    <w:p w14:paraId="09A73080"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generalStatusName</w:t>
      </w:r>
      <w:proofErr w:type="spellEnd"/>
      <w:r w:rsidRPr="00A54130">
        <w:rPr>
          <w:rFonts w:ascii="Aptos" w:eastAsia="Consolas" w:hAnsi="Aptos" w:cs="Consolas"/>
          <w:color w:val="000000" w:themeColor="text1"/>
          <w:sz w:val="24"/>
          <w:szCs w:val="24"/>
          <w:lang w:val="en-US"/>
        </w:rPr>
        <w:t>": "In Progress",</w:t>
      </w:r>
    </w:p>
    <w:p w14:paraId="05976476"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generalStatusDescription</w:t>
      </w:r>
      <w:proofErr w:type="spellEnd"/>
      <w:r w:rsidRPr="00A54130">
        <w:rPr>
          <w:rFonts w:ascii="Aptos" w:eastAsia="Consolas" w:hAnsi="Aptos" w:cs="Consolas"/>
          <w:color w:val="000000" w:themeColor="text1"/>
          <w:sz w:val="24"/>
          <w:szCs w:val="24"/>
          <w:lang w:val="en-US"/>
        </w:rPr>
        <w:t>": "Status for in progress records"</w:t>
      </w:r>
    </w:p>
    <w:p w14:paraId="52289EE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3E47AD00"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0BF59EB2"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336C8871"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26DB21C0"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766291D4"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lastRenderedPageBreak/>
        <w:t>3.7.2.4.6 Conclusion</w:t>
      </w:r>
    </w:p>
    <w:p w14:paraId="2A2702DB"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This API provides a well-defined, single-purpose capability within the Master Table Microservice for create general status. The Controller → Service → Repository → Database layering keeps request validation, business rules, and persistence concerns separated, which allows the General Status master data to be maintained consistently and safely by authorized administrators while remaining available for consumption by every other module that depends on this reference data.</w:t>
      </w:r>
    </w:p>
    <w:p w14:paraId="5220BBB2"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5C01FD2C" w14:textId="77777777" w:rsidR="00D301F2" w:rsidRPr="00A54130" w:rsidRDefault="00000000">
      <w:pPr>
        <w:pStyle w:val="Heading3"/>
        <w:spacing w:before="200"/>
        <w:rPr>
          <w:rFonts w:ascii="Aptos" w:hAnsi="Aptos"/>
          <w:color w:val="000000" w:themeColor="text1"/>
        </w:rPr>
      </w:pPr>
      <w:bookmarkStart w:id="58" w:name="h3_67"/>
      <w:r w:rsidRPr="00A54130">
        <w:rPr>
          <w:rFonts w:ascii="Aptos" w:hAnsi="Aptos"/>
          <w:color w:val="000000" w:themeColor="text1"/>
        </w:rPr>
        <w:lastRenderedPageBreak/>
        <w:t>3.7.3 Update General Status</w:t>
      </w:r>
      <w:bookmarkEnd w:id="58"/>
    </w:p>
    <w:p w14:paraId="428E5C69"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3.7.3.1 Overview</w:t>
      </w:r>
    </w:p>
    <w:p w14:paraId="762C6178"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Purpose: </w:t>
      </w:r>
      <w:r w:rsidRPr="00A54130">
        <w:rPr>
          <w:rFonts w:ascii="Aptos" w:hAnsi="Aptos"/>
          <w:color w:val="000000" w:themeColor="text1"/>
          <w:sz w:val="24"/>
          <w:szCs w:val="24"/>
          <w:lang w:val="en-US"/>
        </w:rPr>
        <w:t>To update an existing General Status master record, allowing administrators to correct or evolve master-data attributes without impacting the record's identity/history.</w:t>
      </w:r>
    </w:p>
    <w:p w14:paraId="60107AF1"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Master data changes over time (renames, corrections, re-classification); the platform must allow controlled updates while preserving referential integrity for records that already reference this General Status.</w:t>
      </w:r>
    </w:p>
    <w:p w14:paraId="44071A80"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System Administrator responsible for maintaining master-data accuracy.</w:t>
      </w:r>
    </w:p>
    <w:p w14:paraId="06EC0523"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Flow: </w:t>
      </w:r>
      <w:r w:rsidRPr="00A54130">
        <w:rPr>
          <w:rFonts w:ascii="Aptos" w:hAnsi="Aptos"/>
          <w:color w:val="000000" w:themeColor="text1"/>
          <w:sz w:val="24"/>
          <w:szCs w:val="24"/>
        </w:rPr>
        <w:t>Client sends a PUT/PATCH request with the updated General Status payload → Controller validates the payload → Service layer fetches the existing record, applies the changes, and re-validates business rules → Repository persists the updated record → the updated record is returned to the Client.</w:t>
      </w:r>
    </w:p>
    <w:p w14:paraId="65CB7AC6"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3.7.3.2 Sequence Diagram</w:t>
      </w:r>
    </w:p>
    <w:p w14:paraId="41FD6672"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"Update General Status" across the Client, Controller, Service, Repository, and Database layers.</w:t>
      </w:r>
    </w:p>
    <w:p w14:paraId="13CB595B"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1144246C" wp14:editId="07777777">
            <wp:extent cx="5905500" cy="7572375"/>
            <wp:effectExtent l="0" t="0" r="0" b="0"/>
            <wp:docPr id="1974042524" name="Picture 1974042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905500" cy="7572375"/>
                    </a:xfrm>
                    <a:prstGeom prst="rect">
                      <a:avLst/>
                    </a:prstGeom>
                  </pic:spPr>
                </pic:pic>
              </a:graphicData>
            </a:graphic>
          </wp:inline>
        </w:drawing>
      </w:r>
    </w:p>
    <w:p w14:paraId="6AAB651A"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3.7.3.3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7A1C4320" w14:textId="77777777" w:rsidTr="7FA9A967">
        <w:tc>
          <w:tcPr>
            <w:tcW w:w="2200" w:type="dxa"/>
            <w:shd w:val="clear" w:color="auto" w:fill="F2F2F2"/>
            <w:tcMar>
              <w:top w:w="80" w:type="dxa"/>
              <w:left w:w="100" w:type="dxa"/>
              <w:bottom w:w="80" w:type="dxa"/>
              <w:right w:w="100" w:type="dxa"/>
            </w:tcMar>
            <w:vAlign w:val="center"/>
          </w:tcPr>
          <w:p w14:paraId="3E12532B"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lastRenderedPageBreak/>
              <w:t>Method</w:t>
            </w:r>
          </w:p>
        </w:tc>
        <w:tc>
          <w:tcPr>
            <w:tcW w:w="7760" w:type="dxa"/>
            <w:tcMar>
              <w:top w:w="80" w:type="dxa"/>
              <w:left w:w="100" w:type="dxa"/>
              <w:bottom w:w="80" w:type="dxa"/>
              <w:right w:w="100" w:type="dxa"/>
            </w:tcMar>
            <w:vAlign w:val="center"/>
          </w:tcPr>
          <w:p w14:paraId="6EF799B4"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PUT</w:t>
            </w:r>
          </w:p>
        </w:tc>
      </w:tr>
      <w:tr w:rsidR="00D301F2" w:rsidRPr="00A54130" w14:paraId="7D288663" w14:textId="77777777" w:rsidTr="7FA9A967">
        <w:tc>
          <w:tcPr>
            <w:tcW w:w="2200" w:type="dxa"/>
            <w:shd w:val="clear" w:color="auto" w:fill="F2F2F2"/>
            <w:tcMar>
              <w:top w:w="80" w:type="dxa"/>
              <w:left w:w="100" w:type="dxa"/>
              <w:bottom w:w="80" w:type="dxa"/>
              <w:right w:w="100" w:type="dxa"/>
            </w:tcMar>
            <w:vAlign w:val="center"/>
          </w:tcPr>
          <w:p w14:paraId="14ADB1BB"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019BB088"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http://localhost:7002/srv2/genie/generalstatus/1</w:t>
            </w:r>
          </w:p>
        </w:tc>
      </w:tr>
      <w:tr w:rsidR="00D301F2" w:rsidRPr="00A54130" w14:paraId="4D168789" w14:textId="77777777" w:rsidTr="7FA9A967">
        <w:tc>
          <w:tcPr>
            <w:tcW w:w="2200" w:type="dxa"/>
            <w:shd w:val="clear" w:color="auto" w:fill="F2F2F2"/>
            <w:tcMar>
              <w:top w:w="80" w:type="dxa"/>
              <w:left w:w="100" w:type="dxa"/>
              <w:bottom w:w="80" w:type="dxa"/>
              <w:right w:w="100" w:type="dxa"/>
            </w:tcMar>
            <w:vAlign w:val="center"/>
          </w:tcPr>
          <w:p w14:paraId="6BF3A088"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7E202FF5"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r w:rsidRPr="00A54130">
              <w:rPr>
                <w:rFonts w:ascii="Aptos" w:hAnsi="Aptos"/>
                <w:color w:val="000000" w:themeColor="text1"/>
                <w:sz w:val="24"/>
                <w:szCs w:val="24"/>
                <w:lang w:val="en-US"/>
              </w:rPr>
              <w:t xml:space="preserv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879</w:t>
            </w:r>
          </w:p>
        </w:tc>
      </w:tr>
      <w:tr w:rsidR="00D301F2" w:rsidRPr="00A54130" w14:paraId="7967AAA6" w14:textId="77777777" w:rsidTr="7FA9A967">
        <w:tc>
          <w:tcPr>
            <w:tcW w:w="2200" w:type="dxa"/>
            <w:shd w:val="clear" w:color="auto" w:fill="F2F2F2"/>
            <w:tcMar>
              <w:top w:w="80" w:type="dxa"/>
              <w:left w:w="100" w:type="dxa"/>
              <w:bottom w:w="80" w:type="dxa"/>
              <w:right w:w="100" w:type="dxa"/>
            </w:tcMar>
            <w:vAlign w:val="center"/>
          </w:tcPr>
          <w:p w14:paraId="26DD33E7"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27BE5A0C"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682A812B" w14:textId="77777777" w:rsidTr="7FA9A967">
        <w:tc>
          <w:tcPr>
            <w:tcW w:w="2200" w:type="dxa"/>
            <w:shd w:val="clear" w:color="auto" w:fill="F2F2F2"/>
            <w:tcMar>
              <w:top w:w="80" w:type="dxa"/>
              <w:left w:w="100" w:type="dxa"/>
              <w:bottom w:w="80" w:type="dxa"/>
              <w:right w:w="100" w:type="dxa"/>
            </w:tcMar>
            <w:vAlign w:val="center"/>
          </w:tcPr>
          <w:p w14:paraId="644DDB64"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73DBD51A"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5B597D3B" w14:textId="77777777" w:rsidTr="7FA9A967">
        <w:tc>
          <w:tcPr>
            <w:tcW w:w="2200" w:type="dxa"/>
            <w:shd w:val="clear" w:color="auto" w:fill="F2F2F2"/>
            <w:tcMar>
              <w:top w:w="80" w:type="dxa"/>
              <w:left w:w="100" w:type="dxa"/>
              <w:bottom w:w="80" w:type="dxa"/>
              <w:right w:w="100" w:type="dxa"/>
            </w:tcMar>
            <w:vAlign w:val="center"/>
          </w:tcPr>
          <w:p w14:paraId="6F0234B0"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4F8B1C2C"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3D5B45C5" w14:textId="77777777" w:rsidTr="7FA9A967">
        <w:tc>
          <w:tcPr>
            <w:tcW w:w="2200" w:type="dxa"/>
            <w:shd w:val="clear" w:color="auto" w:fill="F2F2F2"/>
            <w:tcMar>
              <w:top w:w="80" w:type="dxa"/>
              <w:left w:w="100" w:type="dxa"/>
              <w:bottom w:w="80" w:type="dxa"/>
              <w:right w:w="100" w:type="dxa"/>
            </w:tcMar>
            <w:vAlign w:val="center"/>
          </w:tcPr>
          <w:p w14:paraId="7286AB8D"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19F14E3C"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1</w:t>
            </w:r>
          </w:p>
        </w:tc>
      </w:tr>
    </w:tbl>
    <w:p w14:paraId="20E02F4C"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2105376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46E65B7B"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generalStatusId</w:t>
      </w:r>
      <w:proofErr w:type="spellEnd"/>
      <w:r w:rsidRPr="00A54130">
        <w:rPr>
          <w:rFonts w:ascii="Aptos" w:eastAsia="Consolas" w:hAnsi="Aptos" w:cs="Consolas"/>
          <w:color w:val="000000" w:themeColor="text1"/>
          <w:sz w:val="24"/>
          <w:szCs w:val="24"/>
          <w:lang w:val="en-US"/>
        </w:rPr>
        <w:t>": 1,</w:t>
      </w:r>
    </w:p>
    <w:p w14:paraId="3B2D208F"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generalStatusName</w:t>
      </w:r>
      <w:proofErr w:type="spellEnd"/>
      <w:r w:rsidRPr="00A54130">
        <w:rPr>
          <w:rFonts w:ascii="Aptos" w:eastAsia="Consolas" w:hAnsi="Aptos" w:cs="Consolas"/>
          <w:color w:val="000000" w:themeColor="text1"/>
          <w:sz w:val="24"/>
          <w:szCs w:val="24"/>
          <w:lang w:val="en-US"/>
        </w:rPr>
        <w:t>": "Awaiting Clarification Updated",</w:t>
      </w:r>
    </w:p>
    <w:p w14:paraId="449CD387"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generalStatusDescription</w:t>
      </w:r>
      <w:proofErr w:type="spellEnd"/>
      <w:r w:rsidRPr="00A54130">
        <w:rPr>
          <w:rFonts w:ascii="Aptos" w:eastAsia="Consolas" w:hAnsi="Aptos" w:cs="Consolas"/>
          <w:color w:val="000000" w:themeColor="text1"/>
          <w:sz w:val="24"/>
          <w:szCs w:val="24"/>
          <w:lang w:val="en-US"/>
        </w:rPr>
        <w:t>": "Updated description for clarification"</w:t>
      </w:r>
    </w:p>
    <w:p w14:paraId="109CE5D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47266A2D"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68E2C94C"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3.7.3.4.5 below presents the response envelope inferred from the standard response wrapper used consistently by this platform's services.</w:t>
      </w:r>
    </w:p>
    <w:p w14:paraId="19F60CF5"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3.7.3.4 Detailed Process Flow</w:t>
      </w:r>
    </w:p>
    <w:p w14:paraId="3B2A7568"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3.7.3.4.1 Request Initiation</w:t>
      </w:r>
    </w:p>
    <w:p w14:paraId="34C2F174"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PUT endpoint http://localhost:7002/srv2/genie/generalstatus/1.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updateGeneralstatus</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3C379939"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3.7.3.4.2 User Validation</w:t>
      </w:r>
    </w:p>
    <w:p w14:paraId="73B54967"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w:t>
      </w:r>
      <w:r w:rsidRPr="00A54130">
        <w:rPr>
          <w:rFonts w:ascii="Aptos" w:hAnsi="Aptos"/>
          <w:color w:val="000000" w:themeColor="text1"/>
          <w:sz w:val="24"/>
          <w:szCs w:val="24"/>
          <w:lang w:val="en-US"/>
        </w:rPr>
        <w:lastRenderedPageBreak/>
        <w:t>`Authorization`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53E046CC"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3.7.3.4.3 Business Logic</w:t>
      </w:r>
    </w:p>
    <w:p w14:paraId="403037F1"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fetches the existing General Status record by its identifier, verifies it exists, applies the incoming changes field by field, re-validates business rules (e.g., uniqueness of a renamed field), and persists the updated entity via the Repository. If the record does not exist, the operation is rejected with a not-found error. The key fields exchanged for this operation, as observed in the sample payload, are: `</w:t>
      </w:r>
      <w:proofErr w:type="spellStart"/>
      <w:r w:rsidRPr="00A54130">
        <w:rPr>
          <w:rFonts w:ascii="Aptos" w:hAnsi="Aptos"/>
          <w:color w:val="000000" w:themeColor="text1"/>
          <w:sz w:val="24"/>
          <w:szCs w:val="24"/>
          <w:lang w:val="en-US"/>
        </w:rPr>
        <w:t>generalStatusId</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generalStatusName</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generalStatusDescription</w:t>
      </w:r>
      <w:proofErr w:type="spellEnd"/>
      <w:r w:rsidRPr="00A54130">
        <w:rPr>
          <w:rFonts w:ascii="Aptos" w:hAnsi="Aptos"/>
          <w:color w:val="000000" w:themeColor="text1"/>
          <w:sz w:val="24"/>
          <w:szCs w:val="24"/>
          <w:lang w:val="en-US"/>
        </w:rPr>
        <w:t>`.</w:t>
      </w:r>
    </w:p>
    <w:p w14:paraId="5503E77D"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3.7.3.4.4 Database Interaction</w:t>
      </w:r>
    </w:p>
    <w:p w14:paraId="18343DD9"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General Status master table. The primary operation issued is a **UPDATE** against the table associated with General Status. The existing row is located by primary key and updated; if the entity has related child records, the existing child rows are typically replaced/updated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26314F78"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3.7.3.4.5 Success Response</w:t>
      </w:r>
    </w:p>
    <w:p w14:paraId="591F2D6C"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2B3E8EFD"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4427A1FF"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2243A4A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272E953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"Update General Status completed successfully",</w:t>
      </w:r>
    </w:p>
    <w:p w14:paraId="723F3C1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387F7DB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4598188C"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78A3D4A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655D0C4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60961671"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12BF285C"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00FAC26E"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03A0AE0C"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3.7.3.4.6 Conclusion</w:t>
      </w:r>
    </w:p>
    <w:p w14:paraId="6F7B6AB5"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lastRenderedPageBreak/>
        <w:t>This API provides a well-defined, single-purpose capability within the Master Table Microservice for update general status. The Controller → Service → Repository → Database layering keeps request validation, business rules, and persistence concerns separated, which allows the General Status master data to be maintained consistently and safely by authorized administrators while remaining available for consumption by every other module that depends on this reference data.</w:t>
      </w:r>
    </w:p>
    <w:p w14:paraId="6D9C8D39"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5D407EEE" w14:textId="77777777" w:rsidR="00D301F2" w:rsidRPr="00A54130" w:rsidRDefault="00000000">
      <w:pPr>
        <w:pStyle w:val="Heading3"/>
        <w:spacing w:before="200"/>
        <w:rPr>
          <w:rFonts w:ascii="Aptos" w:hAnsi="Aptos"/>
          <w:color w:val="000000" w:themeColor="text1"/>
        </w:rPr>
      </w:pPr>
      <w:bookmarkStart w:id="59" w:name="h3_68"/>
      <w:r w:rsidRPr="00A54130">
        <w:rPr>
          <w:rFonts w:ascii="Aptos" w:hAnsi="Aptos"/>
          <w:color w:val="000000" w:themeColor="text1"/>
        </w:rPr>
        <w:lastRenderedPageBreak/>
        <w:t>3.7.4 Enable / Disable General Status</w:t>
      </w:r>
      <w:bookmarkEnd w:id="59"/>
    </w:p>
    <w:p w14:paraId="00AAA1CC"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3.7.4.1 Overview</w:t>
      </w:r>
    </w:p>
    <w:p w14:paraId="4FC8FE4C"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Purpose: </w:t>
      </w:r>
      <w:r w:rsidRPr="00A54130">
        <w:rPr>
          <w:rFonts w:ascii="Aptos" w:hAnsi="Aptos"/>
          <w:color w:val="000000" w:themeColor="text1"/>
          <w:sz w:val="24"/>
          <w:szCs w:val="24"/>
          <w:lang w:val="en-US"/>
        </w:rPr>
        <w:t>To enable or disable (soft-delete) a General Status master record, allowing administrators to retire a record from active use while preserving it for historical/audit purposes.</w:t>
      </w:r>
    </w:p>
    <w:p w14:paraId="11EAC3CE"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Requirement: </w:t>
      </w:r>
      <w:r w:rsidRPr="00A54130">
        <w:rPr>
          <w:rFonts w:ascii="Aptos" w:hAnsi="Aptos"/>
          <w:color w:val="000000" w:themeColor="text1"/>
          <w:sz w:val="24"/>
          <w:szCs w:val="24"/>
          <w:lang w:val="en-US"/>
        </w:rPr>
        <w:t>Rather than physically deleting a General Status record (which could break referential integrity with historical tickets/records that reference it), the business requires a reversible enable/disable mechanism.</w:t>
      </w:r>
    </w:p>
    <w:p w14:paraId="271465C8"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Who Uses the API: </w:t>
      </w:r>
      <w:r w:rsidRPr="00A54130">
        <w:rPr>
          <w:rFonts w:ascii="Aptos" w:hAnsi="Aptos"/>
          <w:color w:val="000000" w:themeColor="text1"/>
          <w:sz w:val="24"/>
          <w:szCs w:val="24"/>
        </w:rPr>
        <w:t>System Administrator responsible for activating/deactivating configuration values.</w:t>
      </w:r>
    </w:p>
    <w:p w14:paraId="538C8C62"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Flow: </w:t>
      </w:r>
      <w:r w:rsidRPr="00A54130">
        <w:rPr>
          <w:rFonts w:ascii="Aptos" w:hAnsi="Aptos"/>
          <w:color w:val="000000" w:themeColor="text1"/>
          <w:sz w:val="24"/>
          <w:szCs w:val="24"/>
          <w:lang w:val="en-US"/>
        </w:rPr>
        <w:t>Client sends a request carrying the General Status identifier and the desired active/inactive flag → Controller validates the payload → Service layer fetches the record and flips its status flag → Repository persists the change → the updated status is returned to the Client.</w:t>
      </w:r>
    </w:p>
    <w:p w14:paraId="2FB37013"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3.7.4.2 Sequence Diagram</w:t>
      </w:r>
    </w:p>
    <w:p w14:paraId="7AAF6C3B"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"Enable / Disable General Status" across the Client, Controller, Service, Repository, and Database layers.</w:t>
      </w:r>
    </w:p>
    <w:p w14:paraId="675E05EE"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25BC4E49" wp14:editId="07777777">
            <wp:extent cx="5905500" cy="7753350"/>
            <wp:effectExtent l="0" t="0" r="0" b="0"/>
            <wp:docPr id="812921181" name="Picture 81292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905500" cy="7753350"/>
                    </a:xfrm>
                    <a:prstGeom prst="rect">
                      <a:avLst/>
                    </a:prstGeom>
                  </pic:spPr>
                </pic:pic>
              </a:graphicData>
            </a:graphic>
          </wp:inline>
        </w:drawing>
      </w:r>
    </w:p>
    <w:p w14:paraId="732CD409"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3.7.4.3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5B35F8C3" w14:textId="77777777" w:rsidTr="7FA9A967">
        <w:tc>
          <w:tcPr>
            <w:tcW w:w="2200" w:type="dxa"/>
            <w:shd w:val="clear" w:color="auto" w:fill="F2F2F2"/>
            <w:tcMar>
              <w:top w:w="80" w:type="dxa"/>
              <w:left w:w="100" w:type="dxa"/>
              <w:bottom w:w="80" w:type="dxa"/>
              <w:right w:w="100" w:type="dxa"/>
            </w:tcMar>
            <w:vAlign w:val="center"/>
          </w:tcPr>
          <w:p w14:paraId="6FF339B5"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lastRenderedPageBreak/>
              <w:t>Method</w:t>
            </w:r>
          </w:p>
        </w:tc>
        <w:tc>
          <w:tcPr>
            <w:tcW w:w="7760" w:type="dxa"/>
            <w:tcMar>
              <w:top w:w="80" w:type="dxa"/>
              <w:left w:w="100" w:type="dxa"/>
              <w:bottom w:w="80" w:type="dxa"/>
              <w:right w:w="100" w:type="dxa"/>
            </w:tcMar>
            <w:vAlign w:val="center"/>
          </w:tcPr>
          <w:p w14:paraId="4E05CC74"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DELETE</w:t>
            </w:r>
          </w:p>
        </w:tc>
      </w:tr>
      <w:tr w:rsidR="00D301F2" w:rsidRPr="00A54130" w14:paraId="57C4179F" w14:textId="77777777" w:rsidTr="7FA9A967">
        <w:tc>
          <w:tcPr>
            <w:tcW w:w="2200" w:type="dxa"/>
            <w:shd w:val="clear" w:color="auto" w:fill="F2F2F2"/>
            <w:tcMar>
              <w:top w:w="80" w:type="dxa"/>
              <w:left w:w="100" w:type="dxa"/>
              <w:bottom w:w="80" w:type="dxa"/>
              <w:right w:w="100" w:type="dxa"/>
            </w:tcMar>
            <w:vAlign w:val="center"/>
          </w:tcPr>
          <w:p w14:paraId="30DC4E7D"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31BF3690"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http://localhost:7002/srv2/genie/enableordisablegeneralstatus</w:t>
            </w:r>
          </w:p>
        </w:tc>
      </w:tr>
      <w:tr w:rsidR="00D301F2" w:rsidRPr="00A54130" w14:paraId="7319B936" w14:textId="77777777" w:rsidTr="7FA9A967">
        <w:tc>
          <w:tcPr>
            <w:tcW w:w="2200" w:type="dxa"/>
            <w:shd w:val="clear" w:color="auto" w:fill="F2F2F2"/>
            <w:tcMar>
              <w:top w:w="80" w:type="dxa"/>
              <w:left w:w="100" w:type="dxa"/>
              <w:bottom w:w="80" w:type="dxa"/>
              <w:right w:w="100" w:type="dxa"/>
            </w:tcMar>
            <w:vAlign w:val="center"/>
          </w:tcPr>
          <w:p w14:paraId="6B8E87D9"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3DE55196"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3915F990" w14:textId="77777777" w:rsidTr="7FA9A967">
        <w:tc>
          <w:tcPr>
            <w:tcW w:w="2200" w:type="dxa"/>
            <w:shd w:val="clear" w:color="auto" w:fill="F2F2F2"/>
            <w:tcMar>
              <w:top w:w="80" w:type="dxa"/>
              <w:left w:w="100" w:type="dxa"/>
              <w:bottom w:w="80" w:type="dxa"/>
              <w:right w:w="100" w:type="dxa"/>
            </w:tcMar>
            <w:vAlign w:val="center"/>
          </w:tcPr>
          <w:p w14:paraId="6102E791"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17E82B31"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7A8E6BC8" w14:textId="77777777" w:rsidTr="7FA9A967">
        <w:tc>
          <w:tcPr>
            <w:tcW w:w="2200" w:type="dxa"/>
            <w:shd w:val="clear" w:color="auto" w:fill="F2F2F2"/>
            <w:tcMar>
              <w:top w:w="80" w:type="dxa"/>
              <w:left w:w="100" w:type="dxa"/>
              <w:bottom w:w="80" w:type="dxa"/>
              <w:right w:w="100" w:type="dxa"/>
            </w:tcMar>
            <w:vAlign w:val="center"/>
          </w:tcPr>
          <w:p w14:paraId="424D14CC"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4284D96B"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0FEF91D9" w14:textId="77777777" w:rsidTr="7FA9A967">
        <w:tc>
          <w:tcPr>
            <w:tcW w:w="2200" w:type="dxa"/>
            <w:shd w:val="clear" w:color="auto" w:fill="F2F2F2"/>
            <w:tcMar>
              <w:top w:w="80" w:type="dxa"/>
              <w:left w:w="100" w:type="dxa"/>
              <w:bottom w:w="80" w:type="dxa"/>
              <w:right w:w="100" w:type="dxa"/>
            </w:tcMar>
            <w:vAlign w:val="center"/>
          </w:tcPr>
          <w:p w14:paraId="78C14713"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3143A050"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673DD3B4" w14:textId="77777777" w:rsidTr="7FA9A967">
        <w:tc>
          <w:tcPr>
            <w:tcW w:w="2200" w:type="dxa"/>
            <w:shd w:val="clear" w:color="auto" w:fill="F2F2F2"/>
            <w:tcMar>
              <w:top w:w="80" w:type="dxa"/>
              <w:left w:w="100" w:type="dxa"/>
              <w:bottom w:w="80" w:type="dxa"/>
              <w:right w:w="100" w:type="dxa"/>
            </w:tcMar>
            <w:vAlign w:val="center"/>
          </w:tcPr>
          <w:p w14:paraId="56FEF606"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7CBDF99E"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610DFB9B"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23129B0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6B58B919"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generalStatusId</w:t>
      </w:r>
      <w:proofErr w:type="spellEnd"/>
      <w:r w:rsidRPr="00A54130">
        <w:rPr>
          <w:rFonts w:ascii="Aptos" w:eastAsia="Consolas" w:hAnsi="Aptos" w:cs="Consolas"/>
          <w:color w:val="000000" w:themeColor="text1"/>
          <w:sz w:val="24"/>
          <w:szCs w:val="24"/>
          <w:lang w:val="en-US"/>
        </w:rPr>
        <w:t>": 6,</w:t>
      </w:r>
    </w:p>
    <w:p w14:paraId="0241A6B0"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41994EA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3B03DB00"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3E4FB36F"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3.7.4.4.5 below presents the response envelope inferred from the standard response wrapper used consistently by this platform's services.</w:t>
      </w:r>
    </w:p>
    <w:p w14:paraId="6FD2342A"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3.7.4.4 Detailed Process Flow</w:t>
      </w:r>
    </w:p>
    <w:p w14:paraId="0538190B"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3.7.4.4.1 Request Initiation</w:t>
      </w:r>
    </w:p>
    <w:p w14:paraId="17687649"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DELETE endpoint http://localhost:7002/srv2/genie/enableordisablegeneralstatus.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toggleStatusEnableordisablegeneralstatus</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2E44E03C"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3.7.4.4.2 User Validation</w:t>
      </w:r>
    </w:p>
    <w:p w14:paraId="605FD2DF"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w:t>
      </w:r>
      <w:r w:rsidRPr="00A54130">
        <w:rPr>
          <w:rFonts w:ascii="Aptos" w:hAnsi="Aptos"/>
          <w:color w:val="000000" w:themeColor="text1"/>
          <w:sz w:val="24"/>
          <w:szCs w:val="24"/>
          <w:lang w:val="en-US"/>
        </w:rPr>
        <w:lastRenderedPageBreak/>
        <w:t>`Authorization`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2E51A8C4"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3.7.4.4.3 Business Logic</w:t>
      </w:r>
    </w:p>
    <w:p w14:paraId="4465EBEE"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fetches the existing General Status record by its identifier and flips the `</w:t>
      </w:r>
      <w:proofErr w:type="spellStart"/>
      <w:r w:rsidRPr="00A54130">
        <w:rPr>
          <w:rFonts w:ascii="Aptos" w:hAnsi="Aptos"/>
          <w:color w:val="000000" w:themeColor="text1"/>
          <w:sz w:val="24"/>
          <w:szCs w:val="24"/>
          <w:lang w:val="en-US"/>
        </w:rPr>
        <w:t>isActive</w:t>
      </w:r>
      <w:proofErr w:type="spellEnd"/>
      <w:r w:rsidRPr="00A54130">
        <w:rPr>
          <w:rFonts w:ascii="Aptos" w:hAnsi="Aptos"/>
          <w:color w:val="000000" w:themeColor="text1"/>
          <w:sz w:val="24"/>
          <w:szCs w:val="24"/>
          <w:lang w:val="en-US"/>
        </w:rPr>
        <w:t>` flag to the value supplied in the request. No other attributes of the record are modified by this operation. The key fields exchanged for this operation, as observed in the sample payload, are: `</w:t>
      </w:r>
      <w:proofErr w:type="spellStart"/>
      <w:r w:rsidRPr="00A54130">
        <w:rPr>
          <w:rFonts w:ascii="Aptos" w:hAnsi="Aptos"/>
          <w:color w:val="000000" w:themeColor="text1"/>
          <w:sz w:val="24"/>
          <w:szCs w:val="24"/>
          <w:lang w:val="en-US"/>
        </w:rPr>
        <w:t>generalStatusId</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isActive</w:t>
      </w:r>
      <w:proofErr w:type="spellEnd"/>
      <w:r w:rsidRPr="00A54130">
        <w:rPr>
          <w:rFonts w:ascii="Aptos" w:hAnsi="Aptos"/>
          <w:color w:val="000000" w:themeColor="text1"/>
          <w:sz w:val="24"/>
          <w:szCs w:val="24"/>
          <w:lang w:val="en-US"/>
        </w:rPr>
        <w:t>`.</w:t>
      </w:r>
    </w:p>
    <w:p w14:paraId="71871D05"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3.7.4.4.4 Database Interaction</w:t>
      </w:r>
    </w:p>
    <w:p w14:paraId="72AF0377"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Repository layer (Spring Data JPA) interacts with the underlying relational database that backs the General Status master table. The primary operation issued is a **UPDATE** against the table associated with General Status. Only the `</w:t>
      </w:r>
      <w:proofErr w:type="spellStart"/>
      <w:r w:rsidRPr="00A54130">
        <w:rPr>
          <w:rFonts w:ascii="Aptos" w:hAnsi="Aptos"/>
          <w:color w:val="000000" w:themeColor="text1"/>
          <w:sz w:val="24"/>
          <w:szCs w:val="24"/>
          <w:lang w:val="en-US"/>
        </w:rPr>
        <w:t>is_active</w:t>
      </w:r>
      <w:proofErr w:type="spellEnd"/>
      <w:r w:rsidRPr="00A54130">
        <w:rPr>
          <w:rFonts w:ascii="Aptos" w:hAnsi="Aptos"/>
          <w:color w:val="000000" w:themeColor="text1"/>
          <w:sz w:val="24"/>
          <w:szCs w:val="24"/>
          <w:lang w:val="en-US"/>
        </w:rPr>
        <w:t xml:space="preserve">` (status) column is updated for the row identified by the primary key; all other columns remain unchanged.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70648130"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3.7.4.4.5 Success Response</w:t>
      </w:r>
    </w:p>
    <w:p w14:paraId="01CF3005"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7D62744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2CC6BECC"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2B06119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31AC2A2E"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"Enable / Disable General Status completed successfully",</w:t>
      </w:r>
    </w:p>
    <w:p w14:paraId="732A9735"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3EA6D88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435D1E79"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7961DA0E"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7840CF8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7869B33F"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61F72582"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1BCDB04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5220996A"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3.7.4.4.6 Conclusion</w:t>
      </w:r>
    </w:p>
    <w:p w14:paraId="63116EF2"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This API provides a well-defined, single-purpose capability within the Master Table Microservice for enable / disable general status. The Controller → Service → Repository → Database layering keeps request validation, business rules, and persistence concerns </w:t>
      </w:r>
      <w:r w:rsidRPr="00A54130">
        <w:rPr>
          <w:rFonts w:ascii="Aptos" w:hAnsi="Aptos"/>
          <w:color w:val="000000" w:themeColor="text1"/>
          <w:sz w:val="24"/>
          <w:szCs w:val="24"/>
          <w:lang w:val="en-US"/>
        </w:rPr>
        <w:lastRenderedPageBreak/>
        <w:t>separated, which allows the General Status master data to be maintained consistently and safely by authorized administrators while remaining available for consumption by every other module that depends on this reference data.</w:t>
      </w:r>
    </w:p>
    <w:p w14:paraId="2FC17F8B"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461335B7" w14:textId="77777777" w:rsidR="00D301F2" w:rsidRPr="00A54130" w:rsidRDefault="00000000">
      <w:pPr>
        <w:pStyle w:val="Heading2"/>
        <w:rPr>
          <w:rFonts w:ascii="Aptos" w:hAnsi="Aptos"/>
          <w:color w:val="000000" w:themeColor="text1"/>
          <w:sz w:val="24"/>
          <w:szCs w:val="24"/>
        </w:rPr>
      </w:pPr>
      <w:bookmarkStart w:id="60" w:name="h2_69"/>
      <w:r w:rsidRPr="00A54130">
        <w:rPr>
          <w:rFonts w:ascii="Aptos" w:hAnsi="Aptos"/>
          <w:color w:val="000000" w:themeColor="text1"/>
          <w:sz w:val="24"/>
          <w:szCs w:val="24"/>
        </w:rPr>
        <w:lastRenderedPageBreak/>
        <w:t>3.8 Group &amp; Auto-Assignment APIs (Group APIs)</w:t>
      </w:r>
      <w:bookmarkEnd w:id="60"/>
    </w:p>
    <w:p w14:paraId="16155870"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Maintains CSR/approver groups and the automatic-assignment rules that route incoming tickets to the correct group based on category/sub-category.</w:t>
      </w:r>
    </w:p>
    <w:p w14:paraId="38C91528" w14:textId="77777777" w:rsidR="00D301F2" w:rsidRPr="00A54130" w:rsidRDefault="00000000">
      <w:pPr>
        <w:pStyle w:val="Heading3"/>
        <w:spacing w:before="200"/>
        <w:rPr>
          <w:rFonts w:ascii="Aptos" w:hAnsi="Aptos"/>
          <w:color w:val="000000" w:themeColor="text1"/>
        </w:rPr>
      </w:pPr>
      <w:bookmarkStart w:id="61" w:name="h3_70"/>
      <w:r w:rsidRPr="00A54130">
        <w:rPr>
          <w:rFonts w:ascii="Aptos" w:hAnsi="Aptos"/>
          <w:color w:val="000000" w:themeColor="text1"/>
        </w:rPr>
        <w:t>3.8.1 Create Group &amp; Auto-Assignment — create/group</w:t>
      </w:r>
      <w:bookmarkEnd w:id="61"/>
    </w:p>
    <w:p w14:paraId="392A5D99"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3.8.1.1 Overview</w:t>
      </w:r>
    </w:p>
    <w:p w14:paraId="7446B2F6"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Purpose: </w:t>
      </w:r>
      <w:r w:rsidRPr="00A54130">
        <w:rPr>
          <w:rFonts w:ascii="Aptos" w:hAnsi="Aptos"/>
          <w:color w:val="000000" w:themeColor="text1"/>
          <w:sz w:val="24"/>
          <w:szCs w:val="24"/>
        </w:rPr>
        <w:t>To create a new Group &amp; Auto-Assignment master record in the system, allowing administrators to extend the master-data catalogue that other modules (ticketing, workflow, notifications) depend on.</w:t>
      </w:r>
    </w:p>
    <w:p w14:paraId="108B66D5"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Business/process owners need a controlled way to add new Group &amp; Auto-Assignment values so that the platform's classification, routing, and reporting capabilities can evolve as the organization changes.</w:t>
      </w:r>
    </w:p>
    <w:p w14:paraId="0BF93660"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Who Uses the API: </w:t>
      </w:r>
      <w:r w:rsidRPr="00A54130">
        <w:rPr>
          <w:rFonts w:ascii="Aptos" w:hAnsi="Aptos"/>
          <w:color w:val="000000" w:themeColor="text1"/>
          <w:sz w:val="24"/>
          <w:szCs w:val="24"/>
        </w:rPr>
        <w:t>System Administrator / CSR Manager responsible for master-data configuration.</w:t>
      </w:r>
    </w:p>
    <w:p w14:paraId="28B4798A"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Flow: </w:t>
      </w:r>
      <w:r w:rsidRPr="00A54130">
        <w:rPr>
          <w:rFonts w:ascii="Aptos" w:hAnsi="Aptos"/>
          <w:color w:val="000000" w:themeColor="text1"/>
          <w:sz w:val="24"/>
          <w:szCs w:val="24"/>
        </w:rPr>
        <w:t>Client sends a POST request with the new Group &amp; Auto-Assignment payload → Controller validates the payload (mandatory fields, formats) → Service layer applies business rules (e.g., duplicate-name check) → Repository persists the new record → the created record (with generated identifier) is returned to the Client.</w:t>
      </w:r>
    </w:p>
    <w:p w14:paraId="598A5597"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3.8.1.2 Sequence Diagram</w:t>
      </w:r>
    </w:p>
    <w:p w14:paraId="6EDE0EC5"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"Create Group &amp; Auto-Assignment — create/group" across the Client, Controller, Service, Repository, and Database layers.</w:t>
      </w:r>
    </w:p>
    <w:p w14:paraId="0A4F7224"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24E3EF80" wp14:editId="07777777">
            <wp:extent cx="5905500" cy="7286625"/>
            <wp:effectExtent l="0" t="0" r="0" b="0"/>
            <wp:docPr id="1892817382" name="Picture 1892817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905500" cy="7286625"/>
                    </a:xfrm>
                    <a:prstGeom prst="rect">
                      <a:avLst/>
                    </a:prstGeom>
                  </pic:spPr>
                </pic:pic>
              </a:graphicData>
            </a:graphic>
          </wp:inline>
        </w:drawing>
      </w:r>
    </w:p>
    <w:p w14:paraId="689903F3"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3.8.1.3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53C64CA4" w14:textId="77777777" w:rsidTr="7FA9A967">
        <w:tc>
          <w:tcPr>
            <w:tcW w:w="2200" w:type="dxa"/>
            <w:shd w:val="clear" w:color="auto" w:fill="F2F2F2"/>
            <w:tcMar>
              <w:top w:w="80" w:type="dxa"/>
              <w:left w:w="100" w:type="dxa"/>
              <w:bottom w:w="80" w:type="dxa"/>
              <w:right w:w="100" w:type="dxa"/>
            </w:tcMar>
            <w:vAlign w:val="center"/>
          </w:tcPr>
          <w:p w14:paraId="6DCCD014"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13AAFDBF"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POST</w:t>
            </w:r>
          </w:p>
        </w:tc>
      </w:tr>
      <w:tr w:rsidR="00D301F2" w:rsidRPr="00A54130" w14:paraId="56218F91" w14:textId="77777777" w:rsidTr="7FA9A967">
        <w:tc>
          <w:tcPr>
            <w:tcW w:w="2200" w:type="dxa"/>
            <w:shd w:val="clear" w:color="auto" w:fill="F2F2F2"/>
            <w:tcMar>
              <w:top w:w="80" w:type="dxa"/>
              <w:left w:w="100" w:type="dxa"/>
              <w:bottom w:w="80" w:type="dxa"/>
              <w:right w:w="100" w:type="dxa"/>
            </w:tcMar>
            <w:vAlign w:val="center"/>
          </w:tcPr>
          <w:p w14:paraId="2D5C3D1F"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lastRenderedPageBreak/>
              <w:t>URL</w:t>
            </w:r>
          </w:p>
        </w:tc>
        <w:tc>
          <w:tcPr>
            <w:tcW w:w="7760" w:type="dxa"/>
            <w:tcMar>
              <w:top w:w="80" w:type="dxa"/>
              <w:left w:w="100" w:type="dxa"/>
              <w:bottom w:w="80" w:type="dxa"/>
              <w:right w:w="100" w:type="dxa"/>
            </w:tcMar>
            <w:vAlign w:val="center"/>
          </w:tcPr>
          <w:p w14:paraId="18D7E812"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http://localhost:7002/srv2/genie/create/group</w:t>
            </w:r>
          </w:p>
        </w:tc>
      </w:tr>
      <w:tr w:rsidR="00D301F2" w:rsidRPr="00A54130" w14:paraId="0AF19E53" w14:textId="77777777" w:rsidTr="7FA9A967">
        <w:tc>
          <w:tcPr>
            <w:tcW w:w="2200" w:type="dxa"/>
            <w:shd w:val="clear" w:color="auto" w:fill="F2F2F2"/>
            <w:tcMar>
              <w:top w:w="80" w:type="dxa"/>
              <w:left w:w="100" w:type="dxa"/>
              <w:bottom w:w="80" w:type="dxa"/>
              <w:right w:w="100" w:type="dxa"/>
            </w:tcMar>
            <w:vAlign w:val="center"/>
          </w:tcPr>
          <w:p w14:paraId="3795F60B"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0AE3D4D2"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Content-Type: application/</w:t>
            </w:r>
            <w:proofErr w:type="spellStart"/>
            <w:r w:rsidRPr="00A54130">
              <w:rPr>
                <w:rFonts w:ascii="Aptos" w:hAnsi="Aptos"/>
                <w:color w:val="000000" w:themeColor="text1"/>
                <w:sz w:val="24"/>
                <w:szCs w:val="24"/>
                <w:lang w:val="en-US"/>
              </w:rPr>
              <w:t>json</w:t>
            </w:r>
            <w:proofErr w:type="spellEnd"/>
            <w:r w:rsidRPr="00A54130">
              <w:rPr>
                <w:rFonts w:ascii="Aptos" w:hAnsi="Aptos"/>
                <w:color w:val="000000" w:themeColor="text1"/>
                <w:sz w:val="24"/>
                <w:szCs w:val="24"/>
                <w:lang w:val="en-US"/>
              </w:rPr>
              <w:t xml:space="preserve"> (assumed based on JSON request payload; Information not available in the provided API collection.)</w:t>
            </w:r>
          </w:p>
        </w:tc>
      </w:tr>
      <w:tr w:rsidR="00D301F2" w:rsidRPr="00A54130" w14:paraId="5566DE80" w14:textId="77777777" w:rsidTr="7FA9A967">
        <w:tc>
          <w:tcPr>
            <w:tcW w:w="2200" w:type="dxa"/>
            <w:shd w:val="clear" w:color="auto" w:fill="F2F2F2"/>
            <w:tcMar>
              <w:top w:w="80" w:type="dxa"/>
              <w:left w:w="100" w:type="dxa"/>
              <w:bottom w:w="80" w:type="dxa"/>
              <w:right w:w="100" w:type="dxa"/>
            </w:tcMar>
            <w:vAlign w:val="center"/>
          </w:tcPr>
          <w:p w14:paraId="77FD40AF"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1605084C"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442E18CA" w14:textId="77777777" w:rsidTr="7FA9A967">
        <w:tc>
          <w:tcPr>
            <w:tcW w:w="2200" w:type="dxa"/>
            <w:shd w:val="clear" w:color="auto" w:fill="F2F2F2"/>
            <w:tcMar>
              <w:top w:w="80" w:type="dxa"/>
              <w:left w:w="100" w:type="dxa"/>
              <w:bottom w:w="80" w:type="dxa"/>
              <w:right w:w="100" w:type="dxa"/>
            </w:tcMar>
            <w:vAlign w:val="center"/>
          </w:tcPr>
          <w:p w14:paraId="40F19F6D"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364F50F8"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r w:rsidRPr="00A54130">
              <w:rPr>
                <w:rFonts w:ascii="Aptos" w:hAnsi="Aptos"/>
                <w:color w:val="000000" w:themeColor="text1"/>
                <w:sz w:val="24"/>
                <w:szCs w:val="24"/>
                <w:lang w:val="en-US"/>
              </w:rPr>
              <w:t xml:space="preserve"> (assumed based on JSON request payload; Information not available in the provided API collection.)</w:t>
            </w:r>
          </w:p>
        </w:tc>
      </w:tr>
      <w:tr w:rsidR="00D301F2" w:rsidRPr="00A54130" w14:paraId="4D90A402" w14:textId="77777777" w:rsidTr="7FA9A967">
        <w:tc>
          <w:tcPr>
            <w:tcW w:w="2200" w:type="dxa"/>
            <w:shd w:val="clear" w:color="auto" w:fill="F2F2F2"/>
            <w:tcMar>
              <w:top w:w="80" w:type="dxa"/>
              <w:left w:w="100" w:type="dxa"/>
              <w:bottom w:w="80" w:type="dxa"/>
              <w:right w:w="100" w:type="dxa"/>
            </w:tcMar>
            <w:vAlign w:val="center"/>
          </w:tcPr>
          <w:p w14:paraId="6D9003E3"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3F46E124"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6A401F41" w14:textId="77777777" w:rsidTr="7FA9A967">
        <w:tc>
          <w:tcPr>
            <w:tcW w:w="2200" w:type="dxa"/>
            <w:shd w:val="clear" w:color="auto" w:fill="F2F2F2"/>
            <w:tcMar>
              <w:top w:w="80" w:type="dxa"/>
              <w:left w:w="100" w:type="dxa"/>
              <w:bottom w:w="80" w:type="dxa"/>
              <w:right w:w="100" w:type="dxa"/>
            </w:tcMar>
            <w:vAlign w:val="center"/>
          </w:tcPr>
          <w:p w14:paraId="0DD4E2A0"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66031F71"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069C08CA"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61C1D08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589CCCF5"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groupName</w:t>
      </w:r>
      <w:proofErr w:type="spellEnd"/>
      <w:r w:rsidRPr="00A54130">
        <w:rPr>
          <w:rFonts w:ascii="Aptos" w:eastAsia="Consolas" w:hAnsi="Aptos" w:cs="Consolas"/>
          <w:color w:val="000000" w:themeColor="text1"/>
          <w:sz w:val="24"/>
          <w:szCs w:val="24"/>
          <w:lang w:val="en-US"/>
        </w:rPr>
        <w:t>": "TestGroup001",</w:t>
      </w:r>
    </w:p>
    <w:p w14:paraId="39CB2D48"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csrId</w:t>
      </w:r>
      <w:proofErr w:type="spellEnd"/>
      <w:r w:rsidRPr="00A54130">
        <w:rPr>
          <w:rFonts w:ascii="Aptos" w:eastAsia="Consolas" w:hAnsi="Aptos" w:cs="Consolas"/>
          <w:color w:val="000000" w:themeColor="text1"/>
          <w:sz w:val="24"/>
          <w:szCs w:val="24"/>
          <w:lang w:val="en-US"/>
        </w:rPr>
        <w:t>": [</w:t>
      </w:r>
    </w:p>
    <w:p w14:paraId="03A191E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67</w:t>
      </w:r>
    </w:p>
    <w:p w14:paraId="45569FC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773E572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"description": "Test Group",</w:t>
      </w:r>
    </w:p>
    <w:p w14:paraId="5381AFCE"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groupType</w:t>
      </w:r>
      <w:proofErr w:type="spellEnd"/>
      <w:r w:rsidRPr="00A54130">
        <w:rPr>
          <w:rFonts w:ascii="Aptos" w:eastAsia="Consolas" w:hAnsi="Aptos" w:cs="Consolas"/>
          <w:color w:val="000000" w:themeColor="text1"/>
          <w:sz w:val="24"/>
          <w:szCs w:val="24"/>
          <w:lang w:val="en-US"/>
        </w:rPr>
        <w:t>": "CSR"</w:t>
      </w:r>
    </w:p>
    <w:p w14:paraId="6A23E92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5844B4FA"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6384FF98"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3.8.1.4.5 below presents the response envelope inferred from the standard response wrapper used consistently by this platform's services.</w:t>
      </w:r>
    </w:p>
    <w:p w14:paraId="44C6788E"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3.8.1.4 Detailed Process Flow</w:t>
      </w:r>
    </w:p>
    <w:p w14:paraId="05C61F56"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3.8.1.4.1 Request Initiation</w:t>
      </w:r>
    </w:p>
    <w:p w14:paraId="365EA01F"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POST endpoint http://localhost:7002/srv2/genie/create/group.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createGroup</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73444C4A"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3.8.1.4.2 User Validation</w:t>
      </w:r>
    </w:p>
    <w:p w14:paraId="64DCAA59"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lastRenderedPageBreak/>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3BD19247"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3.8.1.4.3 Business Logic</w:t>
      </w:r>
    </w:p>
    <w:p w14:paraId="0442FF15"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performs the following: (1) validates that mandatory fields are present and correctly formatted, (2) checks for duplicates (e.g., an existing Group &amp; Auto-Assignment with the same name/code), (3) sets system-managed fields (e.g., `</w:t>
      </w:r>
      <w:proofErr w:type="spellStart"/>
      <w:r w:rsidRPr="00A54130">
        <w:rPr>
          <w:rFonts w:ascii="Aptos" w:hAnsi="Aptos"/>
          <w:color w:val="000000" w:themeColor="text1"/>
          <w:sz w:val="24"/>
          <w:szCs w:val="24"/>
          <w:lang w:val="en-US"/>
        </w:rPr>
        <w:t>isActive</w:t>
      </w:r>
      <w:proofErr w:type="spellEnd"/>
      <w:r w:rsidRPr="00A54130">
        <w:rPr>
          <w:rFonts w:ascii="Aptos" w:hAnsi="Aptos"/>
          <w:color w:val="000000" w:themeColor="text1"/>
          <w:sz w:val="24"/>
          <w:szCs w:val="24"/>
          <w:lang w:val="en-US"/>
        </w:rPr>
        <w:t xml:space="preserve"> = 1`, `</w:t>
      </w:r>
      <w:proofErr w:type="spellStart"/>
      <w:r w:rsidRPr="00A54130">
        <w:rPr>
          <w:rFonts w:ascii="Aptos" w:hAnsi="Aptos"/>
          <w:color w:val="000000" w:themeColor="text1"/>
          <w:sz w:val="24"/>
          <w:szCs w:val="24"/>
          <w:lang w:val="en-US"/>
        </w:rPr>
        <w:t>createdBy</w:t>
      </w:r>
      <w:proofErr w:type="spellEnd"/>
      <w:r w:rsidRPr="00A54130">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spellStart"/>
      <w:r w:rsidRPr="00A54130">
        <w:rPr>
          <w:rFonts w:ascii="Aptos" w:hAnsi="Aptos"/>
          <w:color w:val="000000" w:themeColor="text1"/>
          <w:sz w:val="24"/>
          <w:szCs w:val="24"/>
          <w:lang w:val="en-US"/>
        </w:rPr>
        <w:t>groupName</w:t>
      </w:r>
      <w:proofErr w:type="spellEnd"/>
      <w:r w:rsidRPr="00A54130">
        <w:rPr>
          <w:rFonts w:ascii="Aptos" w:hAnsi="Aptos"/>
          <w:color w:val="000000" w:themeColor="text1"/>
          <w:sz w:val="24"/>
          <w:szCs w:val="24"/>
          <w:lang w:val="en-US"/>
        </w:rPr>
        <w:t>`, `description`, `</w:t>
      </w:r>
      <w:proofErr w:type="spellStart"/>
      <w:r w:rsidRPr="00A54130">
        <w:rPr>
          <w:rFonts w:ascii="Aptos" w:hAnsi="Aptos"/>
          <w:color w:val="000000" w:themeColor="text1"/>
          <w:sz w:val="24"/>
          <w:szCs w:val="24"/>
          <w:lang w:val="en-US"/>
        </w:rPr>
        <w:t>groupType</w:t>
      </w:r>
      <w:proofErr w:type="spellEnd"/>
      <w:r w:rsidRPr="00A54130">
        <w:rPr>
          <w:rFonts w:ascii="Aptos" w:hAnsi="Aptos"/>
          <w:color w:val="000000" w:themeColor="text1"/>
          <w:sz w:val="24"/>
          <w:szCs w:val="24"/>
          <w:lang w:val="en-US"/>
        </w:rPr>
        <w:t>`.</w:t>
      </w:r>
    </w:p>
    <w:p w14:paraId="4AEA1C52"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3.8.1.4.4 Database Interaction</w:t>
      </w:r>
    </w:p>
    <w:p w14:paraId="320E6CFB"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Group &amp; Auto-Assignment master table. The primary operation issued is a **INSERT** against the table associated with Group &amp; Auto-Assignment.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5CE8E006"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3.8.1.4.5 Success Response</w:t>
      </w:r>
    </w:p>
    <w:p w14:paraId="4133C2AA"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4FB8066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3F51C7D7"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2EA7F90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791F998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"Create Group &amp; Auto-Assignment — create/group completed successfully",</w:t>
      </w:r>
    </w:p>
    <w:p w14:paraId="744AECB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13B131B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101,</w:t>
      </w:r>
    </w:p>
    <w:p w14:paraId="087F79BC"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groupName</w:t>
      </w:r>
      <w:proofErr w:type="spellEnd"/>
      <w:r w:rsidRPr="00A54130">
        <w:rPr>
          <w:rFonts w:ascii="Aptos" w:eastAsia="Consolas" w:hAnsi="Aptos" w:cs="Consolas"/>
          <w:color w:val="000000" w:themeColor="text1"/>
          <w:sz w:val="24"/>
          <w:szCs w:val="24"/>
          <w:lang w:val="en-US"/>
        </w:rPr>
        <w:t>": "TestGroup001",</w:t>
      </w:r>
    </w:p>
    <w:p w14:paraId="0723A1A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"description": "Test Group",</w:t>
      </w:r>
    </w:p>
    <w:p w14:paraId="558A5CE6"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groupType</w:t>
      </w:r>
      <w:proofErr w:type="spellEnd"/>
      <w:r w:rsidRPr="00A54130">
        <w:rPr>
          <w:rFonts w:ascii="Aptos" w:eastAsia="Consolas" w:hAnsi="Aptos" w:cs="Consolas"/>
          <w:color w:val="000000" w:themeColor="text1"/>
          <w:sz w:val="24"/>
          <w:szCs w:val="24"/>
          <w:lang w:val="en-US"/>
        </w:rPr>
        <w:t>": "CSR"</w:t>
      </w:r>
    </w:p>
    <w:p w14:paraId="190BAEDD"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lastRenderedPageBreak/>
        <w:t xml:space="preserve">  },</w:t>
      </w:r>
    </w:p>
    <w:p w14:paraId="62E8016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391E75B0"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1599E848"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4B48F6C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43CDC0D7"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3.8.1.4.6 Conclusion</w:t>
      </w:r>
    </w:p>
    <w:p w14:paraId="14E6769E"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This API provides a well-defined, single-purpose capability within the Master Table Microservice for create group &amp; auto-assignment — create/group. The Controller → Service → Repository → Database layering keeps request validation, business rules, and persistence concerns separated, which allows the Group &amp; Auto-Assignment master data to be maintained consistently and safely by authorized administrators while remaining available for consumption by every other module that depends on this reference data.</w:t>
      </w:r>
    </w:p>
    <w:p w14:paraId="5AE48A43"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5D2E895A" w14:textId="77777777" w:rsidR="00D301F2" w:rsidRPr="00A54130" w:rsidRDefault="00000000">
      <w:pPr>
        <w:pStyle w:val="Heading3"/>
        <w:spacing w:before="200"/>
        <w:rPr>
          <w:rFonts w:ascii="Aptos" w:hAnsi="Aptos"/>
          <w:color w:val="000000" w:themeColor="text1"/>
        </w:rPr>
      </w:pPr>
      <w:bookmarkStart w:id="62" w:name="h3_71"/>
      <w:r w:rsidRPr="00A54130">
        <w:rPr>
          <w:rFonts w:ascii="Aptos" w:hAnsi="Aptos"/>
          <w:color w:val="000000" w:themeColor="text1"/>
        </w:rPr>
        <w:lastRenderedPageBreak/>
        <w:t>3.8.2 Retrieve All Group &amp; Auto-Assignment — approve/group</w:t>
      </w:r>
      <w:bookmarkEnd w:id="62"/>
    </w:p>
    <w:p w14:paraId="5725885A"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3.8.2.1 Overview</w:t>
      </w:r>
    </w:p>
    <w:p w14:paraId="0D487A36"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Purpose: </w:t>
      </w:r>
      <w:r w:rsidRPr="00A54130">
        <w:rPr>
          <w:rFonts w:ascii="Aptos" w:hAnsi="Aptos"/>
          <w:color w:val="000000" w:themeColor="text1"/>
          <w:sz w:val="24"/>
          <w:szCs w:val="24"/>
        </w:rPr>
        <w:t>To retrieve the complete list of Group &amp; Auto-Assignment master records configured in the Master Table Microservice, so that consuming screens and downstream services can populate dropdowns, grids, and configuration views.</w:t>
      </w:r>
    </w:p>
    <w:p w14:paraId="43BDC963"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Every screen and workflow that references Group &amp; Auto-Assignment data (creation forms, filters, reports) needs an authoritative, always-current list of active Group &amp; Auto-Assignment values sourced from a single master table rather than being hard-coded.</w:t>
      </w:r>
    </w:p>
    <w:p w14:paraId="6287D510"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System Administrator / CSR Manager, and any internal microservice/UI module that needs to render Group &amp; Auto-Assignment options.</w:t>
      </w:r>
    </w:p>
    <w:p w14:paraId="0142FCD8"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Flow: </w:t>
      </w:r>
      <w:r w:rsidRPr="00A54130">
        <w:rPr>
          <w:rFonts w:ascii="Aptos" w:hAnsi="Aptos"/>
          <w:color w:val="000000" w:themeColor="text1"/>
          <w:sz w:val="24"/>
          <w:szCs w:val="24"/>
          <w:lang w:val="en-US"/>
        </w:rPr>
        <w:t>Client sends a GET request → Controller delegates to the Service layer → Service layer calls the Repository → Repository queries the Group &amp; Auto-Assignment table → the result set is mapped to response DTOs and returned to the Client.</w:t>
      </w:r>
    </w:p>
    <w:p w14:paraId="4D870C49"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3.8.2.2 Sequence Diagram</w:t>
      </w:r>
    </w:p>
    <w:p w14:paraId="516E29D0"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"Retrieve All Group &amp; Auto-Assignment — approve/group" across the Client, Controller, Service, Repository, and Database layers.</w:t>
      </w:r>
    </w:p>
    <w:p w14:paraId="50F40DEB"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7D6F50E2" wp14:editId="07777777">
            <wp:extent cx="5905500" cy="5819775"/>
            <wp:effectExtent l="0" t="0" r="0" b="0"/>
            <wp:docPr id="1841728386" name="Picture 1841728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905500" cy="5819775"/>
                    </a:xfrm>
                    <a:prstGeom prst="rect">
                      <a:avLst/>
                    </a:prstGeom>
                  </pic:spPr>
                </pic:pic>
              </a:graphicData>
            </a:graphic>
          </wp:inline>
        </w:drawing>
      </w:r>
    </w:p>
    <w:p w14:paraId="02E2D5D1"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3.8.2.3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399E94B6" w14:textId="77777777" w:rsidTr="7FA9A967">
        <w:tc>
          <w:tcPr>
            <w:tcW w:w="2200" w:type="dxa"/>
            <w:shd w:val="clear" w:color="auto" w:fill="F2F2F2"/>
            <w:tcMar>
              <w:top w:w="80" w:type="dxa"/>
              <w:left w:w="100" w:type="dxa"/>
              <w:bottom w:w="80" w:type="dxa"/>
              <w:right w:w="100" w:type="dxa"/>
            </w:tcMar>
            <w:vAlign w:val="center"/>
          </w:tcPr>
          <w:p w14:paraId="2E4AA2E8"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0FFDED73"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GET</w:t>
            </w:r>
          </w:p>
        </w:tc>
      </w:tr>
      <w:tr w:rsidR="00D301F2" w:rsidRPr="00A54130" w14:paraId="4224FE1A" w14:textId="77777777" w:rsidTr="7FA9A967">
        <w:tc>
          <w:tcPr>
            <w:tcW w:w="2200" w:type="dxa"/>
            <w:shd w:val="clear" w:color="auto" w:fill="F2F2F2"/>
            <w:tcMar>
              <w:top w:w="80" w:type="dxa"/>
              <w:left w:w="100" w:type="dxa"/>
              <w:bottom w:w="80" w:type="dxa"/>
              <w:right w:w="100" w:type="dxa"/>
            </w:tcMar>
            <w:vAlign w:val="center"/>
          </w:tcPr>
          <w:p w14:paraId="6A4D0309"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2C364210"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http://localhost:7002/srv2/genie/approver/group</w:t>
            </w:r>
          </w:p>
        </w:tc>
      </w:tr>
      <w:tr w:rsidR="00D301F2" w:rsidRPr="00A54130" w14:paraId="0E2F6633" w14:textId="77777777" w:rsidTr="7FA9A967">
        <w:tc>
          <w:tcPr>
            <w:tcW w:w="2200" w:type="dxa"/>
            <w:shd w:val="clear" w:color="auto" w:fill="F2F2F2"/>
            <w:tcMar>
              <w:top w:w="80" w:type="dxa"/>
              <w:left w:w="100" w:type="dxa"/>
              <w:bottom w:w="80" w:type="dxa"/>
              <w:right w:w="100" w:type="dxa"/>
            </w:tcMar>
            <w:vAlign w:val="center"/>
          </w:tcPr>
          <w:p w14:paraId="6250999F"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12779786"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w:t>
            </w:r>
          </w:p>
        </w:tc>
      </w:tr>
      <w:tr w:rsidR="00D301F2" w:rsidRPr="00A54130" w14:paraId="262002A4" w14:textId="77777777" w:rsidTr="7FA9A967">
        <w:tc>
          <w:tcPr>
            <w:tcW w:w="2200" w:type="dxa"/>
            <w:shd w:val="clear" w:color="auto" w:fill="F2F2F2"/>
            <w:tcMar>
              <w:top w:w="80" w:type="dxa"/>
              <w:left w:w="100" w:type="dxa"/>
              <w:bottom w:w="80" w:type="dxa"/>
              <w:right w:w="100" w:type="dxa"/>
            </w:tcMar>
            <w:vAlign w:val="center"/>
          </w:tcPr>
          <w:p w14:paraId="52906094"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1FA002E9"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132D2532" w14:textId="77777777" w:rsidTr="7FA9A967">
        <w:tc>
          <w:tcPr>
            <w:tcW w:w="2200" w:type="dxa"/>
            <w:shd w:val="clear" w:color="auto" w:fill="F2F2F2"/>
            <w:tcMar>
              <w:top w:w="80" w:type="dxa"/>
              <w:left w:w="100" w:type="dxa"/>
              <w:bottom w:w="80" w:type="dxa"/>
              <w:right w:w="100" w:type="dxa"/>
            </w:tcMar>
            <w:vAlign w:val="center"/>
          </w:tcPr>
          <w:p w14:paraId="20DDCCC1"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1BC8A519"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application/</w:t>
            </w:r>
            <w:proofErr w:type="spellStart"/>
            <w:r w:rsidRPr="00A54130">
              <w:rPr>
                <w:rFonts w:ascii="Aptos" w:hAnsi="Aptos"/>
                <w:color w:val="000000" w:themeColor="text1"/>
                <w:sz w:val="24"/>
                <w:szCs w:val="24"/>
                <w:lang w:val="en-US"/>
              </w:rPr>
              <w:t>json</w:t>
            </w:r>
            <w:proofErr w:type="spellEnd"/>
            <w:r w:rsidRPr="00A54130">
              <w:rPr>
                <w:rFonts w:ascii="Aptos" w:hAnsi="Aptos"/>
                <w:color w:val="000000" w:themeColor="text1"/>
                <w:sz w:val="24"/>
                <w:szCs w:val="24"/>
                <w:lang w:val="en-US"/>
              </w:rPr>
              <w:t xml:space="preserve"> (assumed)</w:t>
            </w:r>
          </w:p>
        </w:tc>
      </w:tr>
      <w:tr w:rsidR="00D301F2" w:rsidRPr="00A54130" w14:paraId="51FB587C" w14:textId="77777777" w:rsidTr="7FA9A967">
        <w:tc>
          <w:tcPr>
            <w:tcW w:w="2200" w:type="dxa"/>
            <w:shd w:val="clear" w:color="auto" w:fill="F2F2F2"/>
            <w:tcMar>
              <w:top w:w="80" w:type="dxa"/>
              <w:left w:w="100" w:type="dxa"/>
              <w:bottom w:w="80" w:type="dxa"/>
              <w:right w:w="100" w:type="dxa"/>
            </w:tcMar>
            <w:vAlign w:val="center"/>
          </w:tcPr>
          <w:p w14:paraId="01AB912E"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36A7B594"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027363F3" w14:textId="77777777" w:rsidTr="7FA9A967">
        <w:tc>
          <w:tcPr>
            <w:tcW w:w="2200" w:type="dxa"/>
            <w:shd w:val="clear" w:color="auto" w:fill="F2F2F2"/>
            <w:tcMar>
              <w:top w:w="80" w:type="dxa"/>
              <w:left w:w="100" w:type="dxa"/>
              <w:bottom w:w="80" w:type="dxa"/>
              <w:right w:w="100" w:type="dxa"/>
            </w:tcMar>
            <w:vAlign w:val="center"/>
          </w:tcPr>
          <w:p w14:paraId="62DE9EAA"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lastRenderedPageBreak/>
              <w:t>Path Variables</w:t>
            </w:r>
          </w:p>
        </w:tc>
        <w:tc>
          <w:tcPr>
            <w:tcW w:w="7760" w:type="dxa"/>
            <w:tcMar>
              <w:top w:w="80" w:type="dxa"/>
              <w:left w:w="100" w:type="dxa"/>
              <w:bottom w:w="80" w:type="dxa"/>
              <w:right w:w="100" w:type="dxa"/>
            </w:tcMar>
            <w:vAlign w:val="center"/>
          </w:tcPr>
          <w:p w14:paraId="2A6E06C4"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78B83C90"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4D737B03"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Not applicable — this operation does not accept a request body.</w:t>
      </w:r>
    </w:p>
    <w:p w14:paraId="54829DA6"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4AA6DD7C"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3.8.2.4.5 below presents the response envelope inferred from the standard response wrapper used consistently by this platform's services.</w:t>
      </w:r>
    </w:p>
    <w:p w14:paraId="52B12675"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3.8.2.4 Detailed Process Flow</w:t>
      </w:r>
    </w:p>
    <w:p w14:paraId="4B8365F1"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3.8.2.4.1 Request Initiation</w:t>
      </w:r>
    </w:p>
    <w:p w14:paraId="3E2AA505"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GET endpoint http://localhost:7002/srv2/genie/approver/group.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getAllGroup</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78F67392"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3.8.2.4.2 User Validation</w:t>
      </w:r>
    </w:p>
    <w:p w14:paraId="3FED07B8"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34820E5F"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3.8.2.4.3 Business Logic</w:t>
      </w:r>
    </w:p>
    <w:p w14:paraId="1EBCBDF6"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contains no conditional business branching for this operation beyond invoking the Repository to fetch all Group &amp; Auto-Assignment records. Depending on the record volume, the Service layer may apply default sorting (e.g., by name or creation order) before returning the list.</w:t>
      </w:r>
    </w:p>
    <w:p w14:paraId="7B97272E"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3.8.2.4.4 Database Interaction</w:t>
      </w:r>
    </w:p>
    <w:p w14:paraId="4262D406"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lastRenderedPageBreak/>
        <w:t xml:space="preserve">The Repository layer (Spring Data JPA) interacts with the underlying relational database that backs the Group &amp; Auto-Assignment master table. The primary operation issued is a **SELECT** against the table associated with Group &amp; Auto-Assignment.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6F0018D2"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3.8.2.4.5 Success Response</w:t>
      </w:r>
    </w:p>
    <w:p w14:paraId="7EB6C8F0"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1E96CAA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060C46D1"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3F94AB5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09A99C7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"Retrieve All Group &amp; Auto-Assignment — approve/group completed successfully",</w:t>
      </w:r>
    </w:p>
    <w:p w14:paraId="1CF8545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1E161E4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0C62538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40AF74A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"name": "Sample Group &amp; Auto-Assignment",</w:t>
      </w:r>
    </w:p>
    <w:p w14:paraId="0E738DEA"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48A82DF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7AE8C99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53C812C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129C3E6F"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486F7DFE"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4EA5B3B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490FB743"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3.8.2.4.6 Conclusion</w:t>
      </w:r>
    </w:p>
    <w:p w14:paraId="7E11B977"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This API provides a well-defined, single-purpose capability within the Master Table Microservice for retrieve all group &amp; auto-assignment — approve/group. The Controller → Service → Repository → Database layering keeps request validation, business rules, and persistence concerns separated, which allows the Group &amp; Auto-Assignment master data to be maintained consistently and safely by authorized administrators while remaining available for consumption by every other module that depends on this reference data.</w:t>
      </w:r>
    </w:p>
    <w:p w14:paraId="77A52294"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02890F82" w14:textId="77777777" w:rsidR="00D301F2" w:rsidRPr="00A54130" w:rsidRDefault="7FA9A967">
      <w:pPr>
        <w:pStyle w:val="Heading3"/>
        <w:spacing w:before="200"/>
        <w:rPr>
          <w:rFonts w:ascii="Aptos" w:hAnsi="Aptos"/>
          <w:color w:val="000000" w:themeColor="text1"/>
        </w:rPr>
      </w:pPr>
      <w:r w:rsidRPr="00A54130">
        <w:rPr>
          <w:rFonts w:ascii="Aptos" w:hAnsi="Aptos"/>
          <w:color w:val="000000" w:themeColor="text1"/>
          <w:lang w:val="en-US"/>
        </w:rPr>
        <w:lastRenderedPageBreak/>
        <w:t xml:space="preserve">3.8.3 Retrieve All Group &amp; Auto-Assignment — </w:t>
      </w:r>
      <w:proofErr w:type="spellStart"/>
      <w:r w:rsidRPr="00A54130">
        <w:rPr>
          <w:rFonts w:ascii="Aptos" w:hAnsi="Aptos"/>
          <w:color w:val="000000" w:themeColor="text1"/>
          <w:lang w:val="en-US"/>
        </w:rPr>
        <w:t>automatedactions</w:t>
      </w:r>
      <w:proofErr w:type="spellEnd"/>
      <w:r w:rsidRPr="00A54130">
        <w:rPr>
          <w:rFonts w:ascii="Aptos" w:hAnsi="Aptos"/>
          <w:color w:val="000000" w:themeColor="text1"/>
          <w:lang w:val="en-US"/>
        </w:rPr>
        <w:t>/all</w:t>
      </w:r>
    </w:p>
    <w:p w14:paraId="7E229C3C"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3.8.3.1 Overview</w:t>
      </w:r>
    </w:p>
    <w:p w14:paraId="2137FAC6"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Purpose: </w:t>
      </w:r>
      <w:r w:rsidRPr="00A54130">
        <w:rPr>
          <w:rFonts w:ascii="Aptos" w:hAnsi="Aptos"/>
          <w:color w:val="000000" w:themeColor="text1"/>
          <w:sz w:val="24"/>
          <w:szCs w:val="24"/>
        </w:rPr>
        <w:t>To retrieve the complete list of Group &amp; Auto-Assignment master records configured in the Master Table Microservice, so that consuming screens and downstream services can populate dropdowns, grids, and configuration views.</w:t>
      </w:r>
    </w:p>
    <w:p w14:paraId="4A3A99A8"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Every screen and workflow that references Group &amp; Auto-Assignment data (creation forms, filters, reports) needs an authoritative, always-current list of active Group &amp; Auto-Assignment values sourced from a single master table rather than being hard-coded.</w:t>
      </w:r>
    </w:p>
    <w:p w14:paraId="41F49733"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System Administrator / CSR Manager, and any internal microservice/UI module that needs to render Group &amp; Auto-Assignment options.</w:t>
      </w:r>
    </w:p>
    <w:p w14:paraId="65F14D64"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Flow: </w:t>
      </w:r>
      <w:r w:rsidRPr="00A54130">
        <w:rPr>
          <w:rFonts w:ascii="Aptos" w:hAnsi="Aptos"/>
          <w:color w:val="000000" w:themeColor="text1"/>
          <w:sz w:val="24"/>
          <w:szCs w:val="24"/>
          <w:lang w:val="en-US"/>
        </w:rPr>
        <w:t>Client sends a GET request → Controller delegates to the Service layer → Service layer calls the Repository → Repository queries the Group &amp; Auto-Assignment table → the result set is mapped to response DTOs and returned to the Client.</w:t>
      </w:r>
    </w:p>
    <w:p w14:paraId="41B6A3CC"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3.8.3.2 Sequence Diagram</w:t>
      </w:r>
    </w:p>
    <w:p w14:paraId="1F668B16"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diagram below illustrates the end-to-end interaction for "Retrieve All Group &amp; Auto-Assignment — </w:t>
      </w:r>
      <w:proofErr w:type="spellStart"/>
      <w:r w:rsidRPr="00A54130">
        <w:rPr>
          <w:rFonts w:ascii="Aptos" w:hAnsi="Aptos"/>
          <w:color w:val="000000" w:themeColor="text1"/>
          <w:sz w:val="24"/>
          <w:szCs w:val="24"/>
          <w:lang w:val="en-US"/>
        </w:rPr>
        <w:t>automatedactions</w:t>
      </w:r>
      <w:proofErr w:type="spellEnd"/>
      <w:r w:rsidRPr="00A54130">
        <w:rPr>
          <w:rFonts w:ascii="Aptos" w:hAnsi="Aptos"/>
          <w:color w:val="000000" w:themeColor="text1"/>
          <w:sz w:val="24"/>
          <w:szCs w:val="24"/>
          <w:lang w:val="en-US"/>
        </w:rPr>
        <w:t>/all" across the Client, Controller, Service, Repository, and Database layers.</w:t>
      </w:r>
    </w:p>
    <w:p w14:paraId="007DCDA8"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132D0511" wp14:editId="07777777">
            <wp:extent cx="5905500" cy="5762625"/>
            <wp:effectExtent l="0" t="0" r="0" b="0"/>
            <wp:docPr id="330321784" name="Picture 330321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905500" cy="5762625"/>
                    </a:xfrm>
                    <a:prstGeom prst="rect">
                      <a:avLst/>
                    </a:prstGeom>
                  </pic:spPr>
                </pic:pic>
              </a:graphicData>
            </a:graphic>
          </wp:inline>
        </w:drawing>
      </w:r>
    </w:p>
    <w:p w14:paraId="19F50D07"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3.8.3.3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3E9F1FD4" w14:textId="77777777" w:rsidTr="7FA9A967">
        <w:tc>
          <w:tcPr>
            <w:tcW w:w="2200" w:type="dxa"/>
            <w:shd w:val="clear" w:color="auto" w:fill="F2F2F2"/>
            <w:tcMar>
              <w:top w:w="80" w:type="dxa"/>
              <w:left w:w="100" w:type="dxa"/>
              <w:bottom w:w="80" w:type="dxa"/>
              <w:right w:w="100" w:type="dxa"/>
            </w:tcMar>
            <w:vAlign w:val="center"/>
          </w:tcPr>
          <w:p w14:paraId="0609CA7D"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79F803A5"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GET</w:t>
            </w:r>
          </w:p>
        </w:tc>
      </w:tr>
      <w:tr w:rsidR="00D301F2" w:rsidRPr="00A54130" w14:paraId="67035EA6" w14:textId="77777777" w:rsidTr="7FA9A967">
        <w:tc>
          <w:tcPr>
            <w:tcW w:w="2200" w:type="dxa"/>
            <w:shd w:val="clear" w:color="auto" w:fill="F2F2F2"/>
            <w:tcMar>
              <w:top w:w="80" w:type="dxa"/>
              <w:left w:w="100" w:type="dxa"/>
              <w:bottom w:w="80" w:type="dxa"/>
              <w:right w:w="100" w:type="dxa"/>
            </w:tcMar>
            <w:vAlign w:val="center"/>
          </w:tcPr>
          <w:p w14:paraId="1C998C34"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1D96AAAE"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http://localhost:7002/srv2/genie/automatedactions/all</w:t>
            </w:r>
          </w:p>
        </w:tc>
      </w:tr>
      <w:tr w:rsidR="00D301F2" w:rsidRPr="00A54130" w14:paraId="4E5F16AA" w14:textId="77777777" w:rsidTr="7FA9A967">
        <w:tc>
          <w:tcPr>
            <w:tcW w:w="2200" w:type="dxa"/>
            <w:shd w:val="clear" w:color="auto" w:fill="F2F2F2"/>
            <w:tcMar>
              <w:top w:w="80" w:type="dxa"/>
              <w:left w:w="100" w:type="dxa"/>
              <w:bottom w:w="80" w:type="dxa"/>
              <w:right w:w="100" w:type="dxa"/>
            </w:tcMar>
            <w:vAlign w:val="center"/>
          </w:tcPr>
          <w:p w14:paraId="34DFEEE1"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41E8C83F"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879</w:t>
            </w:r>
          </w:p>
        </w:tc>
      </w:tr>
      <w:tr w:rsidR="00D301F2" w:rsidRPr="00A54130" w14:paraId="62616E55" w14:textId="77777777" w:rsidTr="7FA9A967">
        <w:tc>
          <w:tcPr>
            <w:tcW w:w="2200" w:type="dxa"/>
            <w:shd w:val="clear" w:color="auto" w:fill="F2F2F2"/>
            <w:tcMar>
              <w:top w:w="80" w:type="dxa"/>
              <w:left w:w="100" w:type="dxa"/>
              <w:bottom w:w="80" w:type="dxa"/>
              <w:right w:w="100" w:type="dxa"/>
            </w:tcMar>
            <w:vAlign w:val="center"/>
          </w:tcPr>
          <w:p w14:paraId="43350438"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035CA7F2"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5A82EEBB" w14:textId="77777777" w:rsidTr="7FA9A967">
        <w:tc>
          <w:tcPr>
            <w:tcW w:w="2200" w:type="dxa"/>
            <w:shd w:val="clear" w:color="auto" w:fill="F2F2F2"/>
            <w:tcMar>
              <w:top w:w="80" w:type="dxa"/>
              <w:left w:w="100" w:type="dxa"/>
              <w:bottom w:w="80" w:type="dxa"/>
              <w:right w:w="100" w:type="dxa"/>
            </w:tcMar>
            <w:vAlign w:val="center"/>
          </w:tcPr>
          <w:p w14:paraId="74C5D4F3"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0E12A143"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application/</w:t>
            </w:r>
            <w:proofErr w:type="spellStart"/>
            <w:r w:rsidRPr="00A54130">
              <w:rPr>
                <w:rFonts w:ascii="Aptos" w:hAnsi="Aptos"/>
                <w:color w:val="000000" w:themeColor="text1"/>
                <w:sz w:val="24"/>
                <w:szCs w:val="24"/>
                <w:lang w:val="en-US"/>
              </w:rPr>
              <w:t>json</w:t>
            </w:r>
            <w:proofErr w:type="spellEnd"/>
            <w:r w:rsidRPr="00A54130">
              <w:rPr>
                <w:rFonts w:ascii="Aptos" w:hAnsi="Aptos"/>
                <w:color w:val="000000" w:themeColor="text1"/>
                <w:sz w:val="24"/>
                <w:szCs w:val="24"/>
                <w:lang w:val="en-US"/>
              </w:rPr>
              <w:t xml:space="preserve"> (assumed)</w:t>
            </w:r>
          </w:p>
        </w:tc>
      </w:tr>
      <w:tr w:rsidR="00D301F2" w:rsidRPr="00A54130" w14:paraId="5B11C155" w14:textId="77777777" w:rsidTr="7FA9A967">
        <w:tc>
          <w:tcPr>
            <w:tcW w:w="2200" w:type="dxa"/>
            <w:shd w:val="clear" w:color="auto" w:fill="F2F2F2"/>
            <w:tcMar>
              <w:top w:w="80" w:type="dxa"/>
              <w:left w:w="100" w:type="dxa"/>
              <w:bottom w:w="80" w:type="dxa"/>
              <w:right w:w="100" w:type="dxa"/>
            </w:tcMar>
            <w:vAlign w:val="center"/>
          </w:tcPr>
          <w:p w14:paraId="2164A593"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372DFB72"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52019E3A" w14:textId="77777777" w:rsidTr="7FA9A967">
        <w:tc>
          <w:tcPr>
            <w:tcW w:w="2200" w:type="dxa"/>
            <w:shd w:val="clear" w:color="auto" w:fill="F2F2F2"/>
            <w:tcMar>
              <w:top w:w="80" w:type="dxa"/>
              <w:left w:w="100" w:type="dxa"/>
              <w:bottom w:w="80" w:type="dxa"/>
              <w:right w:w="100" w:type="dxa"/>
            </w:tcMar>
            <w:vAlign w:val="center"/>
          </w:tcPr>
          <w:p w14:paraId="7742D37B"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lastRenderedPageBreak/>
              <w:t>Path Variables</w:t>
            </w:r>
          </w:p>
        </w:tc>
        <w:tc>
          <w:tcPr>
            <w:tcW w:w="7760" w:type="dxa"/>
            <w:tcMar>
              <w:top w:w="80" w:type="dxa"/>
              <w:left w:w="100" w:type="dxa"/>
              <w:bottom w:w="80" w:type="dxa"/>
              <w:right w:w="100" w:type="dxa"/>
            </w:tcMar>
            <w:vAlign w:val="center"/>
          </w:tcPr>
          <w:p w14:paraId="35EAA1CD"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2A79A534"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57085B1B"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Not applicable — this operation does not accept a request body.</w:t>
      </w:r>
    </w:p>
    <w:p w14:paraId="1531D590"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0566D6B6"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3.8.3.4.5 below presents the response envelope inferred from the standard response wrapper used consistently by this platform's services.</w:t>
      </w:r>
    </w:p>
    <w:p w14:paraId="2781EE29"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3.8.3.4 Detailed Process Flow</w:t>
      </w:r>
    </w:p>
    <w:p w14:paraId="7C693610"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3.8.3.4.1 Request Initiation</w:t>
      </w:r>
    </w:p>
    <w:p w14:paraId="69237921"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GET endpoint http://localhost:7002/srv2/genie/automatedactions/all.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getAllAll</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6E821701"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3.8.3.4.2 User Validation</w:t>
      </w:r>
    </w:p>
    <w:p w14:paraId="722E40D4"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0274A7FF"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3.8.3.4.3 Business Logic</w:t>
      </w:r>
    </w:p>
    <w:p w14:paraId="500EA020"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contains no conditional business branching for this operation beyond invoking the Repository to fetch all Group &amp; Auto-Assignment records. Depending on the record volume, the Service layer may apply default sorting (e.g., by name or creation order) before returning the list.</w:t>
      </w:r>
    </w:p>
    <w:p w14:paraId="14688C87"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3.8.3.4.4 Database Interaction</w:t>
      </w:r>
    </w:p>
    <w:p w14:paraId="2BA6CAD7"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lastRenderedPageBreak/>
        <w:t xml:space="preserve">The Repository layer (Spring Data JPA) interacts with the underlying relational database that backs the Group &amp; Auto-Assignment master table. The primary operation issued is a **SELECT** against the table associated with Group &amp; Auto-Assignment.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2F4327B9"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3.8.3.4.5 Success Response</w:t>
      </w:r>
    </w:p>
    <w:p w14:paraId="309A4E62"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52B0E06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7E4053A0"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6CCAF8E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55C741E7"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"message": "Retrieve All Group &amp; Auto-Assignment — </w:t>
      </w:r>
      <w:proofErr w:type="spellStart"/>
      <w:r w:rsidRPr="00A54130">
        <w:rPr>
          <w:rFonts w:ascii="Aptos" w:eastAsia="Consolas" w:hAnsi="Aptos" w:cs="Consolas"/>
          <w:color w:val="000000" w:themeColor="text1"/>
          <w:sz w:val="24"/>
          <w:szCs w:val="24"/>
          <w:lang w:val="en-US"/>
        </w:rPr>
        <w:t>automatedactions</w:t>
      </w:r>
      <w:proofErr w:type="spellEnd"/>
      <w:r w:rsidRPr="00A54130">
        <w:rPr>
          <w:rFonts w:ascii="Aptos" w:eastAsia="Consolas" w:hAnsi="Aptos" w:cs="Consolas"/>
          <w:color w:val="000000" w:themeColor="text1"/>
          <w:sz w:val="24"/>
          <w:szCs w:val="24"/>
          <w:lang w:val="en-US"/>
        </w:rPr>
        <w:t>/all completed successfully",</w:t>
      </w:r>
    </w:p>
    <w:p w14:paraId="01D7293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36BE83E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5A0CF058"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3384CA1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"name": "Sample Group &amp; Auto-Assignment",</w:t>
      </w:r>
    </w:p>
    <w:p w14:paraId="1FC8A368"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1975A61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2AA4E4C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0196382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0F946998"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128C29A6"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7435AB7D"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3FA4B7CD"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3.8.3.4.6 Conclusion</w:t>
      </w:r>
    </w:p>
    <w:p w14:paraId="4A57503F"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This API provides a well-defined, single-purpose capability within the Master Table Microservice for retrieve all group &amp; auto-assignment — </w:t>
      </w:r>
      <w:proofErr w:type="spellStart"/>
      <w:r w:rsidRPr="00A54130">
        <w:rPr>
          <w:rFonts w:ascii="Aptos" w:hAnsi="Aptos"/>
          <w:color w:val="000000" w:themeColor="text1"/>
          <w:sz w:val="24"/>
          <w:szCs w:val="24"/>
          <w:lang w:val="en-US"/>
        </w:rPr>
        <w:t>automatedactions</w:t>
      </w:r>
      <w:proofErr w:type="spellEnd"/>
      <w:r w:rsidRPr="00A54130">
        <w:rPr>
          <w:rFonts w:ascii="Aptos" w:hAnsi="Aptos"/>
          <w:color w:val="000000" w:themeColor="text1"/>
          <w:sz w:val="24"/>
          <w:szCs w:val="24"/>
          <w:lang w:val="en-US"/>
        </w:rPr>
        <w:t>/all. The Controller → Service → Repository → Database layering keeps request validation, business rules, and persistence concerns separated, which allows the Group &amp; Auto-Assignment master data to be maintained consistently and safely by authorized administrators while remaining available for consumption by every other module that depends on this reference data.</w:t>
      </w:r>
    </w:p>
    <w:p w14:paraId="450EA2D7"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4BF1BE6E" w14:textId="77777777" w:rsidR="00D301F2" w:rsidRPr="00A54130" w:rsidRDefault="00000000">
      <w:pPr>
        <w:pStyle w:val="Heading3"/>
        <w:spacing w:before="200"/>
        <w:rPr>
          <w:rFonts w:ascii="Aptos" w:hAnsi="Aptos"/>
          <w:color w:val="000000" w:themeColor="text1"/>
        </w:rPr>
      </w:pPr>
      <w:bookmarkStart w:id="63" w:name="h3_73"/>
      <w:r w:rsidRPr="00A54130">
        <w:rPr>
          <w:rFonts w:ascii="Aptos" w:hAnsi="Aptos"/>
          <w:color w:val="000000" w:themeColor="text1"/>
        </w:rPr>
        <w:lastRenderedPageBreak/>
        <w:t>3.8.4 Update Group &amp; Auto-Assignment</w:t>
      </w:r>
      <w:bookmarkEnd w:id="63"/>
    </w:p>
    <w:p w14:paraId="1A333186"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3.8.4.1 Overview</w:t>
      </w:r>
    </w:p>
    <w:p w14:paraId="5C29C546"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Purpose: </w:t>
      </w:r>
      <w:r w:rsidRPr="00A54130">
        <w:rPr>
          <w:rFonts w:ascii="Aptos" w:hAnsi="Aptos"/>
          <w:color w:val="000000" w:themeColor="text1"/>
          <w:sz w:val="24"/>
          <w:szCs w:val="24"/>
          <w:lang w:val="en-US"/>
        </w:rPr>
        <w:t>To update an existing Group &amp; Auto-Assignment master record, allowing administrators to correct or evolve master-data attributes without impacting the record's identity/history.</w:t>
      </w:r>
    </w:p>
    <w:p w14:paraId="502D8585"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Master data changes over time (renames, corrections, re-classification); the platform must allow controlled updates while preserving referential integrity for records that already reference this Group &amp; Auto-Assignment.</w:t>
      </w:r>
    </w:p>
    <w:p w14:paraId="25C58EEA"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System Administrator / CSR Manager responsible for maintaining master-data accuracy.</w:t>
      </w:r>
    </w:p>
    <w:p w14:paraId="0752797D"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Flow: </w:t>
      </w:r>
      <w:r w:rsidRPr="00A54130">
        <w:rPr>
          <w:rFonts w:ascii="Aptos" w:hAnsi="Aptos"/>
          <w:color w:val="000000" w:themeColor="text1"/>
          <w:sz w:val="24"/>
          <w:szCs w:val="24"/>
        </w:rPr>
        <w:t>Client sends a PUT/PATCH request with the updated Group &amp; Auto-Assignment payload → Controller validates the payload → Service layer fetches the existing record, applies the changes, and re-validates business rules → Repository persists the updated record → the updated record is returned to the Client.</w:t>
      </w:r>
    </w:p>
    <w:p w14:paraId="45C464D9"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3.8.4.2 Sequence Diagram</w:t>
      </w:r>
    </w:p>
    <w:p w14:paraId="1CE86DEF"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The diagram below illustrates the end-to-end interaction for "Update Group &amp; Auto-Assignment" across the Client, Controller, Service, Repository, and Database layers.</w:t>
      </w:r>
    </w:p>
    <w:p w14:paraId="3DD355C9"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51F0C12E" wp14:editId="07777777">
            <wp:extent cx="5905500" cy="7362825"/>
            <wp:effectExtent l="0" t="0" r="0" b="0"/>
            <wp:docPr id="636579902" name="Picture 636579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905500" cy="7362825"/>
                    </a:xfrm>
                    <a:prstGeom prst="rect">
                      <a:avLst/>
                    </a:prstGeom>
                  </pic:spPr>
                </pic:pic>
              </a:graphicData>
            </a:graphic>
          </wp:inline>
        </w:drawing>
      </w:r>
    </w:p>
    <w:p w14:paraId="2A9F6EFD" w14:textId="77777777" w:rsidR="00C51691" w:rsidRDefault="00C51691">
      <w:pPr>
        <w:pStyle w:val="Heading4"/>
        <w:spacing w:before="160"/>
        <w:rPr>
          <w:rFonts w:ascii="Aptos" w:hAnsi="Aptos"/>
          <w:color w:val="000000" w:themeColor="text1"/>
          <w:sz w:val="24"/>
          <w:szCs w:val="24"/>
        </w:rPr>
      </w:pPr>
    </w:p>
    <w:p w14:paraId="3EE4FAFB" w14:textId="77777777" w:rsidR="00C51691" w:rsidRDefault="00C51691">
      <w:pPr>
        <w:pStyle w:val="Heading4"/>
        <w:spacing w:before="160"/>
        <w:rPr>
          <w:rFonts w:ascii="Aptos" w:hAnsi="Aptos"/>
          <w:color w:val="000000" w:themeColor="text1"/>
          <w:sz w:val="24"/>
          <w:szCs w:val="24"/>
        </w:rPr>
      </w:pPr>
    </w:p>
    <w:p w14:paraId="0A2E5BB5" w14:textId="41719EC6"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lastRenderedPageBreak/>
        <w:t>3.8.4.3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2AF2FADF" w14:textId="77777777" w:rsidTr="7FA9A967">
        <w:tc>
          <w:tcPr>
            <w:tcW w:w="2200" w:type="dxa"/>
            <w:shd w:val="clear" w:color="auto" w:fill="F2F2F2"/>
            <w:tcMar>
              <w:top w:w="80" w:type="dxa"/>
              <w:left w:w="100" w:type="dxa"/>
              <w:bottom w:w="80" w:type="dxa"/>
              <w:right w:w="100" w:type="dxa"/>
            </w:tcMar>
            <w:vAlign w:val="center"/>
          </w:tcPr>
          <w:p w14:paraId="26F41047"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1F1BA2DE"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PUT</w:t>
            </w:r>
          </w:p>
        </w:tc>
      </w:tr>
      <w:tr w:rsidR="00D301F2" w:rsidRPr="00A54130" w14:paraId="5BFDC04C" w14:textId="77777777" w:rsidTr="7FA9A967">
        <w:tc>
          <w:tcPr>
            <w:tcW w:w="2200" w:type="dxa"/>
            <w:shd w:val="clear" w:color="auto" w:fill="F2F2F2"/>
            <w:tcMar>
              <w:top w:w="80" w:type="dxa"/>
              <w:left w:w="100" w:type="dxa"/>
              <w:bottom w:w="80" w:type="dxa"/>
              <w:right w:w="100" w:type="dxa"/>
            </w:tcMar>
            <w:vAlign w:val="center"/>
          </w:tcPr>
          <w:p w14:paraId="1C1C266B"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5413A9B5"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http://localhost:7002/srv2/genie/group/69</w:t>
            </w:r>
          </w:p>
        </w:tc>
      </w:tr>
      <w:tr w:rsidR="00D301F2" w:rsidRPr="00A54130" w14:paraId="4ED60C2D" w14:textId="77777777" w:rsidTr="7FA9A967">
        <w:tc>
          <w:tcPr>
            <w:tcW w:w="2200" w:type="dxa"/>
            <w:shd w:val="clear" w:color="auto" w:fill="F2F2F2"/>
            <w:tcMar>
              <w:top w:w="80" w:type="dxa"/>
              <w:left w:w="100" w:type="dxa"/>
              <w:bottom w:w="80" w:type="dxa"/>
              <w:right w:w="100" w:type="dxa"/>
            </w:tcMar>
            <w:vAlign w:val="center"/>
          </w:tcPr>
          <w:p w14:paraId="4EE92C90"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0EF312E5"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Accept: application/</w:t>
            </w:r>
            <w:proofErr w:type="spellStart"/>
            <w:r w:rsidRPr="00A54130">
              <w:rPr>
                <w:rFonts w:ascii="Aptos" w:hAnsi="Aptos"/>
                <w:color w:val="000000" w:themeColor="text1"/>
                <w:sz w:val="24"/>
                <w:szCs w:val="24"/>
                <w:lang w:val="en-US"/>
              </w:rPr>
              <w:t>json</w:t>
            </w:r>
            <w:proofErr w:type="spellEnd"/>
            <w:r w:rsidRPr="00A54130">
              <w:rPr>
                <w:rFonts w:ascii="Aptos" w:hAnsi="Aptos"/>
                <w:color w:val="000000" w:themeColor="text1"/>
                <w:sz w:val="24"/>
                <w:szCs w:val="24"/>
                <w:lang w:val="en-US"/>
              </w:rPr>
              <w:t xml:space="preserve"> 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7F594642" w14:textId="77777777" w:rsidTr="7FA9A967">
        <w:tc>
          <w:tcPr>
            <w:tcW w:w="2200" w:type="dxa"/>
            <w:shd w:val="clear" w:color="auto" w:fill="F2F2F2"/>
            <w:tcMar>
              <w:top w:w="80" w:type="dxa"/>
              <w:left w:w="100" w:type="dxa"/>
              <w:bottom w:w="80" w:type="dxa"/>
              <w:right w:w="100" w:type="dxa"/>
            </w:tcMar>
            <w:vAlign w:val="center"/>
          </w:tcPr>
          <w:p w14:paraId="7342E3C1"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391F8D43"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23C2CF34" w14:textId="77777777" w:rsidTr="7FA9A967">
        <w:tc>
          <w:tcPr>
            <w:tcW w:w="2200" w:type="dxa"/>
            <w:shd w:val="clear" w:color="auto" w:fill="F2F2F2"/>
            <w:tcMar>
              <w:top w:w="80" w:type="dxa"/>
              <w:left w:w="100" w:type="dxa"/>
              <w:bottom w:w="80" w:type="dxa"/>
              <w:right w:w="100" w:type="dxa"/>
            </w:tcMar>
            <w:vAlign w:val="center"/>
          </w:tcPr>
          <w:p w14:paraId="27F1A66B"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25DC8C93"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47B0B41A" w14:textId="77777777" w:rsidTr="7FA9A967">
        <w:tc>
          <w:tcPr>
            <w:tcW w:w="2200" w:type="dxa"/>
            <w:shd w:val="clear" w:color="auto" w:fill="F2F2F2"/>
            <w:tcMar>
              <w:top w:w="80" w:type="dxa"/>
              <w:left w:w="100" w:type="dxa"/>
              <w:bottom w:w="80" w:type="dxa"/>
              <w:right w:w="100" w:type="dxa"/>
            </w:tcMar>
            <w:vAlign w:val="center"/>
          </w:tcPr>
          <w:p w14:paraId="68C4328C"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7654D015"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3AAFD601" w14:textId="77777777" w:rsidTr="7FA9A967">
        <w:tc>
          <w:tcPr>
            <w:tcW w:w="2200" w:type="dxa"/>
            <w:shd w:val="clear" w:color="auto" w:fill="F2F2F2"/>
            <w:tcMar>
              <w:top w:w="80" w:type="dxa"/>
              <w:left w:w="100" w:type="dxa"/>
              <w:bottom w:w="80" w:type="dxa"/>
              <w:right w:w="100" w:type="dxa"/>
            </w:tcMar>
            <w:vAlign w:val="center"/>
          </w:tcPr>
          <w:p w14:paraId="088CDD94"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5D87285D"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69</w:t>
            </w:r>
          </w:p>
        </w:tc>
      </w:tr>
    </w:tbl>
    <w:p w14:paraId="02DED5D7"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7336FE1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20ACD079"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groupName</w:t>
      </w:r>
      <w:proofErr w:type="spellEnd"/>
      <w:r w:rsidRPr="00A54130">
        <w:rPr>
          <w:rFonts w:ascii="Aptos" w:eastAsia="Consolas" w:hAnsi="Aptos" w:cs="Consolas"/>
          <w:color w:val="000000" w:themeColor="text1"/>
          <w:sz w:val="24"/>
          <w:szCs w:val="24"/>
          <w:lang w:val="en-US"/>
        </w:rPr>
        <w:t>": "</w:t>
      </w:r>
      <w:proofErr w:type="spellStart"/>
      <w:r w:rsidRPr="00A54130">
        <w:rPr>
          <w:rFonts w:ascii="Aptos" w:eastAsia="Consolas" w:hAnsi="Aptos" w:cs="Consolas"/>
          <w:color w:val="000000" w:themeColor="text1"/>
          <w:sz w:val="24"/>
          <w:szCs w:val="24"/>
          <w:lang w:val="en-US"/>
        </w:rPr>
        <w:t>UpdatedGroupName</w:t>
      </w:r>
      <w:proofErr w:type="spellEnd"/>
      <w:r w:rsidRPr="00A54130">
        <w:rPr>
          <w:rFonts w:ascii="Aptos" w:eastAsia="Consolas" w:hAnsi="Aptos" w:cs="Consolas"/>
          <w:color w:val="000000" w:themeColor="text1"/>
          <w:sz w:val="24"/>
          <w:szCs w:val="24"/>
          <w:lang w:val="en-US"/>
        </w:rPr>
        <w:t>",</w:t>
      </w:r>
    </w:p>
    <w:p w14:paraId="3A09CD5B"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csrId</w:t>
      </w:r>
      <w:proofErr w:type="spellEnd"/>
      <w:r w:rsidRPr="00A54130">
        <w:rPr>
          <w:rFonts w:ascii="Aptos" w:eastAsia="Consolas" w:hAnsi="Aptos" w:cs="Consolas"/>
          <w:color w:val="000000" w:themeColor="text1"/>
          <w:sz w:val="24"/>
          <w:szCs w:val="24"/>
          <w:lang w:val="en-US"/>
        </w:rPr>
        <w:t>": [</w:t>
      </w:r>
    </w:p>
    <w:p w14:paraId="5CE6428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67,</w:t>
      </w:r>
    </w:p>
    <w:p w14:paraId="32A0035C"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91</w:t>
      </w:r>
    </w:p>
    <w:p w14:paraId="6C1D109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191C0D97"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groupType</w:t>
      </w:r>
      <w:proofErr w:type="spellEnd"/>
      <w:r w:rsidRPr="00A54130">
        <w:rPr>
          <w:rFonts w:ascii="Aptos" w:eastAsia="Consolas" w:hAnsi="Aptos" w:cs="Consolas"/>
          <w:color w:val="000000" w:themeColor="text1"/>
          <w:sz w:val="24"/>
          <w:szCs w:val="24"/>
          <w:lang w:val="en-US"/>
        </w:rPr>
        <w:t>": "Approvers group",</w:t>
      </w:r>
    </w:p>
    <w:p w14:paraId="63A947D6"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csrManagerId</w:t>
      </w:r>
      <w:proofErr w:type="spellEnd"/>
      <w:r w:rsidRPr="00A54130">
        <w:rPr>
          <w:rFonts w:ascii="Aptos" w:eastAsia="Consolas" w:hAnsi="Aptos" w:cs="Consolas"/>
          <w:color w:val="000000" w:themeColor="text1"/>
          <w:sz w:val="24"/>
          <w:szCs w:val="24"/>
          <w:lang w:val="en-US"/>
        </w:rPr>
        <w:t>": 4590,</w:t>
      </w:r>
    </w:p>
    <w:p w14:paraId="3D603053"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deptId</w:t>
      </w:r>
      <w:proofErr w:type="spellEnd"/>
      <w:r w:rsidRPr="00A54130">
        <w:rPr>
          <w:rFonts w:ascii="Aptos" w:eastAsia="Consolas" w:hAnsi="Aptos" w:cs="Consolas"/>
          <w:color w:val="000000" w:themeColor="text1"/>
          <w:sz w:val="24"/>
          <w:szCs w:val="24"/>
          <w:lang w:val="en-US"/>
        </w:rPr>
        <w:t>": 2,</w:t>
      </w:r>
    </w:p>
    <w:p w14:paraId="307E4C1B"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"description": "Updated Test Group"</w:t>
      </w:r>
    </w:p>
    <w:p w14:paraId="152EC24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1194B26A"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11F44531"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3.8.4.4.5 below presents the response envelope inferred from the standard response wrapper used consistently by this platform's services.</w:t>
      </w:r>
    </w:p>
    <w:p w14:paraId="57E9D880"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3.8.4.4 Detailed Process Flow</w:t>
      </w:r>
    </w:p>
    <w:p w14:paraId="2D848234"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3.8.4.4.1 Request Initiation</w:t>
      </w:r>
    </w:p>
    <w:p w14:paraId="73115026"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PUT endpoint http://localhost:7002/srv2/genie/group/69.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updateGroup</w:t>
      </w:r>
      <w:proofErr w:type="spellEnd"/>
      <w:r w:rsidRPr="00A54130">
        <w:rPr>
          <w:rFonts w:ascii="Aptos" w:hAnsi="Aptos"/>
          <w:color w:val="000000" w:themeColor="text1"/>
          <w:sz w:val="24"/>
          <w:szCs w:val="24"/>
          <w:lang w:val="en-US"/>
        </w:rPr>
        <w:t xml:space="preserve">`), and Bean Validation annotations (if configured on the DTO) perform structural validation before the request reaches the </w:t>
      </w:r>
      <w:r w:rsidRPr="00A54130">
        <w:rPr>
          <w:rFonts w:ascii="Aptos" w:hAnsi="Aptos"/>
          <w:color w:val="000000" w:themeColor="text1"/>
          <w:sz w:val="24"/>
          <w:szCs w:val="24"/>
          <w:lang w:val="en-US"/>
        </w:rPr>
        <w:lastRenderedPageBreak/>
        <w:t>Service layer. Information not available in the provided API collection. regarding the exact validation annotations used in the source code.</w:t>
      </w:r>
    </w:p>
    <w:p w14:paraId="6FD74700"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3.8.4.4.2 User Validation</w:t>
      </w:r>
    </w:p>
    <w:p w14:paraId="7AA5C6B6"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5EB65765"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3.8.4.4.3 Business Logic</w:t>
      </w:r>
    </w:p>
    <w:p w14:paraId="59403841"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Service layer fetches the existing Group &amp; Auto-Assignment record by its identifier, verifies it exists, applies the incoming changes field by field, re-validates business rules (e.g., uniqueness of a renamed field), and persists the updated entity via the Repository. If the record does not exist, the operation is rejected with a not-found error. The key fields exchanged for this operation, as observed in the sample payload, are: `</w:t>
      </w:r>
      <w:proofErr w:type="spellStart"/>
      <w:r w:rsidRPr="00A54130">
        <w:rPr>
          <w:rFonts w:ascii="Aptos" w:hAnsi="Aptos"/>
          <w:color w:val="000000" w:themeColor="text1"/>
          <w:sz w:val="24"/>
          <w:szCs w:val="24"/>
          <w:lang w:val="en-US"/>
        </w:rPr>
        <w:t>groupName</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groupType</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csrManagerId</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deptId</w:t>
      </w:r>
      <w:proofErr w:type="spellEnd"/>
      <w:r w:rsidRPr="00A54130">
        <w:rPr>
          <w:rFonts w:ascii="Aptos" w:hAnsi="Aptos"/>
          <w:color w:val="000000" w:themeColor="text1"/>
          <w:sz w:val="24"/>
          <w:szCs w:val="24"/>
          <w:lang w:val="en-US"/>
        </w:rPr>
        <w:t>`, `description`.</w:t>
      </w:r>
    </w:p>
    <w:p w14:paraId="0C944488"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3.8.4.4.4 Database Interaction</w:t>
      </w:r>
    </w:p>
    <w:p w14:paraId="17558E3F"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Group &amp; Auto-Assignment master table. The primary operation issued is a **UPDATE** against the table associated with Group &amp; Auto-Assignment. The existing row is located by primary key and updated; if the entity has related child records, the existing child rows are typically replaced/updated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571AB659"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3.8.4.4.5 Success Response</w:t>
      </w:r>
    </w:p>
    <w:p w14:paraId="02B85D82"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2CC2145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29E4E25C"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7B14784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7787C4F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"message": "Update Group &amp; Auto-Assignment completed successfully",</w:t>
      </w:r>
    </w:p>
    <w:p w14:paraId="4DBD80F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34935DD0"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"69",</w:t>
      </w:r>
    </w:p>
    <w:p w14:paraId="17129CEA"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56A98367"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lastRenderedPageBreak/>
        <w:t xml:space="preserve">  },</w:t>
      </w:r>
    </w:p>
    <w:p w14:paraId="13914C84"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444F7696"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46FBB501"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3A9D3703"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07CDFF11"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3.8.4.4.6 Conclusion</w:t>
      </w:r>
    </w:p>
    <w:p w14:paraId="373BD895"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This API provides a well-defined, single-purpose capability within the Master Table Microservice for update group &amp; auto-assignment. The Controller → Service → Repository → Database layering keeps request validation, business rules, and persistence concerns separated, which allows the Group &amp; Auto-Assignment master data to be maintained consistently and safely by authorized administrators while remaining available for consumption by every other module that depends on this reference data.</w:t>
      </w:r>
    </w:p>
    <w:p w14:paraId="1A81F0B1"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31108C1D" w14:textId="77777777" w:rsidR="00D301F2" w:rsidRPr="00A54130" w:rsidRDefault="7FA9A967">
      <w:pPr>
        <w:pStyle w:val="Heading3"/>
        <w:spacing w:before="200"/>
        <w:rPr>
          <w:rFonts w:ascii="Aptos" w:hAnsi="Aptos"/>
          <w:color w:val="000000" w:themeColor="text1"/>
        </w:rPr>
      </w:pPr>
      <w:r w:rsidRPr="00A54130">
        <w:rPr>
          <w:rFonts w:ascii="Aptos" w:hAnsi="Aptos"/>
          <w:color w:val="000000" w:themeColor="text1"/>
          <w:lang w:val="en-US"/>
        </w:rPr>
        <w:lastRenderedPageBreak/>
        <w:t xml:space="preserve">3.8.5 Search / List Group &amp; Auto-Assignment — </w:t>
      </w:r>
      <w:proofErr w:type="spellStart"/>
      <w:r w:rsidRPr="00A54130">
        <w:rPr>
          <w:rFonts w:ascii="Aptos" w:hAnsi="Aptos"/>
          <w:color w:val="000000" w:themeColor="text1"/>
          <w:lang w:val="en-US"/>
        </w:rPr>
        <w:t>getAllGrop</w:t>
      </w:r>
      <w:proofErr w:type="spellEnd"/>
    </w:p>
    <w:p w14:paraId="3A159133"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3.8.5.1 Overview</w:t>
      </w:r>
    </w:p>
    <w:p w14:paraId="7C575240"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Purpose: </w:t>
      </w:r>
      <w:r w:rsidRPr="00A54130">
        <w:rPr>
          <w:rFonts w:ascii="Aptos" w:hAnsi="Aptos"/>
          <w:color w:val="000000" w:themeColor="text1"/>
          <w:sz w:val="24"/>
          <w:szCs w:val="24"/>
        </w:rPr>
        <w:t>To search and list Group &amp; Auto-Assignment records based on a search payload (e.g., free-text search or structured criteria), supporting list/grid screens that need paginated or filtered master data.</w:t>
      </w:r>
    </w:p>
    <w:p w14:paraId="4D127CD4"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Requirement: </w:t>
      </w:r>
      <w:r w:rsidRPr="00A54130">
        <w:rPr>
          <w:rFonts w:ascii="Aptos" w:hAnsi="Aptos"/>
          <w:color w:val="000000" w:themeColor="text1"/>
          <w:sz w:val="24"/>
          <w:szCs w:val="24"/>
          <w:lang w:val="en-US"/>
        </w:rPr>
        <w:t>List/search screens for Group &amp; Auto-Assignment configuration need server-side search so that administrators can locate specific records in large master tables without scanning the full data set.</w:t>
      </w:r>
    </w:p>
    <w:p w14:paraId="4D5F5D13"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Who Uses the API: </w:t>
      </w:r>
      <w:r w:rsidRPr="00A54130">
        <w:rPr>
          <w:rFonts w:ascii="Aptos" w:hAnsi="Aptos"/>
          <w:color w:val="000000" w:themeColor="text1"/>
          <w:sz w:val="24"/>
          <w:szCs w:val="24"/>
          <w:lang w:val="en-US"/>
        </w:rPr>
        <w:t>System Administrator / CSR Manager operating the Group &amp; Auto-Assignment configuration/list screen.</w:t>
      </w:r>
    </w:p>
    <w:p w14:paraId="61DCDD60" w14:textId="77777777" w:rsidR="00D301F2" w:rsidRPr="00A54130" w:rsidRDefault="7FA9A967">
      <w:pPr>
        <w:spacing w:after="140"/>
        <w:rPr>
          <w:rFonts w:ascii="Aptos" w:hAnsi="Aptos"/>
          <w:color w:val="000000" w:themeColor="text1"/>
          <w:sz w:val="24"/>
          <w:szCs w:val="24"/>
        </w:rPr>
      </w:pPr>
      <w:r w:rsidRPr="00A54130">
        <w:rPr>
          <w:rFonts w:ascii="Aptos" w:hAnsi="Aptos"/>
          <w:b/>
          <w:bCs/>
          <w:color w:val="000000" w:themeColor="text1"/>
          <w:sz w:val="24"/>
          <w:szCs w:val="24"/>
          <w:lang w:val="en-US"/>
        </w:rPr>
        <w:t xml:space="preserve">Business Flow: </w:t>
      </w:r>
      <w:r w:rsidRPr="00A54130">
        <w:rPr>
          <w:rFonts w:ascii="Aptos" w:hAnsi="Aptos"/>
          <w:color w:val="000000" w:themeColor="text1"/>
          <w:sz w:val="24"/>
          <w:szCs w:val="24"/>
          <w:lang w:val="en-US"/>
        </w:rPr>
        <w:t>Client sends a POST request with a search payload → Controller validates the payload → Service layer constructs the search/query logic → Repository executes the search against the Group &amp; Auto-Assignment table → matching records are returned to the Client.</w:t>
      </w:r>
    </w:p>
    <w:p w14:paraId="6D2E6059"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3.8.5.2 Sequence Diagram</w:t>
      </w:r>
    </w:p>
    <w:p w14:paraId="56EAC33B"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diagram below illustrates the end-to-end interaction for "Search / List Group &amp; Auto-Assignment — </w:t>
      </w:r>
      <w:proofErr w:type="spellStart"/>
      <w:r w:rsidRPr="00A54130">
        <w:rPr>
          <w:rFonts w:ascii="Aptos" w:hAnsi="Aptos"/>
          <w:color w:val="000000" w:themeColor="text1"/>
          <w:sz w:val="24"/>
          <w:szCs w:val="24"/>
          <w:lang w:val="en-US"/>
        </w:rPr>
        <w:t>getAllGrop</w:t>
      </w:r>
      <w:proofErr w:type="spellEnd"/>
      <w:r w:rsidRPr="00A54130">
        <w:rPr>
          <w:rFonts w:ascii="Aptos" w:hAnsi="Aptos"/>
          <w:color w:val="000000" w:themeColor="text1"/>
          <w:sz w:val="24"/>
          <w:szCs w:val="24"/>
          <w:lang w:val="en-US"/>
        </w:rPr>
        <w:t>" across the Client, Controller, Service, Repository, and Database layers.</w:t>
      </w:r>
    </w:p>
    <w:p w14:paraId="717AAFBA"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4510521B" wp14:editId="07777777">
            <wp:extent cx="5905500" cy="6943725"/>
            <wp:effectExtent l="0" t="0" r="0" b="0"/>
            <wp:docPr id="516961585" name="Picture 516961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905500" cy="6943725"/>
                    </a:xfrm>
                    <a:prstGeom prst="rect">
                      <a:avLst/>
                    </a:prstGeom>
                  </pic:spPr>
                </pic:pic>
              </a:graphicData>
            </a:graphic>
          </wp:inline>
        </w:drawing>
      </w:r>
    </w:p>
    <w:p w14:paraId="09EBF0C1"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3.8.5.3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54130" w14:paraId="746A08C8" w14:textId="77777777" w:rsidTr="7FA9A967">
        <w:tc>
          <w:tcPr>
            <w:tcW w:w="2200" w:type="dxa"/>
            <w:shd w:val="clear" w:color="auto" w:fill="F2F2F2"/>
            <w:tcMar>
              <w:top w:w="80" w:type="dxa"/>
              <w:left w:w="100" w:type="dxa"/>
              <w:bottom w:w="80" w:type="dxa"/>
              <w:right w:w="100" w:type="dxa"/>
            </w:tcMar>
            <w:vAlign w:val="center"/>
          </w:tcPr>
          <w:p w14:paraId="6A0738DE"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0AAE1E93"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POST</w:t>
            </w:r>
          </w:p>
        </w:tc>
      </w:tr>
      <w:tr w:rsidR="00D301F2" w:rsidRPr="00A54130" w14:paraId="53CFEC32" w14:textId="77777777" w:rsidTr="7FA9A967">
        <w:tc>
          <w:tcPr>
            <w:tcW w:w="2200" w:type="dxa"/>
            <w:shd w:val="clear" w:color="auto" w:fill="F2F2F2"/>
            <w:tcMar>
              <w:top w:w="80" w:type="dxa"/>
              <w:left w:w="100" w:type="dxa"/>
              <w:bottom w:w="80" w:type="dxa"/>
              <w:right w:w="100" w:type="dxa"/>
            </w:tcMar>
            <w:vAlign w:val="center"/>
          </w:tcPr>
          <w:p w14:paraId="19587F05"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19380775"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http://localhost:7002/srv2/genie/getAllGroup</w:t>
            </w:r>
          </w:p>
        </w:tc>
      </w:tr>
      <w:tr w:rsidR="00D301F2" w:rsidRPr="00A54130" w14:paraId="192DF673" w14:textId="77777777" w:rsidTr="7FA9A967">
        <w:tc>
          <w:tcPr>
            <w:tcW w:w="2200" w:type="dxa"/>
            <w:shd w:val="clear" w:color="auto" w:fill="F2F2F2"/>
            <w:tcMar>
              <w:top w:w="80" w:type="dxa"/>
              <w:left w:w="100" w:type="dxa"/>
              <w:bottom w:w="80" w:type="dxa"/>
              <w:right w:w="100" w:type="dxa"/>
            </w:tcMar>
            <w:vAlign w:val="center"/>
          </w:tcPr>
          <w:p w14:paraId="0B1BA891"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6E2721BE" w14:textId="77777777" w:rsidR="00D301F2" w:rsidRPr="00A54130" w:rsidRDefault="7FA9A967">
            <w:pPr>
              <w:rPr>
                <w:rFonts w:ascii="Aptos" w:hAnsi="Aptos"/>
                <w:color w:val="000000" w:themeColor="text1"/>
                <w:sz w:val="24"/>
                <w:szCs w:val="24"/>
              </w:rPr>
            </w:pP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67 Accept: application/</w:t>
            </w:r>
            <w:proofErr w:type="spellStart"/>
            <w:r w:rsidRPr="00A54130">
              <w:rPr>
                <w:rFonts w:ascii="Aptos" w:hAnsi="Aptos"/>
                <w:color w:val="000000" w:themeColor="text1"/>
                <w:sz w:val="24"/>
                <w:szCs w:val="24"/>
                <w:lang w:val="en-US"/>
              </w:rPr>
              <w:t>json</w:t>
            </w:r>
            <w:proofErr w:type="spellEnd"/>
            <w:r w:rsidRPr="00A54130">
              <w:rPr>
                <w:rFonts w:ascii="Aptos" w:hAnsi="Aptos"/>
                <w:color w:val="000000" w:themeColor="text1"/>
                <w:sz w:val="24"/>
                <w:szCs w:val="24"/>
                <w:lang w:val="en-US"/>
              </w:rPr>
              <w:t xml:space="preserve"> 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6960627A" w14:textId="77777777" w:rsidTr="7FA9A967">
        <w:tc>
          <w:tcPr>
            <w:tcW w:w="2200" w:type="dxa"/>
            <w:shd w:val="clear" w:color="auto" w:fill="F2F2F2"/>
            <w:tcMar>
              <w:top w:w="80" w:type="dxa"/>
              <w:left w:w="100" w:type="dxa"/>
              <w:bottom w:w="80" w:type="dxa"/>
              <w:right w:w="100" w:type="dxa"/>
            </w:tcMar>
            <w:vAlign w:val="center"/>
          </w:tcPr>
          <w:p w14:paraId="0BF7ACB6"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lastRenderedPageBreak/>
              <w:t>Authorization</w:t>
            </w:r>
          </w:p>
        </w:tc>
        <w:tc>
          <w:tcPr>
            <w:tcW w:w="7760" w:type="dxa"/>
            <w:tcMar>
              <w:top w:w="80" w:type="dxa"/>
              <w:left w:w="100" w:type="dxa"/>
              <w:bottom w:w="80" w:type="dxa"/>
              <w:right w:w="100" w:type="dxa"/>
            </w:tcMar>
            <w:vAlign w:val="center"/>
          </w:tcPr>
          <w:p w14:paraId="115DA0A3"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Not present in the captured request. Information not available in the provided API collection.</w:t>
            </w:r>
          </w:p>
        </w:tc>
      </w:tr>
      <w:tr w:rsidR="00D301F2" w:rsidRPr="00A54130" w14:paraId="0554411F" w14:textId="77777777" w:rsidTr="7FA9A967">
        <w:tc>
          <w:tcPr>
            <w:tcW w:w="2200" w:type="dxa"/>
            <w:shd w:val="clear" w:color="auto" w:fill="F2F2F2"/>
            <w:tcMar>
              <w:top w:w="80" w:type="dxa"/>
              <w:left w:w="100" w:type="dxa"/>
              <w:bottom w:w="80" w:type="dxa"/>
              <w:right w:w="100" w:type="dxa"/>
            </w:tcMar>
            <w:vAlign w:val="center"/>
          </w:tcPr>
          <w:p w14:paraId="0D33541B"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35D47050" w14:textId="77777777" w:rsidR="00D301F2" w:rsidRPr="00A54130" w:rsidRDefault="7FA9A967">
            <w:pPr>
              <w:rPr>
                <w:rFonts w:ascii="Aptos" w:hAnsi="Aptos"/>
                <w:color w:val="000000" w:themeColor="text1"/>
                <w:sz w:val="24"/>
                <w:szCs w:val="24"/>
              </w:rPr>
            </w:pPr>
            <w:r w:rsidRPr="00A54130">
              <w:rPr>
                <w:rFonts w:ascii="Aptos" w:hAnsi="Aptos"/>
                <w:color w:val="000000" w:themeColor="text1"/>
                <w:sz w:val="24"/>
                <w:szCs w:val="24"/>
                <w:lang w:val="en-US"/>
              </w:rPr>
              <w:t>Content-Type: application/</w:t>
            </w:r>
            <w:proofErr w:type="spellStart"/>
            <w:r w:rsidRPr="00A54130">
              <w:rPr>
                <w:rFonts w:ascii="Aptos" w:hAnsi="Aptos"/>
                <w:color w:val="000000" w:themeColor="text1"/>
                <w:sz w:val="24"/>
                <w:szCs w:val="24"/>
                <w:lang w:val="en-US"/>
              </w:rPr>
              <w:t>json</w:t>
            </w:r>
            <w:proofErr w:type="spellEnd"/>
          </w:p>
        </w:tc>
      </w:tr>
      <w:tr w:rsidR="00D301F2" w:rsidRPr="00A54130" w14:paraId="10B92D83" w14:textId="77777777" w:rsidTr="7FA9A967">
        <w:tc>
          <w:tcPr>
            <w:tcW w:w="2200" w:type="dxa"/>
            <w:shd w:val="clear" w:color="auto" w:fill="F2F2F2"/>
            <w:tcMar>
              <w:top w:w="80" w:type="dxa"/>
              <w:left w:w="100" w:type="dxa"/>
              <w:bottom w:w="80" w:type="dxa"/>
              <w:right w:w="100" w:type="dxa"/>
            </w:tcMar>
            <w:vAlign w:val="center"/>
          </w:tcPr>
          <w:p w14:paraId="654F78C9"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6047F249"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r w:rsidR="00D301F2" w:rsidRPr="00A54130" w14:paraId="06CA6909" w14:textId="77777777" w:rsidTr="7FA9A967">
        <w:tc>
          <w:tcPr>
            <w:tcW w:w="2200" w:type="dxa"/>
            <w:shd w:val="clear" w:color="auto" w:fill="F2F2F2"/>
            <w:tcMar>
              <w:top w:w="80" w:type="dxa"/>
              <w:left w:w="100" w:type="dxa"/>
              <w:bottom w:w="80" w:type="dxa"/>
              <w:right w:w="100" w:type="dxa"/>
            </w:tcMar>
            <w:vAlign w:val="center"/>
          </w:tcPr>
          <w:p w14:paraId="101E6748" w14:textId="77777777" w:rsidR="00D301F2" w:rsidRPr="00A54130" w:rsidRDefault="00000000">
            <w:pPr>
              <w:rPr>
                <w:rFonts w:ascii="Aptos" w:hAnsi="Aptos"/>
                <w:color w:val="000000" w:themeColor="text1"/>
                <w:sz w:val="24"/>
                <w:szCs w:val="24"/>
              </w:rPr>
            </w:pPr>
            <w:r w:rsidRPr="00A54130">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3114E653"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t>None</w:t>
            </w:r>
          </w:p>
        </w:tc>
      </w:tr>
    </w:tbl>
    <w:p w14:paraId="0C1B1E93"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Request Body:</w:t>
      </w:r>
    </w:p>
    <w:p w14:paraId="46C583C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0856CDF2"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groupId</w:t>
      </w:r>
      <w:proofErr w:type="spellEnd"/>
      <w:r w:rsidRPr="00A54130">
        <w:rPr>
          <w:rFonts w:ascii="Aptos" w:eastAsia="Consolas" w:hAnsi="Aptos" w:cs="Consolas"/>
          <w:color w:val="000000" w:themeColor="text1"/>
          <w:sz w:val="24"/>
          <w:szCs w:val="24"/>
          <w:lang w:val="en-US"/>
        </w:rPr>
        <w:t>": 0,</w:t>
      </w:r>
    </w:p>
    <w:p w14:paraId="196F240E"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searchText</w:t>
      </w:r>
      <w:proofErr w:type="spellEnd"/>
      <w:r w:rsidRPr="00A54130">
        <w:rPr>
          <w:rFonts w:ascii="Aptos" w:eastAsia="Consolas" w:hAnsi="Aptos" w:cs="Consolas"/>
          <w:color w:val="000000" w:themeColor="text1"/>
          <w:sz w:val="24"/>
          <w:szCs w:val="24"/>
          <w:lang w:val="en-US"/>
        </w:rPr>
        <w:t>": "",</w:t>
      </w:r>
    </w:p>
    <w:p w14:paraId="505ED070"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groupType</w:t>
      </w:r>
      <w:proofErr w:type="spellEnd"/>
      <w:r w:rsidRPr="00A54130">
        <w:rPr>
          <w:rFonts w:ascii="Aptos" w:eastAsia="Consolas" w:hAnsi="Aptos" w:cs="Consolas"/>
          <w:color w:val="000000" w:themeColor="text1"/>
          <w:sz w:val="24"/>
          <w:szCs w:val="24"/>
          <w:lang w:val="en-US"/>
        </w:rPr>
        <w:t>": "",</w:t>
      </w:r>
    </w:p>
    <w:p w14:paraId="19DAE989"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deptId</w:t>
      </w:r>
      <w:proofErr w:type="spellEnd"/>
      <w:r w:rsidRPr="00A54130">
        <w:rPr>
          <w:rFonts w:ascii="Aptos" w:eastAsia="Consolas" w:hAnsi="Aptos" w:cs="Consolas"/>
          <w:color w:val="000000" w:themeColor="text1"/>
          <w:sz w:val="24"/>
          <w:szCs w:val="24"/>
          <w:lang w:val="en-US"/>
        </w:rPr>
        <w:t>": 2</w:t>
      </w:r>
    </w:p>
    <w:p w14:paraId="0DFDC232"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267A4D2D" w14:textId="77777777" w:rsidR="00D301F2" w:rsidRPr="00A54130" w:rsidRDefault="00000000">
      <w:pPr>
        <w:spacing w:after="160"/>
        <w:rPr>
          <w:rFonts w:ascii="Aptos" w:hAnsi="Aptos"/>
          <w:color w:val="000000" w:themeColor="text1"/>
          <w:sz w:val="24"/>
          <w:szCs w:val="24"/>
        </w:rPr>
      </w:pPr>
      <w:r w:rsidRPr="00A54130">
        <w:rPr>
          <w:rFonts w:ascii="Aptos" w:hAnsi="Aptos"/>
          <w:b/>
          <w:bCs/>
          <w:color w:val="000000" w:themeColor="text1"/>
          <w:sz w:val="24"/>
          <w:szCs w:val="24"/>
        </w:rPr>
        <w:t>Response Body (illustrative — see 3.x.4.5 Success Response for details):</w:t>
      </w:r>
    </w:p>
    <w:p w14:paraId="7305EFEF"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3.8.5.4.5 below presents the response envelope inferred from the standard response wrapper used consistently by this platform's services.</w:t>
      </w:r>
    </w:p>
    <w:p w14:paraId="2C43289D"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3.8.5.4 Detailed Process Flow</w:t>
      </w:r>
    </w:p>
    <w:p w14:paraId="436B1D50"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3.8.5.4.1 Request Initiation</w:t>
      </w:r>
    </w:p>
    <w:p w14:paraId="6F56CAF1"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flow begins when System Administrator (or a calling microservice on their behalf) invokes the POST endpoint http://localhost:7002/srv2/genie/getAllGroup. The request must include the mandatory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54130">
        <w:rPr>
          <w:rFonts w:ascii="Aptos" w:hAnsi="Aptos"/>
          <w:color w:val="000000" w:themeColor="text1"/>
          <w:sz w:val="24"/>
          <w:szCs w:val="24"/>
          <w:lang w:val="en-US"/>
        </w:rPr>
        <w:t>searchGetAllGroup</w:t>
      </w:r>
      <w:proofErr w:type="spellEnd"/>
      <w:r w:rsidRPr="00A54130">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682B2222"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3.8.5.4.2 User Validation</w:t>
      </w:r>
    </w:p>
    <w:p w14:paraId="4FCA5B56"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The Master Table Microservice relies on the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54130">
        <w:rPr>
          <w:rFonts w:ascii="Aptos" w:hAnsi="Aptos"/>
          <w:color w:val="000000" w:themeColor="text1"/>
          <w:sz w:val="24"/>
          <w:szCs w:val="24"/>
          <w:lang w:val="en-US"/>
        </w:rPr>
        <w:t>userId</w:t>
      </w:r>
      <w:proofErr w:type="spellEnd"/>
      <w:r w:rsidRPr="00A54130">
        <w:rPr>
          <w:rFonts w:ascii="Aptos" w:hAnsi="Aptos"/>
          <w:color w:val="000000" w:themeColor="text1"/>
          <w:sz w:val="24"/>
          <w:szCs w:val="24"/>
          <w:lang w:val="en-US"/>
        </w:rPr>
        <w:t xml:space="preserve">` holds a role/permission entitled to perform this operation — </w:t>
      </w:r>
      <w:r w:rsidRPr="00A54130">
        <w:rPr>
          <w:rFonts w:ascii="Aptos" w:hAnsi="Aptos"/>
          <w:color w:val="000000" w:themeColor="text1"/>
          <w:sz w:val="24"/>
          <w:szCs w:val="24"/>
          <w:lang w:val="en-US"/>
        </w:rPr>
        <w:lastRenderedPageBreak/>
        <w:t>is expected to be enforced by the Service layer (see Section 8 – Controller Analysis and Section 14 – Authentication &amp; Authorization), but the specific role/permission checks are Information not available in the provided API collection.</w:t>
      </w:r>
    </w:p>
    <w:p w14:paraId="1C111FCE"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3.8.5.4.3 Business Logic</w:t>
      </w:r>
    </w:p>
    <w:p w14:paraId="22B17A3B"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Service layer evaluates the search payload; if the search text/criteria </w:t>
      </w:r>
      <w:proofErr w:type="gramStart"/>
      <w:r w:rsidRPr="00A54130">
        <w:rPr>
          <w:rFonts w:ascii="Aptos" w:hAnsi="Aptos"/>
          <w:color w:val="000000" w:themeColor="text1"/>
          <w:sz w:val="24"/>
          <w:szCs w:val="24"/>
          <w:lang w:val="en-US"/>
        </w:rPr>
        <w:t>is</w:t>
      </w:r>
      <w:proofErr w:type="gramEnd"/>
      <w:r w:rsidRPr="00A54130">
        <w:rPr>
          <w:rFonts w:ascii="Aptos" w:hAnsi="Aptos"/>
          <w:color w:val="000000" w:themeColor="text1"/>
          <w:sz w:val="24"/>
          <w:szCs w:val="24"/>
          <w:lang w:val="en-US"/>
        </w:rPr>
        <w:t xml:space="preserve"> empty, the operation typically behaves like a full list (all Group &amp; Auto-Assignment records); if populated, it is used to build a case-insensitive `LIKE`/contains predicate against the relevant column(s). The key fields exchanged for this operation, as observed in the sample payload, are: `</w:t>
      </w:r>
      <w:proofErr w:type="spellStart"/>
      <w:r w:rsidRPr="00A54130">
        <w:rPr>
          <w:rFonts w:ascii="Aptos" w:hAnsi="Aptos"/>
          <w:color w:val="000000" w:themeColor="text1"/>
          <w:sz w:val="24"/>
          <w:szCs w:val="24"/>
          <w:lang w:val="en-US"/>
        </w:rPr>
        <w:t>groupId</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searchText</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groupType</w:t>
      </w:r>
      <w:proofErr w:type="spellEnd"/>
      <w:r w:rsidRPr="00A54130">
        <w:rPr>
          <w:rFonts w:ascii="Aptos" w:hAnsi="Aptos"/>
          <w:color w:val="000000" w:themeColor="text1"/>
          <w:sz w:val="24"/>
          <w:szCs w:val="24"/>
          <w:lang w:val="en-US"/>
        </w:rPr>
        <w:t>`, `</w:t>
      </w:r>
      <w:proofErr w:type="spellStart"/>
      <w:r w:rsidRPr="00A54130">
        <w:rPr>
          <w:rFonts w:ascii="Aptos" w:hAnsi="Aptos"/>
          <w:color w:val="000000" w:themeColor="text1"/>
          <w:sz w:val="24"/>
          <w:szCs w:val="24"/>
          <w:lang w:val="en-US"/>
        </w:rPr>
        <w:t>deptId</w:t>
      </w:r>
      <w:proofErr w:type="spellEnd"/>
      <w:r w:rsidRPr="00A54130">
        <w:rPr>
          <w:rFonts w:ascii="Aptos" w:hAnsi="Aptos"/>
          <w:color w:val="000000" w:themeColor="text1"/>
          <w:sz w:val="24"/>
          <w:szCs w:val="24"/>
          <w:lang w:val="en-US"/>
        </w:rPr>
        <w:t>`.</w:t>
      </w:r>
    </w:p>
    <w:p w14:paraId="1CA0F7C9"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3.8.5.4.4 Database Interaction</w:t>
      </w:r>
    </w:p>
    <w:p w14:paraId="4E16249B"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Repository layer (Spring Data JPA) interacts with the underlying relational database that backs the Group &amp; Auto-Assignment master table. The primary operation issued is a **SELECT** against the table associated with Group &amp; Auto-Assignment. No write operations occur; the search is typically implemented using a JPA derived query method or a native/JPQL query with `LIKE` predicates. The exact table name, column names, primary/foreign key definitions, and JPA repository method signatures are not included in the Postman collection; therefore, precise schema details are information not available in the provided </w:t>
      </w:r>
      <w:proofErr w:type="spellStart"/>
      <w:r w:rsidRPr="00A54130">
        <w:rPr>
          <w:rFonts w:ascii="Aptos" w:hAnsi="Aptos"/>
          <w:color w:val="000000" w:themeColor="text1"/>
          <w:sz w:val="24"/>
          <w:szCs w:val="24"/>
          <w:lang w:val="en-US"/>
        </w:rPr>
        <w:t>api</w:t>
      </w:r>
      <w:proofErr w:type="spellEnd"/>
      <w:r w:rsidRPr="00A54130">
        <w:rPr>
          <w:rFonts w:ascii="Aptos" w:hAnsi="Aptos"/>
          <w:color w:val="000000" w:themeColor="text1"/>
          <w:sz w:val="24"/>
          <w:szCs w:val="24"/>
          <w:lang w:val="en-US"/>
        </w:rPr>
        <w:t xml:space="preserve"> collection.</w:t>
      </w:r>
    </w:p>
    <w:p w14:paraId="10147854"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3.8.5.4.5 Success Response</w:t>
      </w:r>
    </w:p>
    <w:p w14:paraId="1A7A14FD" w14:textId="77777777" w:rsidR="00D301F2" w:rsidRPr="00A54130" w:rsidRDefault="00000000">
      <w:pPr>
        <w:spacing w:after="160"/>
        <w:rPr>
          <w:rFonts w:ascii="Aptos" w:hAnsi="Aptos"/>
          <w:color w:val="000000" w:themeColor="text1"/>
          <w:sz w:val="24"/>
          <w:szCs w:val="24"/>
        </w:rPr>
      </w:pPr>
      <w:r w:rsidRPr="00A54130">
        <w:rPr>
          <w:rFonts w:ascii="Aptos" w:hAnsi="Aptos"/>
          <w:color w:val="000000" w:themeColor="text1"/>
          <w:sz w:val="24"/>
          <w:szCs w:val="24"/>
        </w:rPr>
        <w:t>Status Code: 200 OK. Sample response envelope (illustrative — the source collection did not capture a sample response for this API):</w:t>
      </w:r>
    </w:p>
    <w:p w14:paraId="181BADEE"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5C66B91F"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statusCode</w:t>
      </w:r>
      <w:proofErr w:type="spellEnd"/>
      <w:r w:rsidRPr="00A54130">
        <w:rPr>
          <w:rFonts w:ascii="Aptos" w:eastAsia="Consolas" w:hAnsi="Aptos" w:cs="Consolas"/>
          <w:color w:val="000000" w:themeColor="text1"/>
          <w:sz w:val="24"/>
          <w:szCs w:val="24"/>
          <w:lang w:val="en-US"/>
        </w:rPr>
        <w:t>": 200,</w:t>
      </w:r>
    </w:p>
    <w:p w14:paraId="4BE8F90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"status": "SUCCESS",</w:t>
      </w:r>
    </w:p>
    <w:p w14:paraId="39B164A8"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"message": "Search / List Group &amp; Auto-Assignment — </w:t>
      </w:r>
      <w:proofErr w:type="spellStart"/>
      <w:r w:rsidRPr="00A54130">
        <w:rPr>
          <w:rFonts w:ascii="Aptos" w:eastAsia="Consolas" w:hAnsi="Aptos" w:cs="Consolas"/>
          <w:color w:val="000000" w:themeColor="text1"/>
          <w:sz w:val="24"/>
          <w:szCs w:val="24"/>
          <w:lang w:val="en-US"/>
        </w:rPr>
        <w:t>getAllGrop</w:t>
      </w:r>
      <w:proofErr w:type="spellEnd"/>
      <w:r w:rsidRPr="00A54130">
        <w:rPr>
          <w:rFonts w:ascii="Aptos" w:eastAsia="Consolas" w:hAnsi="Aptos" w:cs="Consolas"/>
          <w:color w:val="000000" w:themeColor="text1"/>
          <w:sz w:val="24"/>
          <w:szCs w:val="24"/>
          <w:lang w:val="en-US"/>
        </w:rPr>
        <w:t xml:space="preserve"> completed successfully",</w:t>
      </w:r>
    </w:p>
    <w:p w14:paraId="363FAAE9"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"result": [</w:t>
      </w:r>
    </w:p>
    <w:p w14:paraId="093AC00A"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67A99A6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"id": 1,</w:t>
      </w:r>
    </w:p>
    <w:p w14:paraId="279F4750"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"name": "Sample Group &amp; Auto-Assignment",</w:t>
      </w:r>
    </w:p>
    <w:p w14:paraId="1594C1CE"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isActive</w:t>
      </w:r>
      <w:proofErr w:type="spellEnd"/>
      <w:r w:rsidRPr="00A54130">
        <w:rPr>
          <w:rFonts w:ascii="Aptos" w:eastAsia="Consolas" w:hAnsi="Aptos" w:cs="Consolas"/>
          <w:color w:val="000000" w:themeColor="text1"/>
          <w:sz w:val="24"/>
          <w:szCs w:val="24"/>
          <w:lang w:val="en-US"/>
        </w:rPr>
        <w:t>": 1</w:t>
      </w:r>
    </w:p>
    <w:p w14:paraId="1DD60B11"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083BBCEF"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w:t>
      </w:r>
    </w:p>
    <w:p w14:paraId="0EC36F5E"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 xml:space="preserve">  "error": null,</w:t>
      </w:r>
    </w:p>
    <w:p w14:paraId="0AE515C9"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corelationId</w:t>
      </w:r>
      <w:proofErr w:type="spellEnd"/>
      <w:r w:rsidRPr="00A54130">
        <w:rPr>
          <w:rFonts w:ascii="Aptos" w:eastAsia="Consolas" w:hAnsi="Aptos" w:cs="Consolas"/>
          <w:color w:val="000000" w:themeColor="text1"/>
          <w:sz w:val="24"/>
          <w:szCs w:val="24"/>
          <w:lang w:val="en-US"/>
        </w:rPr>
        <w:t>": "c6f2a1e4-2b3d-4a9e-9f1a-1234567890ab",</w:t>
      </w:r>
    </w:p>
    <w:p w14:paraId="26B1CEBD" w14:textId="77777777" w:rsidR="00D301F2" w:rsidRPr="00A54130" w:rsidRDefault="7FA9A967">
      <w:pPr>
        <w:spacing w:after="20"/>
        <w:rPr>
          <w:rFonts w:ascii="Aptos" w:hAnsi="Aptos"/>
          <w:color w:val="000000" w:themeColor="text1"/>
          <w:sz w:val="24"/>
          <w:szCs w:val="24"/>
        </w:rPr>
      </w:pPr>
      <w:r w:rsidRPr="00A54130">
        <w:rPr>
          <w:rFonts w:ascii="Aptos" w:eastAsia="Consolas" w:hAnsi="Aptos" w:cs="Consolas"/>
          <w:color w:val="000000" w:themeColor="text1"/>
          <w:sz w:val="24"/>
          <w:szCs w:val="24"/>
          <w:lang w:val="en-US"/>
        </w:rPr>
        <w:t xml:space="preserve">  "</w:t>
      </w:r>
      <w:proofErr w:type="spellStart"/>
      <w:r w:rsidRPr="00A54130">
        <w:rPr>
          <w:rFonts w:ascii="Aptos" w:eastAsia="Consolas" w:hAnsi="Aptos" w:cs="Consolas"/>
          <w:color w:val="000000" w:themeColor="text1"/>
          <w:sz w:val="24"/>
          <w:szCs w:val="24"/>
          <w:lang w:val="en-US"/>
        </w:rPr>
        <w:t>url</w:t>
      </w:r>
      <w:proofErr w:type="spellEnd"/>
      <w:r w:rsidRPr="00A54130">
        <w:rPr>
          <w:rFonts w:ascii="Aptos" w:eastAsia="Consolas" w:hAnsi="Aptos" w:cs="Consolas"/>
          <w:color w:val="000000" w:themeColor="text1"/>
          <w:sz w:val="24"/>
          <w:szCs w:val="24"/>
          <w:lang w:val="en-US"/>
        </w:rPr>
        <w:t>": null</w:t>
      </w:r>
    </w:p>
    <w:p w14:paraId="57653606" w14:textId="77777777" w:rsidR="00D301F2" w:rsidRPr="00A54130" w:rsidRDefault="00000000">
      <w:pPr>
        <w:spacing w:after="20"/>
        <w:rPr>
          <w:rFonts w:ascii="Aptos" w:hAnsi="Aptos"/>
          <w:color w:val="000000" w:themeColor="text1"/>
          <w:sz w:val="24"/>
          <w:szCs w:val="24"/>
        </w:rPr>
      </w:pPr>
      <w:r w:rsidRPr="00A54130">
        <w:rPr>
          <w:rFonts w:ascii="Aptos" w:eastAsia="Consolas" w:hAnsi="Aptos" w:cs="Consolas"/>
          <w:color w:val="000000" w:themeColor="text1"/>
          <w:sz w:val="24"/>
          <w:szCs w:val="24"/>
        </w:rPr>
        <w:t>}</w:t>
      </w:r>
    </w:p>
    <w:p w14:paraId="498A967B" w14:textId="77777777" w:rsidR="00D301F2" w:rsidRPr="00A54130" w:rsidRDefault="00000000">
      <w:pPr>
        <w:pStyle w:val="Heading4"/>
        <w:spacing w:before="140" w:after="80"/>
        <w:rPr>
          <w:rFonts w:ascii="Aptos" w:hAnsi="Aptos"/>
          <w:color w:val="000000" w:themeColor="text1"/>
          <w:sz w:val="24"/>
          <w:szCs w:val="24"/>
        </w:rPr>
      </w:pPr>
      <w:r w:rsidRPr="00A54130">
        <w:rPr>
          <w:rFonts w:ascii="Aptos" w:hAnsi="Aptos"/>
          <w:color w:val="000000" w:themeColor="text1"/>
          <w:sz w:val="24"/>
          <w:szCs w:val="24"/>
        </w:rPr>
        <w:t>3.8.5.4.6 Conclusion</w:t>
      </w:r>
    </w:p>
    <w:p w14:paraId="66A0AD04"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lastRenderedPageBreak/>
        <w:t xml:space="preserve">This API provides a well-defined, single-purpose capability within the Master Table Microservice for search / list group &amp; auto-assignment — </w:t>
      </w:r>
      <w:proofErr w:type="spellStart"/>
      <w:r w:rsidRPr="00A54130">
        <w:rPr>
          <w:rFonts w:ascii="Aptos" w:hAnsi="Aptos"/>
          <w:color w:val="000000" w:themeColor="text1"/>
          <w:sz w:val="24"/>
          <w:szCs w:val="24"/>
          <w:lang w:val="en-US"/>
        </w:rPr>
        <w:t>getallgrop</w:t>
      </w:r>
      <w:proofErr w:type="spellEnd"/>
      <w:r w:rsidRPr="00A54130">
        <w:rPr>
          <w:rFonts w:ascii="Aptos" w:hAnsi="Aptos"/>
          <w:color w:val="000000" w:themeColor="text1"/>
          <w:sz w:val="24"/>
          <w:szCs w:val="24"/>
          <w:lang w:val="en-US"/>
        </w:rPr>
        <w:t>. The Controller → Service → Repository → Database layering keeps request validation, business rules, and persistence concerns separated, which allows the Group &amp; Auto-Assignment master data to be maintained consistently and safely by authorized administrators while remaining available for consumption by every other module that depends on this reference data.</w:t>
      </w:r>
    </w:p>
    <w:p w14:paraId="56EE48EE" w14:textId="77777777" w:rsidR="00D301F2" w:rsidRPr="00A54130" w:rsidRDefault="00000000">
      <w:pPr>
        <w:rPr>
          <w:rFonts w:ascii="Aptos" w:hAnsi="Aptos"/>
          <w:color w:val="000000" w:themeColor="text1"/>
          <w:sz w:val="24"/>
          <w:szCs w:val="24"/>
        </w:rPr>
      </w:pPr>
      <w:r w:rsidRPr="00A54130">
        <w:rPr>
          <w:rFonts w:ascii="Aptos" w:hAnsi="Aptos"/>
          <w:color w:val="000000" w:themeColor="text1"/>
          <w:sz w:val="24"/>
          <w:szCs w:val="24"/>
        </w:rPr>
        <w:br w:type="page"/>
      </w:r>
    </w:p>
    <w:p w14:paraId="60896406" w14:textId="77777777" w:rsidR="00D301F2" w:rsidRPr="00A54130" w:rsidRDefault="7FA9A967">
      <w:pPr>
        <w:pStyle w:val="Heading3"/>
        <w:spacing w:before="200"/>
        <w:rPr>
          <w:rFonts w:ascii="Aptos" w:hAnsi="Aptos"/>
          <w:color w:val="000000" w:themeColor="text1"/>
        </w:rPr>
      </w:pPr>
      <w:r w:rsidRPr="00A54130">
        <w:rPr>
          <w:rFonts w:ascii="Aptos" w:hAnsi="Aptos"/>
          <w:color w:val="000000" w:themeColor="text1"/>
          <w:lang w:val="en-US"/>
        </w:rPr>
        <w:lastRenderedPageBreak/>
        <w:t xml:space="preserve">3.8.6 Create Group &amp; Auto-Assignment — </w:t>
      </w:r>
      <w:proofErr w:type="spellStart"/>
      <w:r w:rsidRPr="00A54130">
        <w:rPr>
          <w:rFonts w:ascii="Aptos" w:hAnsi="Aptos"/>
          <w:color w:val="000000" w:themeColor="text1"/>
          <w:lang w:val="en-US"/>
        </w:rPr>
        <w:t>autoassign</w:t>
      </w:r>
      <w:proofErr w:type="spellEnd"/>
    </w:p>
    <w:p w14:paraId="4E4B0B9B"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3.8.6.1 Overview</w:t>
      </w:r>
    </w:p>
    <w:p w14:paraId="7AAC34E5"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Purpose: </w:t>
      </w:r>
      <w:r w:rsidRPr="00A54130">
        <w:rPr>
          <w:rFonts w:ascii="Aptos" w:hAnsi="Aptos"/>
          <w:color w:val="000000" w:themeColor="text1"/>
          <w:sz w:val="24"/>
          <w:szCs w:val="24"/>
        </w:rPr>
        <w:t>To create a new Group &amp; Auto-Assignment master record in the system, allowing administrators to extend the master-data catalogue that other modules (ticketing, workflow, notifications) depend on.</w:t>
      </w:r>
    </w:p>
    <w:p w14:paraId="4BF75801"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Requirement: </w:t>
      </w:r>
      <w:r w:rsidRPr="00A54130">
        <w:rPr>
          <w:rFonts w:ascii="Aptos" w:hAnsi="Aptos"/>
          <w:color w:val="000000" w:themeColor="text1"/>
          <w:sz w:val="24"/>
          <w:szCs w:val="24"/>
        </w:rPr>
        <w:t>Business/process owners need a controlled way to add new Group &amp; Auto-Assignment values so that the platform's classification, routing, and reporting capabilities can evolve as the organization changes.</w:t>
      </w:r>
    </w:p>
    <w:p w14:paraId="2A1FEEEA"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Who Uses the API: </w:t>
      </w:r>
      <w:r w:rsidRPr="00A54130">
        <w:rPr>
          <w:rFonts w:ascii="Aptos" w:hAnsi="Aptos"/>
          <w:color w:val="000000" w:themeColor="text1"/>
          <w:sz w:val="24"/>
          <w:szCs w:val="24"/>
        </w:rPr>
        <w:t>System Administrator / CSR Manager responsible for master-data configuration.</w:t>
      </w:r>
    </w:p>
    <w:p w14:paraId="66B35AC8" w14:textId="77777777" w:rsidR="00D301F2" w:rsidRPr="00A54130" w:rsidRDefault="00000000">
      <w:pPr>
        <w:spacing w:after="140"/>
        <w:rPr>
          <w:rFonts w:ascii="Aptos" w:hAnsi="Aptos"/>
          <w:color w:val="000000" w:themeColor="text1"/>
          <w:sz w:val="24"/>
          <w:szCs w:val="24"/>
        </w:rPr>
      </w:pPr>
      <w:r w:rsidRPr="00A54130">
        <w:rPr>
          <w:rFonts w:ascii="Aptos" w:hAnsi="Aptos"/>
          <w:b/>
          <w:bCs/>
          <w:color w:val="000000" w:themeColor="text1"/>
          <w:sz w:val="24"/>
          <w:szCs w:val="24"/>
        </w:rPr>
        <w:t xml:space="preserve">Business Flow: </w:t>
      </w:r>
      <w:r w:rsidRPr="00A54130">
        <w:rPr>
          <w:rFonts w:ascii="Aptos" w:hAnsi="Aptos"/>
          <w:color w:val="000000" w:themeColor="text1"/>
          <w:sz w:val="24"/>
          <w:szCs w:val="24"/>
        </w:rPr>
        <w:t>Client sends a POST request with the new Group &amp; Auto-Assignment payload → Controller validates the payload (mandatory fields, formats) → Service layer applies business rules (e.g., duplicate-name check) → Repository persists the new record → the created record (with generated identifier) is returned to the Client.</w:t>
      </w:r>
    </w:p>
    <w:p w14:paraId="3573D70F" w14:textId="77777777" w:rsidR="00D301F2" w:rsidRPr="00A54130" w:rsidRDefault="00000000">
      <w:pPr>
        <w:pStyle w:val="Heading4"/>
        <w:spacing w:before="160"/>
        <w:rPr>
          <w:rFonts w:ascii="Aptos" w:hAnsi="Aptos"/>
          <w:color w:val="000000" w:themeColor="text1"/>
          <w:sz w:val="24"/>
          <w:szCs w:val="24"/>
        </w:rPr>
      </w:pPr>
      <w:r w:rsidRPr="00A54130">
        <w:rPr>
          <w:rFonts w:ascii="Aptos" w:hAnsi="Aptos"/>
          <w:color w:val="000000" w:themeColor="text1"/>
          <w:sz w:val="24"/>
          <w:szCs w:val="24"/>
        </w:rPr>
        <w:t>3.8.6.2 Sequence Diagram</w:t>
      </w:r>
    </w:p>
    <w:p w14:paraId="5664AAA6" w14:textId="77777777" w:rsidR="00D301F2" w:rsidRPr="00A54130" w:rsidRDefault="7FA9A967">
      <w:pPr>
        <w:spacing w:after="160"/>
        <w:rPr>
          <w:rFonts w:ascii="Aptos" w:hAnsi="Aptos"/>
          <w:color w:val="000000" w:themeColor="text1"/>
          <w:sz w:val="24"/>
          <w:szCs w:val="24"/>
        </w:rPr>
      </w:pPr>
      <w:r w:rsidRPr="00A54130">
        <w:rPr>
          <w:rFonts w:ascii="Aptos" w:hAnsi="Aptos"/>
          <w:color w:val="000000" w:themeColor="text1"/>
          <w:sz w:val="24"/>
          <w:szCs w:val="24"/>
          <w:lang w:val="en-US"/>
        </w:rPr>
        <w:t xml:space="preserve">The diagram below illustrates the end-to-end interaction for "Create Group &amp; Auto-Assignment — </w:t>
      </w:r>
      <w:proofErr w:type="spellStart"/>
      <w:r w:rsidRPr="00A54130">
        <w:rPr>
          <w:rFonts w:ascii="Aptos" w:hAnsi="Aptos"/>
          <w:color w:val="000000" w:themeColor="text1"/>
          <w:sz w:val="24"/>
          <w:szCs w:val="24"/>
          <w:lang w:val="en-US"/>
        </w:rPr>
        <w:t>autoassign</w:t>
      </w:r>
      <w:proofErr w:type="spellEnd"/>
      <w:r w:rsidRPr="00A54130">
        <w:rPr>
          <w:rFonts w:ascii="Aptos" w:hAnsi="Aptos"/>
          <w:color w:val="000000" w:themeColor="text1"/>
          <w:sz w:val="24"/>
          <w:szCs w:val="24"/>
          <w:lang w:val="en-US"/>
        </w:rPr>
        <w:t>" across the Client, Controller, Service, Repository, and Database layers.</w:t>
      </w:r>
    </w:p>
    <w:p w14:paraId="2908EB2C" w14:textId="77777777" w:rsidR="00D301F2" w:rsidRPr="00A54130" w:rsidRDefault="00000000">
      <w:pPr>
        <w:spacing w:before="120" w:after="200"/>
        <w:jc w:val="center"/>
        <w:rPr>
          <w:rFonts w:ascii="Aptos" w:hAnsi="Aptos"/>
          <w:color w:val="000000" w:themeColor="text1"/>
          <w:sz w:val="24"/>
          <w:szCs w:val="24"/>
        </w:rPr>
      </w:pPr>
      <w:r w:rsidRPr="00A54130">
        <w:rPr>
          <w:rFonts w:ascii="Aptos" w:hAnsi="Aptos"/>
          <w:noProof/>
          <w:color w:val="000000" w:themeColor="text1"/>
          <w:sz w:val="24"/>
          <w:szCs w:val="24"/>
        </w:rPr>
        <w:lastRenderedPageBreak/>
        <w:drawing>
          <wp:inline distT="0" distB="0" distL="0" distR="0" wp14:anchorId="6B3A3FA0" wp14:editId="07777777">
            <wp:extent cx="5905500" cy="7572375"/>
            <wp:effectExtent l="0" t="0" r="0" b="0"/>
            <wp:docPr id="2107812480" name="Picture 2107812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905500" cy="7572375"/>
                    </a:xfrm>
                    <a:prstGeom prst="rect">
                      <a:avLst/>
                    </a:prstGeom>
                  </pic:spPr>
                </pic:pic>
              </a:graphicData>
            </a:graphic>
          </wp:inline>
        </w:drawing>
      </w:r>
    </w:p>
    <w:p w14:paraId="11BC47B6" w14:textId="77777777" w:rsidR="00A54130" w:rsidRDefault="00A54130">
      <w:pPr>
        <w:pStyle w:val="Heading4"/>
        <w:spacing w:before="160"/>
        <w:rPr>
          <w:rFonts w:ascii="Aptos" w:hAnsi="Aptos"/>
          <w:color w:val="000000" w:themeColor="text1"/>
          <w:sz w:val="24"/>
          <w:szCs w:val="24"/>
        </w:rPr>
      </w:pPr>
    </w:p>
    <w:p w14:paraId="502DF240" w14:textId="77777777" w:rsidR="00A54130" w:rsidRDefault="00A54130">
      <w:pPr>
        <w:pStyle w:val="Heading4"/>
        <w:spacing w:before="160"/>
        <w:rPr>
          <w:rFonts w:ascii="Aptos" w:hAnsi="Aptos"/>
          <w:color w:val="000000" w:themeColor="text1"/>
          <w:sz w:val="24"/>
          <w:szCs w:val="24"/>
        </w:rPr>
      </w:pPr>
    </w:p>
    <w:p w14:paraId="2F9C95C6" w14:textId="7F17D406"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3.8.6.3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3C167A84" w14:textId="77777777" w:rsidTr="7FA9A967">
        <w:tc>
          <w:tcPr>
            <w:tcW w:w="2200" w:type="dxa"/>
            <w:shd w:val="clear" w:color="auto" w:fill="F2F2F2"/>
            <w:tcMar>
              <w:top w:w="80" w:type="dxa"/>
              <w:left w:w="100" w:type="dxa"/>
              <w:bottom w:w="80" w:type="dxa"/>
              <w:right w:w="100" w:type="dxa"/>
            </w:tcMar>
            <w:vAlign w:val="center"/>
          </w:tcPr>
          <w:p w14:paraId="37DF916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63E50DC0"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45BEE193" w14:textId="77777777" w:rsidTr="7FA9A967">
        <w:tc>
          <w:tcPr>
            <w:tcW w:w="2200" w:type="dxa"/>
            <w:shd w:val="clear" w:color="auto" w:fill="F2F2F2"/>
            <w:tcMar>
              <w:top w:w="80" w:type="dxa"/>
              <w:left w:w="100" w:type="dxa"/>
              <w:bottom w:w="80" w:type="dxa"/>
              <w:right w:w="100" w:type="dxa"/>
            </w:tcMar>
            <w:vAlign w:val="center"/>
          </w:tcPr>
          <w:p w14:paraId="6253F76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50DAC05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http://localhost:7002/srv2/genie/autoassign</w:t>
            </w:r>
          </w:p>
        </w:tc>
      </w:tr>
      <w:tr w:rsidR="00D301F2" w:rsidRPr="00AB2118" w14:paraId="709C9945" w14:textId="77777777" w:rsidTr="7FA9A967">
        <w:tc>
          <w:tcPr>
            <w:tcW w:w="2200" w:type="dxa"/>
            <w:shd w:val="clear" w:color="auto" w:fill="F2F2F2"/>
            <w:tcMar>
              <w:top w:w="80" w:type="dxa"/>
              <w:left w:w="100" w:type="dxa"/>
              <w:bottom w:w="80" w:type="dxa"/>
              <w:right w:w="100" w:type="dxa"/>
            </w:tcMar>
            <w:vAlign w:val="center"/>
          </w:tcPr>
          <w:p w14:paraId="1E01FE6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73ADDCC8"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Accept: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0EFD1BC2" w14:textId="77777777" w:rsidTr="7FA9A967">
        <w:tc>
          <w:tcPr>
            <w:tcW w:w="2200" w:type="dxa"/>
            <w:shd w:val="clear" w:color="auto" w:fill="F2F2F2"/>
            <w:tcMar>
              <w:top w:w="80" w:type="dxa"/>
              <w:left w:w="100" w:type="dxa"/>
              <w:bottom w:w="80" w:type="dxa"/>
              <w:right w:w="100" w:type="dxa"/>
            </w:tcMar>
            <w:vAlign w:val="center"/>
          </w:tcPr>
          <w:p w14:paraId="677D649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46CB7CE9"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75BA66CC" w14:textId="77777777" w:rsidTr="7FA9A967">
        <w:tc>
          <w:tcPr>
            <w:tcW w:w="2200" w:type="dxa"/>
            <w:shd w:val="clear" w:color="auto" w:fill="F2F2F2"/>
            <w:tcMar>
              <w:top w:w="80" w:type="dxa"/>
              <w:left w:w="100" w:type="dxa"/>
              <w:bottom w:w="80" w:type="dxa"/>
              <w:right w:w="100" w:type="dxa"/>
            </w:tcMar>
            <w:vAlign w:val="center"/>
          </w:tcPr>
          <w:p w14:paraId="5BC932D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1560DD95"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05CEAE6F" w14:textId="77777777" w:rsidTr="7FA9A967">
        <w:tc>
          <w:tcPr>
            <w:tcW w:w="2200" w:type="dxa"/>
            <w:shd w:val="clear" w:color="auto" w:fill="F2F2F2"/>
            <w:tcMar>
              <w:top w:w="80" w:type="dxa"/>
              <w:left w:w="100" w:type="dxa"/>
              <w:bottom w:w="80" w:type="dxa"/>
              <w:right w:w="100" w:type="dxa"/>
            </w:tcMar>
            <w:vAlign w:val="center"/>
          </w:tcPr>
          <w:p w14:paraId="774AF98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08A46F0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263109EC" w14:textId="77777777" w:rsidTr="7FA9A967">
        <w:tc>
          <w:tcPr>
            <w:tcW w:w="2200" w:type="dxa"/>
            <w:shd w:val="clear" w:color="auto" w:fill="F2F2F2"/>
            <w:tcMar>
              <w:top w:w="80" w:type="dxa"/>
              <w:left w:w="100" w:type="dxa"/>
              <w:bottom w:w="80" w:type="dxa"/>
              <w:right w:w="100" w:type="dxa"/>
            </w:tcMar>
            <w:vAlign w:val="center"/>
          </w:tcPr>
          <w:p w14:paraId="2952153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06853FE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07B7868E"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38E4367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28880D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assignType</w:t>
      </w:r>
      <w:proofErr w:type="spellEnd"/>
      <w:r w:rsidRPr="00AB2118">
        <w:rPr>
          <w:rFonts w:ascii="Aptos" w:eastAsia="Consolas" w:hAnsi="Aptos" w:cs="Consolas"/>
          <w:color w:val="000000" w:themeColor="text1"/>
          <w:sz w:val="24"/>
          <w:szCs w:val="24"/>
          <w:lang w:val="en-US"/>
        </w:rPr>
        <w:t>": "group",</w:t>
      </w:r>
    </w:p>
    <w:p w14:paraId="5B1D470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isautoAssign</w:t>
      </w:r>
      <w:proofErr w:type="spellEnd"/>
      <w:r w:rsidRPr="00AB2118">
        <w:rPr>
          <w:rFonts w:ascii="Aptos" w:eastAsia="Consolas" w:hAnsi="Aptos" w:cs="Consolas"/>
          <w:color w:val="000000" w:themeColor="text1"/>
          <w:sz w:val="24"/>
          <w:szCs w:val="24"/>
          <w:lang w:val="en-US"/>
        </w:rPr>
        <w:t>": "1",</w:t>
      </w:r>
    </w:p>
    <w:p w14:paraId="119FC38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catSubcatInput</w:t>
      </w:r>
      <w:proofErr w:type="spellEnd"/>
      <w:r w:rsidRPr="00AB2118">
        <w:rPr>
          <w:rFonts w:ascii="Aptos" w:eastAsia="Consolas" w:hAnsi="Aptos" w:cs="Consolas"/>
          <w:color w:val="000000" w:themeColor="text1"/>
          <w:sz w:val="24"/>
          <w:szCs w:val="24"/>
          <w:lang w:val="en-US"/>
        </w:rPr>
        <w:t>": [</w:t>
      </w:r>
    </w:p>
    <w:p w14:paraId="474EDDB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7606175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catId</w:t>
      </w:r>
      <w:proofErr w:type="spellEnd"/>
      <w:r w:rsidRPr="00AB2118">
        <w:rPr>
          <w:rFonts w:ascii="Aptos" w:eastAsia="Consolas" w:hAnsi="Aptos" w:cs="Consolas"/>
          <w:color w:val="000000" w:themeColor="text1"/>
          <w:sz w:val="24"/>
          <w:szCs w:val="24"/>
          <w:lang w:val="en-US"/>
        </w:rPr>
        <w:t>": 93,</w:t>
      </w:r>
    </w:p>
    <w:p w14:paraId="14F0E34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subCatId</w:t>
      </w:r>
      <w:proofErr w:type="spellEnd"/>
      <w:r w:rsidRPr="00AB2118">
        <w:rPr>
          <w:rFonts w:ascii="Aptos" w:eastAsia="Consolas" w:hAnsi="Aptos" w:cs="Consolas"/>
          <w:color w:val="000000" w:themeColor="text1"/>
          <w:sz w:val="24"/>
          <w:szCs w:val="24"/>
          <w:lang w:val="en-US"/>
        </w:rPr>
        <w:t>": 0,</w:t>
      </w:r>
    </w:p>
    <w:p w14:paraId="4C8D754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autoAssignId</w:t>
      </w:r>
      <w:proofErr w:type="spellEnd"/>
      <w:r w:rsidRPr="00AB2118">
        <w:rPr>
          <w:rFonts w:ascii="Aptos" w:eastAsia="Consolas" w:hAnsi="Aptos" w:cs="Consolas"/>
          <w:color w:val="000000" w:themeColor="text1"/>
          <w:sz w:val="24"/>
          <w:szCs w:val="24"/>
          <w:lang w:val="en-US"/>
        </w:rPr>
        <w:t>": 67</w:t>
      </w:r>
    </w:p>
    <w:p w14:paraId="156504D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7A42B39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4C52D8B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CA37142"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67C55E1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3.8.6.4.5 below presents the response envelope inferred from the standard response wrapper used consistently by this platform's services.</w:t>
      </w:r>
    </w:p>
    <w:p w14:paraId="6EBD45AE"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3.8.6.4 Detailed Process Flow</w:t>
      </w:r>
    </w:p>
    <w:p w14:paraId="36440EB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3.8.6.4.1 Request Initiation</w:t>
      </w:r>
    </w:p>
    <w:p w14:paraId="3CBA6E9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http://localhost:7002/srv2/genie/autoassign.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createAutoassign</w:t>
      </w:r>
      <w:proofErr w:type="spellEnd"/>
      <w:r w:rsidRPr="00AB2118">
        <w:rPr>
          <w:rFonts w:ascii="Aptos" w:hAnsi="Aptos"/>
          <w:color w:val="000000" w:themeColor="text1"/>
          <w:sz w:val="24"/>
          <w:szCs w:val="24"/>
          <w:lang w:val="en-US"/>
        </w:rPr>
        <w:t xml:space="preserve">`), and Bean Validation annotations (if configured on the DTO) perform structural validation before the request </w:t>
      </w:r>
      <w:r w:rsidRPr="00AB2118">
        <w:rPr>
          <w:rFonts w:ascii="Aptos" w:hAnsi="Aptos"/>
          <w:color w:val="000000" w:themeColor="text1"/>
          <w:sz w:val="24"/>
          <w:szCs w:val="24"/>
          <w:lang w:val="en-US"/>
        </w:rPr>
        <w:lastRenderedPageBreak/>
        <w:t>reaches the Service layer. Information not available in the provided API collection. regarding the exact validation annotations used in the source code.</w:t>
      </w:r>
    </w:p>
    <w:p w14:paraId="2E4E467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3.8.6.4.2 User Validation</w:t>
      </w:r>
    </w:p>
    <w:p w14:paraId="44DCE05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1DC9F8F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3.8.6.4.3 Business Logic</w:t>
      </w:r>
    </w:p>
    <w:p w14:paraId="2E71E84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performs the following: (1) validates that mandatory fields are present and correctly formatted, (2) checks for duplicates (e.g., an existing Group &amp; Auto-Assignment with the same name/code), (3) sets system-managed fields (e.g.,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xml:space="preserve"> = 1`, `</w:t>
      </w:r>
      <w:proofErr w:type="spellStart"/>
      <w:r w:rsidRPr="00AB2118">
        <w:rPr>
          <w:rFonts w:ascii="Aptos" w:hAnsi="Aptos"/>
          <w:color w:val="000000" w:themeColor="text1"/>
          <w:sz w:val="24"/>
          <w:szCs w:val="24"/>
          <w:lang w:val="en-US"/>
        </w:rPr>
        <w:t>createdBy</w:t>
      </w:r>
      <w:proofErr w:type="spellEnd"/>
      <w:r w:rsidRPr="00AB2118">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spellStart"/>
      <w:r w:rsidRPr="00AB2118">
        <w:rPr>
          <w:rFonts w:ascii="Aptos" w:hAnsi="Aptos"/>
          <w:color w:val="000000" w:themeColor="text1"/>
          <w:sz w:val="24"/>
          <w:szCs w:val="24"/>
          <w:lang w:val="en-US"/>
        </w:rPr>
        <w:t>assignType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isautoAssign</w:t>
      </w:r>
      <w:proofErr w:type="spellEnd"/>
      <w:r w:rsidRPr="00AB2118">
        <w:rPr>
          <w:rFonts w:ascii="Aptos" w:hAnsi="Aptos"/>
          <w:color w:val="000000" w:themeColor="text1"/>
          <w:sz w:val="24"/>
          <w:szCs w:val="24"/>
          <w:lang w:val="en-US"/>
        </w:rPr>
        <w:t>`, `</w:t>
      </w:r>
      <w:proofErr w:type="spellStart"/>
      <w:proofErr w:type="gramStart"/>
      <w:r w:rsidRPr="00AB2118">
        <w:rPr>
          <w:rFonts w:ascii="Aptos" w:hAnsi="Aptos"/>
          <w:color w:val="000000" w:themeColor="text1"/>
          <w:sz w:val="24"/>
          <w:szCs w:val="24"/>
          <w:lang w:val="en-US"/>
        </w:rPr>
        <w:t>catSubcatInput</w:t>
      </w:r>
      <w:proofErr w:type="spellEnd"/>
      <w:r w:rsidRPr="00AB2118">
        <w:rPr>
          <w:rFonts w:ascii="Aptos" w:hAnsi="Aptos"/>
          <w:color w:val="000000" w:themeColor="text1"/>
          <w:sz w:val="24"/>
          <w:szCs w:val="24"/>
          <w:lang w:val="en-US"/>
        </w:rPr>
        <w:t>[].</w:t>
      </w:r>
      <w:proofErr w:type="spellStart"/>
      <w:r w:rsidRPr="00AB2118">
        <w:rPr>
          <w:rFonts w:ascii="Aptos" w:hAnsi="Aptos"/>
          <w:color w:val="000000" w:themeColor="text1"/>
          <w:sz w:val="24"/>
          <w:szCs w:val="24"/>
          <w:lang w:val="en-US"/>
        </w:rPr>
        <w:t>catId</w:t>
      </w:r>
      <w:proofErr w:type="spellEnd"/>
      <w:proofErr w:type="gramEnd"/>
      <w:r w:rsidRPr="00AB2118">
        <w:rPr>
          <w:rFonts w:ascii="Aptos" w:hAnsi="Aptos"/>
          <w:color w:val="000000" w:themeColor="text1"/>
          <w:sz w:val="24"/>
          <w:szCs w:val="24"/>
          <w:lang w:val="en-US"/>
        </w:rPr>
        <w:t>`, `</w:t>
      </w:r>
      <w:proofErr w:type="spellStart"/>
      <w:proofErr w:type="gramStart"/>
      <w:r w:rsidRPr="00AB2118">
        <w:rPr>
          <w:rFonts w:ascii="Aptos" w:hAnsi="Aptos"/>
          <w:color w:val="000000" w:themeColor="text1"/>
          <w:sz w:val="24"/>
          <w:szCs w:val="24"/>
          <w:lang w:val="en-US"/>
        </w:rPr>
        <w:t>catSubcatInput</w:t>
      </w:r>
      <w:proofErr w:type="spellEnd"/>
      <w:r w:rsidRPr="00AB2118">
        <w:rPr>
          <w:rFonts w:ascii="Aptos" w:hAnsi="Aptos"/>
          <w:color w:val="000000" w:themeColor="text1"/>
          <w:sz w:val="24"/>
          <w:szCs w:val="24"/>
          <w:lang w:val="en-US"/>
        </w:rPr>
        <w:t>[].</w:t>
      </w:r>
      <w:proofErr w:type="spellStart"/>
      <w:r w:rsidRPr="00AB2118">
        <w:rPr>
          <w:rFonts w:ascii="Aptos" w:hAnsi="Aptos"/>
          <w:color w:val="000000" w:themeColor="text1"/>
          <w:sz w:val="24"/>
          <w:szCs w:val="24"/>
          <w:lang w:val="en-US"/>
        </w:rPr>
        <w:t>subCatId</w:t>
      </w:r>
      <w:proofErr w:type="spellEnd"/>
      <w:proofErr w:type="gramEnd"/>
      <w:r w:rsidRPr="00AB2118">
        <w:rPr>
          <w:rFonts w:ascii="Aptos" w:hAnsi="Aptos"/>
          <w:color w:val="000000" w:themeColor="text1"/>
          <w:sz w:val="24"/>
          <w:szCs w:val="24"/>
          <w:lang w:val="en-US"/>
        </w:rPr>
        <w:t>`, `</w:t>
      </w:r>
      <w:proofErr w:type="spellStart"/>
      <w:proofErr w:type="gramStart"/>
      <w:r w:rsidRPr="00AB2118">
        <w:rPr>
          <w:rFonts w:ascii="Aptos" w:hAnsi="Aptos"/>
          <w:color w:val="000000" w:themeColor="text1"/>
          <w:sz w:val="24"/>
          <w:szCs w:val="24"/>
          <w:lang w:val="en-US"/>
        </w:rPr>
        <w:t>catSubcatInput</w:t>
      </w:r>
      <w:proofErr w:type="spellEnd"/>
      <w:r w:rsidRPr="00AB2118">
        <w:rPr>
          <w:rFonts w:ascii="Aptos" w:hAnsi="Aptos"/>
          <w:color w:val="000000" w:themeColor="text1"/>
          <w:sz w:val="24"/>
          <w:szCs w:val="24"/>
          <w:lang w:val="en-US"/>
        </w:rPr>
        <w:t>[].</w:t>
      </w:r>
      <w:proofErr w:type="spellStart"/>
      <w:r w:rsidRPr="00AB2118">
        <w:rPr>
          <w:rFonts w:ascii="Aptos" w:hAnsi="Aptos"/>
          <w:color w:val="000000" w:themeColor="text1"/>
          <w:sz w:val="24"/>
          <w:szCs w:val="24"/>
          <w:lang w:val="en-US"/>
        </w:rPr>
        <w:t>autoAssignId</w:t>
      </w:r>
      <w:proofErr w:type="spellEnd"/>
      <w:proofErr w:type="gramEnd"/>
      <w:r w:rsidRPr="00AB2118">
        <w:rPr>
          <w:rFonts w:ascii="Aptos" w:hAnsi="Aptos"/>
          <w:color w:val="000000" w:themeColor="text1"/>
          <w:sz w:val="24"/>
          <w:szCs w:val="24"/>
          <w:lang w:val="en-US"/>
        </w:rPr>
        <w:t>`.</w:t>
      </w:r>
    </w:p>
    <w:p w14:paraId="4FFAE4D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3.8.6.4.4 Database Interaction</w:t>
      </w:r>
    </w:p>
    <w:p w14:paraId="7145F85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Group &amp; Auto-Assignment master table. The primary operation issued is a **INSERT** against the table associated with Group &amp; Auto-Assignment.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72F6765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3.8.6.4.5 Success Response</w:t>
      </w:r>
    </w:p>
    <w:p w14:paraId="738E3F1B"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49921AC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2FDB7D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2858A50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71D12B7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"Create Group &amp; Auto-Assignment — </w:t>
      </w:r>
      <w:proofErr w:type="spellStart"/>
      <w:r w:rsidRPr="00AB2118">
        <w:rPr>
          <w:rFonts w:ascii="Aptos" w:eastAsia="Consolas" w:hAnsi="Aptos" w:cs="Consolas"/>
          <w:color w:val="000000" w:themeColor="text1"/>
          <w:sz w:val="24"/>
          <w:szCs w:val="24"/>
          <w:lang w:val="en-US"/>
        </w:rPr>
        <w:t>autoassign</w:t>
      </w:r>
      <w:proofErr w:type="spellEnd"/>
      <w:r w:rsidRPr="00AB2118">
        <w:rPr>
          <w:rFonts w:ascii="Aptos" w:eastAsia="Consolas" w:hAnsi="Aptos" w:cs="Consolas"/>
          <w:color w:val="000000" w:themeColor="text1"/>
          <w:sz w:val="24"/>
          <w:szCs w:val="24"/>
          <w:lang w:val="en-US"/>
        </w:rPr>
        <w:t xml:space="preserve"> completed successfully",</w:t>
      </w:r>
    </w:p>
    <w:p w14:paraId="1B480FA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1CCF4CC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lastRenderedPageBreak/>
        <w:t xml:space="preserve">    "id": 101,</w:t>
      </w:r>
    </w:p>
    <w:p w14:paraId="6633DDA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assignType</w:t>
      </w:r>
      <w:proofErr w:type="spellEnd"/>
      <w:r w:rsidRPr="00AB2118">
        <w:rPr>
          <w:rFonts w:ascii="Aptos" w:eastAsia="Consolas" w:hAnsi="Aptos" w:cs="Consolas"/>
          <w:color w:val="000000" w:themeColor="text1"/>
          <w:sz w:val="24"/>
          <w:szCs w:val="24"/>
          <w:lang w:val="en-US"/>
        </w:rPr>
        <w:t>": "group",</w:t>
      </w:r>
    </w:p>
    <w:p w14:paraId="5E2A1F8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isautoAssign</w:t>
      </w:r>
      <w:proofErr w:type="spellEnd"/>
      <w:r w:rsidRPr="00AB2118">
        <w:rPr>
          <w:rFonts w:ascii="Aptos" w:eastAsia="Consolas" w:hAnsi="Aptos" w:cs="Consolas"/>
          <w:color w:val="000000" w:themeColor="text1"/>
          <w:sz w:val="24"/>
          <w:szCs w:val="24"/>
          <w:lang w:val="en-US"/>
        </w:rPr>
        <w:t>": "1",</w:t>
      </w:r>
    </w:p>
    <w:p w14:paraId="52388DF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proofErr w:type="gramStart"/>
      <w:r w:rsidRPr="00AB2118">
        <w:rPr>
          <w:rFonts w:ascii="Aptos" w:eastAsia="Consolas" w:hAnsi="Aptos" w:cs="Consolas"/>
          <w:color w:val="000000" w:themeColor="text1"/>
          <w:sz w:val="24"/>
          <w:szCs w:val="24"/>
          <w:lang w:val="en-US"/>
        </w:rPr>
        <w:t>catSubcatInput</w:t>
      </w:r>
      <w:proofErr w:type="spellEnd"/>
      <w:r w:rsidRPr="00AB2118">
        <w:rPr>
          <w:rFonts w:ascii="Aptos" w:eastAsia="Consolas" w:hAnsi="Aptos" w:cs="Consolas"/>
          <w:color w:val="000000" w:themeColor="text1"/>
          <w:sz w:val="24"/>
          <w:szCs w:val="24"/>
          <w:lang w:val="en-US"/>
        </w:rPr>
        <w:t>[].</w:t>
      </w:r>
      <w:proofErr w:type="spellStart"/>
      <w:r w:rsidRPr="00AB2118">
        <w:rPr>
          <w:rFonts w:ascii="Aptos" w:eastAsia="Consolas" w:hAnsi="Aptos" w:cs="Consolas"/>
          <w:color w:val="000000" w:themeColor="text1"/>
          <w:sz w:val="24"/>
          <w:szCs w:val="24"/>
          <w:lang w:val="en-US"/>
        </w:rPr>
        <w:t>catId</w:t>
      </w:r>
      <w:proofErr w:type="spellEnd"/>
      <w:proofErr w:type="gramEnd"/>
      <w:r w:rsidRPr="00AB2118">
        <w:rPr>
          <w:rFonts w:ascii="Aptos" w:eastAsia="Consolas" w:hAnsi="Aptos" w:cs="Consolas"/>
          <w:color w:val="000000" w:themeColor="text1"/>
          <w:sz w:val="24"/>
          <w:szCs w:val="24"/>
          <w:lang w:val="en-US"/>
        </w:rPr>
        <w:t>": 93,</w:t>
      </w:r>
    </w:p>
    <w:p w14:paraId="1EF56E9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proofErr w:type="gramStart"/>
      <w:r w:rsidRPr="00AB2118">
        <w:rPr>
          <w:rFonts w:ascii="Aptos" w:eastAsia="Consolas" w:hAnsi="Aptos" w:cs="Consolas"/>
          <w:color w:val="000000" w:themeColor="text1"/>
          <w:sz w:val="24"/>
          <w:szCs w:val="24"/>
          <w:lang w:val="en-US"/>
        </w:rPr>
        <w:t>catSubcatInput</w:t>
      </w:r>
      <w:proofErr w:type="spellEnd"/>
      <w:r w:rsidRPr="00AB2118">
        <w:rPr>
          <w:rFonts w:ascii="Aptos" w:eastAsia="Consolas" w:hAnsi="Aptos" w:cs="Consolas"/>
          <w:color w:val="000000" w:themeColor="text1"/>
          <w:sz w:val="24"/>
          <w:szCs w:val="24"/>
          <w:lang w:val="en-US"/>
        </w:rPr>
        <w:t>[].</w:t>
      </w:r>
      <w:proofErr w:type="spellStart"/>
      <w:r w:rsidRPr="00AB2118">
        <w:rPr>
          <w:rFonts w:ascii="Aptos" w:eastAsia="Consolas" w:hAnsi="Aptos" w:cs="Consolas"/>
          <w:color w:val="000000" w:themeColor="text1"/>
          <w:sz w:val="24"/>
          <w:szCs w:val="24"/>
          <w:lang w:val="en-US"/>
        </w:rPr>
        <w:t>subCatId</w:t>
      </w:r>
      <w:proofErr w:type="spellEnd"/>
      <w:proofErr w:type="gramEnd"/>
      <w:r w:rsidRPr="00AB2118">
        <w:rPr>
          <w:rFonts w:ascii="Aptos" w:eastAsia="Consolas" w:hAnsi="Aptos" w:cs="Consolas"/>
          <w:color w:val="000000" w:themeColor="text1"/>
          <w:sz w:val="24"/>
          <w:szCs w:val="24"/>
          <w:lang w:val="en-US"/>
        </w:rPr>
        <w:t>": 0,</w:t>
      </w:r>
    </w:p>
    <w:p w14:paraId="2FA99C0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proofErr w:type="gramStart"/>
      <w:r w:rsidRPr="00AB2118">
        <w:rPr>
          <w:rFonts w:ascii="Aptos" w:eastAsia="Consolas" w:hAnsi="Aptos" w:cs="Consolas"/>
          <w:color w:val="000000" w:themeColor="text1"/>
          <w:sz w:val="24"/>
          <w:szCs w:val="24"/>
          <w:lang w:val="en-US"/>
        </w:rPr>
        <w:t>catSubcatInput</w:t>
      </w:r>
      <w:proofErr w:type="spellEnd"/>
      <w:r w:rsidRPr="00AB2118">
        <w:rPr>
          <w:rFonts w:ascii="Aptos" w:eastAsia="Consolas" w:hAnsi="Aptos" w:cs="Consolas"/>
          <w:color w:val="000000" w:themeColor="text1"/>
          <w:sz w:val="24"/>
          <w:szCs w:val="24"/>
          <w:lang w:val="en-US"/>
        </w:rPr>
        <w:t>[].</w:t>
      </w:r>
      <w:proofErr w:type="spellStart"/>
      <w:r w:rsidRPr="00AB2118">
        <w:rPr>
          <w:rFonts w:ascii="Aptos" w:eastAsia="Consolas" w:hAnsi="Aptos" w:cs="Consolas"/>
          <w:color w:val="000000" w:themeColor="text1"/>
          <w:sz w:val="24"/>
          <w:szCs w:val="24"/>
          <w:lang w:val="en-US"/>
        </w:rPr>
        <w:t>autoAssignId</w:t>
      </w:r>
      <w:proofErr w:type="spellEnd"/>
      <w:proofErr w:type="gramEnd"/>
      <w:r w:rsidRPr="00AB2118">
        <w:rPr>
          <w:rFonts w:ascii="Aptos" w:eastAsia="Consolas" w:hAnsi="Aptos" w:cs="Consolas"/>
          <w:color w:val="000000" w:themeColor="text1"/>
          <w:sz w:val="24"/>
          <w:szCs w:val="24"/>
          <w:lang w:val="en-US"/>
        </w:rPr>
        <w:t>": 67</w:t>
      </w:r>
    </w:p>
    <w:p w14:paraId="71B89CC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48EE9C1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63A106F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47FBEBA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626D15C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4717BB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3.8.6.4.6 Conclusion</w:t>
      </w:r>
    </w:p>
    <w:p w14:paraId="51E636D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create group &amp; auto-assignment — </w:t>
      </w:r>
      <w:proofErr w:type="spellStart"/>
      <w:r w:rsidRPr="00AB2118">
        <w:rPr>
          <w:rFonts w:ascii="Aptos" w:hAnsi="Aptos"/>
          <w:color w:val="000000" w:themeColor="text1"/>
          <w:sz w:val="24"/>
          <w:szCs w:val="24"/>
          <w:lang w:val="en-US"/>
        </w:rPr>
        <w:t>autoassign</w:t>
      </w:r>
      <w:proofErr w:type="spellEnd"/>
      <w:r w:rsidRPr="00AB2118">
        <w:rPr>
          <w:rFonts w:ascii="Aptos" w:hAnsi="Aptos"/>
          <w:color w:val="000000" w:themeColor="text1"/>
          <w:sz w:val="24"/>
          <w:szCs w:val="24"/>
          <w:lang w:val="en-US"/>
        </w:rPr>
        <w:t>. The Controller → Service → Repository → Database layering keeps request validation, business rules, and persistence concerns separated, which allows the Group &amp; Auto-Assignment master data to be maintained consistently and safely by authorized administrators while remaining available for consumption by every other module that depends on this reference data.</w:t>
      </w:r>
    </w:p>
    <w:p w14:paraId="121FD38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6EF9A082"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3.8.7 Search / List Group &amp; Auto-Assignment — </w:t>
      </w:r>
      <w:proofErr w:type="spellStart"/>
      <w:r w:rsidRPr="00AB2118">
        <w:rPr>
          <w:rFonts w:ascii="Aptos" w:hAnsi="Aptos"/>
          <w:color w:val="000000" w:themeColor="text1"/>
          <w:lang w:val="en-US"/>
        </w:rPr>
        <w:t>autoassin</w:t>
      </w:r>
      <w:proofErr w:type="spellEnd"/>
      <w:r w:rsidRPr="00AB2118">
        <w:rPr>
          <w:rFonts w:ascii="Aptos" w:hAnsi="Aptos"/>
          <w:color w:val="000000" w:themeColor="text1"/>
          <w:lang w:val="en-US"/>
        </w:rPr>
        <w:t>/all</w:t>
      </w:r>
    </w:p>
    <w:p w14:paraId="2272D183"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3.8.7.1 Overview</w:t>
      </w:r>
    </w:p>
    <w:p w14:paraId="698580E8"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search and list Group &amp; Auto-Assignment records based on a search payload (e.g., free-text search or structured criteria), supporting list/grid screens that need paginated or filtered master data.</w:t>
      </w:r>
    </w:p>
    <w:p w14:paraId="7E945F82"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List/search screens for Group &amp; Auto-Assignment configuration need server-side search so that administrators can locate specific records in large master tables without scanning the full data set.</w:t>
      </w:r>
    </w:p>
    <w:p w14:paraId="4CD743E2"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CSR Manager operating the Group &amp; Auto-Assignment configuration/list screen.</w:t>
      </w:r>
    </w:p>
    <w:p w14:paraId="70F8BF8D"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Client sends a POST request with a search payload → Controller validates the payload → Service layer constructs the search/query logic → Repository executes the search against the Group &amp; Auto-Assignment table → matching records are returned to the Client.</w:t>
      </w:r>
    </w:p>
    <w:p w14:paraId="00319F2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3.8.7.2 Sequence Diagram</w:t>
      </w:r>
    </w:p>
    <w:p w14:paraId="6DBFB0E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"Search / List Group &amp; Auto-Assignment — </w:t>
      </w:r>
      <w:proofErr w:type="spellStart"/>
      <w:r w:rsidRPr="00AB2118">
        <w:rPr>
          <w:rFonts w:ascii="Aptos" w:hAnsi="Aptos"/>
          <w:color w:val="000000" w:themeColor="text1"/>
          <w:sz w:val="24"/>
          <w:szCs w:val="24"/>
          <w:lang w:val="en-US"/>
        </w:rPr>
        <w:t>autoassin</w:t>
      </w:r>
      <w:proofErr w:type="spellEnd"/>
      <w:r w:rsidRPr="00AB2118">
        <w:rPr>
          <w:rFonts w:ascii="Aptos" w:hAnsi="Aptos"/>
          <w:color w:val="000000" w:themeColor="text1"/>
          <w:sz w:val="24"/>
          <w:szCs w:val="24"/>
          <w:lang w:val="en-US"/>
        </w:rPr>
        <w:t>/all" across the Client, Controller, Service, Repository, and Database layers.</w:t>
      </w:r>
    </w:p>
    <w:p w14:paraId="1FE2DD96"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720FD71C" wp14:editId="07777777">
            <wp:extent cx="5905500" cy="6867525"/>
            <wp:effectExtent l="0" t="0" r="0" b="0"/>
            <wp:docPr id="172689813" name="Picture 172689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905500" cy="6867525"/>
                    </a:xfrm>
                    <a:prstGeom prst="rect">
                      <a:avLst/>
                    </a:prstGeom>
                  </pic:spPr>
                </pic:pic>
              </a:graphicData>
            </a:graphic>
          </wp:inline>
        </w:drawing>
      </w:r>
    </w:p>
    <w:p w14:paraId="673DC4AC"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3.8.7.3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624EAAF5" w14:textId="77777777" w:rsidTr="7FA9A967">
        <w:tc>
          <w:tcPr>
            <w:tcW w:w="2200" w:type="dxa"/>
            <w:shd w:val="clear" w:color="auto" w:fill="F2F2F2"/>
            <w:tcMar>
              <w:top w:w="80" w:type="dxa"/>
              <w:left w:w="100" w:type="dxa"/>
              <w:bottom w:w="80" w:type="dxa"/>
              <w:right w:w="100" w:type="dxa"/>
            </w:tcMar>
            <w:vAlign w:val="center"/>
          </w:tcPr>
          <w:p w14:paraId="029E1A4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0EF6CB18"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389DD1E7" w14:textId="77777777" w:rsidTr="7FA9A967">
        <w:tc>
          <w:tcPr>
            <w:tcW w:w="2200" w:type="dxa"/>
            <w:shd w:val="clear" w:color="auto" w:fill="F2F2F2"/>
            <w:tcMar>
              <w:top w:w="80" w:type="dxa"/>
              <w:left w:w="100" w:type="dxa"/>
              <w:bottom w:w="80" w:type="dxa"/>
              <w:right w:w="100" w:type="dxa"/>
            </w:tcMar>
            <w:vAlign w:val="center"/>
          </w:tcPr>
          <w:p w14:paraId="007DA6E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67AC65B6"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http://172.30.72.35:7002/srv2/genie/autoassign/all</w:t>
            </w:r>
          </w:p>
        </w:tc>
      </w:tr>
      <w:tr w:rsidR="00D301F2" w:rsidRPr="00AB2118" w14:paraId="36609F86" w14:textId="77777777" w:rsidTr="7FA9A967">
        <w:tc>
          <w:tcPr>
            <w:tcW w:w="2200" w:type="dxa"/>
            <w:shd w:val="clear" w:color="auto" w:fill="F2F2F2"/>
            <w:tcMar>
              <w:top w:w="80" w:type="dxa"/>
              <w:left w:w="100" w:type="dxa"/>
              <w:bottom w:w="80" w:type="dxa"/>
              <w:right w:w="100" w:type="dxa"/>
            </w:tcMar>
            <w:vAlign w:val="center"/>
          </w:tcPr>
          <w:p w14:paraId="07A8FCB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56DCB157"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4588 Accept: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75714E27" w14:textId="77777777" w:rsidTr="7FA9A967">
        <w:tc>
          <w:tcPr>
            <w:tcW w:w="2200" w:type="dxa"/>
            <w:shd w:val="clear" w:color="auto" w:fill="F2F2F2"/>
            <w:tcMar>
              <w:top w:w="80" w:type="dxa"/>
              <w:left w:w="100" w:type="dxa"/>
              <w:bottom w:w="80" w:type="dxa"/>
              <w:right w:w="100" w:type="dxa"/>
            </w:tcMar>
            <w:vAlign w:val="center"/>
          </w:tcPr>
          <w:p w14:paraId="656142C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Authorization</w:t>
            </w:r>
          </w:p>
        </w:tc>
        <w:tc>
          <w:tcPr>
            <w:tcW w:w="7760" w:type="dxa"/>
            <w:tcMar>
              <w:top w:w="80" w:type="dxa"/>
              <w:left w:w="100" w:type="dxa"/>
              <w:bottom w:w="80" w:type="dxa"/>
              <w:right w:w="100" w:type="dxa"/>
            </w:tcMar>
            <w:vAlign w:val="center"/>
          </w:tcPr>
          <w:p w14:paraId="51DC2EBE"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310DE182" w14:textId="77777777" w:rsidTr="7FA9A967">
        <w:tc>
          <w:tcPr>
            <w:tcW w:w="2200" w:type="dxa"/>
            <w:shd w:val="clear" w:color="auto" w:fill="F2F2F2"/>
            <w:tcMar>
              <w:top w:w="80" w:type="dxa"/>
              <w:left w:w="100" w:type="dxa"/>
              <w:bottom w:w="80" w:type="dxa"/>
              <w:right w:w="100" w:type="dxa"/>
            </w:tcMar>
            <w:vAlign w:val="center"/>
          </w:tcPr>
          <w:p w14:paraId="7C632CA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5E1C1C25"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5A620CBC" w14:textId="77777777" w:rsidTr="7FA9A967">
        <w:tc>
          <w:tcPr>
            <w:tcW w:w="2200" w:type="dxa"/>
            <w:shd w:val="clear" w:color="auto" w:fill="F2F2F2"/>
            <w:tcMar>
              <w:top w:w="80" w:type="dxa"/>
              <w:left w:w="100" w:type="dxa"/>
              <w:bottom w:w="80" w:type="dxa"/>
              <w:right w:w="100" w:type="dxa"/>
            </w:tcMar>
            <w:vAlign w:val="center"/>
          </w:tcPr>
          <w:p w14:paraId="0F2E56D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4563A09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37CF931D" w14:textId="77777777" w:rsidTr="7FA9A967">
        <w:tc>
          <w:tcPr>
            <w:tcW w:w="2200" w:type="dxa"/>
            <w:shd w:val="clear" w:color="auto" w:fill="F2F2F2"/>
            <w:tcMar>
              <w:top w:w="80" w:type="dxa"/>
              <w:left w:w="100" w:type="dxa"/>
              <w:bottom w:w="80" w:type="dxa"/>
              <w:right w:w="100" w:type="dxa"/>
            </w:tcMar>
            <w:vAlign w:val="center"/>
          </w:tcPr>
          <w:p w14:paraId="15B3676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03B7C308"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404B4741"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59C0B1D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224D26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deptId</w:t>
      </w:r>
      <w:proofErr w:type="spellEnd"/>
      <w:r w:rsidRPr="00AB2118">
        <w:rPr>
          <w:rFonts w:ascii="Aptos" w:eastAsia="Consolas" w:hAnsi="Aptos" w:cs="Consolas"/>
          <w:color w:val="000000" w:themeColor="text1"/>
          <w:sz w:val="24"/>
          <w:szCs w:val="24"/>
          <w:lang w:val="en-US"/>
        </w:rPr>
        <w:t>": 2,</w:t>
      </w:r>
    </w:p>
    <w:p w14:paraId="6FD0469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catId</w:t>
      </w:r>
      <w:proofErr w:type="spellEnd"/>
      <w:r w:rsidRPr="00AB2118">
        <w:rPr>
          <w:rFonts w:ascii="Aptos" w:eastAsia="Consolas" w:hAnsi="Aptos" w:cs="Consolas"/>
          <w:color w:val="000000" w:themeColor="text1"/>
          <w:sz w:val="24"/>
          <w:szCs w:val="24"/>
          <w:lang w:val="en-US"/>
        </w:rPr>
        <w:t>": 93,</w:t>
      </w:r>
    </w:p>
    <w:p w14:paraId="7AE8D73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groupId</w:t>
      </w:r>
      <w:proofErr w:type="spellEnd"/>
      <w:r w:rsidRPr="00AB2118">
        <w:rPr>
          <w:rFonts w:ascii="Aptos" w:eastAsia="Consolas" w:hAnsi="Aptos" w:cs="Consolas"/>
          <w:color w:val="000000" w:themeColor="text1"/>
          <w:sz w:val="24"/>
          <w:szCs w:val="24"/>
          <w:lang w:val="en-US"/>
        </w:rPr>
        <w:t>": 69</w:t>
      </w:r>
    </w:p>
    <w:p w14:paraId="65B9DB8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56F0E56"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13514EB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3.8.7.4.5 below presents the response envelope inferred from the standard response wrapper used consistently by this platform's services.</w:t>
      </w:r>
    </w:p>
    <w:p w14:paraId="2222EFFD"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3.8.7.4 Detailed Process Flow</w:t>
      </w:r>
    </w:p>
    <w:p w14:paraId="346D97C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3.8.7.4.1 Request Initiation</w:t>
      </w:r>
    </w:p>
    <w:p w14:paraId="5FB5F6C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http://172.30.72.35:7002/srv2/genie/autoassign/all.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searchAll</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461E7C2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3.8.7.4.2 User Validation</w:t>
      </w:r>
    </w:p>
    <w:p w14:paraId="38F3E5C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holds a role/permission entitled to perform this operation — is expected to be enforced by the Service layer (see Section 8 – Controller Analysis and </w:t>
      </w:r>
      <w:r w:rsidRPr="00AB2118">
        <w:rPr>
          <w:rFonts w:ascii="Aptos" w:hAnsi="Aptos"/>
          <w:color w:val="000000" w:themeColor="text1"/>
          <w:sz w:val="24"/>
          <w:szCs w:val="24"/>
          <w:lang w:val="en-US"/>
        </w:rPr>
        <w:lastRenderedPageBreak/>
        <w:t>Section 14 – Authentication &amp; Authorization), but the specific role/permission checks are Information not available in the provided API collection.</w:t>
      </w:r>
    </w:p>
    <w:p w14:paraId="3BEAA64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3.8.7.4.3 Business Logic</w:t>
      </w:r>
    </w:p>
    <w:p w14:paraId="7D3203D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Service layer evaluates the search payload; if the search text/criteria </w:t>
      </w:r>
      <w:proofErr w:type="gramStart"/>
      <w:r w:rsidRPr="00AB2118">
        <w:rPr>
          <w:rFonts w:ascii="Aptos" w:hAnsi="Aptos"/>
          <w:color w:val="000000" w:themeColor="text1"/>
          <w:sz w:val="24"/>
          <w:szCs w:val="24"/>
          <w:lang w:val="en-US"/>
        </w:rPr>
        <w:t>is</w:t>
      </w:r>
      <w:proofErr w:type="gramEnd"/>
      <w:r w:rsidRPr="00AB2118">
        <w:rPr>
          <w:rFonts w:ascii="Aptos" w:hAnsi="Aptos"/>
          <w:color w:val="000000" w:themeColor="text1"/>
          <w:sz w:val="24"/>
          <w:szCs w:val="24"/>
          <w:lang w:val="en-US"/>
        </w:rPr>
        <w:t xml:space="preserve"> empty, the operation typically behaves like a full list (all Group &amp; Auto-Assignment records); if populated, it is used to build a case-insensitive `LIKE`/contains predicate against the relevant column(s). The key fields exchanged for this operation, as observed in the sample payload, are: `</w:t>
      </w:r>
      <w:proofErr w:type="spellStart"/>
      <w:r w:rsidRPr="00AB2118">
        <w:rPr>
          <w:rFonts w:ascii="Aptos" w:hAnsi="Aptos"/>
          <w:color w:val="000000" w:themeColor="text1"/>
          <w:sz w:val="24"/>
          <w:szCs w:val="24"/>
          <w:lang w:val="en-US"/>
        </w:rPr>
        <w:t>deptId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catId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groupId</w:t>
      </w:r>
      <w:proofErr w:type="spellEnd"/>
      <w:r w:rsidRPr="00AB2118">
        <w:rPr>
          <w:rFonts w:ascii="Aptos" w:hAnsi="Aptos"/>
          <w:color w:val="000000" w:themeColor="text1"/>
          <w:sz w:val="24"/>
          <w:szCs w:val="24"/>
          <w:lang w:val="en-US"/>
        </w:rPr>
        <w:t>`.</w:t>
      </w:r>
    </w:p>
    <w:p w14:paraId="05F508A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3.8.7.4.4 Database Interaction</w:t>
      </w:r>
    </w:p>
    <w:p w14:paraId="1F494E3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Group &amp; Auto-Assignment master table. The primary operation issued is a **SELECT** against the table associated with Group &amp; Auto-Assignment. No write operations occur; the search is typically implemented using a JPA derived query method or a native/JPQL query with `LIKE` predicates.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000ED5F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3.8.7.4.5 Success Response</w:t>
      </w:r>
    </w:p>
    <w:p w14:paraId="427DE6DF"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15BA62F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29DCCA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44F4029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4A5433D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"Search / List Group &amp; Auto-Assignment — </w:t>
      </w:r>
      <w:proofErr w:type="spellStart"/>
      <w:r w:rsidRPr="00AB2118">
        <w:rPr>
          <w:rFonts w:ascii="Aptos" w:eastAsia="Consolas" w:hAnsi="Aptos" w:cs="Consolas"/>
          <w:color w:val="000000" w:themeColor="text1"/>
          <w:sz w:val="24"/>
          <w:szCs w:val="24"/>
          <w:lang w:val="en-US"/>
        </w:rPr>
        <w:t>autoassin</w:t>
      </w:r>
      <w:proofErr w:type="spellEnd"/>
      <w:r w:rsidRPr="00AB2118">
        <w:rPr>
          <w:rFonts w:ascii="Aptos" w:eastAsia="Consolas" w:hAnsi="Aptos" w:cs="Consolas"/>
          <w:color w:val="000000" w:themeColor="text1"/>
          <w:sz w:val="24"/>
          <w:szCs w:val="24"/>
          <w:lang w:val="en-US"/>
        </w:rPr>
        <w:t>/all completed successfully",</w:t>
      </w:r>
    </w:p>
    <w:p w14:paraId="37F4CCD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666F10B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CFEFC9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5A49B81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Group &amp; Auto-Assignment",</w:t>
      </w:r>
    </w:p>
    <w:p w14:paraId="7914D6A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20A404A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7411A7D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1075E68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31EE48E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28B935F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632868D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DED658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3.8.7.4.6 Conclusion</w:t>
      </w:r>
    </w:p>
    <w:p w14:paraId="38BE3AC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search / list group &amp; auto-assignment — </w:t>
      </w:r>
      <w:proofErr w:type="spellStart"/>
      <w:r w:rsidRPr="00AB2118">
        <w:rPr>
          <w:rFonts w:ascii="Aptos" w:hAnsi="Aptos"/>
          <w:color w:val="000000" w:themeColor="text1"/>
          <w:sz w:val="24"/>
          <w:szCs w:val="24"/>
          <w:lang w:val="en-US"/>
        </w:rPr>
        <w:t>autoassin</w:t>
      </w:r>
      <w:proofErr w:type="spellEnd"/>
      <w:r w:rsidRPr="00AB2118">
        <w:rPr>
          <w:rFonts w:ascii="Aptos" w:hAnsi="Aptos"/>
          <w:color w:val="000000" w:themeColor="text1"/>
          <w:sz w:val="24"/>
          <w:szCs w:val="24"/>
          <w:lang w:val="en-US"/>
        </w:rPr>
        <w:t xml:space="preserve">/all. The Controller → </w:t>
      </w:r>
      <w:r w:rsidRPr="00AB2118">
        <w:rPr>
          <w:rFonts w:ascii="Aptos" w:hAnsi="Aptos"/>
          <w:color w:val="000000" w:themeColor="text1"/>
          <w:sz w:val="24"/>
          <w:szCs w:val="24"/>
          <w:lang w:val="en-US"/>
        </w:rPr>
        <w:lastRenderedPageBreak/>
        <w:t>Service → Repository → Database layering keeps request validation, business rules, and persistence concerns separated, which allows the Group &amp; Auto-Assignment master data to be maintained consistently and safely by authorized administrators while remaining available for consumption by every other module that depends on this reference data.</w:t>
      </w:r>
    </w:p>
    <w:p w14:paraId="2735753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5A8E2552"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3.8.8 Search / List Group &amp; Auto-Assignment — group/</w:t>
      </w:r>
      <w:proofErr w:type="spellStart"/>
      <w:r w:rsidRPr="00AB2118">
        <w:rPr>
          <w:rFonts w:ascii="Aptos" w:hAnsi="Aptos"/>
          <w:color w:val="000000" w:themeColor="text1"/>
          <w:lang w:val="en-US"/>
        </w:rPr>
        <w:t>autoassign</w:t>
      </w:r>
      <w:proofErr w:type="spellEnd"/>
    </w:p>
    <w:p w14:paraId="36955E96"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3.8.8.1 Overview</w:t>
      </w:r>
    </w:p>
    <w:p w14:paraId="79DDD4A2"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search and list Group &amp; Auto-Assignment records based on a search payload (e.g., free-text search or structured criteria), supporting list/grid screens that need paginated or filtered master data.</w:t>
      </w:r>
    </w:p>
    <w:p w14:paraId="6A8C9AF1"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List/search screens for Group &amp; Auto-Assignment configuration need server-side search so that administrators can locate specific records in large master tables without scanning the full data set.</w:t>
      </w:r>
    </w:p>
    <w:p w14:paraId="29964E31"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CSR Manager operating the Group &amp; Auto-Assignment configuration/list screen.</w:t>
      </w:r>
    </w:p>
    <w:p w14:paraId="252404E9"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Client sends a POST request with a search payload → Controller validates the payload → Service layer constructs the search/query logic → Repository executes the search against the Group &amp; Auto-Assignment table → matching records are returned to the Client.</w:t>
      </w:r>
    </w:p>
    <w:p w14:paraId="12837CAA"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3.8.8.2 Sequence Diagram</w:t>
      </w:r>
    </w:p>
    <w:p w14:paraId="6230D7D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diagram below illustrates the end-to-end interaction for "Search / List Group &amp; Auto-Assignment — group/</w:t>
      </w:r>
      <w:proofErr w:type="spellStart"/>
      <w:r w:rsidRPr="00AB2118">
        <w:rPr>
          <w:rFonts w:ascii="Aptos" w:hAnsi="Aptos"/>
          <w:color w:val="000000" w:themeColor="text1"/>
          <w:sz w:val="24"/>
          <w:szCs w:val="24"/>
          <w:lang w:val="en-US"/>
        </w:rPr>
        <w:t>autoassign</w:t>
      </w:r>
      <w:proofErr w:type="spellEnd"/>
      <w:r w:rsidRPr="00AB2118">
        <w:rPr>
          <w:rFonts w:ascii="Aptos" w:hAnsi="Aptos"/>
          <w:color w:val="000000" w:themeColor="text1"/>
          <w:sz w:val="24"/>
          <w:szCs w:val="24"/>
          <w:lang w:val="en-US"/>
        </w:rPr>
        <w:t>" across the Client, Controller, Service, Repository, and Database layers.</w:t>
      </w:r>
    </w:p>
    <w:p w14:paraId="07F023C8"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09D98927" wp14:editId="07777777">
            <wp:extent cx="5905500" cy="7000875"/>
            <wp:effectExtent l="0" t="0" r="0" b="0"/>
            <wp:docPr id="1336697503" name="Picture 1336697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905500" cy="7000875"/>
                    </a:xfrm>
                    <a:prstGeom prst="rect">
                      <a:avLst/>
                    </a:prstGeom>
                  </pic:spPr>
                </pic:pic>
              </a:graphicData>
            </a:graphic>
          </wp:inline>
        </w:drawing>
      </w:r>
    </w:p>
    <w:p w14:paraId="473A5179"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3.8.8.3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210E8197" w14:textId="77777777" w:rsidTr="7FA9A967">
        <w:tc>
          <w:tcPr>
            <w:tcW w:w="2200" w:type="dxa"/>
            <w:shd w:val="clear" w:color="auto" w:fill="F2F2F2"/>
            <w:tcMar>
              <w:top w:w="80" w:type="dxa"/>
              <w:left w:w="100" w:type="dxa"/>
              <w:bottom w:w="80" w:type="dxa"/>
              <w:right w:w="100" w:type="dxa"/>
            </w:tcMar>
            <w:vAlign w:val="center"/>
          </w:tcPr>
          <w:p w14:paraId="6D01A12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7DF4B70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6C5E7D66" w14:textId="77777777" w:rsidTr="7FA9A967">
        <w:tc>
          <w:tcPr>
            <w:tcW w:w="2200" w:type="dxa"/>
            <w:shd w:val="clear" w:color="auto" w:fill="F2F2F2"/>
            <w:tcMar>
              <w:top w:w="80" w:type="dxa"/>
              <w:left w:w="100" w:type="dxa"/>
              <w:bottom w:w="80" w:type="dxa"/>
              <w:right w:w="100" w:type="dxa"/>
            </w:tcMar>
            <w:vAlign w:val="center"/>
          </w:tcPr>
          <w:p w14:paraId="42ABF65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2480EAD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http://localhost:7002/srv2/genie/group/autoassign</w:t>
            </w:r>
          </w:p>
        </w:tc>
      </w:tr>
      <w:tr w:rsidR="00D301F2" w:rsidRPr="00AB2118" w14:paraId="34DD52F3" w14:textId="77777777" w:rsidTr="7FA9A967">
        <w:tc>
          <w:tcPr>
            <w:tcW w:w="2200" w:type="dxa"/>
            <w:shd w:val="clear" w:color="auto" w:fill="F2F2F2"/>
            <w:tcMar>
              <w:top w:w="80" w:type="dxa"/>
              <w:left w:w="100" w:type="dxa"/>
              <w:bottom w:w="80" w:type="dxa"/>
              <w:right w:w="100" w:type="dxa"/>
            </w:tcMar>
            <w:vAlign w:val="center"/>
          </w:tcPr>
          <w:p w14:paraId="0883649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Headers</w:t>
            </w:r>
          </w:p>
        </w:tc>
        <w:tc>
          <w:tcPr>
            <w:tcW w:w="7760" w:type="dxa"/>
            <w:tcMar>
              <w:top w:w="80" w:type="dxa"/>
              <w:left w:w="100" w:type="dxa"/>
              <w:bottom w:w="80" w:type="dxa"/>
              <w:right w:w="100" w:type="dxa"/>
            </w:tcMar>
            <w:vAlign w:val="center"/>
          </w:tcPr>
          <w:p w14:paraId="09CDF9ED"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Accept: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111B4549" w14:textId="77777777" w:rsidTr="7FA9A967">
        <w:tc>
          <w:tcPr>
            <w:tcW w:w="2200" w:type="dxa"/>
            <w:shd w:val="clear" w:color="auto" w:fill="F2F2F2"/>
            <w:tcMar>
              <w:top w:w="80" w:type="dxa"/>
              <w:left w:w="100" w:type="dxa"/>
              <w:bottom w:w="80" w:type="dxa"/>
              <w:right w:w="100" w:type="dxa"/>
            </w:tcMar>
            <w:vAlign w:val="center"/>
          </w:tcPr>
          <w:p w14:paraId="41093E6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3EBCD46A"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21BA4CDE" w14:textId="77777777" w:rsidTr="7FA9A967">
        <w:tc>
          <w:tcPr>
            <w:tcW w:w="2200" w:type="dxa"/>
            <w:shd w:val="clear" w:color="auto" w:fill="F2F2F2"/>
            <w:tcMar>
              <w:top w:w="80" w:type="dxa"/>
              <w:left w:w="100" w:type="dxa"/>
              <w:bottom w:w="80" w:type="dxa"/>
              <w:right w:w="100" w:type="dxa"/>
            </w:tcMar>
            <w:vAlign w:val="center"/>
          </w:tcPr>
          <w:p w14:paraId="5819229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6FA708F5"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1F1AF424" w14:textId="77777777" w:rsidTr="7FA9A967">
        <w:tc>
          <w:tcPr>
            <w:tcW w:w="2200" w:type="dxa"/>
            <w:shd w:val="clear" w:color="auto" w:fill="F2F2F2"/>
            <w:tcMar>
              <w:top w:w="80" w:type="dxa"/>
              <w:left w:w="100" w:type="dxa"/>
              <w:bottom w:w="80" w:type="dxa"/>
              <w:right w:w="100" w:type="dxa"/>
            </w:tcMar>
            <w:vAlign w:val="center"/>
          </w:tcPr>
          <w:p w14:paraId="42E554E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303A1EBF"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15A9CAF5" w14:textId="77777777" w:rsidTr="7FA9A967">
        <w:tc>
          <w:tcPr>
            <w:tcW w:w="2200" w:type="dxa"/>
            <w:shd w:val="clear" w:color="auto" w:fill="F2F2F2"/>
            <w:tcMar>
              <w:top w:w="80" w:type="dxa"/>
              <w:left w:w="100" w:type="dxa"/>
              <w:bottom w:w="80" w:type="dxa"/>
              <w:right w:w="100" w:type="dxa"/>
            </w:tcMar>
            <w:vAlign w:val="center"/>
          </w:tcPr>
          <w:p w14:paraId="32D6E0B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4377A8C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785A74AC"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43605A7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FF9E95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groupId</w:t>
      </w:r>
      <w:proofErr w:type="spellEnd"/>
      <w:r w:rsidRPr="00AB2118">
        <w:rPr>
          <w:rFonts w:ascii="Aptos" w:eastAsia="Consolas" w:hAnsi="Aptos" w:cs="Consolas"/>
          <w:color w:val="000000" w:themeColor="text1"/>
          <w:sz w:val="24"/>
          <w:szCs w:val="24"/>
          <w:lang w:val="en-US"/>
        </w:rPr>
        <w:t>": 69,</w:t>
      </w:r>
    </w:p>
    <w:p w14:paraId="4D8C8DE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searchText</w:t>
      </w:r>
      <w:proofErr w:type="spellEnd"/>
      <w:r w:rsidRPr="00AB2118">
        <w:rPr>
          <w:rFonts w:ascii="Aptos" w:eastAsia="Consolas" w:hAnsi="Aptos" w:cs="Consolas"/>
          <w:color w:val="000000" w:themeColor="text1"/>
          <w:sz w:val="24"/>
          <w:szCs w:val="24"/>
          <w:lang w:val="en-US"/>
        </w:rPr>
        <w:t>": "",</w:t>
      </w:r>
    </w:p>
    <w:p w14:paraId="579BBDC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groupType</w:t>
      </w:r>
      <w:proofErr w:type="spellEnd"/>
      <w:r w:rsidRPr="00AB2118">
        <w:rPr>
          <w:rFonts w:ascii="Aptos" w:eastAsia="Consolas" w:hAnsi="Aptos" w:cs="Consolas"/>
          <w:color w:val="000000" w:themeColor="text1"/>
          <w:sz w:val="24"/>
          <w:szCs w:val="24"/>
          <w:lang w:val="en-US"/>
        </w:rPr>
        <w:t>": "Approvers group",</w:t>
      </w:r>
    </w:p>
    <w:p w14:paraId="5603455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deptId</w:t>
      </w:r>
      <w:proofErr w:type="spellEnd"/>
      <w:r w:rsidRPr="00AB2118">
        <w:rPr>
          <w:rFonts w:ascii="Aptos" w:eastAsia="Consolas" w:hAnsi="Aptos" w:cs="Consolas"/>
          <w:color w:val="000000" w:themeColor="text1"/>
          <w:sz w:val="24"/>
          <w:szCs w:val="24"/>
          <w:lang w:val="en-US"/>
        </w:rPr>
        <w:t>": 2</w:t>
      </w:r>
    </w:p>
    <w:p w14:paraId="5DF7D87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93E874F"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582D34A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3.8.8.4.5 below presents the response envelope inferred from the standard response wrapper used consistently by this platform's services.</w:t>
      </w:r>
    </w:p>
    <w:p w14:paraId="6D160C93"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3.8.8.4 Detailed Process Flow</w:t>
      </w:r>
    </w:p>
    <w:p w14:paraId="455A18A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3.8.8.4.1 Request Initiation</w:t>
      </w:r>
    </w:p>
    <w:p w14:paraId="67F427D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http://localhost:7002/srv2/genie/group/autoassign.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searchAutoassign</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46D8258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3.8.8.4.2 User Validation</w:t>
      </w:r>
    </w:p>
    <w:p w14:paraId="6BC3BA6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w:t>
      </w:r>
      <w:r w:rsidRPr="00AB2118">
        <w:rPr>
          <w:rFonts w:ascii="Aptos" w:hAnsi="Aptos"/>
          <w:color w:val="000000" w:themeColor="text1"/>
          <w:sz w:val="24"/>
          <w:szCs w:val="24"/>
          <w:lang w:val="en-US"/>
        </w:rPr>
        <w:lastRenderedPageBreak/>
        <w:t>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14D3439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3.8.8.4.3 Business Logic</w:t>
      </w:r>
    </w:p>
    <w:p w14:paraId="4ED9AC2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Service layer evaluates the search payload; if the search text/criteria </w:t>
      </w:r>
      <w:proofErr w:type="gramStart"/>
      <w:r w:rsidRPr="00AB2118">
        <w:rPr>
          <w:rFonts w:ascii="Aptos" w:hAnsi="Aptos"/>
          <w:color w:val="000000" w:themeColor="text1"/>
          <w:sz w:val="24"/>
          <w:szCs w:val="24"/>
          <w:lang w:val="en-US"/>
        </w:rPr>
        <w:t>is</w:t>
      </w:r>
      <w:proofErr w:type="gramEnd"/>
      <w:r w:rsidRPr="00AB2118">
        <w:rPr>
          <w:rFonts w:ascii="Aptos" w:hAnsi="Aptos"/>
          <w:color w:val="000000" w:themeColor="text1"/>
          <w:sz w:val="24"/>
          <w:szCs w:val="24"/>
          <w:lang w:val="en-US"/>
        </w:rPr>
        <w:t xml:space="preserve"> empty, the operation typically behaves like a full list (all Group &amp; Auto-Assignment records); if populated, it is used to build a case-insensitive `LIKE`/contains predicate against the relevant column(s). The key fields exchanged for this operation, as observed in the sample payload, are: `</w:t>
      </w:r>
      <w:proofErr w:type="spellStart"/>
      <w:r w:rsidRPr="00AB2118">
        <w:rPr>
          <w:rFonts w:ascii="Aptos" w:hAnsi="Aptos"/>
          <w:color w:val="000000" w:themeColor="text1"/>
          <w:sz w:val="24"/>
          <w:szCs w:val="24"/>
          <w:lang w:val="en-US"/>
        </w:rPr>
        <w:t>groupId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searchText</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groupType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deptId</w:t>
      </w:r>
      <w:proofErr w:type="spellEnd"/>
      <w:r w:rsidRPr="00AB2118">
        <w:rPr>
          <w:rFonts w:ascii="Aptos" w:hAnsi="Aptos"/>
          <w:color w:val="000000" w:themeColor="text1"/>
          <w:sz w:val="24"/>
          <w:szCs w:val="24"/>
          <w:lang w:val="en-US"/>
        </w:rPr>
        <w:t>`.</w:t>
      </w:r>
    </w:p>
    <w:p w14:paraId="4FD3E02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3.8.8.4.4 Database Interaction</w:t>
      </w:r>
    </w:p>
    <w:p w14:paraId="3AD72D6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Group &amp; Auto-Assignment master table. The primary operation issued is a **SELECT** against the table associated with Group &amp; Auto-Assignment. No write operations occur; the search is typically implemented using a JPA derived query method or a native/JPQL query with `LIKE` predicates.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405A25A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3.8.8.4.5 Success Response</w:t>
      </w:r>
    </w:p>
    <w:p w14:paraId="530CF869"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7CED05C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7E9C42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7B7F5E5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454C521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"Search / List Group &amp; Auto-Assignment — group/</w:t>
      </w:r>
      <w:proofErr w:type="spellStart"/>
      <w:r w:rsidRPr="00AB2118">
        <w:rPr>
          <w:rFonts w:ascii="Aptos" w:eastAsia="Consolas" w:hAnsi="Aptos" w:cs="Consolas"/>
          <w:color w:val="000000" w:themeColor="text1"/>
          <w:sz w:val="24"/>
          <w:szCs w:val="24"/>
          <w:lang w:val="en-US"/>
        </w:rPr>
        <w:t>autoassign</w:t>
      </w:r>
      <w:proofErr w:type="spellEnd"/>
      <w:r w:rsidRPr="00AB2118">
        <w:rPr>
          <w:rFonts w:ascii="Aptos" w:eastAsia="Consolas" w:hAnsi="Aptos" w:cs="Consolas"/>
          <w:color w:val="000000" w:themeColor="text1"/>
          <w:sz w:val="24"/>
          <w:szCs w:val="24"/>
          <w:lang w:val="en-US"/>
        </w:rPr>
        <w:t xml:space="preserve"> completed successfully",</w:t>
      </w:r>
    </w:p>
    <w:p w14:paraId="1A2D0CE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34C1D33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AAB983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459CAE1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Group &amp; Auto-Assignment",</w:t>
      </w:r>
    </w:p>
    <w:p w14:paraId="403DD60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56138B6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29898FA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5A94F39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19CFEBC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146AA7B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6C1B527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A6DDA9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lastRenderedPageBreak/>
        <w:t>3.8.8.4.6 Conclusion</w:t>
      </w:r>
    </w:p>
    <w:p w14:paraId="73B3386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search / list group &amp; auto-assignment — group/</w:t>
      </w:r>
      <w:proofErr w:type="spellStart"/>
      <w:r w:rsidRPr="00AB2118">
        <w:rPr>
          <w:rFonts w:ascii="Aptos" w:hAnsi="Aptos"/>
          <w:color w:val="000000" w:themeColor="text1"/>
          <w:sz w:val="24"/>
          <w:szCs w:val="24"/>
          <w:lang w:val="en-US"/>
        </w:rPr>
        <w:t>autoassign</w:t>
      </w:r>
      <w:proofErr w:type="spellEnd"/>
      <w:r w:rsidRPr="00AB2118">
        <w:rPr>
          <w:rFonts w:ascii="Aptos" w:hAnsi="Aptos"/>
          <w:color w:val="000000" w:themeColor="text1"/>
          <w:sz w:val="24"/>
          <w:szCs w:val="24"/>
          <w:lang w:val="en-US"/>
        </w:rPr>
        <w:t>. The Controller → Service → Repository → Database layering keeps request validation, business rules, and persistence concerns separated, which allows the Group &amp; Auto-Assignment master data to be maintained consistently and safely by authorized administrators while remaining available for consumption by every other module that depends on this reference data.</w:t>
      </w:r>
    </w:p>
    <w:p w14:paraId="4BDB5498"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70E6BD50" w14:textId="77777777" w:rsidR="00D301F2" w:rsidRPr="00AB2118" w:rsidRDefault="00000000">
      <w:pPr>
        <w:pStyle w:val="Heading3"/>
        <w:spacing w:before="200"/>
        <w:rPr>
          <w:rFonts w:ascii="Aptos" w:hAnsi="Aptos"/>
          <w:color w:val="000000" w:themeColor="text1"/>
        </w:rPr>
      </w:pPr>
      <w:bookmarkStart w:id="64" w:name="h3_78"/>
      <w:r w:rsidRPr="00AB2118">
        <w:rPr>
          <w:rFonts w:ascii="Aptos" w:hAnsi="Aptos"/>
          <w:color w:val="000000" w:themeColor="text1"/>
        </w:rPr>
        <w:lastRenderedPageBreak/>
        <w:t>3.8.9 Enable / Disable Group &amp; Auto-Assignment</w:t>
      </w:r>
      <w:bookmarkEnd w:id="64"/>
    </w:p>
    <w:p w14:paraId="1E0763F2"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3.8.9.1 Overview</w:t>
      </w:r>
    </w:p>
    <w:p w14:paraId="2604E4D5"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enable or disable (soft-delete) a Group &amp; Auto-Assignment master record, allowing administrators to retire a record from active use while preserving it for historical/audit purposes.</w:t>
      </w:r>
    </w:p>
    <w:p w14:paraId="39151957"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Rather than physically deleting a Group &amp; Auto-Assignment record (which could break referential integrity with historical tickets/records that reference it), the business requires a reversible enable/disable mechanism.</w:t>
      </w:r>
    </w:p>
    <w:p w14:paraId="2002809B"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System Administrator / CSR Manager responsible for activating/deactivating configuration values.</w:t>
      </w:r>
    </w:p>
    <w:p w14:paraId="6DACD956"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Client sends a request carrying the Group &amp; Auto-Assignment identifier and the desired active/inactive flag → Controller validates the payload → Service layer fetches the record and flips its status flag → Repository persists the change → the updated status is returned to the Client.</w:t>
      </w:r>
    </w:p>
    <w:p w14:paraId="695E2061"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3.8.9.2 Sequence Diagram</w:t>
      </w:r>
    </w:p>
    <w:p w14:paraId="18592FD0"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"Enable / Disable Group &amp; Auto-Assignment" across the Client, Controller, Service, Repository, and Database layers.</w:t>
      </w:r>
    </w:p>
    <w:p w14:paraId="2916C19D"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4438DA55" wp14:editId="07777777">
            <wp:extent cx="5905500" cy="7581900"/>
            <wp:effectExtent l="0" t="0" r="0" b="0"/>
            <wp:docPr id="1426529474" name="Picture 1426529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905500" cy="7581900"/>
                    </a:xfrm>
                    <a:prstGeom prst="rect">
                      <a:avLst/>
                    </a:prstGeom>
                  </pic:spPr>
                </pic:pic>
              </a:graphicData>
            </a:graphic>
          </wp:inline>
        </w:drawing>
      </w:r>
    </w:p>
    <w:p w14:paraId="6C73135A" w14:textId="77777777" w:rsidR="00C51691" w:rsidRDefault="00C51691">
      <w:pPr>
        <w:pStyle w:val="Heading4"/>
        <w:spacing w:before="160"/>
        <w:rPr>
          <w:rFonts w:ascii="Aptos" w:hAnsi="Aptos"/>
          <w:color w:val="000000" w:themeColor="text1"/>
          <w:sz w:val="24"/>
          <w:szCs w:val="24"/>
        </w:rPr>
      </w:pPr>
    </w:p>
    <w:p w14:paraId="28BFD583" w14:textId="77777777" w:rsidR="00C51691" w:rsidRDefault="00C51691">
      <w:pPr>
        <w:pStyle w:val="Heading4"/>
        <w:spacing w:before="160"/>
        <w:rPr>
          <w:rFonts w:ascii="Aptos" w:hAnsi="Aptos"/>
          <w:color w:val="000000" w:themeColor="text1"/>
          <w:sz w:val="24"/>
          <w:szCs w:val="24"/>
        </w:rPr>
      </w:pPr>
    </w:p>
    <w:p w14:paraId="1C181536" w14:textId="15BA579D"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3.8.9.3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2"/>
        <w:gridCol w:w="8018"/>
      </w:tblGrid>
      <w:tr w:rsidR="00D301F2" w:rsidRPr="00AB2118" w14:paraId="67B4CAB3" w14:textId="77777777" w:rsidTr="7FA9A967">
        <w:tc>
          <w:tcPr>
            <w:tcW w:w="2200" w:type="dxa"/>
            <w:shd w:val="clear" w:color="auto" w:fill="F2F2F2"/>
            <w:tcMar>
              <w:top w:w="80" w:type="dxa"/>
              <w:left w:w="100" w:type="dxa"/>
              <w:bottom w:w="80" w:type="dxa"/>
              <w:right w:w="100" w:type="dxa"/>
            </w:tcMar>
            <w:vAlign w:val="center"/>
          </w:tcPr>
          <w:p w14:paraId="22CC2C0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098471B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PUT</w:t>
            </w:r>
          </w:p>
        </w:tc>
      </w:tr>
      <w:tr w:rsidR="00D301F2" w:rsidRPr="00AB2118" w14:paraId="3B2DEA91" w14:textId="77777777" w:rsidTr="7FA9A967">
        <w:tc>
          <w:tcPr>
            <w:tcW w:w="2200" w:type="dxa"/>
            <w:shd w:val="clear" w:color="auto" w:fill="F2F2F2"/>
            <w:tcMar>
              <w:top w:w="80" w:type="dxa"/>
              <w:left w:w="100" w:type="dxa"/>
              <w:bottom w:w="80" w:type="dxa"/>
              <w:right w:w="100" w:type="dxa"/>
            </w:tcMar>
            <w:vAlign w:val="center"/>
          </w:tcPr>
          <w:p w14:paraId="6AEBF21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6921CAF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http://localhost:7002/srv2/genie/disable/autoassign?catId=93&amp;subCatId=0</w:t>
            </w:r>
          </w:p>
        </w:tc>
      </w:tr>
      <w:tr w:rsidR="00D301F2" w:rsidRPr="00AB2118" w14:paraId="273751A2" w14:textId="77777777" w:rsidTr="7FA9A967">
        <w:tc>
          <w:tcPr>
            <w:tcW w:w="2200" w:type="dxa"/>
            <w:shd w:val="clear" w:color="auto" w:fill="F2F2F2"/>
            <w:tcMar>
              <w:top w:w="80" w:type="dxa"/>
              <w:left w:w="100" w:type="dxa"/>
              <w:bottom w:w="80" w:type="dxa"/>
              <w:right w:w="100" w:type="dxa"/>
            </w:tcMar>
            <w:vAlign w:val="center"/>
          </w:tcPr>
          <w:p w14:paraId="28DB895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3D67C0D2"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Accept: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6854F25D" w14:textId="77777777" w:rsidTr="7FA9A967">
        <w:tc>
          <w:tcPr>
            <w:tcW w:w="2200" w:type="dxa"/>
            <w:shd w:val="clear" w:color="auto" w:fill="F2F2F2"/>
            <w:tcMar>
              <w:top w:w="80" w:type="dxa"/>
              <w:left w:w="100" w:type="dxa"/>
              <w:bottom w:w="80" w:type="dxa"/>
              <w:right w:w="100" w:type="dxa"/>
            </w:tcMar>
            <w:vAlign w:val="center"/>
          </w:tcPr>
          <w:p w14:paraId="52B5BEB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25E47952"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54194E7A" w14:textId="77777777" w:rsidTr="7FA9A967">
        <w:tc>
          <w:tcPr>
            <w:tcW w:w="2200" w:type="dxa"/>
            <w:shd w:val="clear" w:color="auto" w:fill="F2F2F2"/>
            <w:tcMar>
              <w:top w:w="80" w:type="dxa"/>
              <w:left w:w="100" w:type="dxa"/>
              <w:bottom w:w="80" w:type="dxa"/>
              <w:right w:w="100" w:type="dxa"/>
            </w:tcMar>
            <w:vAlign w:val="center"/>
          </w:tcPr>
          <w:p w14:paraId="61D7A37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6177E8DB"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0D7B9110" w14:textId="77777777" w:rsidTr="7FA9A967">
        <w:tc>
          <w:tcPr>
            <w:tcW w:w="2200" w:type="dxa"/>
            <w:shd w:val="clear" w:color="auto" w:fill="F2F2F2"/>
            <w:tcMar>
              <w:top w:w="80" w:type="dxa"/>
              <w:left w:w="100" w:type="dxa"/>
              <w:bottom w:w="80" w:type="dxa"/>
              <w:right w:w="100" w:type="dxa"/>
            </w:tcMar>
            <w:vAlign w:val="center"/>
          </w:tcPr>
          <w:p w14:paraId="12EA38E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7C5A0D42"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catId</w:t>
            </w:r>
            <w:proofErr w:type="spellEnd"/>
            <w:r w:rsidRPr="00AB2118">
              <w:rPr>
                <w:rFonts w:ascii="Aptos" w:hAnsi="Aptos"/>
                <w:color w:val="000000" w:themeColor="text1"/>
                <w:sz w:val="24"/>
                <w:szCs w:val="24"/>
                <w:lang w:val="en-US"/>
              </w:rPr>
              <w:t xml:space="preserve"> = 93 </w:t>
            </w:r>
            <w:proofErr w:type="spellStart"/>
            <w:r w:rsidRPr="00AB2118">
              <w:rPr>
                <w:rFonts w:ascii="Aptos" w:hAnsi="Aptos"/>
                <w:color w:val="000000" w:themeColor="text1"/>
                <w:sz w:val="24"/>
                <w:szCs w:val="24"/>
                <w:lang w:val="en-US"/>
              </w:rPr>
              <w:t>subCatId</w:t>
            </w:r>
            <w:proofErr w:type="spellEnd"/>
            <w:r w:rsidRPr="00AB2118">
              <w:rPr>
                <w:rFonts w:ascii="Aptos" w:hAnsi="Aptos"/>
                <w:color w:val="000000" w:themeColor="text1"/>
                <w:sz w:val="24"/>
                <w:szCs w:val="24"/>
                <w:lang w:val="en-US"/>
              </w:rPr>
              <w:t xml:space="preserve"> = 0</w:t>
            </w:r>
          </w:p>
        </w:tc>
      </w:tr>
      <w:tr w:rsidR="00D301F2" w:rsidRPr="00AB2118" w14:paraId="3E509C48" w14:textId="77777777" w:rsidTr="7FA9A967">
        <w:tc>
          <w:tcPr>
            <w:tcW w:w="2200" w:type="dxa"/>
            <w:shd w:val="clear" w:color="auto" w:fill="F2F2F2"/>
            <w:tcMar>
              <w:top w:w="80" w:type="dxa"/>
              <w:left w:w="100" w:type="dxa"/>
              <w:bottom w:w="80" w:type="dxa"/>
              <w:right w:w="100" w:type="dxa"/>
            </w:tcMar>
            <w:vAlign w:val="center"/>
          </w:tcPr>
          <w:p w14:paraId="2AD74DA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5EC381F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33CB737F"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327C840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2045BC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groupId</w:t>
      </w:r>
      <w:proofErr w:type="spellEnd"/>
      <w:r w:rsidRPr="00AB2118">
        <w:rPr>
          <w:rFonts w:ascii="Aptos" w:eastAsia="Consolas" w:hAnsi="Aptos" w:cs="Consolas"/>
          <w:color w:val="000000" w:themeColor="text1"/>
          <w:sz w:val="24"/>
          <w:szCs w:val="24"/>
          <w:lang w:val="en-US"/>
        </w:rPr>
        <w:t>": 69,</w:t>
      </w:r>
    </w:p>
    <w:p w14:paraId="5BC3D2A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searchText</w:t>
      </w:r>
      <w:proofErr w:type="spellEnd"/>
      <w:r w:rsidRPr="00AB2118">
        <w:rPr>
          <w:rFonts w:ascii="Aptos" w:eastAsia="Consolas" w:hAnsi="Aptos" w:cs="Consolas"/>
          <w:color w:val="000000" w:themeColor="text1"/>
          <w:sz w:val="24"/>
          <w:szCs w:val="24"/>
          <w:lang w:val="en-US"/>
        </w:rPr>
        <w:t>": "",</w:t>
      </w:r>
    </w:p>
    <w:p w14:paraId="5F5C673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groupType</w:t>
      </w:r>
      <w:proofErr w:type="spellEnd"/>
      <w:r w:rsidRPr="00AB2118">
        <w:rPr>
          <w:rFonts w:ascii="Aptos" w:eastAsia="Consolas" w:hAnsi="Aptos" w:cs="Consolas"/>
          <w:color w:val="000000" w:themeColor="text1"/>
          <w:sz w:val="24"/>
          <w:szCs w:val="24"/>
          <w:lang w:val="en-US"/>
        </w:rPr>
        <w:t>": "Approvers group",</w:t>
      </w:r>
    </w:p>
    <w:p w14:paraId="44C6986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deptId</w:t>
      </w:r>
      <w:proofErr w:type="spellEnd"/>
      <w:r w:rsidRPr="00AB2118">
        <w:rPr>
          <w:rFonts w:ascii="Aptos" w:eastAsia="Consolas" w:hAnsi="Aptos" w:cs="Consolas"/>
          <w:color w:val="000000" w:themeColor="text1"/>
          <w:sz w:val="24"/>
          <w:szCs w:val="24"/>
          <w:lang w:val="en-US"/>
        </w:rPr>
        <w:t>": 2</w:t>
      </w:r>
    </w:p>
    <w:p w14:paraId="11AC82B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33493BF"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74B8330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3.8.9.4.5 below presents the response envelope inferred from the standard response wrapper used consistently by this platform's services.</w:t>
      </w:r>
    </w:p>
    <w:p w14:paraId="3796D0D6"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3.8.9.4 Detailed Process Flow</w:t>
      </w:r>
    </w:p>
    <w:p w14:paraId="6AEE5A3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3.8.9.4.1 Request Initiation</w:t>
      </w:r>
    </w:p>
    <w:p w14:paraId="2AB49A4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PUT endpoint http://localhost:7002/srv2/genie/disable/autoassign?catId=93&amp;subCatId=0.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endpoint also expects one or more query parameters as listed in the API Endpoint section.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toggleStatusAutoassign</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44D771D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lastRenderedPageBreak/>
        <w:t>3.8.9.4.2 User Validation</w:t>
      </w:r>
    </w:p>
    <w:p w14:paraId="39804F0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27518D3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3.8.9.4.3 Business Logic</w:t>
      </w:r>
    </w:p>
    <w:p w14:paraId="32F6265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fetches the existing Group &amp; Auto-Assignment record by its identifier and flips the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flag to the value supplied in the request. No other attributes of the record are modified by this operation. The key fields exchanged for this operation, as observed in the sample payload, are: `</w:t>
      </w:r>
      <w:proofErr w:type="spellStart"/>
      <w:r w:rsidRPr="00AB2118">
        <w:rPr>
          <w:rFonts w:ascii="Aptos" w:hAnsi="Aptos"/>
          <w:color w:val="000000" w:themeColor="text1"/>
          <w:sz w:val="24"/>
          <w:szCs w:val="24"/>
          <w:lang w:val="en-US"/>
        </w:rPr>
        <w:t>groupId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searchText</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groupType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deptId</w:t>
      </w:r>
      <w:proofErr w:type="spellEnd"/>
      <w:r w:rsidRPr="00AB2118">
        <w:rPr>
          <w:rFonts w:ascii="Aptos" w:hAnsi="Aptos"/>
          <w:color w:val="000000" w:themeColor="text1"/>
          <w:sz w:val="24"/>
          <w:szCs w:val="24"/>
          <w:lang w:val="en-US"/>
        </w:rPr>
        <w:t>`.</w:t>
      </w:r>
    </w:p>
    <w:p w14:paraId="6FEB612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3.8.9.4.4 Database Interaction</w:t>
      </w:r>
    </w:p>
    <w:p w14:paraId="28353D1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Repository layer (Spring Data JPA) interacts with the underlying relational database that backs the Group &amp; Auto-Assignment master table. The primary operation issued is a **UPDATE** against the table associated with Group &amp; Auto-Assignment. Only the `</w:t>
      </w:r>
      <w:proofErr w:type="spellStart"/>
      <w:r w:rsidRPr="00AB2118">
        <w:rPr>
          <w:rFonts w:ascii="Aptos" w:hAnsi="Aptos"/>
          <w:color w:val="000000" w:themeColor="text1"/>
          <w:sz w:val="24"/>
          <w:szCs w:val="24"/>
          <w:lang w:val="en-US"/>
        </w:rPr>
        <w:t>is_active</w:t>
      </w:r>
      <w:proofErr w:type="spellEnd"/>
      <w:r w:rsidRPr="00AB2118">
        <w:rPr>
          <w:rFonts w:ascii="Aptos" w:hAnsi="Aptos"/>
          <w:color w:val="000000" w:themeColor="text1"/>
          <w:sz w:val="24"/>
          <w:szCs w:val="24"/>
          <w:lang w:val="en-US"/>
        </w:rPr>
        <w:t xml:space="preserve">` (status) column is updated for the row identified by the primary key; all other columns remain unchanged.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60800647"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3.8.9.4.5 Success Response</w:t>
      </w:r>
    </w:p>
    <w:p w14:paraId="722D30A9"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15113AA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E5836B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2C2694E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7817FB9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"Enable / Disable Group &amp; Auto-Assignment completed successfully",</w:t>
      </w:r>
    </w:p>
    <w:p w14:paraId="644EE00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4F908C6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2DC39BF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79F5811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38E1C27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003025A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0A6B00E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46A3D60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lastRenderedPageBreak/>
        <w:t>}</w:t>
      </w:r>
    </w:p>
    <w:p w14:paraId="4F8AF48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3.8.9.4.6 Conclusion</w:t>
      </w:r>
    </w:p>
    <w:p w14:paraId="3BC778E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enable / disable group &amp; auto-assignment. The Controller → Service → Repository → Database layering keeps request validation, business rules, and persistence concerns separated, which allows the Group &amp; Auto-Assignment master data to be maintained consistently and safely by authorized administrators while remaining available for consumption by every other module that depends on this reference data.</w:t>
      </w:r>
    </w:p>
    <w:p w14:paraId="74869460"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13510584"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3.8.10 Create Group &amp; Auto-Assignment — </w:t>
      </w:r>
      <w:proofErr w:type="spellStart"/>
      <w:r w:rsidRPr="00AB2118">
        <w:rPr>
          <w:rFonts w:ascii="Aptos" w:hAnsi="Aptos"/>
          <w:color w:val="000000" w:themeColor="text1"/>
          <w:lang w:val="en-US"/>
        </w:rPr>
        <w:t>categoryorsubcategory</w:t>
      </w:r>
      <w:proofErr w:type="spellEnd"/>
      <w:r w:rsidRPr="00AB2118">
        <w:rPr>
          <w:rFonts w:ascii="Aptos" w:hAnsi="Aptos"/>
          <w:color w:val="000000" w:themeColor="text1"/>
          <w:lang w:val="en-US"/>
        </w:rPr>
        <w:t>/</w:t>
      </w:r>
      <w:proofErr w:type="spellStart"/>
      <w:r w:rsidRPr="00AB2118">
        <w:rPr>
          <w:rFonts w:ascii="Aptos" w:hAnsi="Aptos"/>
          <w:color w:val="000000" w:themeColor="text1"/>
          <w:lang w:val="en-US"/>
        </w:rPr>
        <w:t>autoassign</w:t>
      </w:r>
      <w:proofErr w:type="spellEnd"/>
    </w:p>
    <w:p w14:paraId="2DFF5DB5"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3.8.10.1 Overview</w:t>
      </w:r>
    </w:p>
    <w:p w14:paraId="4F1F7478"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create a new Group &amp; Auto-Assignment master record in the system, allowing administrators to extend the master-data catalogue that other modules (ticketing, workflow, notifications) depend on.</w:t>
      </w:r>
    </w:p>
    <w:p w14:paraId="1F4EB282"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Business/process owners need a controlled way to add new Group &amp; Auto-Assignment values so that the platform's classification, routing, and reporting capabilities can evolve as the organization changes.</w:t>
      </w:r>
    </w:p>
    <w:p w14:paraId="1671ED09"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System Administrator / CSR Manager responsible for master-data configuration.</w:t>
      </w:r>
    </w:p>
    <w:p w14:paraId="2148EE38"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POST request with the new Group &amp; Auto-Assignment payload → Controller validates the payload (mandatory fields, formats) → Service layer applies business rules (e.g., duplicate-name check) → Repository persists the new record → the created record (with generated identifier) is returned to the Client.</w:t>
      </w:r>
    </w:p>
    <w:p w14:paraId="6BA25679"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3.8.10.2 Sequence Diagram</w:t>
      </w:r>
    </w:p>
    <w:p w14:paraId="681F69B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"Create Group &amp; Auto-Assignment — </w:t>
      </w:r>
      <w:proofErr w:type="spellStart"/>
      <w:r w:rsidRPr="00AB2118">
        <w:rPr>
          <w:rFonts w:ascii="Aptos" w:hAnsi="Aptos"/>
          <w:color w:val="000000" w:themeColor="text1"/>
          <w:sz w:val="24"/>
          <w:szCs w:val="24"/>
          <w:lang w:val="en-US"/>
        </w:rPr>
        <w:t>categoryorsubcategory</w:t>
      </w:r>
      <w:proofErr w:type="spellEnd"/>
      <w:r w:rsidRPr="00AB2118">
        <w:rPr>
          <w:rFonts w:ascii="Aptos" w:hAnsi="Aptos"/>
          <w:color w:val="000000" w:themeColor="text1"/>
          <w:sz w:val="24"/>
          <w:szCs w:val="24"/>
          <w:lang w:val="en-US"/>
        </w:rPr>
        <w:t>/</w:t>
      </w:r>
      <w:proofErr w:type="spellStart"/>
      <w:r w:rsidRPr="00AB2118">
        <w:rPr>
          <w:rFonts w:ascii="Aptos" w:hAnsi="Aptos"/>
          <w:color w:val="000000" w:themeColor="text1"/>
          <w:sz w:val="24"/>
          <w:szCs w:val="24"/>
          <w:lang w:val="en-US"/>
        </w:rPr>
        <w:t>autoassign</w:t>
      </w:r>
      <w:proofErr w:type="spellEnd"/>
      <w:r w:rsidRPr="00AB2118">
        <w:rPr>
          <w:rFonts w:ascii="Aptos" w:hAnsi="Aptos"/>
          <w:color w:val="000000" w:themeColor="text1"/>
          <w:sz w:val="24"/>
          <w:szCs w:val="24"/>
          <w:lang w:val="en-US"/>
        </w:rPr>
        <w:t>" across the Client, Controller, Service, Repository, and Database layers.</w:t>
      </w:r>
    </w:p>
    <w:p w14:paraId="187F57B8"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49EAD4AD" wp14:editId="07777777">
            <wp:extent cx="5905500" cy="6619875"/>
            <wp:effectExtent l="0" t="0" r="0" b="0"/>
            <wp:docPr id="1264346312" name="Picture 1264346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905500" cy="6619875"/>
                    </a:xfrm>
                    <a:prstGeom prst="rect">
                      <a:avLst/>
                    </a:prstGeom>
                  </pic:spPr>
                </pic:pic>
              </a:graphicData>
            </a:graphic>
          </wp:inline>
        </w:drawing>
      </w:r>
    </w:p>
    <w:p w14:paraId="74B312BD"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3.8.10.3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3F228D2A" w14:textId="77777777" w:rsidTr="7FA9A967">
        <w:tc>
          <w:tcPr>
            <w:tcW w:w="2200" w:type="dxa"/>
            <w:shd w:val="clear" w:color="auto" w:fill="F2F2F2"/>
            <w:tcMar>
              <w:top w:w="80" w:type="dxa"/>
              <w:left w:w="100" w:type="dxa"/>
              <w:bottom w:w="80" w:type="dxa"/>
              <w:right w:w="100" w:type="dxa"/>
            </w:tcMar>
            <w:vAlign w:val="center"/>
          </w:tcPr>
          <w:p w14:paraId="34FAB63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1370AC0C"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1ED258AF" w14:textId="77777777" w:rsidTr="7FA9A967">
        <w:tc>
          <w:tcPr>
            <w:tcW w:w="2200" w:type="dxa"/>
            <w:shd w:val="clear" w:color="auto" w:fill="F2F2F2"/>
            <w:tcMar>
              <w:top w:w="80" w:type="dxa"/>
              <w:left w:w="100" w:type="dxa"/>
              <w:bottom w:w="80" w:type="dxa"/>
              <w:right w:w="100" w:type="dxa"/>
            </w:tcMar>
            <w:vAlign w:val="center"/>
          </w:tcPr>
          <w:p w14:paraId="7FDC7EC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589DCCDC"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http://localhost:7002/srv2/genie/categoryorsubcategory/autoassign</w:t>
            </w:r>
          </w:p>
        </w:tc>
      </w:tr>
      <w:tr w:rsidR="00D301F2" w:rsidRPr="00AB2118" w14:paraId="5C2E7294" w14:textId="77777777" w:rsidTr="7FA9A967">
        <w:tc>
          <w:tcPr>
            <w:tcW w:w="2200" w:type="dxa"/>
            <w:shd w:val="clear" w:color="auto" w:fill="F2F2F2"/>
            <w:tcMar>
              <w:top w:w="80" w:type="dxa"/>
              <w:left w:w="100" w:type="dxa"/>
              <w:bottom w:w="80" w:type="dxa"/>
              <w:right w:w="100" w:type="dxa"/>
            </w:tcMar>
            <w:vAlign w:val="center"/>
          </w:tcPr>
          <w:p w14:paraId="0BCE8B9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6508E224"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Accept: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10632D72" w14:textId="77777777" w:rsidTr="7FA9A967">
        <w:tc>
          <w:tcPr>
            <w:tcW w:w="2200" w:type="dxa"/>
            <w:shd w:val="clear" w:color="auto" w:fill="F2F2F2"/>
            <w:tcMar>
              <w:top w:w="80" w:type="dxa"/>
              <w:left w:w="100" w:type="dxa"/>
              <w:bottom w:w="80" w:type="dxa"/>
              <w:right w:w="100" w:type="dxa"/>
            </w:tcMar>
            <w:vAlign w:val="center"/>
          </w:tcPr>
          <w:p w14:paraId="4C3621A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Authorization</w:t>
            </w:r>
          </w:p>
        </w:tc>
        <w:tc>
          <w:tcPr>
            <w:tcW w:w="7760" w:type="dxa"/>
            <w:tcMar>
              <w:top w:w="80" w:type="dxa"/>
              <w:left w:w="100" w:type="dxa"/>
              <w:bottom w:w="80" w:type="dxa"/>
              <w:right w:w="100" w:type="dxa"/>
            </w:tcMar>
            <w:vAlign w:val="center"/>
          </w:tcPr>
          <w:p w14:paraId="79E8A556"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4462CFC3" w14:textId="77777777" w:rsidTr="7FA9A967">
        <w:tc>
          <w:tcPr>
            <w:tcW w:w="2200" w:type="dxa"/>
            <w:shd w:val="clear" w:color="auto" w:fill="F2F2F2"/>
            <w:tcMar>
              <w:top w:w="80" w:type="dxa"/>
              <w:left w:w="100" w:type="dxa"/>
              <w:bottom w:w="80" w:type="dxa"/>
              <w:right w:w="100" w:type="dxa"/>
            </w:tcMar>
            <w:vAlign w:val="center"/>
          </w:tcPr>
          <w:p w14:paraId="3A6C8F8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2CDFC410"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66CB166C" w14:textId="77777777" w:rsidTr="7FA9A967">
        <w:tc>
          <w:tcPr>
            <w:tcW w:w="2200" w:type="dxa"/>
            <w:shd w:val="clear" w:color="auto" w:fill="F2F2F2"/>
            <w:tcMar>
              <w:top w:w="80" w:type="dxa"/>
              <w:left w:w="100" w:type="dxa"/>
              <w:bottom w:w="80" w:type="dxa"/>
              <w:right w:w="100" w:type="dxa"/>
            </w:tcMar>
            <w:vAlign w:val="center"/>
          </w:tcPr>
          <w:p w14:paraId="58294E9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4F46CC6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3C6BB743" w14:textId="77777777" w:rsidTr="7FA9A967">
        <w:tc>
          <w:tcPr>
            <w:tcW w:w="2200" w:type="dxa"/>
            <w:shd w:val="clear" w:color="auto" w:fill="F2F2F2"/>
            <w:tcMar>
              <w:top w:w="80" w:type="dxa"/>
              <w:left w:w="100" w:type="dxa"/>
              <w:bottom w:w="80" w:type="dxa"/>
              <w:right w:w="100" w:type="dxa"/>
            </w:tcMar>
            <w:vAlign w:val="center"/>
          </w:tcPr>
          <w:p w14:paraId="726E976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264C1FF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04288C10"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53E0150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5228BD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catId</w:t>
      </w:r>
      <w:proofErr w:type="spellEnd"/>
      <w:r w:rsidRPr="00AB2118">
        <w:rPr>
          <w:rFonts w:ascii="Aptos" w:eastAsia="Consolas" w:hAnsi="Aptos" w:cs="Consolas"/>
          <w:color w:val="000000" w:themeColor="text1"/>
          <w:sz w:val="24"/>
          <w:szCs w:val="24"/>
          <w:lang w:val="en-US"/>
        </w:rPr>
        <w:t>": [</w:t>
      </w:r>
    </w:p>
    <w:p w14:paraId="083810C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93</w:t>
      </w:r>
    </w:p>
    <w:p w14:paraId="1EC8837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83F374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subCatId</w:t>
      </w:r>
      <w:proofErr w:type="spellEnd"/>
      <w:r w:rsidRPr="00AB2118">
        <w:rPr>
          <w:rFonts w:ascii="Aptos" w:eastAsia="Consolas" w:hAnsi="Aptos" w:cs="Consolas"/>
          <w:color w:val="000000" w:themeColor="text1"/>
          <w:sz w:val="24"/>
          <w:szCs w:val="24"/>
          <w:lang w:val="en-US"/>
        </w:rPr>
        <w:t>": [</w:t>
      </w:r>
    </w:p>
    <w:p w14:paraId="5ABCA26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0</w:t>
      </w:r>
    </w:p>
    <w:p w14:paraId="02919A7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43E8C27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9A2CD97"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1B35AF6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3.8.10.4.5 below presents the response envelope inferred from the standard response wrapper used consistently by this platform's services.</w:t>
      </w:r>
    </w:p>
    <w:p w14:paraId="0205032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3.8.10.4 Detailed Process Flow</w:t>
      </w:r>
    </w:p>
    <w:p w14:paraId="0DE5EBB7"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3.8.10.4.1 Request Initiation</w:t>
      </w:r>
    </w:p>
    <w:p w14:paraId="7E8C880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http://localhost:7002/srv2/genie/categoryorsubcategory/autoassign.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createAutoassign</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11DABB4E"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3.8.10.4.2 User Validation</w:t>
      </w:r>
    </w:p>
    <w:p w14:paraId="0FEB48A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w:t>
      </w:r>
      <w:r w:rsidRPr="00AB2118">
        <w:rPr>
          <w:rFonts w:ascii="Aptos" w:hAnsi="Aptos"/>
          <w:color w:val="000000" w:themeColor="text1"/>
          <w:sz w:val="24"/>
          <w:szCs w:val="24"/>
          <w:lang w:val="en-US"/>
        </w:rPr>
        <w:lastRenderedPageBreak/>
        <w:t>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695B491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3.8.10.4.3 Business Logic</w:t>
      </w:r>
    </w:p>
    <w:p w14:paraId="7199135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performs the following: (1) validates that mandatory fields are present and correctly formatted, (2) checks for duplicates (e.g., an existing Group &amp; Auto-Assignment with the same name/code), (3) sets system-managed fields (e.g.,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xml:space="preserve"> = 1`, `</w:t>
      </w:r>
      <w:proofErr w:type="spellStart"/>
      <w:r w:rsidRPr="00AB2118">
        <w:rPr>
          <w:rFonts w:ascii="Aptos" w:hAnsi="Aptos"/>
          <w:color w:val="000000" w:themeColor="text1"/>
          <w:sz w:val="24"/>
          <w:szCs w:val="24"/>
          <w:lang w:val="en-US"/>
        </w:rPr>
        <w:t>createdBy</w:t>
      </w:r>
      <w:proofErr w:type="spellEnd"/>
      <w:r w:rsidRPr="00AB2118">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w:t>
      </w:r>
    </w:p>
    <w:p w14:paraId="00E3B50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3.8.10.4.4 Database Interaction</w:t>
      </w:r>
    </w:p>
    <w:p w14:paraId="4522E04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Group &amp; Auto-Assignment master table. The primary operation issued is a **INSERT** against the table associated with Group &amp; Auto-Assignment.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224A876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3.8.10.4.5 Success Response</w:t>
      </w:r>
    </w:p>
    <w:p w14:paraId="6EF231A6"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37B9129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C0DFB9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43372C1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781A649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"Create Group &amp; Auto-Assignment — </w:t>
      </w:r>
      <w:proofErr w:type="spellStart"/>
      <w:r w:rsidRPr="00AB2118">
        <w:rPr>
          <w:rFonts w:ascii="Aptos" w:eastAsia="Consolas" w:hAnsi="Aptos" w:cs="Consolas"/>
          <w:color w:val="000000" w:themeColor="text1"/>
          <w:sz w:val="24"/>
          <w:szCs w:val="24"/>
          <w:lang w:val="en-US"/>
        </w:rPr>
        <w:t>categoryorsubcategory</w:t>
      </w:r>
      <w:proofErr w:type="spellEnd"/>
      <w:r w:rsidRPr="00AB2118">
        <w:rPr>
          <w:rFonts w:ascii="Aptos" w:eastAsia="Consolas" w:hAnsi="Aptos" w:cs="Consolas"/>
          <w:color w:val="000000" w:themeColor="text1"/>
          <w:sz w:val="24"/>
          <w:szCs w:val="24"/>
          <w:lang w:val="en-US"/>
        </w:rPr>
        <w:t>/</w:t>
      </w:r>
      <w:proofErr w:type="spellStart"/>
      <w:r w:rsidRPr="00AB2118">
        <w:rPr>
          <w:rFonts w:ascii="Aptos" w:eastAsia="Consolas" w:hAnsi="Aptos" w:cs="Consolas"/>
          <w:color w:val="000000" w:themeColor="text1"/>
          <w:sz w:val="24"/>
          <w:szCs w:val="24"/>
          <w:lang w:val="en-US"/>
        </w:rPr>
        <w:t>autoassign</w:t>
      </w:r>
      <w:proofErr w:type="spellEnd"/>
      <w:r w:rsidRPr="00AB2118">
        <w:rPr>
          <w:rFonts w:ascii="Aptos" w:eastAsia="Consolas" w:hAnsi="Aptos" w:cs="Consolas"/>
          <w:color w:val="000000" w:themeColor="text1"/>
          <w:sz w:val="24"/>
          <w:szCs w:val="24"/>
          <w:lang w:val="en-US"/>
        </w:rPr>
        <w:t xml:space="preserve"> completed successfully",</w:t>
      </w:r>
    </w:p>
    <w:p w14:paraId="74AEAF6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5E91456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101</w:t>
      </w:r>
    </w:p>
    <w:p w14:paraId="5B6C4CF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3680DBF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0958D10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6BCAC2B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76E95D1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C70C8A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3.8.10.4.6 Conclusion</w:t>
      </w:r>
    </w:p>
    <w:p w14:paraId="45FC24F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 xml:space="preserve">This API provides a well-defined, single-purpose capability within the Master Table Microservice for create group &amp; auto-assignment — </w:t>
      </w:r>
      <w:proofErr w:type="spellStart"/>
      <w:r w:rsidRPr="00AB2118">
        <w:rPr>
          <w:rFonts w:ascii="Aptos" w:hAnsi="Aptos"/>
          <w:color w:val="000000" w:themeColor="text1"/>
          <w:sz w:val="24"/>
          <w:szCs w:val="24"/>
          <w:lang w:val="en-US"/>
        </w:rPr>
        <w:t>categoryorsubcategory</w:t>
      </w:r>
      <w:proofErr w:type="spellEnd"/>
      <w:r w:rsidRPr="00AB2118">
        <w:rPr>
          <w:rFonts w:ascii="Aptos" w:hAnsi="Aptos"/>
          <w:color w:val="000000" w:themeColor="text1"/>
          <w:sz w:val="24"/>
          <w:szCs w:val="24"/>
          <w:lang w:val="en-US"/>
        </w:rPr>
        <w:t>/</w:t>
      </w:r>
      <w:proofErr w:type="spellStart"/>
      <w:r w:rsidRPr="00AB2118">
        <w:rPr>
          <w:rFonts w:ascii="Aptos" w:hAnsi="Aptos"/>
          <w:color w:val="000000" w:themeColor="text1"/>
          <w:sz w:val="24"/>
          <w:szCs w:val="24"/>
          <w:lang w:val="en-US"/>
        </w:rPr>
        <w:t>autoassign</w:t>
      </w:r>
      <w:proofErr w:type="spellEnd"/>
      <w:r w:rsidRPr="00AB2118">
        <w:rPr>
          <w:rFonts w:ascii="Aptos" w:hAnsi="Aptos"/>
          <w:color w:val="000000" w:themeColor="text1"/>
          <w:sz w:val="24"/>
          <w:szCs w:val="24"/>
          <w:lang w:val="en-US"/>
        </w:rPr>
        <w:t>. The Controller → Service → Repository → Database layering keeps request validation, business rules, and persistence concerns separated, which allows the Group &amp; Auto-Assignment master data to be maintained consistently and safely by authorized administrators while remaining available for consumption by every other module that depends on this reference data.</w:t>
      </w:r>
    </w:p>
    <w:p w14:paraId="54738AF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23585DF0" w14:textId="77777777" w:rsidR="00D301F2" w:rsidRPr="00AB2118" w:rsidRDefault="00000000">
      <w:pPr>
        <w:pStyle w:val="Heading3"/>
        <w:spacing w:before="200"/>
        <w:rPr>
          <w:rFonts w:ascii="Aptos" w:hAnsi="Aptos"/>
          <w:color w:val="000000" w:themeColor="text1"/>
        </w:rPr>
      </w:pPr>
      <w:bookmarkStart w:id="65" w:name="h3_80"/>
      <w:r w:rsidRPr="00AB2118">
        <w:rPr>
          <w:rFonts w:ascii="Aptos" w:hAnsi="Aptos"/>
          <w:color w:val="000000" w:themeColor="text1"/>
        </w:rPr>
        <w:lastRenderedPageBreak/>
        <w:t>3.8.11 Create Group &amp; Auto-Assignment — group/id</w:t>
      </w:r>
      <w:bookmarkEnd w:id="65"/>
    </w:p>
    <w:p w14:paraId="1F084195"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3.8.11.1 Overview</w:t>
      </w:r>
    </w:p>
    <w:p w14:paraId="73149637"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create a new Group &amp; Auto-Assignment master record in the system, allowing administrators to extend the master-data catalogue that other modules (ticketing, workflow, notifications) depend on.</w:t>
      </w:r>
    </w:p>
    <w:p w14:paraId="3AA34505"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Business/process owners need a controlled way to add new Group &amp; Auto-Assignment values so that the platform's classification, routing, and reporting capabilities can evolve as the organization changes.</w:t>
      </w:r>
    </w:p>
    <w:p w14:paraId="265C7E63"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System Administrator / CSR Manager responsible for master-data configuration.</w:t>
      </w:r>
    </w:p>
    <w:p w14:paraId="22FE7F7B"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POST request with the new Group &amp; Auto-Assignment payload → Controller validates the payload (mandatory fields, formats) → Service layer applies business rules (e.g., duplicate-name check) → Repository persists the new record → the created record (with generated identifier) is returned to the Client.</w:t>
      </w:r>
    </w:p>
    <w:p w14:paraId="17EC0889"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3.8.11.2 Sequence Diagram</w:t>
      </w:r>
    </w:p>
    <w:p w14:paraId="68EF3AB4"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"Create Group &amp; Auto-Assignment — group/id" across the Client, Controller, Service, Repository, and Database layers.</w:t>
      </w:r>
    </w:p>
    <w:p w14:paraId="46ABBD8F"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0AE58305" wp14:editId="07777777">
            <wp:extent cx="5905500" cy="7381875"/>
            <wp:effectExtent l="0" t="0" r="0" b="0"/>
            <wp:docPr id="1187567692" name="Picture 1187567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905500" cy="7381875"/>
                    </a:xfrm>
                    <a:prstGeom prst="rect">
                      <a:avLst/>
                    </a:prstGeom>
                  </pic:spPr>
                </pic:pic>
              </a:graphicData>
            </a:graphic>
          </wp:inline>
        </w:drawing>
      </w:r>
    </w:p>
    <w:p w14:paraId="50D1E7BB" w14:textId="77777777" w:rsidR="00C51691" w:rsidRDefault="00C51691">
      <w:pPr>
        <w:pStyle w:val="Heading4"/>
        <w:spacing w:before="160"/>
        <w:rPr>
          <w:rFonts w:ascii="Aptos" w:hAnsi="Aptos"/>
          <w:color w:val="000000" w:themeColor="text1"/>
          <w:sz w:val="24"/>
          <w:szCs w:val="24"/>
        </w:rPr>
      </w:pPr>
    </w:p>
    <w:p w14:paraId="4DB953A6" w14:textId="77777777" w:rsidR="00C51691" w:rsidRDefault="00C51691">
      <w:pPr>
        <w:pStyle w:val="Heading4"/>
        <w:spacing w:before="160"/>
        <w:rPr>
          <w:rFonts w:ascii="Aptos" w:hAnsi="Aptos"/>
          <w:color w:val="000000" w:themeColor="text1"/>
          <w:sz w:val="24"/>
          <w:szCs w:val="24"/>
        </w:rPr>
      </w:pPr>
    </w:p>
    <w:p w14:paraId="42D8EC0A" w14:textId="1FB3BF29"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3.8.11.3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0F67CDD0" w14:textId="77777777" w:rsidTr="7FA9A967">
        <w:tc>
          <w:tcPr>
            <w:tcW w:w="2200" w:type="dxa"/>
            <w:shd w:val="clear" w:color="auto" w:fill="F2F2F2"/>
            <w:tcMar>
              <w:top w:w="80" w:type="dxa"/>
              <w:left w:w="100" w:type="dxa"/>
              <w:bottom w:w="80" w:type="dxa"/>
              <w:right w:w="100" w:type="dxa"/>
            </w:tcMar>
            <w:vAlign w:val="center"/>
          </w:tcPr>
          <w:p w14:paraId="3944885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551CB3A3"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5F47DD19" w14:textId="77777777" w:rsidTr="7FA9A967">
        <w:tc>
          <w:tcPr>
            <w:tcW w:w="2200" w:type="dxa"/>
            <w:shd w:val="clear" w:color="auto" w:fill="F2F2F2"/>
            <w:tcMar>
              <w:top w:w="80" w:type="dxa"/>
              <w:left w:w="100" w:type="dxa"/>
              <w:bottom w:w="80" w:type="dxa"/>
              <w:right w:w="100" w:type="dxa"/>
            </w:tcMar>
            <w:vAlign w:val="center"/>
          </w:tcPr>
          <w:p w14:paraId="1D65221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552F42E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http://172.30.72.35:7002/srv2/genie/group/69</w:t>
            </w:r>
          </w:p>
        </w:tc>
      </w:tr>
      <w:tr w:rsidR="00D301F2" w:rsidRPr="00AB2118" w14:paraId="64117F6C" w14:textId="77777777" w:rsidTr="7FA9A967">
        <w:tc>
          <w:tcPr>
            <w:tcW w:w="2200" w:type="dxa"/>
            <w:shd w:val="clear" w:color="auto" w:fill="F2F2F2"/>
            <w:tcMar>
              <w:top w:w="80" w:type="dxa"/>
              <w:left w:w="100" w:type="dxa"/>
              <w:bottom w:w="80" w:type="dxa"/>
              <w:right w:w="100" w:type="dxa"/>
            </w:tcMar>
            <w:vAlign w:val="center"/>
          </w:tcPr>
          <w:p w14:paraId="294DBAF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374530E2"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4588 Accept: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6BCD62B9" w14:textId="77777777" w:rsidTr="7FA9A967">
        <w:tc>
          <w:tcPr>
            <w:tcW w:w="2200" w:type="dxa"/>
            <w:shd w:val="clear" w:color="auto" w:fill="F2F2F2"/>
            <w:tcMar>
              <w:top w:w="80" w:type="dxa"/>
              <w:left w:w="100" w:type="dxa"/>
              <w:bottom w:w="80" w:type="dxa"/>
              <w:right w:w="100" w:type="dxa"/>
            </w:tcMar>
            <w:vAlign w:val="center"/>
          </w:tcPr>
          <w:p w14:paraId="3AC8033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0FFA376A"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32611BA3" w14:textId="77777777" w:rsidTr="7FA9A967">
        <w:tc>
          <w:tcPr>
            <w:tcW w:w="2200" w:type="dxa"/>
            <w:shd w:val="clear" w:color="auto" w:fill="F2F2F2"/>
            <w:tcMar>
              <w:top w:w="80" w:type="dxa"/>
              <w:left w:w="100" w:type="dxa"/>
              <w:bottom w:w="80" w:type="dxa"/>
              <w:right w:w="100" w:type="dxa"/>
            </w:tcMar>
            <w:vAlign w:val="center"/>
          </w:tcPr>
          <w:p w14:paraId="57390A8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0B210C7D"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1204EC5C" w14:textId="77777777" w:rsidTr="7FA9A967">
        <w:tc>
          <w:tcPr>
            <w:tcW w:w="2200" w:type="dxa"/>
            <w:shd w:val="clear" w:color="auto" w:fill="F2F2F2"/>
            <w:tcMar>
              <w:top w:w="80" w:type="dxa"/>
              <w:left w:w="100" w:type="dxa"/>
              <w:bottom w:w="80" w:type="dxa"/>
              <w:right w:w="100" w:type="dxa"/>
            </w:tcMar>
            <w:vAlign w:val="center"/>
          </w:tcPr>
          <w:p w14:paraId="6C93FE3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45A371E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49B179C2" w14:textId="77777777" w:rsidTr="7FA9A967">
        <w:tc>
          <w:tcPr>
            <w:tcW w:w="2200" w:type="dxa"/>
            <w:shd w:val="clear" w:color="auto" w:fill="F2F2F2"/>
            <w:tcMar>
              <w:top w:w="80" w:type="dxa"/>
              <w:left w:w="100" w:type="dxa"/>
              <w:bottom w:w="80" w:type="dxa"/>
              <w:right w:w="100" w:type="dxa"/>
            </w:tcMar>
            <w:vAlign w:val="center"/>
          </w:tcPr>
          <w:p w14:paraId="12F0481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17454D1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69</w:t>
            </w:r>
          </w:p>
        </w:tc>
      </w:tr>
    </w:tbl>
    <w:p w14:paraId="0C302080"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5BCF31B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418C7F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4E9BDC5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AC15028"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4AFD4F1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3.8.11.4.5 below presents the response envelope inferred from the standard response wrapper used consistently by this platform's services.</w:t>
      </w:r>
    </w:p>
    <w:p w14:paraId="641BEF75"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3.8.11.4 Detailed Process Flow</w:t>
      </w:r>
    </w:p>
    <w:p w14:paraId="48F2423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3.8.11.4.1 Request Initiation</w:t>
      </w:r>
    </w:p>
    <w:p w14:paraId="1509CAD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http://172.30.72.35:7002/srv2/genie/group/69.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createGroup</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6F8BD54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3.8.11.4.2 User Validation</w:t>
      </w:r>
    </w:p>
    <w:p w14:paraId="6A14DB6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w:t>
      </w:r>
      <w:r w:rsidRPr="00AB2118">
        <w:rPr>
          <w:rFonts w:ascii="Aptos" w:hAnsi="Aptos"/>
          <w:color w:val="000000" w:themeColor="text1"/>
          <w:sz w:val="24"/>
          <w:szCs w:val="24"/>
          <w:lang w:val="en-US"/>
        </w:rPr>
        <w:lastRenderedPageBreak/>
        <w:t>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51208ED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3.8.11.4.3 Business Logic</w:t>
      </w:r>
    </w:p>
    <w:p w14:paraId="415421B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performs the following: (1) validates that mandatory fields are present and correctly formatted, (2) checks for duplicates (e.g., an existing Group &amp; Auto-Assignment with the same name/code), (3) sets system-managed fields (e.g.,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xml:space="preserve"> = 1`, `</w:t>
      </w:r>
      <w:proofErr w:type="spellStart"/>
      <w:r w:rsidRPr="00AB2118">
        <w:rPr>
          <w:rFonts w:ascii="Aptos" w:hAnsi="Aptos"/>
          <w:color w:val="000000" w:themeColor="text1"/>
          <w:sz w:val="24"/>
          <w:szCs w:val="24"/>
          <w:lang w:val="en-US"/>
        </w:rPr>
        <w:t>createdBy</w:t>
      </w:r>
      <w:proofErr w:type="spellEnd"/>
      <w:r w:rsidRPr="00AB2118">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704BF1D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3.8.11.4.4 Database Interaction</w:t>
      </w:r>
    </w:p>
    <w:p w14:paraId="3D7D133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Group &amp; Auto-Assignment master table. The primary operation issued is a **INSERT** against the table associated with Group &amp; Auto-Assignment.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34DEC7F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3.8.11.4.5 Success Response</w:t>
      </w:r>
    </w:p>
    <w:p w14:paraId="152D0E60"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2D73EE1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1214DF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19DBFD3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54EE1A9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"Create Group &amp; Auto-Assignment — group/id completed successfully",</w:t>
      </w:r>
    </w:p>
    <w:p w14:paraId="04B26FF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23662F2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101,</w:t>
      </w:r>
    </w:p>
    <w:p w14:paraId="2DAAE41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54BCEA3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7ABC618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17BB03D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44646FF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359DAE2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190CB53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3.8.11.4.6 Conclusion</w:t>
      </w:r>
    </w:p>
    <w:p w14:paraId="634141E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This API provides a well-defined, single-purpose capability within the Master Table Microservice for create group &amp; auto-assignment — group/id. The Controller → Service → Repository → Database layering keeps request validation, business rules, and persistence concerns separated, which allows the Group &amp; Auto-Assignment master data to be maintained consistently and safely by authorized administrators while remaining available for consumption by every other module that depends on this reference data.</w:t>
      </w:r>
    </w:p>
    <w:p w14:paraId="0A30195D" w14:textId="4BE0A60A" w:rsidR="00D301F2" w:rsidRPr="00AB2118" w:rsidRDefault="00000000" w:rsidP="00C51691">
      <w:pPr>
        <w:rPr>
          <w:rFonts w:ascii="Aptos" w:hAnsi="Aptos"/>
          <w:color w:val="000000" w:themeColor="text1"/>
          <w:sz w:val="24"/>
          <w:szCs w:val="24"/>
        </w:rPr>
      </w:pPr>
      <w:bookmarkStart w:id="66" w:name="h2_81"/>
      <w:r w:rsidRPr="00AB2118">
        <w:rPr>
          <w:rFonts w:ascii="Aptos" w:hAnsi="Aptos"/>
          <w:b/>
          <w:bCs/>
          <w:color w:val="000000" w:themeColor="text1"/>
          <w:sz w:val="24"/>
          <w:szCs w:val="24"/>
        </w:rPr>
        <w:t>3.9 Location APIs (Location APIs)</w:t>
      </w:r>
      <w:bookmarkEnd w:id="66"/>
    </w:p>
    <w:p w14:paraId="0E4D64C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Maintains the location/site master used for employee, department and ticket association.</w:t>
      </w:r>
    </w:p>
    <w:p w14:paraId="5867A9E6" w14:textId="77777777" w:rsidR="00D301F2" w:rsidRPr="00AB2118" w:rsidRDefault="00000000">
      <w:pPr>
        <w:pStyle w:val="Heading3"/>
        <w:spacing w:before="200"/>
        <w:rPr>
          <w:rFonts w:ascii="Aptos" w:hAnsi="Aptos"/>
          <w:color w:val="000000" w:themeColor="text1"/>
        </w:rPr>
      </w:pPr>
      <w:bookmarkStart w:id="67" w:name="h3_82"/>
      <w:r w:rsidRPr="00AB2118">
        <w:rPr>
          <w:rFonts w:ascii="Aptos" w:hAnsi="Aptos"/>
          <w:color w:val="000000" w:themeColor="text1"/>
        </w:rPr>
        <w:t>3.9.1 Retrieve Location by ID</w:t>
      </w:r>
      <w:bookmarkEnd w:id="67"/>
    </w:p>
    <w:p w14:paraId="6B36FA4A"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3.9.1.1 Overview</w:t>
      </w:r>
    </w:p>
    <w:p w14:paraId="0A8498DA"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retrieve a single Location record identified by its unique identifier, typically used to pre-populate an edit screen or to validate a reference before use.</w:t>
      </w:r>
    </w:p>
    <w:p w14:paraId="4B0D6B26"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Edit screens, validation routines, and cross-service lookups need to resolve a single Location record by its identifier reliably and quickly.</w:t>
      </w:r>
    </w:p>
    <w:p w14:paraId="5AACFE96"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HR Administrator, and internal services validating a Location reference (e.g., ticket creation, workflow configuration).</w:t>
      </w:r>
    </w:p>
    <w:p w14:paraId="5DB80421"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GET request with the identifier in the URL path → Controller extracts the path variable → Service layer requests the Repository to fetch the record → if found, the record is mapped and returned; if not found, a 404 is returned.</w:t>
      </w:r>
    </w:p>
    <w:p w14:paraId="4B3C50C1"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3.9.1.2 Sequence Diagram</w:t>
      </w:r>
    </w:p>
    <w:p w14:paraId="3DACDE77"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"Retrieve Location by ID" across the Client, Controller, Service, Repository, and Database layers.</w:t>
      </w:r>
    </w:p>
    <w:p w14:paraId="464FCBC1"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0CB1AC9D" wp14:editId="07777777">
            <wp:extent cx="5905500" cy="7439025"/>
            <wp:effectExtent l="0" t="0" r="0" b="0"/>
            <wp:docPr id="1075277404" name="Picture 1075277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905500" cy="7439025"/>
                    </a:xfrm>
                    <a:prstGeom prst="rect">
                      <a:avLst/>
                    </a:prstGeom>
                  </pic:spPr>
                </pic:pic>
              </a:graphicData>
            </a:graphic>
          </wp:inline>
        </w:drawing>
      </w:r>
    </w:p>
    <w:p w14:paraId="5AAF0548" w14:textId="77777777" w:rsidR="00C51691" w:rsidRDefault="00C51691">
      <w:pPr>
        <w:pStyle w:val="Heading4"/>
        <w:spacing w:before="160"/>
        <w:rPr>
          <w:rFonts w:ascii="Aptos" w:hAnsi="Aptos"/>
          <w:color w:val="000000" w:themeColor="text1"/>
          <w:sz w:val="24"/>
          <w:szCs w:val="24"/>
        </w:rPr>
      </w:pPr>
    </w:p>
    <w:p w14:paraId="19B570B5" w14:textId="77777777" w:rsidR="00C51691" w:rsidRDefault="00C51691">
      <w:pPr>
        <w:pStyle w:val="Heading4"/>
        <w:spacing w:before="160"/>
        <w:rPr>
          <w:rFonts w:ascii="Aptos" w:hAnsi="Aptos"/>
          <w:color w:val="000000" w:themeColor="text1"/>
          <w:sz w:val="24"/>
          <w:szCs w:val="24"/>
        </w:rPr>
      </w:pPr>
    </w:p>
    <w:p w14:paraId="2C6459B8" w14:textId="076A7274"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3.9.1.3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51343BAF" w14:textId="77777777" w:rsidTr="7FA9A967">
        <w:tc>
          <w:tcPr>
            <w:tcW w:w="2200" w:type="dxa"/>
            <w:shd w:val="clear" w:color="auto" w:fill="F2F2F2"/>
            <w:tcMar>
              <w:top w:w="80" w:type="dxa"/>
              <w:left w:w="100" w:type="dxa"/>
              <w:bottom w:w="80" w:type="dxa"/>
              <w:right w:w="100" w:type="dxa"/>
            </w:tcMar>
            <w:vAlign w:val="center"/>
          </w:tcPr>
          <w:p w14:paraId="72FF0C8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7F2D6E3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5A12DE68" w14:textId="77777777" w:rsidTr="7FA9A967">
        <w:tc>
          <w:tcPr>
            <w:tcW w:w="2200" w:type="dxa"/>
            <w:shd w:val="clear" w:color="auto" w:fill="F2F2F2"/>
            <w:tcMar>
              <w:top w:w="80" w:type="dxa"/>
              <w:left w:w="100" w:type="dxa"/>
              <w:bottom w:w="80" w:type="dxa"/>
              <w:right w:w="100" w:type="dxa"/>
            </w:tcMar>
            <w:vAlign w:val="center"/>
          </w:tcPr>
          <w:p w14:paraId="4F1B6FD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53A0434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http://localhost:7002/srv2/genie/locations/2</w:t>
            </w:r>
          </w:p>
        </w:tc>
      </w:tr>
      <w:tr w:rsidR="00D301F2" w:rsidRPr="00AB2118" w14:paraId="3DBE5A62" w14:textId="77777777" w:rsidTr="7FA9A967">
        <w:tc>
          <w:tcPr>
            <w:tcW w:w="2200" w:type="dxa"/>
            <w:shd w:val="clear" w:color="auto" w:fill="F2F2F2"/>
            <w:tcMar>
              <w:top w:w="80" w:type="dxa"/>
              <w:left w:w="100" w:type="dxa"/>
              <w:bottom w:w="80" w:type="dxa"/>
              <w:right w:w="100" w:type="dxa"/>
            </w:tcMar>
            <w:vAlign w:val="center"/>
          </w:tcPr>
          <w:p w14:paraId="69C19ED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01029EEF"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5736079C" w14:textId="77777777" w:rsidTr="7FA9A967">
        <w:tc>
          <w:tcPr>
            <w:tcW w:w="2200" w:type="dxa"/>
            <w:shd w:val="clear" w:color="auto" w:fill="F2F2F2"/>
            <w:tcMar>
              <w:top w:w="80" w:type="dxa"/>
              <w:left w:w="100" w:type="dxa"/>
              <w:bottom w:w="80" w:type="dxa"/>
              <w:right w:w="100" w:type="dxa"/>
            </w:tcMar>
            <w:vAlign w:val="center"/>
          </w:tcPr>
          <w:p w14:paraId="3DFB47A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23410999"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18B8475D" w14:textId="77777777" w:rsidTr="7FA9A967">
        <w:tc>
          <w:tcPr>
            <w:tcW w:w="2200" w:type="dxa"/>
            <w:shd w:val="clear" w:color="auto" w:fill="F2F2F2"/>
            <w:tcMar>
              <w:top w:w="80" w:type="dxa"/>
              <w:left w:w="100" w:type="dxa"/>
              <w:bottom w:w="80" w:type="dxa"/>
              <w:right w:w="100" w:type="dxa"/>
            </w:tcMar>
            <w:vAlign w:val="center"/>
          </w:tcPr>
          <w:p w14:paraId="6516845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23F4488D"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1BFAB9B4" w14:textId="77777777" w:rsidTr="7FA9A967">
        <w:tc>
          <w:tcPr>
            <w:tcW w:w="2200" w:type="dxa"/>
            <w:shd w:val="clear" w:color="auto" w:fill="F2F2F2"/>
            <w:tcMar>
              <w:top w:w="80" w:type="dxa"/>
              <w:left w:w="100" w:type="dxa"/>
              <w:bottom w:w="80" w:type="dxa"/>
              <w:right w:w="100" w:type="dxa"/>
            </w:tcMar>
            <w:vAlign w:val="center"/>
          </w:tcPr>
          <w:p w14:paraId="495CCBF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13360DE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26C59AEA" w14:textId="77777777" w:rsidTr="7FA9A967">
        <w:tc>
          <w:tcPr>
            <w:tcW w:w="2200" w:type="dxa"/>
            <w:shd w:val="clear" w:color="auto" w:fill="F2F2F2"/>
            <w:tcMar>
              <w:top w:w="80" w:type="dxa"/>
              <w:left w:w="100" w:type="dxa"/>
              <w:bottom w:w="80" w:type="dxa"/>
              <w:right w:w="100" w:type="dxa"/>
            </w:tcMar>
            <w:vAlign w:val="center"/>
          </w:tcPr>
          <w:p w14:paraId="2A76D8A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7144751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2</w:t>
            </w:r>
          </w:p>
        </w:tc>
      </w:tr>
    </w:tbl>
    <w:p w14:paraId="17A9CF47"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61A1852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E17149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locationName</w:t>
      </w:r>
      <w:proofErr w:type="spellEnd"/>
      <w:r w:rsidRPr="00AB2118">
        <w:rPr>
          <w:rFonts w:ascii="Aptos" w:eastAsia="Consolas" w:hAnsi="Aptos" w:cs="Consolas"/>
          <w:color w:val="000000" w:themeColor="text1"/>
          <w:sz w:val="24"/>
          <w:szCs w:val="24"/>
          <w:lang w:val="en-US"/>
        </w:rPr>
        <w:t>": "Test Location",</w:t>
      </w:r>
    </w:p>
    <w:p w14:paraId="5E758DD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locationCode</w:t>
      </w:r>
      <w:proofErr w:type="spellEnd"/>
      <w:r w:rsidRPr="00AB2118">
        <w:rPr>
          <w:rFonts w:ascii="Aptos" w:eastAsia="Consolas" w:hAnsi="Aptos" w:cs="Consolas"/>
          <w:color w:val="000000" w:themeColor="text1"/>
          <w:sz w:val="24"/>
          <w:szCs w:val="24"/>
          <w:lang w:val="en-US"/>
        </w:rPr>
        <w:t>": "LOC001",</w:t>
      </w:r>
    </w:p>
    <w:p w14:paraId="0B2D21F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"description": "Test location",</w:t>
      </w:r>
    </w:p>
    <w:p w14:paraId="2C4899C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createdBy</w:t>
      </w:r>
      <w:proofErr w:type="spellEnd"/>
      <w:r w:rsidRPr="00AB2118">
        <w:rPr>
          <w:rFonts w:ascii="Aptos" w:eastAsia="Consolas" w:hAnsi="Aptos" w:cs="Consolas"/>
          <w:color w:val="000000" w:themeColor="text1"/>
          <w:sz w:val="24"/>
          <w:szCs w:val="24"/>
          <w:lang w:val="en-US"/>
        </w:rPr>
        <w:t>": 67,</w:t>
      </w:r>
    </w:p>
    <w:p w14:paraId="14B525F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104BF3B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7FAB04C"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11CB624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3.9.1.4.5 below presents the response envelope inferred from the standard response wrapper used consistently by this platform's services.</w:t>
      </w:r>
    </w:p>
    <w:p w14:paraId="42285135"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3.9.1.4 Detailed Process Flow</w:t>
      </w:r>
    </w:p>
    <w:p w14:paraId="3B606B8E"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3.9.1.4.1 Request Initiation</w:t>
      </w:r>
    </w:p>
    <w:p w14:paraId="0DD6FD4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http://localhost:7002/srv2/genie/locations/2.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getByIdLocations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48E91A7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3.9.1.4.2 User Validation</w:t>
      </w:r>
    </w:p>
    <w:p w14:paraId="54E2ABF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62E00ED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3.9.1.4.3 Business Logic</w:t>
      </w:r>
    </w:p>
    <w:p w14:paraId="01A53A8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forwards the identifier to the Repository. If no record is found for the given identifier, the Service layer raises a not-found condition that the Controller/global exception handler converts into an HTTP 404 response. The key fields exchanged for this operation, as observed in the sample payload, are: `</w:t>
      </w:r>
      <w:proofErr w:type="spellStart"/>
      <w:r w:rsidRPr="00AB2118">
        <w:rPr>
          <w:rFonts w:ascii="Aptos" w:hAnsi="Aptos"/>
          <w:color w:val="000000" w:themeColor="text1"/>
          <w:sz w:val="24"/>
          <w:szCs w:val="24"/>
          <w:lang w:val="en-US"/>
        </w:rPr>
        <w:t>locationName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locationCode</w:t>
      </w:r>
      <w:proofErr w:type="spellEnd"/>
      <w:r w:rsidRPr="00AB2118">
        <w:rPr>
          <w:rFonts w:ascii="Aptos" w:hAnsi="Aptos"/>
          <w:color w:val="000000" w:themeColor="text1"/>
          <w:sz w:val="24"/>
          <w:szCs w:val="24"/>
          <w:lang w:val="en-US"/>
        </w:rPr>
        <w:t>`, `description`, `</w:t>
      </w:r>
      <w:proofErr w:type="spellStart"/>
      <w:r w:rsidRPr="00AB2118">
        <w:rPr>
          <w:rFonts w:ascii="Aptos" w:hAnsi="Aptos"/>
          <w:color w:val="000000" w:themeColor="text1"/>
          <w:sz w:val="24"/>
          <w:szCs w:val="24"/>
          <w:lang w:val="en-US"/>
        </w:rPr>
        <w:t>createdBy</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1323C49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3.9.1.4.4 Database Interaction</w:t>
      </w:r>
    </w:p>
    <w:p w14:paraId="6437058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Location master table. The primary operation issued is a **SELECT** against the table associated with Location. No write operations occur; a single-row lookup is performed using the primary key.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364122B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3.9.1.4.5 Success Response</w:t>
      </w:r>
    </w:p>
    <w:p w14:paraId="23853A58"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420D397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815C85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5C11887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267BE22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"Retrieve Location by ID completed successfully",</w:t>
      </w:r>
    </w:p>
    <w:p w14:paraId="4CA9088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43F8747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1DAF06D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Location",</w:t>
      </w:r>
    </w:p>
    <w:p w14:paraId="3E08B76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68FCD5A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69F008D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32DF828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3303F2C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6F6D3BF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lastRenderedPageBreak/>
        <w:t>}</w:t>
      </w:r>
    </w:p>
    <w:p w14:paraId="584F89A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3.9.1.4.6 Conclusion</w:t>
      </w:r>
    </w:p>
    <w:p w14:paraId="554CBDC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retrieve location by id. The Controller → Service → Repository → Database layering keeps request validation, business rules, and persistence concerns separated, which allows the Location master data to be maintained consistently and safely by authorized administrators while remaining available for consumption by every other module that depends on this reference data.</w:t>
      </w:r>
    </w:p>
    <w:p w14:paraId="5C8C6B0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5D70528D" w14:textId="77777777" w:rsidR="00D301F2" w:rsidRPr="00AB2118" w:rsidRDefault="00000000">
      <w:pPr>
        <w:pStyle w:val="Heading3"/>
        <w:spacing w:before="200"/>
        <w:rPr>
          <w:rFonts w:ascii="Aptos" w:hAnsi="Aptos"/>
          <w:color w:val="000000" w:themeColor="text1"/>
        </w:rPr>
      </w:pPr>
      <w:bookmarkStart w:id="68" w:name="h3_83"/>
      <w:r w:rsidRPr="00AB2118">
        <w:rPr>
          <w:rFonts w:ascii="Aptos" w:hAnsi="Aptos"/>
          <w:color w:val="000000" w:themeColor="text1"/>
        </w:rPr>
        <w:lastRenderedPageBreak/>
        <w:t>3.9.2 Retrieve All Location — locations</w:t>
      </w:r>
      <w:bookmarkEnd w:id="68"/>
    </w:p>
    <w:p w14:paraId="6AE6C67B"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3.9.2.1 Overview</w:t>
      </w:r>
    </w:p>
    <w:p w14:paraId="7F45A5DD"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retrieve the complete list of Location master records configured in the Master Table Microservice, so that consuming screens and downstream services can populate dropdowns, grids, and configuration views.</w:t>
      </w:r>
    </w:p>
    <w:p w14:paraId="59F4365F"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Every screen and workflow that references Location data (creation forms, filters, reports) needs an authoritative, always-current list of active Location values sourced from a single master table rather than being hard-coded.</w:t>
      </w:r>
    </w:p>
    <w:p w14:paraId="32407BB5"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HR Administrator, and any internal microservice/UI module that needs to render Location options.</w:t>
      </w:r>
    </w:p>
    <w:p w14:paraId="3150BCDC"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Client sends a GET request → Controller delegates to the Service layer → Service layer calls the Repository → Repository queries the Location table → the result set is mapped to response DTOs and returned to the Client.</w:t>
      </w:r>
    </w:p>
    <w:p w14:paraId="5E7C902C"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3.9.2.2 Sequence Diagram</w:t>
      </w:r>
    </w:p>
    <w:p w14:paraId="7E3BF5FB"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"Retrieve All Location — locations" across the Client, Controller, Service, Repository, and Database layers.</w:t>
      </w:r>
    </w:p>
    <w:p w14:paraId="3382A365"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1758E489" wp14:editId="07777777">
            <wp:extent cx="5905500" cy="6229350"/>
            <wp:effectExtent l="0" t="0" r="0" b="0"/>
            <wp:docPr id="684719986" name="Picture 684719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905500" cy="6229350"/>
                    </a:xfrm>
                    <a:prstGeom prst="rect">
                      <a:avLst/>
                    </a:prstGeom>
                  </pic:spPr>
                </pic:pic>
              </a:graphicData>
            </a:graphic>
          </wp:inline>
        </w:drawing>
      </w:r>
    </w:p>
    <w:p w14:paraId="1D75026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3.9.2.3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27A61F8E" w14:textId="77777777" w:rsidTr="7FA9A967">
        <w:tc>
          <w:tcPr>
            <w:tcW w:w="2200" w:type="dxa"/>
            <w:shd w:val="clear" w:color="auto" w:fill="F2F2F2"/>
            <w:tcMar>
              <w:top w:w="80" w:type="dxa"/>
              <w:left w:w="100" w:type="dxa"/>
              <w:bottom w:w="80" w:type="dxa"/>
              <w:right w:w="100" w:type="dxa"/>
            </w:tcMar>
            <w:vAlign w:val="center"/>
          </w:tcPr>
          <w:p w14:paraId="161B412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47970465"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275A4498" w14:textId="77777777" w:rsidTr="7FA9A967">
        <w:tc>
          <w:tcPr>
            <w:tcW w:w="2200" w:type="dxa"/>
            <w:shd w:val="clear" w:color="auto" w:fill="F2F2F2"/>
            <w:tcMar>
              <w:top w:w="80" w:type="dxa"/>
              <w:left w:w="100" w:type="dxa"/>
              <w:bottom w:w="80" w:type="dxa"/>
              <w:right w:w="100" w:type="dxa"/>
            </w:tcMar>
            <w:vAlign w:val="center"/>
          </w:tcPr>
          <w:p w14:paraId="3CFB062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368B75A5"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http://localhost:7002/srv2/genie/locations</w:t>
            </w:r>
          </w:p>
        </w:tc>
      </w:tr>
      <w:tr w:rsidR="00D301F2" w:rsidRPr="00AB2118" w14:paraId="6A6946EF" w14:textId="77777777" w:rsidTr="7FA9A967">
        <w:tc>
          <w:tcPr>
            <w:tcW w:w="2200" w:type="dxa"/>
            <w:shd w:val="clear" w:color="auto" w:fill="F2F2F2"/>
            <w:tcMar>
              <w:top w:w="80" w:type="dxa"/>
              <w:left w:w="100" w:type="dxa"/>
              <w:bottom w:w="80" w:type="dxa"/>
              <w:right w:w="100" w:type="dxa"/>
            </w:tcMar>
            <w:vAlign w:val="center"/>
          </w:tcPr>
          <w:p w14:paraId="7FE7F72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7D27BC0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 custom headers captured in the source collection.</w:t>
            </w:r>
          </w:p>
        </w:tc>
      </w:tr>
      <w:tr w:rsidR="00D301F2" w:rsidRPr="00AB2118" w14:paraId="121F8E72" w14:textId="77777777" w:rsidTr="7FA9A967">
        <w:tc>
          <w:tcPr>
            <w:tcW w:w="2200" w:type="dxa"/>
            <w:shd w:val="clear" w:color="auto" w:fill="F2F2F2"/>
            <w:tcMar>
              <w:top w:w="80" w:type="dxa"/>
              <w:left w:w="100" w:type="dxa"/>
              <w:bottom w:w="80" w:type="dxa"/>
              <w:right w:w="100" w:type="dxa"/>
            </w:tcMar>
            <w:vAlign w:val="center"/>
          </w:tcPr>
          <w:p w14:paraId="7F34A58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14EF385B"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6A1C5C53" w14:textId="77777777" w:rsidTr="7FA9A967">
        <w:tc>
          <w:tcPr>
            <w:tcW w:w="2200" w:type="dxa"/>
            <w:shd w:val="clear" w:color="auto" w:fill="F2F2F2"/>
            <w:tcMar>
              <w:top w:w="80" w:type="dxa"/>
              <w:left w:w="100" w:type="dxa"/>
              <w:bottom w:w="80" w:type="dxa"/>
              <w:right w:w="100" w:type="dxa"/>
            </w:tcMar>
            <w:vAlign w:val="center"/>
          </w:tcPr>
          <w:p w14:paraId="084786C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Content-Type</w:t>
            </w:r>
          </w:p>
        </w:tc>
        <w:tc>
          <w:tcPr>
            <w:tcW w:w="7760" w:type="dxa"/>
            <w:tcMar>
              <w:top w:w="80" w:type="dxa"/>
              <w:left w:w="100" w:type="dxa"/>
              <w:bottom w:w="80" w:type="dxa"/>
              <w:right w:w="100" w:type="dxa"/>
            </w:tcMar>
            <w:vAlign w:val="center"/>
          </w:tcPr>
          <w:p w14:paraId="47069B9D"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42A1F9D1" w14:textId="77777777" w:rsidTr="7FA9A967">
        <w:tc>
          <w:tcPr>
            <w:tcW w:w="2200" w:type="dxa"/>
            <w:shd w:val="clear" w:color="auto" w:fill="F2F2F2"/>
            <w:tcMar>
              <w:top w:w="80" w:type="dxa"/>
              <w:left w:w="100" w:type="dxa"/>
              <w:bottom w:w="80" w:type="dxa"/>
              <w:right w:w="100" w:type="dxa"/>
            </w:tcMar>
            <w:vAlign w:val="center"/>
          </w:tcPr>
          <w:p w14:paraId="54265C2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6E069D6C"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4CE533BC" w14:textId="77777777" w:rsidTr="7FA9A967">
        <w:tc>
          <w:tcPr>
            <w:tcW w:w="2200" w:type="dxa"/>
            <w:shd w:val="clear" w:color="auto" w:fill="F2F2F2"/>
            <w:tcMar>
              <w:top w:w="80" w:type="dxa"/>
              <w:left w:w="100" w:type="dxa"/>
              <w:bottom w:w="80" w:type="dxa"/>
              <w:right w:w="100" w:type="dxa"/>
            </w:tcMar>
            <w:vAlign w:val="center"/>
          </w:tcPr>
          <w:p w14:paraId="0E3AC72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0F85EFD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22DF648F"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1C0A568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680856D1"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522E2A5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3.9.2.4.5 below presents the response envelope inferred from the standard response wrapper used consistently by this platform's services.</w:t>
      </w:r>
    </w:p>
    <w:p w14:paraId="6FD69FAB"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3.9.2.4 Detailed Process Flow</w:t>
      </w:r>
    </w:p>
    <w:p w14:paraId="423DDC2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3.9.2.4.1 Request Initiation</w:t>
      </w:r>
    </w:p>
    <w:p w14:paraId="511F10A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http://localhost:7002/srv2/genie/locations.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getAllLocations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6EDF96D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3.9.2.4.2 User Validation</w:t>
      </w:r>
    </w:p>
    <w:p w14:paraId="569CA63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490CCA0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3.9.2.4.3 Business Logic</w:t>
      </w:r>
    </w:p>
    <w:p w14:paraId="5A4F483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contains no conditional business branching for this operation beyond invoking the Repository to fetch all Location records. Depending on the record volume, the Service layer may apply default sorting (e.g., by name or creation order) before returning the list.</w:t>
      </w:r>
    </w:p>
    <w:p w14:paraId="5F99470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lastRenderedPageBreak/>
        <w:t>3.9.2.4.4 Database Interaction</w:t>
      </w:r>
    </w:p>
    <w:p w14:paraId="3D57507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Location master table. The primary operation issued is a **SELECT** against the table associated with Location.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410FBF2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3.9.2.4.5 Success Response</w:t>
      </w:r>
    </w:p>
    <w:p w14:paraId="5997E663"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068F3D1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57CB18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10867AE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1EEE920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"Retrieve All Location — locations completed successfully",</w:t>
      </w:r>
    </w:p>
    <w:p w14:paraId="7E4AE52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14EC9AF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12C61D3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03158FB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Location",</w:t>
      </w:r>
    </w:p>
    <w:p w14:paraId="13EC76C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71082AE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481A46D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11A4F2D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2CC77E0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238F31D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646DE7B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57BFF2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3.9.2.4.6 Conclusion</w:t>
      </w:r>
    </w:p>
    <w:p w14:paraId="2E3F4B7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retrieve all location — locations. The Controller → Service → Repository → Database layering keeps request validation, business rules, and persistence concerns separated, which allows the Location master data to be maintained consistently and safely by authorized administrators while remaining available for consumption by every other module that depends on this reference data.</w:t>
      </w:r>
    </w:p>
    <w:p w14:paraId="5C71F136"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10ECFEC6" w14:textId="77777777" w:rsidR="00D301F2" w:rsidRPr="00AB2118" w:rsidRDefault="00000000">
      <w:pPr>
        <w:pStyle w:val="Heading3"/>
        <w:spacing w:before="200"/>
        <w:rPr>
          <w:rFonts w:ascii="Aptos" w:hAnsi="Aptos"/>
          <w:color w:val="000000" w:themeColor="text1"/>
        </w:rPr>
      </w:pPr>
      <w:bookmarkStart w:id="69" w:name="h3_84"/>
      <w:r w:rsidRPr="00AB2118">
        <w:rPr>
          <w:rFonts w:ascii="Aptos" w:hAnsi="Aptos"/>
          <w:color w:val="000000" w:themeColor="text1"/>
        </w:rPr>
        <w:lastRenderedPageBreak/>
        <w:t>3.9.3 Retrieve All Location — location/all</w:t>
      </w:r>
      <w:bookmarkEnd w:id="69"/>
    </w:p>
    <w:p w14:paraId="3BD79A79"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3.9.3.1 Overview</w:t>
      </w:r>
    </w:p>
    <w:p w14:paraId="2BAE5EFC"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retrieve the complete list of Location master records configured in the Master Table Microservice, so that consuming screens and downstream services can populate dropdowns, grids, and configuration views.</w:t>
      </w:r>
    </w:p>
    <w:p w14:paraId="2DBD07A0"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Every screen and workflow that references Location data (creation forms, filters, reports) needs an authoritative, always-current list of active Location values sourced from a single master table rather than being hard-coded.</w:t>
      </w:r>
    </w:p>
    <w:p w14:paraId="79FE6F23"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HR Administrator, and any internal microservice/UI module that needs to render Location options.</w:t>
      </w:r>
    </w:p>
    <w:p w14:paraId="212D5FF7"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Client sends a GET request → Controller delegates to the Service layer → Service layer calls the Repository → Repository queries the Location table → the result set is mapped to response DTOs and returned to the Client.</w:t>
      </w:r>
    </w:p>
    <w:p w14:paraId="0A455CB1"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3.9.3.2 Sequence Diagram</w:t>
      </w:r>
    </w:p>
    <w:p w14:paraId="2F4C4D74"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"Retrieve All Location — location/all" across the Client, Controller, Service, Repository, and Database layers.</w:t>
      </w:r>
    </w:p>
    <w:p w14:paraId="62199465"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7F371FDF" wp14:editId="07777777">
            <wp:extent cx="5905500" cy="6172200"/>
            <wp:effectExtent l="0" t="0" r="0" b="0"/>
            <wp:docPr id="1158573517" name="Picture 1158573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905500" cy="6172200"/>
                    </a:xfrm>
                    <a:prstGeom prst="rect">
                      <a:avLst/>
                    </a:prstGeom>
                  </pic:spPr>
                </pic:pic>
              </a:graphicData>
            </a:graphic>
          </wp:inline>
        </w:drawing>
      </w:r>
    </w:p>
    <w:p w14:paraId="0381B7BA"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3.9.3.3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3F3B055C" w14:textId="77777777" w:rsidTr="7FA9A967">
        <w:tc>
          <w:tcPr>
            <w:tcW w:w="2200" w:type="dxa"/>
            <w:shd w:val="clear" w:color="auto" w:fill="F2F2F2"/>
            <w:tcMar>
              <w:top w:w="80" w:type="dxa"/>
              <w:left w:w="100" w:type="dxa"/>
              <w:bottom w:w="80" w:type="dxa"/>
              <w:right w:w="100" w:type="dxa"/>
            </w:tcMar>
            <w:vAlign w:val="center"/>
          </w:tcPr>
          <w:p w14:paraId="616305E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17517B0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3140F67F" w14:textId="77777777" w:rsidTr="7FA9A967">
        <w:tc>
          <w:tcPr>
            <w:tcW w:w="2200" w:type="dxa"/>
            <w:shd w:val="clear" w:color="auto" w:fill="F2F2F2"/>
            <w:tcMar>
              <w:top w:w="80" w:type="dxa"/>
              <w:left w:w="100" w:type="dxa"/>
              <w:bottom w:w="80" w:type="dxa"/>
              <w:right w:w="100" w:type="dxa"/>
            </w:tcMar>
            <w:vAlign w:val="center"/>
          </w:tcPr>
          <w:p w14:paraId="3EF688C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59CB1380"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http://localhost:7002/srv2/genie/locations/all</w:t>
            </w:r>
          </w:p>
        </w:tc>
      </w:tr>
      <w:tr w:rsidR="00D301F2" w:rsidRPr="00AB2118" w14:paraId="44338DF4" w14:textId="77777777" w:rsidTr="7FA9A967">
        <w:tc>
          <w:tcPr>
            <w:tcW w:w="2200" w:type="dxa"/>
            <w:shd w:val="clear" w:color="auto" w:fill="F2F2F2"/>
            <w:tcMar>
              <w:top w:w="80" w:type="dxa"/>
              <w:left w:w="100" w:type="dxa"/>
              <w:bottom w:w="80" w:type="dxa"/>
              <w:right w:w="100" w:type="dxa"/>
            </w:tcMar>
            <w:vAlign w:val="center"/>
          </w:tcPr>
          <w:p w14:paraId="3808AD9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778631E5"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 custom headers captured in the source collection.</w:t>
            </w:r>
          </w:p>
        </w:tc>
      </w:tr>
      <w:tr w:rsidR="00D301F2" w:rsidRPr="00AB2118" w14:paraId="57846C94" w14:textId="77777777" w:rsidTr="7FA9A967">
        <w:tc>
          <w:tcPr>
            <w:tcW w:w="2200" w:type="dxa"/>
            <w:shd w:val="clear" w:color="auto" w:fill="F2F2F2"/>
            <w:tcMar>
              <w:top w:w="80" w:type="dxa"/>
              <w:left w:w="100" w:type="dxa"/>
              <w:bottom w:w="80" w:type="dxa"/>
              <w:right w:w="100" w:type="dxa"/>
            </w:tcMar>
            <w:vAlign w:val="center"/>
          </w:tcPr>
          <w:p w14:paraId="3A72DEA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23EB6273"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2196F078" w14:textId="77777777" w:rsidTr="7FA9A967">
        <w:tc>
          <w:tcPr>
            <w:tcW w:w="2200" w:type="dxa"/>
            <w:shd w:val="clear" w:color="auto" w:fill="F2F2F2"/>
            <w:tcMar>
              <w:top w:w="80" w:type="dxa"/>
              <w:left w:w="100" w:type="dxa"/>
              <w:bottom w:w="80" w:type="dxa"/>
              <w:right w:w="100" w:type="dxa"/>
            </w:tcMar>
            <w:vAlign w:val="center"/>
          </w:tcPr>
          <w:p w14:paraId="210482A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24761971"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1DBD4E02" w14:textId="77777777" w:rsidTr="7FA9A967">
        <w:tc>
          <w:tcPr>
            <w:tcW w:w="2200" w:type="dxa"/>
            <w:shd w:val="clear" w:color="auto" w:fill="F2F2F2"/>
            <w:tcMar>
              <w:top w:w="80" w:type="dxa"/>
              <w:left w:w="100" w:type="dxa"/>
              <w:bottom w:w="80" w:type="dxa"/>
              <w:right w:w="100" w:type="dxa"/>
            </w:tcMar>
            <w:vAlign w:val="center"/>
          </w:tcPr>
          <w:p w14:paraId="01D0398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Query Parameters</w:t>
            </w:r>
          </w:p>
        </w:tc>
        <w:tc>
          <w:tcPr>
            <w:tcW w:w="7760" w:type="dxa"/>
            <w:tcMar>
              <w:top w:w="80" w:type="dxa"/>
              <w:left w:w="100" w:type="dxa"/>
              <w:bottom w:w="80" w:type="dxa"/>
              <w:right w:w="100" w:type="dxa"/>
            </w:tcMar>
            <w:vAlign w:val="center"/>
          </w:tcPr>
          <w:p w14:paraId="2F6565F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12E0CD57" w14:textId="77777777" w:rsidTr="7FA9A967">
        <w:tc>
          <w:tcPr>
            <w:tcW w:w="2200" w:type="dxa"/>
            <w:shd w:val="clear" w:color="auto" w:fill="F2F2F2"/>
            <w:tcMar>
              <w:top w:w="80" w:type="dxa"/>
              <w:left w:w="100" w:type="dxa"/>
              <w:bottom w:w="80" w:type="dxa"/>
              <w:right w:w="100" w:type="dxa"/>
            </w:tcMar>
            <w:vAlign w:val="center"/>
          </w:tcPr>
          <w:p w14:paraId="79DA284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0058C58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492C4333"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0174D30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05E51A59"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72FBAEA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3.9.3.4.5 below presents the response envelope inferred from the standard response wrapper used consistently by this platform's services.</w:t>
      </w:r>
    </w:p>
    <w:p w14:paraId="39C8AC10"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3.9.3.4 Detailed Process Flow</w:t>
      </w:r>
    </w:p>
    <w:p w14:paraId="46EE45D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3.9.3.4.1 Request Initiation</w:t>
      </w:r>
    </w:p>
    <w:p w14:paraId="390EAE5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http://localhost:7002/srv2/genie/locations/all.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getAllAll</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3168D98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3.9.3.4.2 User Validation</w:t>
      </w:r>
    </w:p>
    <w:p w14:paraId="773C4DB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1661147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3.9.3.4.3 Business Logic</w:t>
      </w:r>
    </w:p>
    <w:p w14:paraId="22A5F99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contains no conditional business branching for this operation beyond invoking the Repository to fetch all Location records. Depending on the record volume, the Service layer may apply default sorting (e.g., by name or creation order) before returning the list.</w:t>
      </w:r>
    </w:p>
    <w:p w14:paraId="0CCF241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3.9.3.4.4 Database Interaction</w:t>
      </w:r>
    </w:p>
    <w:p w14:paraId="12809AD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 xml:space="preserve">The Repository layer (Spring Data JPA) interacts with the underlying relational database that backs the Location master table. The primary operation issued is a **SELECT** against the table associated with Location.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3960C50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3.9.3.4.5 Success Response</w:t>
      </w:r>
    </w:p>
    <w:p w14:paraId="21928636"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7885F3A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AC217C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5FBB3A5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3C97DB1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"Retrieve All Location — location/all completed successfully",</w:t>
      </w:r>
    </w:p>
    <w:p w14:paraId="57A0291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549655D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667DA26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07A5AFD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Location",</w:t>
      </w:r>
    </w:p>
    <w:p w14:paraId="729E8A8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601213E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47F4E7E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507C80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0C265CE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23881E7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44CC041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18F4213E"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3.9.3.4.6 Conclusion</w:t>
      </w:r>
    </w:p>
    <w:p w14:paraId="3FE2E7B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retrieve all location — location/all. The Controller → Service → Repository → Database layering keeps request validation, business rules, and persistence concerns separated, which allows the Location master data to be maintained consistently and safely by authorized administrators while remaining available for consumption by every other module that depends on this reference data.</w:t>
      </w:r>
    </w:p>
    <w:p w14:paraId="0DA123B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6EC992B9" w14:textId="77777777" w:rsidR="00D301F2" w:rsidRPr="00AB2118" w:rsidRDefault="00000000">
      <w:pPr>
        <w:pStyle w:val="Heading3"/>
        <w:spacing w:before="200"/>
        <w:rPr>
          <w:rFonts w:ascii="Aptos" w:hAnsi="Aptos"/>
          <w:color w:val="000000" w:themeColor="text1"/>
        </w:rPr>
      </w:pPr>
      <w:bookmarkStart w:id="70" w:name="h3_85"/>
      <w:r w:rsidRPr="00AB2118">
        <w:rPr>
          <w:rFonts w:ascii="Aptos" w:hAnsi="Aptos"/>
          <w:color w:val="000000" w:themeColor="text1"/>
        </w:rPr>
        <w:lastRenderedPageBreak/>
        <w:t>3.9.4 Update Location</w:t>
      </w:r>
      <w:bookmarkEnd w:id="70"/>
    </w:p>
    <w:p w14:paraId="538915F1"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3.9.4.1 Overview</w:t>
      </w:r>
    </w:p>
    <w:p w14:paraId="023F373F"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update an existing Location master record, allowing administrators to correct or evolve master-data attributes without impacting the record's identity/history.</w:t>
      </w:r>
    </w:p>
    <w:p w14:paraId="1ADE80C5"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Master data changes over time (renames, corrections, re-classification); the platform must allow controlled updates while preserving referential integrity for records that already reference this Location.</w:t>
      </w:r>
    </w:p>
    <w:p w14:paraId="368650EB"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HR Administrator responsible for maintaining master-data accuracy.</w:t>
      </w:r>
    </w:p>
    <w:p w14:paraId="27BD13D9"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PUT/PATCH request with the updated Location payload → Controller validates the payload → Service layer fetches the existing record, applies the changes, and re-validates business rules → Repository persists the updated record → the updated record is returned to the Client.</w:t>
      </w:r>
    </w:p>
    <w:p w14:paraId="642181C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3.9.4.2 Sequence Diagram</w:t>
      </w:r>
    </w:p>
    <w:p w14:paraId="70E25B26"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"Update Location" across the Client, Controller, Service, Repository, and Database layers.</w:t>
      </w:r>
    </w:p>
    <w:p w14:paraId="4C4CEA3D"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4FAE66E7" wp14:editId="07777777">
            <wp:extent cx="5905500" cy="7610475"/>
            <wp:effectExtent l="0" t="0" r="0" b="0"/>
            <wp:docPr id="1250636691" name="Picture 1250636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905500" cy="7610475"/>
                    </a:xfrm>
                    <a:prstGeom prst="rect">
                      <a:avLst/>
                    </a:prstGeom>
                  </pic:spPr>
                </pic:pic>
              </a:graphicData>
            </a:graphic>
          </wp:inline>
        </w:drawing>
      </w:r>
    </w:p>
    <w:p w14:paraId="1EBF599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3.9.4.3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153B0AE3" w14:textId="77777777" w:rsidTr="7FA9A967">
        <w:tc>
          <w:tcPr>
            <w:tcW w:w="2200" w:type="dxa"/>
            <w:shd w:val="clear" w:color="auto" w:fill="F2F2F2"/>
            <w:tcMar>
              <w:top w:w="80" w:type="dxa"/>
              <w:left w:w="100" w:type="dxa"/>
              <w:bottom w:w="80" w:type="dxa"/>
              <w:right w:w="100" w:type="dxa"/>
            </w:tcMar>
            <w:vAlign w:val="center"/>
          </w:tcPr>
          <w:p w14:paraId="4CD1BDC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Method</w:t>
            </w:r>
          </w:p>
        </w:tc>
        <w:tc>
          <w:tcPr>
            <w:tcW w:w="7760" w:type="dxa"/>
            <w:tcMar>
              <w:top w:w="80" w:type="dxa"/>
              <w:left w:w="100" w:type="dxa"/>
              <w:bottom w:w="80" w:type="dxa"/>
              <w:right w:w="100" w:type="dxa"/>
            </w:tcMar>
            <w:vAlign w:val="center"/>
          </w:tcPr>
          <w:p w14:paraId="7F4BC57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PUT</w:t>
            </w:r>
          </w:p>
        </w:tc>
      </w:tr>
      <w:tr w:rsidR="00D301F2" w:rsidRPr="00AB2118" w14:paraId="65A4D50E" w14:textId="77777777" w:rsidTr="7FA9A967">
        <w:tc>
          <w:tcPr>
            <w:tcW w:w="2200" w:type="dxa"/>
            <w:shd w:val="clear" w:color="auto" w:fill="F2F2F2"/>
            <w:tcMar>
              <w:top w:w="80" w:type="dxa"/>
              <w:left w:w="100" w:type="dxa"/>
              <w:bottom w:w="80" w:type="dxa"/>
              <w:right w:w="100" w:type="dxa"/>
            </w:tcMar>
            <w:vAlign w:val="center"/>
          </w:tcPr>
          <w:p w14:paraId="04185C9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7E1DD6D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http://localhost:7002/srv2/genie/locations</w:t>
            </w:r>
          </w:p>
        </w:tc>
      </w:tr>
      <w:tr w:rsidR="00D301F2" w:rsidRPr="00AB2118" w14:paraId="6D6E24C5" w14:textId="77777777" w:rsidTr="7FA9A967">
        <w:tc>
          <w:tcPr>
            <w:tcW w:w="2200" w:type="dxa"/>
            <w:shd w:val="clear" w:color="auto" w:fill="F2F2F2"/>
            <w:tcMar>
              <w:top w:w="80" w:type="dxa"/>
              <w:left w:w="100" w:type="dxa"/>
              <w:bottom w:w="80" w:type="dxa"/>
              <w:right w:w="100" w:type="dxa"/>
            </w:tcMar>
            <w:vAlign w:val="center"/>
          </w:tcPr>
          <w:p w14:paraId="07EA1A6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4AA4D8D7"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1027575D" w14:textId="77777777" w:rsidTr="7FA9A967">
        <w:tc>
          <w:tcPr>
            <w:tcW w:w="2200" w:type="dxa"/>
            <w:shd w:val="clear" w:color="auto" w:fill="F2F2F2"/>
            <w:tcMar>
              <w:top w:w="80" w:type="dxa"/>
              <w:left w:w="100" w:type="dxa"/>
              <w:bottom w:w="80" w:type="dxa"/>
              <w:right w:w="100" w:type="dxa"/>
            </w:tcMar>
            <w:vAlign w:val="center"/>
          </w:tcPr>
          <w:p w14:paraId="6028633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3522DECC"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1325A346" w14:textId="77777777" w:rsidTr="7FA9A967">
        <w:tc>
          <w:tcPr>
            <w:tcW w:w="2200" w:type="dxa"/>
            <w:shd w:val="clear" w:color="auto" w:fill="F2F2F2"/>
            <w:tcMar>
              <w:top w:w="80" w:type="dxa"/>
              <w:left w:w="100" w:type="dxa"/>
              <w:bottom w:w="80" w:type="dxa"/>
              <w:right w:w="100" w:type="dxa"/>
            </w:tcMar>
            <w:vAlign w:val="center"/>
          </w:tcPr>
          <w:p w14:paraId="132044F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45C68221"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6D62EF5C" w14:textId="77777777" w:rsidTr="7FA9A967">
        <w:tc>
          <w:tcPr>
            <w:tcW w:w="2200" w:type="dxa"/>
            <w:shd w:val="clear" w:color="auto" w:fill="F2F2F2"/>
            <w:tcMar>
              <w:top w:w="80" w:type="dxa"/>
              <w:left w:w="100" w:type="dxa"/>
              <w:bottom w:w="80" w:type="dxa"/>
              <w:right w:w="100" w:type="dxa"/>
            </w:tcMar>
            <w:vAlign w:val="center"/>
          </w:tcPr>
          <w:p w14:paraId="33D675A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590FA78C"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397CC90F" w14:textId="77777777" w:rsidTr="7FA9A967">
        <w:tc>
          <w:tcPr>
            <w:tcW w:w="2200" w:type="dxa"/>
            <w:shd w:val="clear" w:color="auto" w:fill="F2F2F2"/>
            <w:tcMar>
              <w:top w:w="80" w:type="dxa"/>
              <w:left w:w="100" w:type="dxa"/>
              <w:bottom w:w="80" w:type="dxa"/>
              <w:right w:w="100" w:type="dxa"/>
            </w:tcMar>
            <w:vAlign w:val="center"/>
          </w:tcPr>
          <w:p w14:paraId="26624A1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4FB319E5"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48777180"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7B86C17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CB518B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locationId</w:t>
      </w:r>
      <w:proofErr w:type="spellEnd"/>
      <w:r w:rsidRPr="00AB2118">
        <w:rPr>
          <w:rFonts w:ascii="Aptos" w:eastAsia="Consolas" w:hAnsi="Aptos" w:cs="Consolas"/>
          <w:color w:val="000000" w:themeColor="text1"/>
          <w:sz w:val="24"/>
          <w:szCs w:val="24"/>
          <w:lang w:val="en-US"/>
        </w:rPr>
        <w:t>": 2,</w:t>
      </w:r>
    </w:p>
    <w:p w14:paraId="48A9126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locationName</w:t>
      </w:r>
      <w:proofErr w:type="spellEnd"/>
      <w:r w:rsidRPr="00AB2118">
        <w:rPr>
          <w:rFonts w:ascii="Aptos" w:eastAsia="Consolas" w:hAnsi="Aptos" w:cs="Consolas"/>
          <w:color w:val="000000" w:themeColor="text1"/>
          <w:sz w:val="24"/>
          <w:szCs w:val="24"/>
          <w:lang w:val="en-US"/>
        </w:rPr>
        <w:t>": "Updated Test Location",</w:t>
      </w:r>
    </w:p>
    <w:p w14:paraId="4BE0E52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locationCode</w:t>
      </w:r>
      <w:proofErr w:type="spellEnd"/>
      <w:r w:rsidRPr="00AB2118">
        <w:rPr>
          <w:rFonts w:ascii="Aptos" w:eastAsia="Consolas" w:hAnsi="Aptos" w:cs="Consolas"/>
          <w:color w:val="000000" w:themeColor="text1"/>
          <w:sz w:val="24"/>
          <w:szCs w:val="24"/>
          <w:lang w:val="en-US"/>
        </w:rPr>
        <w:t>": "LOC002",</w:t>
      </w:r>
    </w:p>
    <w:p w14:paraId="16E26DB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3EC50DC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updatedBy</w:t>
      </w:r>
      <w:proofErr w:type="spellEnd"/>
      <w:r w:rsidRPr="00AB2118">
        <w:rPr>
          <w:rFonts w:ascii="Aptos" w:eastAsia="Consolas" w:hAnsi="Aptos" w:cs="Consolas"/>
          <w:color w:val="000000" w:themeColor="text1"/>
          <w:sz w:val="24"/>
          <w:szCs w:val="24"/>
          <w:lang w:val="en-US"/>
        </w:rPr>
        <w:t>": 67</w:t>
      </w:r>
    </w:p>
    <w:p w14:paraId="59AEACB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D0BCA9C"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16C57DC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3.9.4.4.5 below presents the response envelope inferred from the standard response wrapper used consistently by this platform's services.</w:t>
      </w:r>
    </w:p>
    <w:p w14:paraId="7F7AA56C"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3.9.4.4 Detailed Process Flow</w:t>
      </w:r>
    </w:p>
    <w:p w14:paraId="273BF79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3.9.4.4.1 Request Initiation</w:t>
      </w:r>
    </w:p>
    <w:p w14:paraId="581A04D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PUT endpoint http://localhost:7002/srv2/genie/locations.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updateLocations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390C1F6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lastRenderedPageBreak/>
        <w:t>3.9.4.4.2 User Validation</w:t>
      </w:r>
    </w:p>
    <w:p w14:paraId="7767B89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050D8ED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3.9.4.4.3 Business Logic</w:t>
      </w:r>
    </w:p>
    <w:p w14:paraId="708A8B5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fetches the existing Location record by its identifier, verifies it exists, applies the incoming changes field by field, re-validates business rules (e.g., uniqueness of a renamed field), and persists the updated entity via the Repository. If the record does not exist, the operation is rejected with a not-found error. The key fields exchanged for this operation, as observed in the sample payload, are: `</w:t>
      </w:r>
      <w:proofErr w:type="spellStart"/>
      <w:r w:rsidRPr="00AB2118">
        <w:rPr>
          <w:rFonts w:ascii="Aptos" w:hAnsi="Aptos"/>
          <w:color w:val="000000" w:themeColor="text1"/>
          <w:sz w:val="24"/>
          <w:szCs w:val="24"/>
          <w:lang w:val="en-US"/>
        </w:rPr>
        <w:t>locationId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locationName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locationCode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updatedBy</w:t>
      </w:r>
      <w:proofErr w:type="spellEnd"/>
      <w:r w:rsidRPr="00AB2118">
        <w:rPr>
          <w:rFonts w:ascii="Aptos" w:hAnsi="Aptos"/>
          <w:color w:val="000000" w:themeColor="text1"/>
          <w:sz w:val="24"/>
          <w:szCs w:val="24"/>
          <w:lang w:val="en-US"/>
        </w:rPr>
        <w:t>`.</w:t>
      </w:r>
    </w:p>
    <w:p w14:paraId="6EBE5AA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3.9.4.4.4 Database Interaction</w:t>
      </w:r>
    </w:p>
    <w:p w14:paraId="26DEF4F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Location master table. The primary operation issued is a **UPDATE** against the table associated with Location. The existing row is located by primary key and updated; if the entity has related child records, the existing child rows are typically replaced/updated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72C828C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3.9.4.4.5 Success Response</w:t>
      </w:r>
    </w:p>
    <w:p w14:paraId="1F81B046"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078F2FB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70B5A4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4A64319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687FFF4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"Update Location completed successfully",</w:t>
      </w:r>
    </w:p>
    <w:p w14:paraId="5BA0F95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39A5964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62020C8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437DCC9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C278C0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3A98AA8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lastRenderedPageBreak/>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7F37F75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3F43EFE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B3F58B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3.9.4.4.6 Conclusion</w:t>
      </w:r>
    </w:p>
    <w:p w14:paraId="0819BE3D"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This API provides a well-defined, single-purpose capability within the Master Table Microservice for update location. The Controller → Service → Repository → Database layering keeps request validation, business rules, and persistence concerns separated, which allows the Location master data to be maintained consistently and safely by authorized administrators while remaining available for consumption by every other module that depends on this reference data.</w:t>
      </w:r>
    </w:p>
    <w:p w14:paraId="50895670"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5C80299B" w14:textId="77777777" w:rsidR="00D301F2" w:rsidRPr="00AB2118" w:rsidRDefault="00000000">
      <w:pPr>
        <w:pStyle w:val="Heading3"/>
        <w:spacing w:before="200"/>
        <w:rPr>
          <w:rFonts w:ascii="Aptos" w:hAnsi="Aptos"/>
          <w:color w:val="000000" w:themeColor="text1"/>
        </w:rPr>
      </w:pPr>
      <w:bookmarkStart w:id="71" w:name="h3_86"/>
      <w:r w:rsidRPr="00AB2118">
        <w:rPr>
          <w:rFonts w:ascii="Aptos" w:hAnsi="Aptos"/>
          <w:color w:val="000000" w:themeColor="text1"/>
        </w:rPr>
        <w:lastRenderedPageBreak/>
        <w:t>3.9.5 Create Location</w:t>
      </w:r>
      <w:bookmarkEnd w:id="71"/>
    </w:p>
    <w:p w14:paraId="79E9B5AD"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3.9.5.1 Overview</w:t>
      </w:r>
    </w:p>
    <w:p w14:paraId="0B3D91AB"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create a new Location master record in the system, allowing administrators to extend the master-data catalogue that other modules (ticketing, workflow, notifications) depend on.</w:t>
      </w:r>
    </w:p>
    <w:p w14:paraId="4714391E"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Business/process owners need a controlled way to add new Location values so that the platform's classification, routing, and reporting capabilities can evolve as the organization changes.</w:t>
      </w:r>
    </w:p>
    <w:p w14:paraId="01089BBA"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System Administrator / HR Administrator responsible for master-data configuration.</w:t>
      </w:r>
    </w:p>
    <w:p w14:paraId="109D0830"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POST request with the new Location payload → Controller validates the payload (mandatory fields, formats) → Service layer applies business rules (e.g., duplicate-name check) → Repository persists the new record → the created record (with generated identifier) is returned to the Client.</w:t>
      </w:r>
    </w:p>
    <w:p w14:paraId="66B55B30"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3.9.5.2 Sequence Diagram</w:t>
      </w:r>
    </w:p>
    <w:p w14:paraId="54282F6C"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"Create Location" across the Client, Controller, Service, Repository, and Database layers.</w:t>
      </w:r>
    </w:p>
    <w:p w14:paraId="38C1F859"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450A6F10" wp14:editId="07777777">
            <wp:extent cx="5905500" cy="7848600"/>
            <wp:effectExtent l="0" t="0" r="0" b="0"/>
            <wp:docPr id="1418588239" name="Picture 1418588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905500" cy="7848600"/>
                    </a:xfrm>
                    <a:prstGeom prst="rect">
                      <a:avLst/>
                    </a:prstGeom>
                  </pic:spPr>
                </pic:pic>
              </a:graphicData>
            </a:graphic>
          </wp:inline>
        </w:drawing>
      </w:r>
    </w:p>
    <w:p w14:paraId="18B315B0" w14:textId="77777777" w:rsidR="00C51691" w:rsidRDefault="00C51691">
      <w:pPr>
        <w:pStyle w:val="Heading4"/>
        <w:spacing w:before="160"/>
        <w:rPr>
          <w:rFonts w:ascii="Aptos" w:hAnsi="Aptos"/>
          <w:color w:val="000000" w:themeColor="text1"/>
          <w:sz w:val="24"/>
          <w:szCs w:val="24"/>
        </w:rPr>
      </w:pPr>
    </w:p>
    <w:p w14:paraId="12D740DD" w14:textId="60B19BCE"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3.9.5.3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23B9E8EC" w14:textId="77777777" w:rsidTr="7FA9A967">
        <w:tc>
          <w:tcPr>
            <w:tcW w:w="2200" w:type="dxa"/>
            <w:shd w:val="clear" w:color="auto" w:fill="F2F2F2"/>
            <w:tcMar>
              <w:top w:w="80" w:type="dxa"/>
              <w:left w:w="100" w:type="dxa"/>
              <w:bottom w:w="80" w:type="dxa"/>
              <w:right w:w="100" w:type="dxa"/>
            </w:tcMar>
            <w:vAlign w:val="center"/>
          </w:tcPr>
          <w:p w14:paraId="1D28F68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426CDCC5"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42CDB66E" w14:textId="77777777" w:rsidTr="7FA9A967">
        <w:tc>
          <w:tcPr>
            <w:tcW w:w="2200" w:type="dxa"/>
            <w:shd w:val="clear" w:color="auto" w:fill="F2F2F2"/>
            <w:tcMar>
              <w:top w:w="80" w:type="dxa"/>
              <w:left w:w="100" w:type="dxa"/>
              <w:bottom w:w="80" w:type="dxa"/>
              <w:right w:w="100" w:type="dxa"/>
            </w:tcMar>
            <w:vAlign w:val="center"/>
          </w:tcPr>
          <w:p w14:paraId="32F49BA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438784C8"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http://localhost:7002/srv2/genie/locations</w:t>
            </w:r>
          </w:p>
        </w:tc>
      </w:tr>
      <w:tr w:rsidR="00D301F2" w:rsidRPr="00AB2118" w14:paraId="430F9E33" w14:textId="77777777" w:rsidTr="7FA9A967">
        <w:tc>
          <w:tcPr>
            <w:tcW w:w="2200" w:type="dxa"/>
            <w:shd w:val="clear" w:color="auto" w:fill="F2F2F2"/>
            <w:tcMar>
              <w:top w:w="80" w:type="dxa"/>
              <w:left w:w="100" w:type="dxa"/>
              <w:bottom w:w="80" w:type="dxa"/>
              <w:right w:w="100" w:type="dxa"/>
            </w:tcMar>
            <w:vAlign w:val="center"/>
          </w:tcPr>
          <w:p w14:paraId="1D683F4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1CFD4DD7"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34B62E99" w14:textId="77777777" w:rsidTr="7FA9A967">
        <w:tc>
          <w:tcPr>
            <w:tcW w:w="2200" w:type="dxa"/>
            <w:shd w:val="clear" w:color="auto" w:fill="F2F2F2"/>
            <w:tcMar>
              <w:top w:w="80" w:type="dxa"/>
              <w:left w:w="100" w:type="dxa"/>
              <w:bottom w:w="80" w:type="dxa"/>
              <w:right w:w="100" w:type="dxa"/>
            </w:tcMar>
            <w:vAlign w:val="center"/>
          </w:tcPr>
          <w:p w14:paraId="6789EC4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2AC12550"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45C26BBF" w14:textId="77777777" w:rsidTr="7FA9A967">
        <w:tc>
          <w:tcPr>
            <w:tcW w:w="2200" w:type="dxa"/>
            <w:shd w:val="clear" w:color="auto" w:fill="F2F2F2"/>
            <w:tcMar>
              <w:top w:w="80" w:type="dxa"/>
              <w:left w:w="100" w:type="dxa"/>
              <w:bottom w:w="80" w:type="dxa"/>
              <w:right w:w="100" w:type="dxa"/>
            </w:tcMar>
            <w:vAlign w:val="center"/>
          </w:tcPr>
          <w:p w14:paraId="3918D3C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078FFA60"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3F7EA5F0" w14:textId="77777777" w:rsidTr="7FA9A967">
        <w:tc>
          <w:tcPr>
            <w:tcW w:w="2200" w:type="dxa"/>
            <w:shd w:val="clear" w:color="auto" w:fill="F2F2F2"/>
            <w:tcMar>
              <w:top w:w="80" w:type="dxa"/>
              <w:left w:w="100" w:type="dxa"/>
              <w:bottom w:w="80" w:type="dxa"/>
              <w:right w:w="100" w:type="dxa"/>
            </w:tcMar>
            <w:vAlign w:val="center"/>
          </w:tcPr>
          <w:p w14:paraId="47F3E41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33226166"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151377A4" w14:textId="77777777" w:rsidTr="7FA9A967">
        <w:tc>
          <w:tcPr>
            <w:tcW w:w="2200" w:type="dxa"/>
            <w:shd w:val="clear" w:color="auto" w:fill="F2F2F2"/>
            <w:tcMar>
              <w:top w:w="80" w:type="dxa"/>
              <w:left w:w="100" w:type="dxa"/>
              <w:bottom w:w="80" w:type="dxa"/>
              <w:right w:w="100" w:type="dxa"/>
            </w:tcMar>
            <w:vAlign w:val="center"/>
          </w:tcPr>
          <w:p w14:paraId="25DDA82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0AAD472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00C4614C"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55CC063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97B142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locationName</w:t>
      </w:r>
      <w:proofErr w:type="spellEnd"/>
      <w:r w:rsidRPr="00AB2118">
        <w:rPr>
          <w:rFonts w:ascii="Aptos" w:eastAsia="Consolas" w:hAnsi="Aptos" w:cs="Consolas"/>
          <w:color w:val="000000" w:themeColor="text1"/>
          <w:sz w:val="24"/>
          <w:szCs w:val="24"/>
          <w:lang w:val="en-US"/>
        </w:rPr>
        <w:t>": "Test Location New 2",</w:t>
      </w:r>
    </w:p>
    <w:p w14:paraId="1D0689B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locationCode</w:t>
      </w:r>
      <w:proofErr w:type="spellEnd"/>
      <w:r w:rsidRPr="00AB2118">
        <w:rPr>
          <w:rFonts w:ascii="Aptos" w:eastAsia="Consolas" w:hAnsi="Aptos" w:cs="Consolas"/>
          <w:color w:val="000000" w:themeColor="text1"/>
          <w:sz w:val="24"/>
          <w:szCs w:val="24"/>
          <w:lang w:val="en-US"/>
        </w:rPr>
        <w:t>": "LOC777",</w:t>
      </w:r>
    </w:p>
    <w:p w14:paraId="57ECC0A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"description": "Test location for baseline",</w:t>
      </w:r>
    </w:p>
    <w:p w14:paraId="6C35588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createdBy</w:t>
      </w:r>
      <w:proofErr w:type="spellEnd"/>
      <w:r w:rsidRPr="00AB2118">
        <w:rPr>
          <w:rFonts w:ascii="Aptos" w:eastAsia="Consolas" w:hAnsi="Aptos" w:cs="Consolas"/>
          <w:color w:val="000000" w:themeColor="text1"/>
          <w:sz w:val="24"/>
          <w:szCs w:val="24"/>
          <w:lang w:val="en-US"/>
        </w:rPr>
        <w:t>": 67,</w:t>
      </w:r>
    </w:p>
    <w:p w14:paraId="22E69D0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1903200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B356D34"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126446A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3.9.5.4.5 below presents the response envelope inferred from the standard response wrapper used consistently by this platform's services.</w:t>
      </w:r>
    </w:p>
    <w:p w14:paraId="507D2F70"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3.9.5.4 Detailed Process Flow</w:t>
      </w:r>
    </w:p>
    <w:p w14:paraId="7123AB6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3.9.5.4.1 Request Initiation</w:t>
      </w:r>
    </w:p>
    <w:p w14:paraId="56F8378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http://localhost:7002/srv2/genie/locations.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createLocations</w:t>
      </w:r>
      <w:proofErr w:type="spellEnd"/>
      <w:r w:rsidRPr="00AB2118">
        <w:rPr>
          <w:rFonts w:ascii="Aptos" w:hAnsi="Aptos"/>
          <w:color w:val="000000" w:themeColor="text1"/>
          <w:sz w:val="24"/>
          <w:szCs w:val="24"/>
          <w:lang w:val="en-US"/>
        </w:rPr>
        <w:t xml:space="preserve">`), and Bean Validation annotations (if configured on the DTO) perform structural validation before the request </w:t>
      </w:r>
      <w:r w:rsidRPr="00AB2118">
        <w:rPr>
          <w:rFonts w:ascii="Aptos" w:hAnsi="Aptos"/>
          <w:color w:val="000000" w:themeColor="text1"/>
          <w:sz w:val="24"/>
          <w:szCs w:val="24"/>
          <w:lang w:val="en-US"/>
        </w:rPr>
        <w:lastRenderedPageBreak/>
        <w:t>reaches the Service layer. Information not available in the provided API collection. regarding the exact validation annotations used in the source code.</w:t>
      </w:r>
    </w:p>
    <w:p w14:paraId="1D043B2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3.9.5.4.2 User Validation</w:t>
      </w:r>
    </w:p>
    <w:p w14:paraId="7FAA95F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1522F11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3.9.5.4.3 Business Logic</w:t>
      </w:r>
    </w:p>
    <w:p w14:paraId="18473E0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performs the following: (1) validates that mandatory fields are present and correctly formatted, (2) checks for duplicates (e.g., an existing Location with the same name/code), (3) sets system-managed fields (e.g.,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xml:space="preserve"> = 1`, `</w:t>
      </w:r>
      <w:proofErr w:type="spellStart"/>
      <w:r w:rsidRPr="00AB2118">
        <w:rPr>
          <w:rFonts w:ascii="Aptos" w:hAnsi="Aptos"/>
          <w:color w:val="000000" w:themeColor="text1"/>
          <w:sz w:val="24"/>
          <w:szCs w:val="24"/>
          <w:lang w:val="en-US"/>
        </w:rPr>
        <w:t>createdBy</w:t>
      </w:r>
      <w:proofErr w:type="spellEnd"/>
      <w:r w:rsidRPr="00AB2118">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spellStart"/>
      <w:r w:rsidRPr="00AB2118">
        <w:rPr>
          <w:rFonts w:ascii="Aptos" w:hAnsi="Aptos"/>
          <w:color w:val="000000" w:themeColor="text1"/>
          <w:sz w:val="24"/>
          <w:szCs w:val="24"/>
          <w:lang w:val="en-US"/>
        </w:rPr>
        <w:t>locationName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locationCode</w:t>
      </w:r>
      <w:proofErr w:type="spellEnd"/>
      <w:r w:rsidRPr="00AB2118">
        <w:rPr>
          <w:rFonts w:ascii="Aptos" w:hAnsi="Aptos"/>
          <w:color w:val="000000" w:themeColor="text1"/>
          <w:sz w:val="24"/>
          <w:szCs w:val="24"/>
          <w:lang w:val="en-US"/>
        </w:rPr>
        <w:t>`, `description`, `</w:t>
      </w:r>
      <w:proofErr w:type="spellStart"/>
      <w:r w:rsidRPr="00AB2118">
        <w:rPr>
          <w:rFonts w:ascii="Aptos" w:hAnsi="Aptos"/>
          <w:color w:val="000000" w:themeColor="text1"/>
          <w:sz w:val="24"/>
          <w:szCs w:val="24"/>
          <w:lang w:val="en-US"/>
        </w:rPr>
        <w:t>createdBy</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4C2F7D57"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3.9.5.4.4 Database Interaction</w:t>
      </w:r>
    </w:p>
    <w:p w14:paraId="1413A78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Location master table. The primary operation issued is a **INSERT** against the table associated with Location.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43113AE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3.9.5.4.5 Success Response</w:t>
      </w:r>
    </w:p>
    <w:p w14:paraId="24AA6A99"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0FFE429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9CFCC8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3C8F0BA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59D3F61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"Create Location completed successfully",</w:t>
      </w:r>
    </w:p>
    <w:p w14:paraId="09B5159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4D9AA2F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101,</w:t>
      </w:r>
    </w:p>
    <w:p w14:paraId="0AD181B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lastRenderedPageBreak/>
        <w:t xml:space="preserve">    "</w:t>
      </w:r>
      <w:proofErr w:type="spellStart"/>
      <w:r w:rsidRPr="00AB2118">
        <w:rPr>
          <w:rFonts w:ascii="Aptos" w:eastAsia="Consolas" w:hAnsi="Aptos" w:cs="Consolas"/>
          <w:color w:val="000000" w:themeColor="text1"/>
          <w:sz w:val="24"/>
          <w:szCs w:val="24"/>
          <w:lang w:val="en-US"/>
        </w:rPr>
        <w:t>locationName</w:t>
      </w:r>
      <w:proofErr w:type="spellEnd"/>
      <w:r w:rsidRPr="00AB2118">
        <w:rPr>
          <w:rFonts w:ascii="Aptos" w:eastAsia="Consolas" w:hAnsi="Aptos" w:cs="Consolas"/>
          <w:color w:val="000000" w:themeColor="text1"/>
          <w:sz w:val="24"/>
          <w:szCs w:val="24"/>
          <w:lang w:val="en-US"/>
        </w:rPr>
        <w:t>": "Test Location New 2",</w:t>
      </w:r>
    </w:p>
    <w:p w14:paraId="014B841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locationCode</w:t>
      </w:r>
      <w:proofErr w:type="spellEnd"/>
      <w:r w:rsidRPr="00AB2118">
        <w:rPr>
          <w:rFonts w:ascii="Aptos" w:eastAsia="Consolas" w:hAnsi="Aptos" w:cs="Consolas"/>
          <w:color w:val="000000" w:themeColor="text1"/>
          <w:sz w:val="24"/>
          <w:szCs w:val="24"/>
          <w:lang w:val="en-US"/>
        </w:rPr>
        <w:t>": "LOC777",</w:t>
      </w:r>
    </w:p>
    <w:p w14:paraId="5ADCB8D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"description": "Test location for baseline",</w:t>
      </w:r>
    </w:p>
    <w:p w14:paraId="35EFB13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createdBy</w:t>
      </w:r>
      <w:proofErr w:type="spellEnd"/>
      <w:r w:rsidRPr="00AB2118">
        <w:rPr>
          <w:rFonts w:ascii="Aptos" w:eastAsia="Consolas" w:hAnsi="Aptos" w:cs="Consolas"/>
          <w:color w:val="000000" w:themeColor="text1"/>
          <w:sz w:val="24"/>
          <w:szCs w:val="24"/>
          <w:lang w:val="en-US"/>
        </w:rPr>
        <w:t>": 67,</w:t>
      </w:r>
    </w:p>
    <w:p w14:paraId="14D55EC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31E6616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39E9413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02A84B9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44035BB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3B1404A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508FF9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3.9.5.4.6 Conclusion</w:t>
      </w:r>
    </w:p>
    <w:p w14:paraId="43FB7B4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create location. The Controller → Service → Repository → Database layering keeps request validation, business rules, and persistence concerns separated, which allows the Location master data to be maintained consistently and safely by authorized administrators while remaining available for consumption by every other module that depends on this reference data.</w:t>
      </w:r>
    </w:p>
    <w:p w14:paraId="0C8FE7C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51EF3409" w14:textId="77777777" w:rsidR="00D301F2" w:rsidRPr="00AB2118" w:rsidRDefault="00000000">
      <w:pPr>
        <w:pStyle w:val="Heading2"/>
        <w:rPr>
          <w:rFonts w:ascii="Aptos" w:hAnsi="Aptos"/>
          <w:color w:val="000000" w:themeColor="text1"/>
          <w:sz w:val="24"/>
          <w:szCs w:val="24"/>
        </w:rPr>
      </w:pPr>
      <w:bookmarkStart w:id="72" w:name="h2_87"/>
      <w:r w:rsidRPr="00AB2118">
        <w:rPr>
          <w:rFonts w:ascii="Aptos" w:hAnsi="Aptos"/>
          <w:color w:val="000000" w:themeColor="text1"/>
          <w:sz w:val="24"/>
          <w:szCs w:val="24"/>
        </w:rPr>
        <w:lastRenderedPageBreak/>
        <w:t>3.10 Master Table / Lookup Configuration APIs (Look Up)</w:t>
      </w:r>
      <w:bookmarkEnd w:id="72"/>
    </w:p>
    <w:p w14:paraId="29F6F96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Provides the generic, metadata-driven master-table engine: table definitions, lookup fields, operators, values, urgency/impact/priority derivation rules and dynamic lookup-rule conditions that other modules use to resolve dropdown values and priority calculations.</w:t>
      </w:r>
    </w:p>
    <w:p w14:paraId="3831E818"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t>3.10.1 Create Master Table / Lookup Configuration — create/</w:t>
      </w:r>
      <w:proofErr w:type="spellStart"/>
      <w:r w:rsidRPr="00AB2118">
        <w:rPr>
          <w:rFonts w:ascii="Aptos" w:hAnsi="Aptos"/>
          <w:color w:val="000000" w:themeColor="text1"/>
          <w:lang w:val="en-US"/>
        </w:rPr>
        <w:t>mastertable</w:t>
      </w:r>
      <w:proofErr w:type="spellEnd"/>
    </w:p>
    <w:p w14:paraId="16EE9FE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3.10.1.1 Overview</w:t>
      </w:r>
    </w:p>
    <w:p w14:paraId="4B1F31F0"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create a new Master Table / Lookup Configuration master record in the system, allowing administrators to extend the master-data catalogue that other modules (ticketing, workflow, notifications) depend on.</w:t>
      </w:r>
    </w:p>
    <w:p w14:paraId="017E1721"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Business/process owners need a controlled way to add new Master Table / Lookup Configuration values so that the platform's classification, routing, and reporting capabilities can evolve as the organization changes.</w:t>
      </w:r>
    </w:p>
    <w:p w14:paraId="4E3927AD"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System Administrator / Application Configuration Team responsible for master-data configuration.</w:t>
      </w:r>
    </w:p>
    <w:p w14:paraId="25F2548F"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POST request with the new Master Table / Lookup Configuration payload → Controller validates the payload (mandatory fields, formats) → Service layer applies business rules (e.g., duplicate-name check) → Repository persists the new record → the created record (with generated identifier) is returned to the Client.</w:t>
      </w:r>
    </w:p>
    <w:p w14:paraId="6E2E7B06"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3.10.1.2 Sequence Diagram</w:t>
      </w:r>
    </w:p>
    <w:p w14:paraId="618B572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diagram below illustrates the end-to-end interaction for "Create Master Table / Lookup Configuration — create/</w:t>
      </w:r>
      <w:proofErr w:type="spellStart"/>
      <w:r w:rsidRPr="00AB2118">
        <w:rPr>
          <w:rFonts w:ascii="Aptos" w:hAnsi="Aptos"/>
          <w:color w:val="000000" w:themeColor="text1"/>
          <w:sz w:val="24"/>
          <w:szCs w:val="24"/>
          <w:lang w:val="en-US"/>
        </w:rPr>
        <w:t>mastertable</w:t>
      </w:r>
      <w:proofErr w:type="spellEnd"/>
      <w:r w:rsidRPr="00AB2118">
        <w:rPr>
          <w:rFonts w:ascii="Aptos" w:hAnsi="Aptos"/>
          <w:color w:val="000000" w:themeColor="text1"/>
          <w:sz w:val="24"/>
          <w:szCs w:val="24"/>
          <w:lang w:val="en-US"/>
        </w:rPr>
        <w:t>" across the Client, Controller, Service, Repository, and Database layers.</w:t>
      </w:r>
    </w:p>
    <w:p w14:paraId="41004F19"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44DFEA83" wp14:editId="07777777">
            <wp:extent cx="5905500" cy="6962775"/>
            <wp:effectExtent l="0" t="0" r="0" b="0"/>
            <wp:docPr id="380795984" name="Picture 380795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905500" cy="6962775"/>
                    </a:xfrm>
                    <a:prstGeom prst="rect">
                      <a:avLst/>
                    </a:prstGeom>
                  </pic:spPr>
                </pic:pic>
              </a:graphicData>
            </a:graphic>
          </wp:inline>
        </w:drawing>
      </w:r>
    </w:p>
    <w:p w14:paraId="0C2E9A7B"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3042EA5B" w14:textId="77777777" w:rsidTr="7FA9A967">
        <w:tc>
          <w:tcPr>
            <w:tcW w:w="2200" w:type="dxa"/>
            <w:shd w:val="clear" w:color="auto" w:fill="F2F2F2"/>
            <w:tcMar>
              <w:top w:w="80" w:type="dxa"/>
              <w:left w:w="100" w:type="dxa"/>
              <w:bottom w:w="80" w:type="dxa"/>
              <w:right w:w="100" w:type="dxa"/>
            </w:tcMar>
            <w:vAlign w:val="center"/>
          </w:tcPr>
          <w:p w14:paraId="3D6BFAC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3DA4D2D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5D2B1B4E" w14:textId="77777777" w:rsidTr="7FA9A967">
        <w:tc>
          <w:tcPr>
            <w:tcW w:w="2200" w:type="dxa"/>
            <w:shd w:val="clear" w:color="auto" w:fill="F2F2F2"/>
            <w:tcMar>
              <w:top w:w="80" w:type="dxa"/>
              <w:left w:w="100" w:type="dxa"/>
              <w:bottom w:w="80" w:type="dxa"/>
              <w:right w:w="100" w:type="dxa"/>
            </w:tcMar>
            <w:vAlign w:val="center"/>
          </w:tcPr>
          <w:p w14:paraId="508219B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5BBE9CFC"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http://localhost:7002/srv2/genie/create/mastertable</w:t>
            </w:r>
          </w:p>
        </w:tc>
      </w:tr>
      <w:tr w:rsidR="00D301F2" w:rsidRPr="00AB2118" w14:paraId="3F1EC0A4" w14:textId="77777777" w:rsidTr="7FA9A967">
        <w:tc>
          <w:tcPr>
            <w:tcW w:w="2200" w:type="dxa"/>
            <w:shd w:val="clear" w:color="auto" w:fill="F2F2F2"/>
            <w:tcMar>
              <w:top w:w="80" w:type="dxa"/>
              <w:left w:w="100" w:type="dxa"/>
              <w:bottom w:w="80" w:type="dxa"/>
              <w:right w:w="100" w:type="dxa"/>
            </w:tcMar>
            <w:vAlign w:val="center"/>
          </w:tcPr>
          <w:p w14:paraId="6E0A6A7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2335CFA6"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879</w:t>
            </w:r>
          </w:p>
        </w:tc>
      </w:tr>
      <w:tr w:rsidR="00D301F2" w:rsidRPr="00AB2118" w14:paraId="3639B7C6" w14:textId="77777777" w:rsidTr="7FA9A967">
        <w:tc>
          <w:tcPr>
            <w:tcW w:w="2200" w:type="dxa"/>
            <w:shd w:val="clear" w:color="auto" w:fill="F2F2F2"/>
            <w:tcMar>
              <w:top w:w="80" w:type="dxa"/>
              <w:left w:w="100" w:type="dxa"/>
              <w:bottom w:w="80" w:type="dxa"/>
              <w:right w:w="100" w:type="dxa"/>
            </w:tcMar>
            <w:vAlign w:val="center"/>
          </w:tcPr>
          <w:p w14:paraId="7FBF2B5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Authorization</w:t>
            </w:r>
          </w:p>
        </w:tc>
        <w:tc>
          <w:tcPr>
            <w:tcW w:w="7760" w:type="dxa"/>
            <w:tcMar>
              <w:top w:w="80" w:type="dxa"/>
              <w:left w:w="100" w:type="dxa"/>
              <w:bottom w:w="80" w:type="dxa"/>
              <w:right w:w="100" w:type="dxa"/>
            </w:tcMar>
            <w:vAlign w:val="center"/>
          </w:tcPr>
          <w:p w14:paraId="4112D128"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2F4DBBD2" w14:textId="77777777" w:rsidTr="7FA9A967">
        <w:tc>
          <w:tcPr>
            <w:tcW w:w="2200" w:type="dxa"/>
            <w:shd w:val="clear" w:color="auto" w:fill="F2F2F2"/>
            <w:tcMar>
              <w:top w:w="80" w:type="dxa"/>
              <w:left w:w="100" w:type="dxa"/>
              <w:bottom w:w="80" w:type="dxa"/>
              <w:right w:w="100" w:type="dxa"/>
            </w:tcMar>
            <w:vAlign w:val="center"/>
          </w:tcPr>
          <w:p w14:paraId="5ABB2B1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50A2F8A4"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5305EB24" w14:textId="77777777" w:rsidTr="7FA9A967">
        <w:tc>
          <w:tcPr>
            <w:tcW w:w="2200" w:type="dxa"/>
            <w:shd w:val="clear" w:color="auto" w:fill="F2F2F2"/>
            <w:tcMar>
              <w:top w:w="80" w:type="dxa"/>
              <w:left w:w="100" w:type="dxa"/>
              <w:bottom w:w="80" w:type="dxa"/>
              <w:right w:w="100" w:type="dxa"/>
            </w:tcMar>
            <w:vAlign w:val="center"/>
          </w:tcPr>
          <w:p w14:paraId="6999A68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38A1589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1FBB694C" w14:textId="77777777" w:rsidTr="7FA9A967">
        <w:tc>
          <w:tcPr>
            <w:tcW w:w="2200" w:type="dxa"/>
            <w:shd w:val="clear" w:color="auto" w:fill="F2F2F2"/>
            <w:tcMar>
              <w:top w:w="80" w:type="dxa"/>
              <w:left w:w="100" w:type="dxa"/>
              <w:bottom w:w="80" w:type="dxa"/>
              <w:right w:w="100" w:type="dxa"/>
            </w:tcMar>
            <w:vAlign w:val="center"/>
          </w:tcPr>
          <w:p w14:paraId="31ABFF2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3FAC732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2E268A7B"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2AE0E6E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36E8CF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tableName</w:t>
      </w:r>
      <w:proofErr w:type="spellEnd"/>
      <w:r w:rsidRPr="00AB2118">
        <w:rPr>
          <w:rFonts w:ascii="Aptos" w:eastAsia="Consolas" w:hAnsi="Aptos" w:cs="Consolas"/>
          <w:color w:val="000000" w:themeColor="text1"/>
          <w:sz w:val="24"/>
          <w:szCs w:val="24"/>
          <w:lang w:val="en-US"/>
        </w:rPr>
        <w:t>": "</w:t>
      </w:r>
      <w:proofErr w:type="spellStart"/>
      <w:r w:rsidRPr="00AB2118">
        <w:rPr>
          <w:rFonts w:ascii="Aptos" w:eastAsia="Consolas" w:hAnsi="Aptos" w:cs="Consolas"/>
          <w:color w:val="000000" w:themeColor="text1"/>
          <w:sz w:val="24"/>
          <w:szCs w:val="24"/>
          <w:lang w:val="en-US"/>
        </w:rPr>
        <w:t>test_table</w:t>
      </w:r>
      <w:proofErr w:type="spellEnd"/>
      <w:r w:rsidRPr="00AB2118">
        <w:rPr>
          <w:rFonts w:ascii="Aptos" w:eastAsia="Consolas" w:hAnsi="Aptos" w:cs="Consolas"/>
          <w:color w:val="000000" w:themeColor="text1"/>
          <w:sz w:val="24"/>
          <w:szCs w:val="24"/>
          <w:lang w:val="en-US"/>
        </w:rPr>
        <w:t>",</w:t>
      </w:r>
    </w:p>
    <w:p w14:paraId="1AC4756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37FD066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A375590"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14C52A8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3.10.1.4.5 below presents the response envelope inferred from the standard response wrapper used consistently by this platform's services.</w:t>
      </w:r>
    </w:p>
    <w:p w14:paraId="7A295E2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3.10.1.4 Detailed Process Flow</w:t>
      </w:r>
    </w:p>
    <w:p w14:paraId="4F021A1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3.10.1.4.1 Request Initiation</w:t>
      </w:r>
    </w:p>
    <w:p w14:paraId="6D4D4D4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http://localhost:7002/srv2/genie/create/mastertable.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createMastertable</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7841E11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3.10.1.4.2 User Validation</w:t>
      </w:r>
    </w:p>
    <w:p w14:paraId="1C57D76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holds a role/permission entitled to perform this operation — is expected to be enforced by the Service layer (see Section 8 – Controller Analysis and </w:t>
      </w:r>
      <w:r w:rsidRPr="00AB2118">
        <w:rPr>
          <w:rFonts w:ascii="Aptos" w:hAnsi="Aptos"/>
          <w:color w:val="000000" w:themeColor="text1"/>
          <w:sz w:val="24"/>
          <w:szCs w:val="24"/>
          <w:lang w:val="en-US"/>
        </w:rPr>
        <w:lastRenderedPageBreak/>
        <w:t>Section 14 – Authentication &amp; Authorization), but the specific role/permission checks are Information not available in the provided API collection.</w:t>
      </w:r>
    </w:p>
    <w:p w14:paraId="2DC1353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3.10.1.4.3 Business Logic</w:t>
      </w:r>
    </w:p>
    <w:p w14:paraId="39C408C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performs the following: (1) validates that mandatory fields are present and correctly formatted, (2) checks for duplicates (e.g., an existing Master Table / Lookup Configuration with the same name/code), (3) sets system-managed fields (e.g.,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xml:space="preserve"> = 1`, `</w:t>
      </w:r>
      <w:proofErr w:type="spellStart"/>
      <w:r w:rsidRPr="00AB2118">
        <w:rPr>
          <w:rFonts w:ascii="Aptos" w:hAnsi="Aptos"/>
          <w:color w:val="000000" w:themeColor="text1"/>
          <w:sz w:val="24"/>
          <w:szCs w:val="24"/>
          <w:lang w:val="en-US"/>
        </w:rPr>
        <w:t>createdBy</w:t>
      </w:r>
      <w:proofErr w:type="spellEnd"/>
      <w:r w:rsidRPr="00AB2118">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spellStart"/>
      <w:r w:rsidRPr="00AB2118">
        <w:rPr>
          <w:rFonts w:ascii="Aptos" w:hAnsi="Aptos"/>
          <w:color w:val="000000" w:themeColor="text1"/>
          <w:sz w:val="24"/>
          <w:szCs w:val="24"/>
          <w:lang w:val="en-US"/>
        </w:rPr>
        <w:t>tableName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547EC89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3.10.1.4.4 Database Interaction</w:t>
      </w:r>
    </w:p>
    <w:p w14:paraId="64C9A5C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Master Table / Lookup Configuration master table. The primary operation issued is a **INSERT** against the table associated with Master Table / Lookup Configuration.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41C04FE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3.10.1.4.5 Success Response</w:t>
      </w:r>
    </w:p>
    <w:p w14:paraId="2CA1A261"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21D448E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AD0C49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4F17657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5BD2DF1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"Create Master Table / Lookup Configuration — create/</w:t>
      </w:r>
      <w:proofErr w:type="spellStart"/>
      <w:r w:rsidRPr="00AB2118">
        <w:rPr>
          <w:rFonts w:ascii="Aptos" w:eastAsia="Consolas" w:hAnsi="Aptos" w:cs="Consolas"/>
          <w:color w:val="000000" w:themeColor="text1"/>
          <w:sz w:val="24"/>
          <w:szCs w:val="24"/>
          <w:lang w:val="en-US"/>
        </w:rPr>
        <w:t>mastertable</w:t>
      </w:r>
      <w:proofErr w:type="spellEnd"/>
      <w:r w:rsidRPr="00AB2118">
        <w:rPr>
          <w:rFonts w:ascii="Aptos" w:eastAsia="Consolas" w:hAnsi="Aptos" w:cs="Consolas"/>
          <w:color w:val="000000" w:themeColor="text1"/>
          <w:sz w:val="24"/>
          <w:szCs w:val="24"/>
          <w:lang w:val="en-US"/>
        </w:rPr>
        <w:t xml:space="preserve"> completed successfully",</w:t>
      </w:r>
    </w:p>
    <w:p w14:paraId="280D0B6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1C902B6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101,</w:t>
      </w:r>
    </w:p>
    <w:p w14:paraId="1BF9A1C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tableName</w:t>
      </w:r>
      <w:proofErr w:type="spellEnd"/>
      <w:r w:rsidRPr="00AB2118">
        <w:rPr>
          <w:rFonts w:ascii="Aptos" w:eastAsia="Consolas" w:hAnsi="Aptos" w:cs="Consolas"/>
          <w:color w:val="000000" w:themeColor="text1"/>
          <w:sz w:val="24"/>
          <w:szCs w:val="24"/>
          <w:lang w:val="en-US"/>
        </w:rPr>
        <w:t>": "</w:t>
      </w:r>
      <w:proofErr w:type="spellStart"/>
      <w:r w:rsidRPr="00AB2118">
        <w:rPr>
          <w:rFonts w:ascii="Aptos" w:eastAsia="Consolas" w:hAnsi="Aptos" w:cs="Consolas"/>
          <w:color w:val="000000" w:themeColor="text1"/>
          <w:sz w:val="24"/>
          <w:szCs w:val="24"/>
          <w:lang w:val="en-US"/>
        </w:rPr>
        <w:t>test_table</w:t>
      </w:r>
      <w:proofErr w:type="spellEnd"/>
      <w:r w:rsidRPr="00AB2118">
        <w:rPr>
          <w:rFonts w:ascii="Aptos" w:eastAsia="Consolas" w:hAnsi="Aptos" w:cs="Consolas"/>
          <w:color w:val="000000" w:themeColor="text1"/>
          <w:sz w:val="24"/>
          <w:szCs w:val="24"/>
          <w:lang w:val="en-US"/>
        </w:rPr>
        <w:t>",</w:t>
      </w:r>
    </w:p>
    <w:p w14:paraId="029978B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0B0CEF0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6FB985F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1772A63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5428AE5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621D2F7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DF2B2F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3.10.1.4.6 Conclusion</w:t>
      </w:r>
    </w:p>
    <w:p w14:paraId="187F9E5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This API provides a well-defined, single-purpose capability within the Master Table Microservice for create master table / lookup configuration — create/</w:t>
      </w:r>
      <w:proofErr w:type="spellStart"/>
      <w:r w:rsidRPr="00AB2118">
        <w:rPr>
          <w:rFonts w:ascii="Aptos" w:hAnsi="Aptos"/>
          <w:color w:val="000000" w:themeColor="text1"/>
          <w:sz w:val="24"/>
          <w:szCs w:val="24"/>
          <w:lang w:val="en-US"/>
        </w:rPr>
        <w:t>mastertable</w:t>
      </w:r>
      <w:proofErr w:type="spellEnd"/>
      <w:r w:rsidRPr="00AB2118">
        <w:rPr>
          <w:rFonts w:ascii="Aptos" w:hAnsi="Aptos"/>
          <w:color w:val="000000" w:themeColor="text1"/>
          <w:sz w:val="24"/>
          <w:szCs w:val="24"/>
          <w:lang w:val="en-US"/>
        </w:rPr>
        <w:t>. The Controller → Service → Repository → Database layering keeps request validation, business rules, and persistence concerns separated, which allows the Master Table / Lookup Configuration master data to be maintained consistently and safely by authorized administrators while remaining available for consumption by every other module that depends on this reference data.</w:t>
      </w:r>
    </w:p>
    <w:p w14:paraId="67C0C65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4D9EE0AE" w14:textId="77777777" w:rsidR="00D301F2" w:rsidRPr="00AB2118" w:rsidRDefault="00000000">
      <w:pPr>
        <w:pStyle w:val="Heading3"/>
        <w:spacing w:before="200"/>
        <w:rPr>
          <w:rFonts w:ascii="Aptos" w:hAnsi="Aptos"/>
          <w:color w:val="000000" w:themeColor="text1"/>
        </w:rPr>
      </w:pPr>
      <w:bookmarkStart w:id="73" w:name="h3_89"/>
      <w:r w:rsidRPr="00AB2118">
        <w:rPr>
          <w:rFonts w:ascii="Aptos" w:hAnsi="Aptos"/>
          <w:color w:val="000000" w:themeColor="text1"/>
        </w:rPr>
        <w:lastRenderedPageBreak/>
        <w:t>3.10.2 Update Master Table / Lookup Configuration — urgency/urgency{id}</w:t>
      </w:r>
      <w:bookmarkEnd w:id="73"/>
    </w:p>
    <w:p w14:paraId="2D5C011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3.10.2.1 Overview</w:t>
      </w:r>
    </w:p>
    <w:p w14:paraId="41ECD722"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update an existing Master Table / Lookup Configuration master record, allowing administrators to correct or evolve master-data attributes without impacting the record's identity/history.</w:t>
      </w:r>
    </w:p>
    <w:p w14:paraId="1EB5DCE4"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Master data changes over time (renames, corrections, re-classification); the platform must allow controlled updates while preserving referential integrity for records that already reference this Master Table / Lookup Configuration.</w:t>
      </w:r>
    </w:p>
    <w:p w14:paraId="5A9A8D63"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Application Configuration Team responsible for maintaining master-data accuracy.</w:t>
      </w:r>
    </w:p>
    <w:p w14:paraId="1FF27812"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PUT/PATCH request with the updated Master Table / Lookup Configuration payload → Controller validates the payload → Service layer fetches the existing record, applies the changes, and re-validates business rules → Repository persists the updated record → the updated record is returned to the Client.</w:t>
      </w:r>
    </w:p>
    <w:p w14:paraId="5984992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3.10.2.2 Sequence Diagram</w:t>
      </w:r>
    </w:p>
    <w:p w14:paraId="5171133C"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"Update Master Table / Lookup Configuration — urgency/urgency{id}" across the Client, Controller, Service, Repository, and Database layers.</w:t>
      </w:r>
    </w:p>
    <w:p w14:paraId="308D56CC"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560A8182" wp14:editId="07777777">
            <wp:extent cx="5905500" cy="6915150"/>
            <wp:effectExtent l="0" t="0" r="0" b="0"/>
            <wp:docPr id="822840519" name="Picture 822840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905500" cy="6915150"/>
                    </a:xfrm>
                    <a:prstGeom prst="rect">
                      <a:avLst/>
                    </a:prstGeom>
                  </pic:spPr>
                </pic:pic>
              </a:graphicData>
            </a:graphic>
          </wp:inline>
        </w:drawing>
      </w:r>
    </w:p>
    <w:p w14:paraId="155792C2"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3.10.2.3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45DC1D5E" w14:textId="77777777" w:rsidTr="7FA9A967">
        <w:tc>
          <w:tcPr>
            <w:tcW w:w="2200" w:type="dxa"/>
            <w:shd w:val="clear" w:color="auto" w:fill="F2F2F2"/>
            <w:tcMar>
              <w:top w:w="80" w:type="dxa"/>
              <w:left w:w="100" w:type="dxa"/>
              <w:bottom w:w="80" w:type="dxa"/>
              <w:right w:w="100" w:type="dxa"/>
            </w:tcMar>
            <w:vAlign w:val="center"/>
          </w:tcPr>
          <w:p w14:paraId="61C0407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4293957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PUT</w:t>
            </w:r>
          </w:p>
        </w:tc>
      </w:tr>
      <w:tr w:rsidR="00D301F2" w:rsidRPr="00AB2118" w14:paraId="2C0AE222" w14:textId="77777777" w:rsidTr="7FA9A967">
        <w:tc>
          <w:tcPr>
            <w:tcW w:w="2200" w:type="dxa"/>
            <w:shd w:val="clear" w:color="auto" w:fill="F2F2F2"/>
            <w:tcMar>
              <w:top w:w="80" w:type="dxa"/>
              <w:left w:w="100" w:type="dxa"/>
              <w:bottom w:w="80" w:type="dxa"/>
              <w:right w:w="100" w:type="dxa"/>
            </w:tcMar>
            <w:vAlign w:val="center"/>
          </w:tcPr>
          <w:p w14:paraId="49E4E19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6DD50D5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http://localhost:7002/srv2/genie/urgency/1</w:t>
            </w:r>
          </w:p>
        </w:tc>
      </w:tr>
      <w:tr w:rsidR="00D301F2" w:rsidRPr="00AB2118" w14:paraId="539C106E" w14:textId="77777777" w:rsidTr="7FA9A967">
        <w:tc>
          <w:tcPr>
            <w:tcW w:w="2200" w:type="dxa"/>
            <w:shd w:val="clear" w:color="auto" w:fill="F2F2F2"/>
            <w:tcMar>
              <w:top w:w="80" w:type="dxa"/>
              <w:left w:w="100" w:type="dxa"/>
              <w:bottom w:w="80" w:type="dxa"/>
              <w:right w:w="100" w:type="dxa"/>
            </w:tcMar>
            <w:vAlign w:val="center"/>
          </w:tcPr>
          <w:p w14:paraId="4E0523B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161DB9B9"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56A9F8C6" w14:textId="77777777" w:rsidTr="7FA9A967">
        <w:tc>
          <w:tcPr>
            <w:tcW w:w="2200" w:type="dxa"/>
            <w:shd w:val="clear" w:color="auto" w:fill="F2F2F2"/>
            <w:tcMar>
              <w:top w:w="80" w:type="dxa"/>
              <w:left w:w="100" w:type="dxa"/>
              <w:bottom w:w="80" w:type="dxa"/>
              <w:right w:w="100" w:type="dxa"/>
            </w:tcMar>
            <w:vAlign w:val="center"/>
          </w:tcPr>
          <w:p w14:paraId="0378301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Authorization</w:t>
            </w:r>
          </w:p>
        </w:tc>
        <w:tc>
          <w:tcPr>
            <w:tcW w:w="7760" w:type="dxa"/>
            <w:tcMar>
              <w:top w:w="80" w:type="dxa"/>
              <w:left w:w="100" w:type="dxa"/>
              <w:bottom w:w="80" w:type="dxa"/>
              <w:right w:w="100" w:type="dxa"/>
            </w:tcMar>
            <w:vAlign w:val="center"/>
          </w:tcPr>
          <w:p w14:paraId="783CA3D3"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0D2D921A" w14:textId="77777777" w:rsidTr="7FA9A967">
        <w:tc>
          <w:tcPr>
            <w:tcW w:w="2200" w:type="dxa"/>
            <w:shd w:val="clear" w:color="auto" w:fill="F2F2F2"/>
            <w:tcMar>
              <w:top w:w="80" w:type="dxa"/>
              <w:left w:w="100" w:type="dxa"/>
              <w:bottom w:w="80" w:type="dxa"/>
              <w:right w:w="100" w:type="dxa"/>
            </w:tcMar>
            <w:vAlign w:val="center"/>
          </w:tcPr>
          <w:p w14:paraId="4F6D28B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62439F86"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05F9C6A2" w14:textId="77777777" w:rsidTr="7FA9A967">
        <w:tc>
          <w:tcPr>
            <w:tcW w:w="2200" w:type="dxa"/>
            <w:shd w:val="clear" w:color="auto" w:fill="F2F2F2"/>
            <w:tcMar>
              <w:top w:w="80" w:type="dxa"/>
              <w:left w:w="100" w:type="dxa"/>
              <w:bottom w:w="80" w:type="dxa"/>
              <w:right w:w="100" w:type="dxa"/>
            </w:tcMar>
            <w:vAlign w:val="center"/>
          </w:tcPr>
          <w:p w14:paraId="187ED99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63E0A6A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41C7834C" w14:textId="77777777" w:rsidTr="7FA9A967">
        <w:tc>
          <w:tcPr>
            <w:tcW w:w="2200" w:type="dxa"/>
            <w:shd w:val="clear" w:color="auto" w:fill="F2F2F2"/>
            <w:tcMar>
              <w:top w:w="80" w:type="dxa"/>
              <w:left w:w="100" w:type="dxa"/>
              <w:bottom w:w="80" w:type="dxa"/>
              <w:right w:w="100" w:type="dxa"/>
            </w:tcMar>
            <w:vAlign w:val="center"/>
          </w:tcPr>
          <w:p w14:paraId="090330A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065D241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1</w:t>
            </w:r>
          </w:p>
        </w:tc>
      </w:tr>
    </w:tbl>
    <w:p w14:paraId="65236E3E"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1D7D0E1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5402D3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urgencyName</w:t>
      </w:r>
      <w:proofErr w:type="spellEnd"/>
      <w:r w:rsidRPr="00AB2118">
        <w:rPr>
          <w:rFonts w:ascii="Aptos" w:eastAsia="Consolas" w:hAnsi="Aptos" w:cs="Consolas"/>
          <w:color w:val="000000" w:themeColor="text1"/>
          <w:sz w:val="24"/>
          <w:szCs w:val="24"/>
          <w:lang w:val="en-US"/>
        </w:rPr>
        <w:t>": "Critical",</w:t>
      </w:r>
    </w:p>
    <w:p w14:paraId="45F8092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5D9AD82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392B9FA"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403FAC4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3.10.2.4.5 below presents the response envelope inferred from the standard response wrapper used consistently by this platform's services.</w:t>
      </w:r>
    </w:p>
    <w:p w14:paraId="304F58EB"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3.10.2.4 Detailed Process Flow</w:t>
      </w:r>
    </w:p>
    <w:p w14:paraId="2A0499FE"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3.10.2.4.1 Request Initiation</w:t>
      </w:r>
    </w:p>
    <w:p w14:paraId="749D8B4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PUT endpoint http://localhost:7002/srv2/genie/urgency/1.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updateUrgency</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56FEE51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3.10.2.4.2 User Validation</w:t>
      </w:r>
    </w:p>
    <w:p w14:paraId="7BD8CDF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holds a role/permission entitled to perform this operation — is expected to be enforced by the Service layer (see Section 8 – Controller Analysis and </w:t>
      </w:r>
      <w:r w:rsidRPr="00AB2118">
        <w:rPr>
          <w:rFonts w:ascii="Aptos" w:hAnsi="Aptos"/>
          <w:color w:val="000000" w:themeColor="text1"/>
          <w:sz w:val="24"/>
          <w:szCs w:val="24"/>
          <w:lang w:val="en-US"/>
        </w:rPr>
        <w:lastRenderedPageBreak/>
        <w:t>Section 14 – Authentication &amp; Authorization), but the specific role/permission checks are Information not available in the provided API collection.</w:t>
      </w:r>
    </w:p>
    <w:p w14:paraId="40676A8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3.10.2.4.3 Business Logic</w:t>
      </w:r>
    </w:p>
    <w:p w14:paraId="14A33BE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fetches the existing Master Table / Lookup Configuration record by its identifier, verifies it exists, applies the incoming changes field by field, re-validates business rules (e.g., uniqueness of a renamed field), and persists the updated entity via the Repository. If the record does not exist, the operation is rejected with a not-found error. The key fields exchanged for this operation, as observed in the sample payload, are: `</w:t>
      </w:r>
      <w:proofErr w:type="spellStart"/>
      <w:r w:rsidRPr="00AB2118">
        <w:rPr>
          <w:rFonts w:ascii="Aptos" w:hAnsi="Aptos"/>
          <w:color w:val="000000" w:themeColor="text1"/>
          <w:sz w:val="24"/>
          <w:szCs w:val="24"/>
          <w:lang w:val="en-US"/>
        </w:rPr>
        <w:t>urgencyName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69FF47B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3.10.2.4.4 Database Interaction</w:t>
      </w:r>
    </w:p>
    <w:p w14:paraId="4A92F72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Master Table / Lookup Configuration master table. The primary operation issued is a **UPDATE** against the table associated with Master Table / Lookup Configuration. The existing row is located by primary key and updated; if the entity has related child records, the existing child rows are typically replaced/updated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3ACE5F4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3.10.2.4.5 Success Response</w:t>
      </w:r>
    </w:p>
    <w:p w14:paraId="3320C24C"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2ABEEA0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6390D7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11E3143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51CC41A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"Update Master Table / Lookup Configuration — urgency/urgency{id} completed successfully",</w:t>
      </w:r>
    </w:p>
    <w:p w14:paraId="1A1E75B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51E315F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24C9DF9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2A228F6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2E8DE55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548A42C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1FD46CC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17DD08B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9B1887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3.10.2.4.6 Conclusion</w:t>
      </w:r>
    </w:p>
    <w:p w14:paraId="777B21E6"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 xml:space="preserve">This API provides a well-defined, single-purpose capability within the Master Table Microservice for update master table / lookup configuration — urgency/urgency{id}. The Controller → Service → Repository → Database layering keeps request validation, business </w:t>
      </w:r>
      <w:r w:rsidRPr="00AB2118">
        <w:rPr>
          <w:rFonts w:ascii="Aptos" w:hAnsi="Aptos"/>
          <w:color w:val="000000" w:themeColor="text1"/>
          <w:sz w:val="24"/>
          <w:szCs w:val="24"/>
        </w:rPr>
        <w:lastRenderedPageBreak/>
        <w:t>rules, and persistence concerns separated, which allows the Master Table / Lookup Configuration master data to be maintained consistently and safely by authorized administrators while remaining available for consumption by every other module that depends on this reference data.</w:t>
      </w:r>
    </w:p>
    <w:p w14:paraId="797E50C6"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37C4001F"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3.10.3 Update Master Table / Lookup Configuration — </w:t>
      </w:r>
      <w:proofErr w:type="spellStart"/>
      <w:r w:rsidRPr="00AB2118">
        <w:rPr>
          <w:rFonts w:ascii="Aptos" w:hAnsi="Aptos"/>
          <w:color w:val="000000" w:themeColor="text1"/>
          <w:lang w:val="en-US"/>
        </w:rPr>
        <w:t>updatelookuprule</w:t>
      </w:r>
      <w:proofErr w:type="spellEnd"/>
      <w:r w:rsidRPr="00AB2118">
        <w:rPr>
          <w:rFonts w:ascii="Aptos" w:hAnsi="Aptos"/>
          <w:color w:val="000000" w:themeColor="text1"/>
          <w:lang w:val="en-US"/>
        </w:rPr>
        <w:t>/id</w:t>
      </w:r>
    </w:p>
    <w:p w14:paraId="211685B6"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3.10.3.1 Overview</w:t>
      </w:r>
    </w:p>
    <w:p w14:paraId="009D2F27"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update an existing Master Table / Lookup Configuration master record, allowing administrators to correct or evolve master-data attributes without impacting the record's identity/history.</w:t>
      </w:r>
    </w:p>
    <w:p w14:paraId="17AD3B66"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Master data changes over time (renames, corrections, re-classification); the platform must allow controlled updates while preserving referential integrity for records that already reference this Master Table / Lookup Configuration.</w:t>
      </w:r>
    </w:p>
    <w:p w14:paraId="23E202C7"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Application Configuration Team responsible for maintaining master-data accuracy.</w:t>
      </w:r>
    </w:p>
    <w:p w14:paraId="2BBFF002"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PUT/PATCH request with the updated Master Table / Lookup Configuration payload → Controller validates the payload → Service layer fetches the existing record, applies the changes, and re-validates business rules → Repository persists the updated record → the updated record is returned to the Client.</w:t>
      </w:r>
    </w:p>
    <w:p w14:paraId="076191C2"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3.10.3.2 Sequence Diagram</w:t>
      </w:r>
    </w:p>
    <w:p w14:paraId="2F24E08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"Update Master Table / Lookup Configuration — </w:t>
      </w:r>
      <w:proofErr w:type="spellStart"/>
      <w:r w:rsidRPr="00AB2118">
        <w:rPr>
          <w:rFonts w:ascii="Aptos" w:hAnsi="Aptos"/>
          <w:color w:val="000000" w:themeColor="text1"/>
          <w:sz w:val="24"/>
          <w:szCs w:val="24"/>
          <w:lang w:val="en-US"/>
        </w:rPr>
        <w:t>updatelookuprule</w:t>
      </w:r>
      <w:proofErr w:type="spellEnd"/>
      <w:r w:rsidRPr="00AB2118">
        <w:rPr>
          <w:rFonts w:ascii="Aptos" w:hAnsi="Aptos"/>
          <w:color w:val="000000" w:themeColor="text1"/>
          <w:sz w:val="24"/>
          <w:szCs w:val="24"/>
          <w:lang w:val="en-US"/>
        </w:rPr>
        <w:t>/id" across the Client, Controller, Service, Repository, and Database layers.</w:t>
      </w:r>
    </w:p>
    <w:p w14:paraId="7B04FA47"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0ECAD573" wp14:editId="07777777">
            <wp:extent cx="5905500" cy="7515225"/>
            <wp:effectExtent l="0" t="0" r="0" b="0"/>
            <wp:docPr id="216516547" name="Picture 216516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905500" cy="7515225"/>
                    </a:xfrm>
                    <a:prstGeom prst="rect">
                      <a:avLst/>
                    </a:prstGeom>
                  </pic:spPr>
                </pic:pic>
              </a:graphicData>
            </a:graphic>
          </wp:inline>
        </w:drawing>
      </w:r>
    </w:p>
    <w:p w14:paraId="0F92A643" w14:textId="77777777" w:rsidR="00C51691" w:rsidRDefault="00C51691">
      <w:pPr>
        <w:pStyle w:val="Heading4"/>
        <w:spacing w:before="160"/>
        <w:rPr>
          <w:rFonts w:ascii="Aptos" w:hAnsi="Aptos"/>
          <w:color w:val="000000" w:themeColor="text1"/>
          <w:sz w:val="24"/>
          <w:szCs w:val="24"/>
        </w:rPr>
      </w:pPr>
    </w:p>
    <w:p w14:paraId="2E317FF1" w14:textId="77777777" w:rsidR="00C51691" w:rsidRDefault="00C51691">
      <w:pPr>
        <w:pStyle w:val="Heading4"/>
        <w:spacing w:before="160"/>
        <w:rPr>
          <w:rFonts w:ascii="Aptos" w:hAnsi="Aptos"/>
          <w:color w:val="000000" w:themeColor="text1"/>
          <w:sz w:val="24"/>
          <w:szCs w:val="24"/>
        </w:rPr>
      </w:pPr>
    </w:p>
    <w:p w14:paraId="759A77EC" w14:textId="08011FE6"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3.10.3.3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693E8BD1" w14:textId="77777777" w:rsidTr="7FA9A967">
        <w:tc>
          <w:tcPr>
            <w:tcW w:w="2200" w:type="dxa"/>
            <w:shd w:val="clear" w:color="auto" w:fill="F2F2F2"/>
            <w:tcMar>
              <w:top w:w="80" w:type="dxa"/>
              <w:left w:w="100" w:type="dxa"/>
              <w:bottom w:w="80" w:type="dxa"/>
              <w:right w:w="100" w:type="dxa"/>
            </w:tcMar>
            <w:vAlign w:val="center"/>
          </w:tcPr>
          <w:p w14:paraId="069A2B9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5032A96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PUT</w:t>
            </w:r>
          </w:p>
        </w:tc>
      </w:tr>
      <w:tr w:rsidR="00D301F2" w:rsidRPr="00AB2118" w14:paraId="1A010622" w14:textId="77777777" w:rsidTr="7FA9A967">
        <w:tc>
          <w:tcPr>
            <w:tcW w:w="2200" w:type="dxa"/>
            <w:shd w:val="clear" w:color="auto" w:fill="F2F2F2"/>
            <w:tcMar>
              <w:top w:w="80" w:type="dxa"/>
              <w:left w:w="100" w:type="dxa"/>
              <w:bottom w:w="80" w:type="dxa"/>
              <w:right w:w="100" w:type="dxa"/>
            </w:tcMar>
            <w:vAlign w:val="center"/>
          </w:tcPr>
          <w:p w14:paraId="2799E8B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0954C3F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http://localhost:7002/srv2/genie/updatelookuprule/1</w:t>
            </w:r>
          </w:p>
        </w:tc>
      </w:tr>
      <w:tr w:rsidR="00D301F2" w:rsidRPr="00AB2118" w14:paraId="28749740" w14:textId="77777777" w:rsidTr="7FA9A967">
        <w:tc>
          <w:tcPr>
            <w:tcW w:w="2200" w:type="dxa"/>
            <w:shd w:val="clear" w:color="auto" w:fill="F2F2F2"/>
            <w:tcMar>
              <w:top w:w="80" w:type="dxa"/>
              <w:left w:w="100" w:type="dxa"/>
              <w:bottom w:w="80" w:type="dxa"/>
              <w:right w:w="100" w:type="dxa"/>
            </w:tcMar>
            <w:vAlign w:val="center"/>
          </w:tcPr>
          <w:p w14:paraId="2F4F988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73384D0C"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3ADE4530" w14:textId="77777777" w:rsidTr="7FA9A967">
        <w:tc>
          <w:tcPr>
            <w:tcW w:w="2200" w:type="dxa"/>
            <w:shd w:val="clear" w:color="auto" w:fill="F2F2F2"/>
            <w:tcMar>
              <w:top w:w="80" w:type="dxa"/>
              <w:left w:w="100" w:type="dxa"/>
              <w:bottom w:w="80" w:type="dxa"/>
              <w:right w:w="100" w:type="dxa"/>
            </w:tcMar>
            <w:vAlign w:val="center"/>
          </w:tcPr>
          <w:p w14:paraId="026606B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07273801"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57938E2A" w14:textId="77777777" w:rsidTr="7FA9A967">
        <w:tc>
          <w:tcPr>
            <w:tcW w:w="2200" w:type="dxa"/>
            <w:shd w:val="clear" w:color="auto" w:fill="F2F2F2"/>
            <w:tcMar>
              <w:top w:w="80" w:type="dxa"/>
              <w:left w:w="100" w:type="dxa"/>
              <w:bottom w:w="80" w:type="dxa"/>
              <w:right w:w="100" w:type="dxa"/>
            </w:tcMar>
            <w:vAlign w:val="center"/>
          </w:tcPr>
          <w:p w14:paraId="0D36824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7B079327"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7A57C078" w14:textId="77777777" w:rsidTr="7FA9A967">
        <w:tc>
          <w:tcPr>
            <w:tcW w:w="2200" w:type="dxa"/>
            <w:shd w:val="clear" w:color="auto" w:fill="F2F2F2"/>
            <w:tcMar>
              <w:top w:w="80" w:type="dxa"/>
              <w:left w:w="100" w:type="dxa"/>
              <w:bottom w:w="80" w:type="dxa"/>
              <w:right w:w="100" w:type="dxa"/>
            </w:tcMar>
            <w:vAlign w:val="center"/>
          </w:tcPr>
          <w:p w14:paraId="52192B4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0120E065"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3AA7E196" w14:textId="77777777" w:rsidTr="7FA9A967">
        <w:tc>
          <w:tcPr>
            <w:tcW w:w="2200" w:type="dxa"/>
            <w:shd w:val="clear" w:color="auto" w:fill="F2F2F2"/>
            <w:tcMar>
              <w:top w:w="80" w:type="dxa"/>
              <w:left w:w="100" w:type="dxa"/>
              <w:bottom w:w="80" w:type="dxa"/>
              <w:right w:w="100" w:type="dxa"/>
            </w:tcMar>
            <w:vAlign w:val="center"/>
          </w:tcPr>
          <w:p w14:paraId="25A17B7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2E32D52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1</w:t>
            </w:r>
          </w:p>
        </w:tc>
      </w:tr>
    </w:tbl>
    <w:p w14:paraId="1600F083"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34D22C5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98F0D7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datalookupid</w:t>
      </w:r>
      <w:proofErr w:type="spellEnd"/>
      <w:r w:rsidRPr="00AB2118">
        <w:rPr>
          <w:rFonts w:ascii="Aptos" w:eastAsia="Consolas" w:hAnsi="Aptos" w:cs="Consolas"/>
          <w:color w:val="000000" w:themeColor="text1"/>
          <w:sz w:val="24"/>
          <w:szCs w:val="24"/>
          <w:lang w:val="en-US"/>
        </w:rPr>
        <w:t>": 1,</w:t>
      </w:r>
    </w:p>
    <w:p w14:paraId="0147C2E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"sequence": 1,</w:t>
      </w:r>
    </w:p>
    <w:p w14:paraId="5DED881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ruleName</w:t>
      </w:r>
      <w:proofErr w:type="spellEnd"/>
      <w:r w:rsidRPr="00AB2118">
        <w:rPr>
          <w:rFonts w:ascii="Aptos" w:eastAsia="Consolas" w:hAnsi="Aptos" w:cs="Consolas"/>
          <w:color w:val="000000" w:themeColor="text1"/>
          <w:sz w:val="24"/>
          <w:szCs w:val="24"/>
          <w:lang w:val="en-US"/>
        </w:rPr>
        <w:t>": "Urgency High Rule",</w:t>
      </w:r>
    </w:p>
    <w:p w14:paraId="7B99C49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"department": 1,</w:t>
      </w:r>
    </w:p>
    <w:p w14:paraId="4D87EF6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ticketType</w:t>
      </w:r>
      <w:proofErr w:type="spellEnd"/>
      <w:r w:rsidRPr="00AB2118">
        <w:rPr>
          <w:rFonts w:ascii="Aptos" w:eastAsia="Consolas" w:hAnsi="Aptos" w:cs="Consolas"/>
          <w:color w:val="000000" w:themeColor="text1"/>
          <w:sz w:val="24"/>
          <w:szCs w:val="24"/>
          <w:lang w:val="en-US"/>
        </w:rPr>
        <w:t>": 2,</w:t>
      </w:r>
    </w:p>
    <w:p w14:paraId="2AA2790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14467DE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"condition": [</w:t>
      </w:r>
    </w:p>
    <w:p w14:paraId="648C969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7718B29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conditionId</w:t>
      </w:r>
      <w:proofErr w:type="spellEnd"/>
      <w:r w:rsidRPr="00AB2118">
        <w:rPr>
          <w:rFonts w:ascii="Aptos" w:eastAsia="Consolas" w:hAnsi="Aptos" w:cs="Consolas"/>
          <w:color w:val="000000" w:themeColor="text1"/>
          <w:sz w:val="24"/>
          <w:szCs w:val="24"/>
          <w:lang w:val="en-US"/>
        </w:rPr>
        <w:t>": 2,</w:t>
      </w:r>
    </w:p>
    <w:p w14:paraId="64B21F4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fieldName</w:t>
      </w:r>
      <w:proofErr w:type="spellEnd"/>
      <w:r w:rsidRPr="00AB2118">
        <w:rPr>
          <w:rFonts w:ascii="Aptos" w:eastAsia="Consolas" w:hAnsi="Aptos" w:cs="Consolas"/>
          <w:color w:val="000000" w:themeColor="text1"/>
          <w:sz w:val="24"/>
          <w:szCs w:val="24"/>
          <w:lang w:val="en-US"/>
        </w:rPr>
        <w:t>": 2,</w:t>
      </w:r>
    </w:p>
    <w:p w14:paraId="60071FE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fieldNames</w:t>
      </w:r>
      <w:proofErr w:type="spellEnd"/>
      <w:r w:rsidRPr="00AB2118">
        <w:rPr>
          <w:rFonts w:ascii="Aptos" w:eastAsia="Consolas" w:hAnsi="Aptos" w:cs="Consolas"/>
          <w:color w:val="000000" w:themeColor="text1"/>
          <w:sz w:val="24"/>
          <w:szCs w:val="24"/>
          <w:lang w:val="en-US"/>
        </w:rPr>
        <w:t>": "urgency",</w:t>
      </w:r>
    </w:p>
    <w:p w14:paraId="04B9A88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firstOperator</w:t>
      </w:r>
      <w:proofErr w:type="spellEnd"/>
      <w:r w:rsidRPr="00AB2118">
        <w:rPr>
          <w:rFonts w:ascii="Aptos" w:eastAsia="Consolas" w:hAnsi="Aptos" w:cs="Consolas"/>
          <w:color w:val="000000" w:themeColor="text1"/>
          <w:sz w:val="24"/>
          <w:szCs w:val="24"/>
          <w:lang w:val="en-US"/>
        </w:rPr>
        <w:t>": 3,</w:t>
      </w:r>
    </w:p>
    <w:p w14:paraId="4A4B2ED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firstOperatorName</w:t>
      </w:r>
      <w:proofErr w:type="spellEnd"/>
      <w:r w:rsidRPr="00AB2118">
        <w:rPr>
          <w:rFonts w:ascii="Aptos" w:eastAsia="Consolas" w:hAnsi="Aptos" w:cs="Consolas"/>
          <w:color w:val="000000" w:themeColor="text1"/>
          <w:sz w:val="24"/>
          <w:szCs w:val="24"/>
          <w:lang w:val="en-US"/>
        </w:rPr>
        <w:t>": "equals",</w:t>
      </w:r>
    </w:p>
    <w:p w14:paraId="31B068C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"value": "High",</w:t>
      </w:r>
    </w:p>
    <w:p w14:paraId="427984D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lastOperator</w:t>
      </w:r>
      <w:proofErr w:type="spellEnd"/>
      <w:r w:rsidRPr="00AB2118">
        <w:rPr>
          <w:rFonts w:ascii="Aptos" w:eastAsia="Consolas" w:hAnsi="Aptos" w:cs="Consolas"/>
          <w:color w:val="000000" w:themeColor="text1"/>
          <w:sz w:val="24"/>
          <w:szCs w:val="24"/>
          <w:lang w:val="en-US"/>
        </w:rPr>
        <w:t>": 3,</w:t>
      </w:r>
    </w:p>
    <w:p w14:paraId="746FB1E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lastOperatorName</w:t>
      </w:r>
      <w:proofErr w:type="spellEnd"/>
      <w:r w:rsidRPr="00AB2118">
        <w:rPr>
          <w:rFonts w:ascii="Aptos" w:eastAsia="Consolas" w:hAnsi="Aptos" w:cs="Consolas"/>
          <w:color w:val="000000" w:themeColor="text1"/>
          <w:sz w:val="24"/>
          <w:szCs w:val="24"/>
          <w:lang w:val="en-US"/>
        </w:rPr>
        <w:t>": "equals",</w:t>
      </w:r>
    </w:p>
    <w:p w14:paraId="1B7B9D4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"sequence": 1,</w:t>
      </w:r>
    </w:p>
    <w:p w14:paraId="0B36B94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5C89CAC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30AEF95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508AD3E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643EF7C"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1FF04AC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3.10.3.4.5 below presents the response envelope inferred from the standard response wrapper used consistently by this platform's services.</w:t>
      </w:r>
    </w:p>
    <w:p w14:paraId="6C4C5BDA"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3.10.3.4 Detailed Process Flow</w:t>
      </w:r>
    </w:p>
    <w:p w14:paraId="0CF4FF0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3.10.3.4.1 Request Initiation</w:t>
      </w:r>
    </w:p>
    <w:p w14:paraId="0768F96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PUT endpoint http://localhost:7002/srv2/genie/updatelookuprule/1.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updateUpdatelookuprule</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65B4E74E"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3.10.3.4.2 User Validation</w:t>
      </w:r>
    </w:p>
    <w:p w14:paraId="5176652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6C54C1D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3.10.3.4.3 Business Logic</w:t>
      </w:r>
    </w:p>
    <w:p w14:paraId="2AFFAFB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fetches the existing Master Table / Lookup Configuration record by its identifier, verifies it exists, applies the incoming changes field by field, re-validates business rules (e.g., uniqueness of a renamed field), and persists the updated entity via the Repository. If the record does not exist, the operation is rejected with a not-found error. The key fields exchanged for this operation, as observed in the sample payload, are: `</w:t>
      </w:r>
      <w:proofErr w:type="spellStart"/>
      <w:r w:rsidRPr="00AB2118">
        <w:rPr>
          <w:rFonts w:ascii="Aptos" w:hAnsi="Aptos"/>
          <w:color w:val="000000" w:themeColor="text1"/>
          <w:sz w:val="24"/>
          <w:szCs w:val="24"/>
          <w:lang w:val="en-US"/>
        </w:rPr>
        <w:t>datalookupid</w:t>
      </w:r>
      <w:proofErr w:type="spellEnd"/>
      <w:r w:rsidRPr="00AB2118">
        <w:rPr>
          <w:rFonts w:ascii="Aptos" w:hAnsi="Aptos"/>
          <w:color w:val="000000" w:themeColor="text1"/>
          <w:sz w:val="24"/>
          <w:szCs w:val="24"/>
          <w:lang w:val="en-US"/>
        </w:rPr>
        <w:t>`, `sequence`, `</w:t>
      </w:r>
      <w:proofErr w:type="spellStart"/>
      <w:r w:rsidRPr="00AB2118">
        <w:rPr>
          <w:rFonts w:ascii="Aptos" w:hAnsi="Aptos"/>
          <w:color w:val="000000" w:themeColor="text1"/>
          <w:sz w:val="24"/>
          <w:szCs w:val="24"/>
          <w:lang w:val="en-US"/>
        </w:rPr>
        <w:t>ruleName</w:t>
      </w:r>
      <w:proofErr w:type="spellEnd"/>
      <w:r w:rsidRPr="00AB2118">
        <w:rPr>
          <w:rFonts w:ascii="Aptos" w:hAnsi="Aptos"/>
          <w:color w:val="000000" w:themeColor="text1"/>
          <w:sz w:val="24"/>
          <w:szCs w:val="24"/>
          <w:lang w:val="en-US"/>
        </w:rPr>
        <w:t>`, `department`, `</w:t>
      </w:r>
      <w:proofErr w:type="spellStart"/>
      <w:r w:rsidRPr="00AB2118">
        <w:rPr>
          <w:rFonts w:ascii="Aptos" w:hAnsi="Aptos"/>
          <w:color w:val="000000" w:themeColor="text1"/>
          <w:sz w:val="24"/>
          <w:szCs w:val="24"/>
          <w:lang w:val="en-US"/>
        </w:rPr>
        <w:t>ticketType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w:t>
      </w:r>
      <w:proofErr w:type="gramStart"/>
      <w:r w:rsidRPr="00AB2118">
        <w:rPr>
          <w:rFonts w:ascii="Aptos" w:hAnsi="Aptos"/>
          <w:color w:val="000000" w:themeColor="text1"/>
          <w:sz w:val="24"/>
          <w:szCs w:val="24"/>
          <w:lang w:val="en-US"/>
        </w:rPr>
        <w:t>condition[].</w:t>
      </w:r>
      <w:proofErr w:type="spellStart"/>
      <w:r w:rsidRPr="00AB2118">
        <w:rPr>
          <w:rFonts w:ascii="Aptos" w:hAnsi="Aptos"/>
          <w:color w:val="000000" w:themeColor="text1"/>
          <w:sz w:val="24"/>
          <w:szCs w:val="24"/>
          <w:lang w:val="en-US"/>
        </w:rPr>
        <w:t>conditionId</w:t>
      </w:r>
      <w:proofErr w:type="spellEnd"/>
      <w:proofErr w:type="gramEnd"/>
      <w:r w:rsidRPr="00AB2118">
        <w:rPr>
          <w:rFonts w:ascii="Aptos" w:hAnsi="Aptos"/>
          <w:color w:val="000000" w:themeColor="text1"/>
          <w:sz w:val="24"/>
          <w:szCs w:val="24"/>
          <w:lang w:val="en-US"/>
        </w:rPr>
        <w:t>`, `</w:t>
      </w:r>
      <w:proofErr w:type="gramStart"/>
      <w:r w:rsidRPr="00AB2118">
        <w:rPr>
          <w:rFonts w:ascii="Aptos" w:hAnsi="Aptos"/>
          <w:color w:val="000000" w:themeColor="text1"/>
          <w:sz w:val="24"/>
          <w:szCs w:val="24"/>
          <w:lang w:val="en-US"/>
        </w:rPr>
        <w:t>condition[].</w:t>
      </w:r>
      <w:proofErr w:type="spellStart"/>
      <w:r w:rsidRPr="00AB2118">
        <w:rPr>
          <w:rFonts w:ascii="Aptos" w:hAnsi="Aptos"/>
          <w:color w:val="000000" w:themeColor="text1"/>
          <w:sz w:val="24"/>
          <w:szCs w:val="24"/>
          <w:lang w:val="en-US"/>
        </w:rPr>
        <w:t>fieldName</w:t>
      </w:r>
      <w:proofErr w:type="spellEnd"/>
      <w:proofErr w:type="gramEnd"/>
      <w:r w:rsidRPr="00AB2118">
        <w:rPr>
          <w:rFonts w:ascii="Aptos" w:hAnsi="Aptos"/>
          <w:color w:val="000000" w:themeColor="text1"/>
          <w:sz w:val="24"/>
          <w:szCs w:val="24"/>
          <w:lang w:val="en-US"/>
        </w:rPr>
        <w:t>`, `</w:t>
      </w:r>
      <w:proofErr w:type="gramStart"/>
      <w:r w:rsidRPr="00AB2118">
        <w:rPr>
          <w:rFonts w:ascii="Aptos" w:hAnsi="Aptos"/>
          <w:color w:val="000000" w:themeColor="text1"/>
          <w:sz w:val="24"/>
          <w:szCs w:val="24"/>
          <w:lang w:val="en-US"/>
        </w:rPr>
        <w:t>condition[].</w:t>
      </w:r>
      <w:proofErr w:type="spellStart"/>
      <w:r w:rsidRPr="00AB2118">
        <w:rPr>
          <w:rFonts w:ascii="Aptos" w:hAnsi="Aptos"/>
          <w:color w:val="000000" w:themeColor="text1"/>
          <w:sz w:val="24"/>
          <w:szCs w:val="24"/>
          <w:lang w:val="en-US"/>
        </w:rPr>
        <w:t>fieldNames</w:t>
      </w:r>
      <w:proofErr w:type="spellEnd"/>
      <w:proofErr w:type="gramEnd"/>
      <w:r w:rsidRPr="00AB2118">
        <w:rPr>
          <w:rFonts w:ascii="Aptos" w:hAnsi="Aptos"/>
          <w:color w:val="000000" w:themeColor="text1"/>
          <w:sz w:val="24"/>
          <w:szCs w:val="24"/>
          <w:lang w:val="en-US"/>
        </w:rPr>
        <w:t>`, `</w:t>
      </w:r>
      <w:proofErr w:type="gramStart"/>
      <w:r w:rsidRPr="00AB2118">
        <w:rPr>
          <w:rFonts w:ascii="Aptos" w:hAnsi="Aptos"/>
          <w:color w:val="000000" w:themeColor="text1"/>
          <w:sz w:val="24"/>
          <w:szCs w:val="24"/>
          <w:lang w:val="en-US"/>
        </w:rPr>
        <w:t>condition[].</w:t>
      </w:r>
      <w:proofErr w:type="spellStart"/>
      <w:r w:rsidRPr="00AB2118">
        <w:rPr>
          <w:rFonts w:ascii="Aptos" w:hAnsi="Aptos"/>
          <w:color w:val="000000" w:themeColor="text1"/>
          <w:sz w:val="24"/>
          <w:szCs w:val="24"/>
          <w:lang w:val="en-US"/>
        </w:rPr>
        <w:t>firstOperator</w:t>
      </w:r>
      <w:proofErr w:type="spellEnd"/>
      <w:proofErr w:type="gramEnd"/>
      <w:r w:rsidRPr="00AB2118">
        <w:rPr>
          <w:rFonts w:ascii="Aptos" w:hAnsi="Aptos"/>
          <w:color w:val="000000" w:themeColor="text1"/>
          <w:sz w:val="24"/>
          <w:szCs w:val="24"/>
          <w:lang w:val="en-US"/>
        </w:rPr>
        <w:t>`, `</w:t>
      </w:r>
      <w:proofErr w:type="gramStart"/>
      <w:r w:rsidRPr="00AB2118">
        <w:rPr>
          <w:rFonts w:ascii="Aptos" w:hAnsi="Aptos"/>
          <w:color w:val="000000" w:themeColor="text1"/>
          <w:sz w:val="24"/>
          <w:szCs w:val="24"/>
          <w:lang w:val="en-US"/>
        </w:rPr>
        <w:t>condition[].</w:t>
      </w:r>
      <w:proofErr w:type="spellStart"/>
      <w:r w:rsidRPr="00AB2118">
        <w:rPr>
          <w:rFonts w:ascii="Aptos" w:hAnsi="Aptos"/>
          <w:color w:val="000000" w:themeColor="text1"/>
          <w:sz w:val="24"/>
          <w:szCs w:val="24"/>
          <w:lang w:val="en-US"/>
        </w:rPr>
        <w:t>firstOperatorName</w:t>
      </w:r>
      <w:proofErr w:type="spellEnd"/>
      <w:proofErr w:type="gramEnd"/>
      <w:r w:rsidRPr="00AB2118">
        <w:rPr>
          <w:rFonts w:ascii="Aptos" w:hAnsi="Aptos"/>
          <w:color w:val="000000" w:themeColor="text1"/>
          <w:sz w:val="24"/>
          <w:szCs w:val="24"/>
          <w:lang w:val="en-US"/>
        </w:rPr>
        <w:t>`, `</w:t>
      </w:r>
      <w:proofErr w:type="gramStart"/>
      <w:r w:rsidRPr="00AB2118">
        <w:rPr>
          <w:rFonts w:ascii="Aptos" w:hAnsi="Aptos"/>
          <w:color w:val="000000" w:themeColor="text1"/>
          <w:sz w:val="24"/>
          <w:szCs w:val="24"/>
          <w:lang w:val="en-US"/>
        </w:rPr>
        <w:t>condition[</w:t>
      </w:r>
      <w:proofErr w:type="gramEnd"/>
      <w:r w:rsidRPr="00AB2118">
        <w:rPr>
          <w:rFonts w:ascii="Aptos" w:hAnsi="Aptos"/>
          <w:color w:val="000000" w:themeColor="text1"/>
          <w:sz w:val="24"/>
          <w:szCs w:val="24"/>
          <w:lang w:val="en-US"/>
        </w:rPr>
        <w:t>].value`.</w:t>
      </w:r>
    </w:p>
    <w:p w14:paraId="61F9368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3.10.3.4.4 Database Interaction</w:t>
      </w:r>
    </w:p>
    <w:p w14:paraId="693EB2B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Master Table / Lookup Configuration master table. The primary operation issued is a **UPDATE** against the table associated with Master Table / Lookup Configuration. The existing row is located by primary key and updated; if the entity has related child records, the existing child rows are typically replaced/updated within the same transaction. The exact table name, column names, primary/foreign key definitions, </w:t>
      </w:r>
      <w:r w:rsidRPr="00AB2118">
        <w:rPr>
          <w:rFonts w:ascii="Aptos" w:hAnsi="Aptos"/>
          <w:color w:val="000000" w:themeColor="text1"/>
          <w:sz w:val="24"/>
          <w:szCs w:val="24"/>
          <w:lang w:val="en-US"/>
        </w:rPr>
        <w:lastRenderedPageBreak/>
        <w:t xml:space="preserve">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094F221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3.10.3.4.5 Success Response</w:t>
      </w:r>
    </w:p>
    <w:p w14:paraId="5EC98C05"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49F1B43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F709E2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076670C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47C4A6D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"Update Master Table / Lookup Configuration — </w:t>
      </w:r>
      <w:proofErr w:type="spellStart"/>
      <w:r w:rsidRPr="00AB2118">
        <w:rPr>
          <w:rFonts w:ascii="Aptos" w:eastAsia="Consolas" w:hAnsi="Aptos" w:cs="Consolas"/>
          <w:color w:val="000000" w:themeColor="text1"/>
          <w:sz w:val="24"/>
          <w:szCs w:val="24"/>
          <w:lang w:val="en-US"/>
        </w:rPr>
        <w:t>updatelookuprule</w:t>
      </w:r>
      <w:proofErr w:type="spellEnd"/>
      <w:r w:rsidRPr="00AB2118">
        <w:rPr>
          <w:rFonts w:ascii="Aptos" w:eastAsia="Consolas" w:hAnsi="Aptos" w:cs="Consolas"/>
          <w:color w:val="000000" w:themeColor="text1"/>
          <w:sz w:val="24"/>
          <w:szCs w:val="24"/>
          <w:lang w:val="en-US"/>
        </w:rPr>
        <w:t>/id completed successfully",</w:t>
      </w:r>
    </w:p>
    <w:p w14:paraId="607DFFA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2FF661D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272C11F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5924428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3698E31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0657896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092E710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06759A4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663817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3.10.3.4.6 Conclusion</w:t>
      </w:r>
    </w:p>
    <w:p w14:paraId="73EC0AB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update master table / lookup configuration — </w:t>
      </w:r>
      <w:proofErr w:type="spellStart"/>
      <w:r w:rsidRPr="00AB2118">
        <w:rPr>
          <w:rFonts w:ascii="Aptos" w:hAnsi="Aptos"/>
          <w:color w:val="000000" w:themeColor="text1"/>
          <w:sz w:val="24"/>
          <w:szCs w:val="24"/>
          <w:lang w:val="en-US"/>
        </w:rPr>
        <w:t>updatelookuprule</w:t>
      </w:r>
      <w:proofErr w:type="spellEnd"/>
      <w:r w:rsidRPr="00AB2118">
        <w:rPr>
          <w:rFonts w:ascii="Aptos" w:hAnsi="Aptos"/>
          <w:color w:val="000000" w:themeColor="text1"/>
          <w:sz w:val="24"/>
          <w:szCs w:val="24"/>
          <w:lang w:val="en-US"/>
        </w:rPr>
        <w:t>/id. The Controller → Service → Repository → Database layering keeps request validation, business rules, and persistence concerns separated, which allows the Master Table / Lookup Configuration master data to be maintained consistently and safely by authorized administrators while remaining available for consumption by every other module that depends on this reference data.</w:t>
      </w:r>
    </w:p>
    <w:p w14:paraId="568C698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353BA832"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3.10.4 Update Master Table / Lookup Configuration — update/</w:t>
      </w:r>
      <w:proofErr w:type="spellStart"/>
      <w:r w:rsidRPr="00AB2118">
        <w:rPr>
          <w:rFonts w:ascii="Aptos" w:hAnsi="Aptos"/>
          <w:color w:val="000000" w:themeColor="text1"/>
          <w:lang w:val="en-US"/>
        </w:rPr>
        <w:t>mastertable</w:t>
      </w:r>
      <w:proofErr w:type="spellEnd"/>
    </w:p>
    <w:p w14:paraId="7531D9D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3.10.4.1 Overview</w:t>
      </w:r>
    </w:p>
    <w:p w14:paraId="134A9906"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update an existing Master Table / Lookup Configuration master record, allowing administrators to correct or evolve master-data attributes without impacting the record's identity/history.</w:t>
      </w:r>
    </w:p>
    <w:p w14:paraId="0E77099E"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Master data changes over time (renames, corrections, re-classification); the platform must allow controlled updates while preserving referential integrity for records that already reference this Master Table / Lookup Configuration.</w:t>
      </w:r>
    </w:p>
    <w:p w14:paraId="5251E58D"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Application Configuration Team responsible for maintaining master-data accuracy.</w:t>
      </w:r>
    </w:p>
    <w:p w14:paraId="18281CBA"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PUT/PATCH request with the updated Master Table / Lookup Configuration payload → Controller validates the payload → Service layer fetches the existing record, applies the changes, and re-validates business rules → Repository persists the updated record → the updated record is returned to the Client.</w:t>
      </w:r>
    </w:p>
    <w:p w14:paraId="52AF23E5"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3.10.4.2 Sequence Diagram</w:t>
      </w:r>
    </w:p>
    <w:p w14:paraId="503C6C5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diagram below illustrates the end-to-end interaction for "Update Master Table / Lookup Configuration — update/</w:t>
      </w:r>
      <w:proofErr w:type="spellStart"/>
      <w:r w:rsidRPr="00AB2118">
        <w:rPr>
          <w:rFonts w:ascii="Aptos" w:hAnsi="Aptos"/>
          <w:color w:val="000000" w:themeColor="text1"/>
          <w:sz w:val="24"/>
          <w:szCs w:val="24"/>
          <w:lang w:val="en-US"/>
        </w:rPr>
        <w:t>mastertable</w:t>
      </w:r>
      <w:proofErr w:type="spellEnd"/>
      <w:r w:rsidRPr="00AB2118">
        <w:rPr>
          <w:rFonts w:ascii="Aptos" w:hAnsi="Aptos"/>
          <w:color w:val="000000" w:themeColor="text1"/>
          <w:sz w:val="24"/>
          <w:szCs w:val="24"/>
          <w:lang w:val="en-US"/>
        </w:rPr>
        <w:t>" across the Client, Controller, Service, Repository, and Database layers.</w:t>
      </w:r>
    </w:p>
    <w:p w14:paraId="1A939487"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421F8261" wp14:editId="07777777">
            <wp:extent cx="5905500" cy="7067550"/>
            <wp:effectExtent l="0" t="0" r="0" b="0"/>
            <wp:docPr id="731913638" name="Picture 731913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905500" cy="7067550"/>
                    </a:xfrm>
                    <a:prstGeom prst="rect">
                      <a:avLst/>
                    </a:prstGeom>
                  </pic:spPr>
                </pic:pic>
              </a:graphicData>
            </a:graphic>
          </wp:inline>
        </w:drawing>
      </w:r>
    </w:p>
    <w:p w14:paraId="76607D6E"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3.10.4.3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31A9953A" w14:textId="77777777" w:rsidTr="7FA9A967">
        <w:tc>
          <w:tcPr>
            <w:tcW w:w="2200" w:type="dxa"/>
            <w:shd w:val="clear" w:color="auto" w:fill="F2F2F2"/>
            <w:tcMar>
              <w:top w:w="80" w:type="dxa"/>
              <w:left w:w="100" w:type="dxa"/>
              <w:bottom w:w="80" w:type="dxa"/>
              <w:right w:w="100" w:type="dxa"/>
            </w:tcMar>
            <w:vAlign w:val="center"/>
          </w:tcPr>
          <w:p w14:paraId="0A820D2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5F9AC26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PUT</w:t>
            </w:r>
          </w:p>
        </w:tc>
      </w:tr>
      <w:tr w:rsidR="00D301F2" w:rsidRPr="00AB2118" w14:paraId="3E03E62D" w14:textId="77777777" w:rsidTr="7FA9A967">
        <w:tc>
          <w:tcPr>
            <w:tcW w:w="2200" w:type="dxa"/>
            <w:shd w:val="clear" w:color="auto" w:fill="F2F2F2"/>
            <w:tcMar>
              <w:top w:w="80" w:type="dxa"/>
              <w:left w:w="100" w:type="dxa"/>
              <w:bottom w:w="80" w:type="dxa"/>
              <w:right w:w="100" w:type="dxa"/>
            </w:tcMar>
            <w:vAlign w:val="center"/>
          </w:tcPr>
          <w:p w14:paraId="3C65E74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4B5585A6"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http://localhost:7002/srv2/genie/update/mastertable</w:t>
            </w:r>
          </w:p>
        </w:tc>
      </w:tr>
      <w:tr w:rsidR="00D301F2" w:rsidRPr="00AB2118" w14:paraId="2C12B707" w14:textId="77777777" w:rsidTr="7FA9A967">
        <w:tc>
          <w:tcPr>
            <w:tcW w:w="2200" w:type="dxa"/>
            <w:shd w:val="clear" w:color="auto" w:fill="F2F2F2"/>
            <w:tcMar>
              <w:top w:w="80" w:type="dxa"/>
              <w:left w:w="100" w:type="dxa"/>
              <w:bottom w:w="80" w:type="dxa"/>
              <w:right w:w="100" w:type="dxa"/>
            </w:tcMar>
            <w:vAlign w:val="center"/>
          </w:tcPr>
          <w:p w14:paraId="70011FB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Headers</w:t>
            </w:r>
          </w:p>
        </w:tc>
        <w:tc>
          <w:tcPr>
            <w:tcW w:w="7760" w:type="dxa"/>
            <w:tcMar>
              <w:top w:w="80" w:type="dxa"/>
              <w:left w:w="100" w:type="dxa"/>
              <w:bottom w:w="80" w:type="dxa"/>
              <w:right w:w="100" w:type="dxa"/>
            </w:tcMar>
            <w:vAlign w:val="center"/>
          </w:tcPr>
          <w:p w14:paraId="1A012F16"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879</w:t>
            </w:r>
          </w:p>
        </w:tc>
      </w:tr>
      <w:tr w:rsidR="00D301F2" w:rsidRPr="00AB2118" w14:paraId="080827CE" w14:textId="77777777" w:rsidTr="7FA9A967">
        <w:tc>
          <w:tcPr>
            <w:tcW w:w="2200" w:type="dxa"/>
            <w:shd w:val="clear" w:color="auto" w:fill="F2F2F2"/>
            <w:tcMar>
              <w:top w:w="80" w:type="dxa"/>
              <w:left w:w="100" w:type="dxa"/>
              <w:bottom w:w="80" w:type="dxa"/>
              <w:right w:w="100" w:type="dxa"/>
            </w:tcMar>
            <w:vAlign w:val="center"/>
          </w:tcPr>
          <w:p w14:paraId="0DE0757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1BB965BA"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3BC1EAC2" w14:textId="77777777" w:rsidTr="7FA9A967">
        <w:tc>
          <w:tcPr>
            <w:tcW w:w="2200" w:type="dxa"/>
            <w:shd w:val="clear" w:color="auto" w:fill="F2F2F2"/>
            <w:tcMar>
              <w:top w:w="80" w:type="dxa"/>
              <w:left w:w="100" w:type="dxa"/>
              <w:bottom w:w="80" w:type="dxa"/>
              <w:right w:w="100" w:type="dxa"/>
            </w:tcMar>
            <w:vAlign w:val="center"/>
          </w:tcPr>
          <w:p w14:paraId="6F6A405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168138BF"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65E2F576" w14:textId="77777777" w:rsidTr="7FA9A967">
        <w:tc>
          <w:tcPr>
            <w:tcW w:w="2200" w:type="dxa"/>
            <w:shd w:val="clear" w:color="auto" w:fill="F2F2F2"/>
            <w:tcMar>
              <w:top w:w="80" w:type="dxa"/>
              <w:left w:w="100" w:type="dxa"/>
              <w:bottom w:w="80" w:type="dxa"/>
              <w:right w:w="100" w:type="dxa"/>
            </w:tcMar>
            <w:vAlign w:val="center"/>
          </w:tcPr>
          <w:p w14:paraId="416BF11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7B757543"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7857DEF3" w14:textId="77777777" w:rsidTr="7FA9A967">
        <w:tc>
          <w:tcPr>
            <w:tcW w:w="2200" w:type="dxa"/>
            <w:shd w:val="clear" w:color="auto" w:fill="F2F2F2"/>
            <w:tcMar>
              <w:top w:w="80" w:type="dxa"/>
              <w:left w:w="100" w:type="dxa"/>
              <w:bottom w:w="80" w:type="dxa"/>
              <w:right w:w="100" w:type="dxa"/>
            </w:tcMar>
            <w:vAlign w:val="center"/>
          </w:tcPr>
          <w:p w14:paraId="0D310BB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6189386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250DBB4C"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3342D51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24090D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tableId</w:t>
      </w:r>
      <w:proofErr w:type="spellEnd"/>
      <w:r w:rsidRPr="00AB2118">
        <w:rPr>
          <w:rFonts w:ascii="Aptos" w:eastAsia="Consolas" w:hAnsi="Aptos" w:cs="Consolas"/>
          <w:color w:val="000000" w:themeColor="text1"/>
          <w:sz w:val="24"/>
          <w:szCs w:val="24"/>
          <w:lang w:val="en-US"/>
        </w:rPr>
        <w:t>": 10,</w:t>
      </w:r>
    </w:p>
    <w:p w14:paraId="0C2DA5E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tableName</w:t>
      </w:r>
      <w:proofErr w:type="spellEnd"/>
      <w:r w:rsidRPr="00AB2118">
        <w:rPr>
          <w:rFonts w:ascii="Aptos" w:eastAsia="Consolas" w:hAnsi="Aptos" w:cs="Consolas"/>
          <w:color w:val="000000" w:themeColor="text1"/>
          <w:sz w:val="24"/>
          <w:szCs w:val="24"/>
          <w:lang w:val="en-US"/>
        </w:rPr>
        <w:t>": "priority",</w:t>
      </w:r>
    </w:p>
    <w:p w14:paraId="03C2DBF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689E022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7BEA965"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0D037F8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3.10.4.4.5 below presents the response envelope inferred from the standard response wrapper used consistently by this platform's services.</w:t>
      </w:r>
    </w:p>
    <w:p w14:paraId="38BC4B1C"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3.10.4.4 Detailed Process Flow</w:t>
      </w:r>
    </w:p>
    <w:p w14:paraId="752E37D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3.10.4.4.1 Request Initiation</w:t>
      </w:r>
    </w:p>
    <w:p w14:paraId="19538EB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PUT endpoint http://localhost:7002/srv2/genie/update/mastertable.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updateMastertable</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58C63FD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3.10.4.4.2 User Validation</w:t>
      </w:r>
    </w:p>
    <w:p w14:paraId="0CC0BAA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w:t>
      </w:r>
      <w:r w:rsidRPr="00AB2118">
        <w:rPr>
          <w:rFonts w:ascii="Aptos" w:hAnsi="Aptos"/>
          <w:color w:val="000000" w:themeColor="text1"/>
          <w:sz w:val="24"/>
          <w:szCs w:val="24"/>
          <w:lang w:val="en-US"/>
        </w:rPr>
        <w:lastRenderedPageBreak/>
        <w:t>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0C6DC3D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3.10.4.4.3 Business Logic</w:t>
      </w:r>
    </w:p>
    <w:p w14:paraId="1FC0DAA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fetches the existing Master Table / Lookup Configuration record by its identifier, verifies it exists, applies the incoming changes field by field, re-validates business rules (e.g., uniqueness of a renamed field), and persists the updated entity via the Repository. If the record does not exist, the operation is rejected with a not-found error. The key fields exchanged for this operation, as observed in the sample payload, are: `</w:t>
      </w:r>
      <w:proofErr w:type="spellStart"/>
      <w:r w:rsidRPr="00AB2118">
        <w:rPr>
          <w:rFonts w:ascii="Aptos" w:hAnsi="Aptos"/>
          <w:color w:val="000000" w:themeColor="text1"/>
          <w:sz w:val="24"/>
          <w:szCs w:val="24"/>
          <w:lang w:val="en-US"/>
        </w:rPr>
        <w:t>tableId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tableName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3BD45BE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3.10.4.4.4 Database Interaction</w:t>
      </w:r>
    </w:p>
    <w:p w14:paraId="6D17BC1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Master Table / Lookup Configuration master table. The primary operation issued is a **UPDATE** against the table associated with Master Table / Lookup Configuration. The existing row is located by primary key and updated; if the entity has related child records, the existing child rows are typically replaced/updated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18E488E7"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3.10.4.4.5 Success Response</w:t>
      </w:r>
    </w:p>
    <w:p w14:paraId="1E907582"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6C72A7E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57E9DB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5C2FB68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5A1345C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"Update Master Table / Lookup Configuration — update/</w:t>
      </w:r>
      <w:proofErr w:type="spellStart"/>
      <w:r w:rsidRPr="00AB2118">
        <w:rPr>
          <w:rFonts w:ascii="Aptos" w:eastAsia="Consolas" w:hAnsi="Aptos" w:cs="Consolas"/>
          <w:color w:val="000000" w:themeColor="text1"/>
          <w:sz w:val="24"/>
          <w:szCs w:val="24"/>
          <w:lang w:val="en-US"/>
        </w:rPr>
        <w:t>mastertable</w:t>
      </w:r>
      <w:proofErr w:type="spellEnd"/>
      <w:r w:rsidRPr="00AB2118">
        <w:rPr>
          <w:rFonts w:ascii="Aptos" w:eastAsia="Consolas" w:hAnsi="Aptos" w:cs="Consolas"/>
          <w:color w:val="000000" w:themeColor="text1"/>
          <w:sz w:val="24"/>
          <w:szCs w:val="24"/>
          <w:lang w:val="en-US"/>
        </w:rPr>
        <w:t xml:space="preserve"> completed successfully",</w:t>
      </w:r>
    </w:p>
    <w:p w14:paraId="6857C39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7B6CD20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2F93FCF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5A07D65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5FE84EA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780652E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0D02C62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2755B76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62501F7"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3.10.4.4.6 Conclusion</w:t>
      </w:r>
    </w:p>
    <w:p w14:paraId="69E1E95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This API provides a well-defined, single-purpose capability within the Master Table Microservice for update master table / lookup configuration — update/</w:t>
      </w:r>
      <w:proofErr w:type="spellStart"/>
      <w:r w:rsidRPr="00AB2118">
        <w:rPr>
          <w:rFonts w:ascii="Aptos" w:hAnsi="Aptos"/>
          <w:color w:val="000000" w:themeColor="text1"/>
          <w:sz w:val="24"/>
          <w:szCs w:val="24"/>
          <w:lang w:val="en-US"/>
        </w:rPr>
        <w:t>mastertable</w:t>
      </w:r>
      <w:proofErr w:type="spellEnd"/>
      <w:r w:rsidRPr="00AB2118">
        <w:rPr>
          <w:rFonts w:ascii="Aptos" w:hAnsi="Aptos"/>
          <w:color w:val="000000" w:themeColor="text1"/>
          <w:sz w:val="24"/>
          <w:szCs w:val="24"/>
          <w:lang w:val="en-US"/>
        </w:rPr>
        <w:t>. The Controller → Service → Repository → Database layering keeps request validation, business rules, and persistence concerns separated, which allows the Master Table / Lookup Configuration master data to be maintained consistently and safely by authorized administrators while remaining available for consumption by every other module that depends on this reference data.</w:t>
      </w:r>
    </w:p>
    <w:p w14:paraId="6AA258D8"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72A99E47" w14:textId="77777777" w:rsidR="00D301F2" w:rsidRPr="00AB2118" w:rsidRDefault="00000000">
      <w:pPr>
        <w:pStyle w:val="Heading3"/>
        <w:spacing w:before="200"/>
        <w:rPr>
          <w:rFonts w:ascii="Aptos" w:hAnsi="Aptos"/>
          <w:color w:val="000000" w:themeColor="text1"/>
        </w:rPr>
      </w:pPr>
      <w:bookmarkStart w:id="74" w:name="h3_92"/>
      <w:r w:rsidRPr="00AB2118">
        <w:rPr>
          <w:rFonts w:ascii="Aptos" w:hAnsi="Aptos"/>
          <w:color w:val="000000" w:themeColor="text1"/>
        </w:rPr>
        <w:lastRenderedPageBreak/>
        <w:t>3.10.5 Update Master Table / Lookup Configuration — operator/id</w:t>
      </w:r>
      <w:bookmarkEnd w:id="74"/>
    </w:p>
    <w:p w14:paraId="15083D35"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3.10.5.1 Overview</w:t>
      </w:r>
    </w:p>
    <w:p w14:paraId="54DBF8FC"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update an existing Master Table / Lookup Configuration master record, allowing administrators to correct or evolve master-data attributes without impacting the record's identity/history.</w:t>
      </w:r>
    </w:p>
    <w:p w14:paraId="4A27C2D7"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Master data changes over time (renames, corrections, re-classification); the platform must allow controlled updates while preserving referential integrity for records that already reference this Master Table / Lookup Configuration.</w:t>
      </w:r>
    </w:p>
    <w:p w14:paraId="42199CD3"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Application Configuration Team responsible for maintaining master-data accuracy.</w:t>
      </w:r>
    </w:p>
    <w:p w14:paraId="4D1D515C"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PUT/PATCH request with the updated Master Table / Lookup Configuration payload → Controller validates the payload → Service layer fetches the existing record, applies the changes, and re-validates business rules → Repository persists the updated record → the updated record is returned to the Client.</w:t>
      </w:r>
    </w:p>
    <w:p w14:paraId="4D8F5DD7"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3.10.5.2 Sequence Diagram</w:t>
      </w:r>
    </w:p>
    <w:p w14:paraId="70C48D97"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"Update Master Table / Lookup Configuration — operator/id" across the Client, Controller, Service, Repository, and Database layers.</w:t>
      </w:r>
    </w:p>
    <w:p w14:paraId="6FFBD3EC"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412FA872" wp14:editId="07777777">
            <wp:extent cx="5905500" cy="7077075"/>
            <wp:effectExtent l="0" t="0" r="0" b="0"/>
            <wp:docPr id="760326950" name="Picture 760326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905500" cy="7077075"/>
                    </a:xfrm>
                    <a:prstGeom prst="rect">
                      <a:avLst/>
                    </a:prstGeom>
                  </pic:spPr>
                </pic:pic>
              </a:graphicData>
            </a:graphic>
          </wp:inline>
        </w:drawing>
      </w:r>
    </w:p>
    <w:p w14:paraId="7D69D57B"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3.10.5.3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1B223850" w14:textId="77777777" w:rsidTr="7FA9A967">
        <w:tc>
          <w:tcPr>
            <w:tcW w:w="2200" w:type="dxa"/>
            <w:shd w:val="clear" w:color="auto" w:fill="F2F2F2"/>
            <w:tcMar>
              <w:top w:w="80" w:type="dxa"/>
              <w:left w:w="100" w:type="dxa"/>
              <w:bottom w:w="80" w:type="dxa"/>
              <w:right w:w="100" w:type="dxa"/>
            </w:tcMar>
            <w:vAlign w:val="center"/>
          </w:tcPr>
          <w:p w14:paraId="67A9A9F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39AC5E4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PUT</w:t>
            </w:r>
          </w:p>
        </w:tc>
      </w:tr>
      <w:tr w:rsidR="00D301F2" w:rsidRPr="00AB2118" w14:paraId="234E274F" w14:textId="77777777" w:rsidTr="7FA9A967">
        <w:tc>
          <w:tcPr>
            <w:tcW w:w="2200" w:type="dxa"/>
            <w:shd w:val="clear" w:color="auto" w:fill="F2F2F2"/>
            <w:tcMar>
              <w:top w:w="80" w:type="dxa"/>
              <w:left w:w="100" w:type="dxa"/>
              <w:bottom w:w="80" w:type="dxa"/>
              <w:right w:w="100" w:type="dxa"/>
            </w:tcMar>
            <w:vAlign w:val="center"/>
          </w:tcPr>
          <w:p w14:paraId="35C3BCA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3447C7C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http://localhost:7002/srv2/genie/operator/3</w:t>
            </w:r>
          </w:p>
        </w:tc>
      </w:tr>
      <w:tr w:rsidR="00D301F2" w:rsidRPr="00AB2118" w14:paraId="0E830EDA" w14:textId="77777777" w:rsidTr="7FA9A967">
        <w:tc>
          <w:tcPr>
            <w:tcW w:w="2200" w:type="dxa"/>
            <w:shd w:val="clear" w:color="auto" w:fill="F2F2F2"/>
            <w:tcMar>
              <w:top w:w="80" w:type="dxa"/>
              <w:left w:w="100" w:type="dxa"/>
              <w:bottom w:w="80" w:type="dxa"/>
              <w:right w:w="100" w:type="dxa"/>
            </w:tcMar>
            <w:vAlign w:val="center"/>
          </w:tcPr>
          <w:p w14:paraId="6D7AD1F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Headers</w:t>
            </w:r>
          </w:p>
        </w:tc>
        <w:tc>
          <w:tcPr>
            <w:tcW w:w="7760" w:type="dxa"/>
            <w:tcMar>
              <w:top w:w="80" w:type="dxa"/>
              <w:left w:w="100" w:type="dxa"/>
              <w:bottom w:w="80" w:type="dxa"/>
              <w:right w:w="100" w:type="dxa"/>
            </w:tcMar>
            <w:vAlign w:val="center"/>
          </w:tcPr>
          <w:p w14:paraId="585212B1"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339E860B" w14:textId="77777777" w:rsidTr="7FA9A967">
        <w:tc>
          <w:tcPr>
            <w:tcW w:w="2200" w:type="dxa"/>
            <w:shd w:val="clear" w:color="auto" w:fill="F2F2F2"/>
            <w:tcMar>
              <w:top w:w="80" w:type="dxa"/>
              <w:left w:w="100" w:type="dxa"/>
              <w:bottom w:w="80" w:type="dxa"/>
              <w:right w:w="100" w:type="dxa"/>
            </w:tcMar>
            <w:vAlign w:val="center"/>
          </w:tcPr>
          <w:p w14:paraId="1052C0E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14C4F388"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3608E63C" w14:textId="77777777" w:rsidTr="7FA9A967">
        <w:tc>
          <w:tcPr>
            <w:tcW w:w="2200" w:type="dxa"/>
            <w:shd w:val="clear" w:color="auto" w:fill="F2F2F2"/>
            <w:tcMar>
              <w:top w:w="80" w:type="dxa"/>
              <w:left w:w="100" w:type="dxa"/>
              <w:bottom w:w="80" w:type="dxa"/>
              <w:right w:w="100" w:type="dxa"/>
            </w:tcMar>
            <w:vAlign w:val="center"/>
          </w:tcPr>
          <w:p w14:paraId="2081D01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0B5C1576"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7CA2CB8E" w14:textId="77777777" w:rsidTr="7FA9A967">
        <w:tc>
          <w:tcPr>
            <w:tcW w:w="2200" w:type="dxa"/>
            <w:shd w:val="clear" w:color="auto" w:fill="F2F2F2"/>
            <w:tcMar>
              <w:top w:w="80" w:type="dxa"/>
              <w:left w:w="100" w:type="dxa"/>
              <w:bottom w:w="80" w:type="dxa"/>
              <w:right w:w="100" w:type="dxa"/>
            </w:tcMar>
            <w:vAlign w:val="center"/>
          </w:tcPr>
          <w:p w14:paraId="767D183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08C14D5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53118FCB" w14:textId="77777777" w:rsidTr="7FA9A967">
        <w:tc>
          <w:tcPr>
            <w:tcW w:w="2200" w:type="dxa"/>
            <w:shd w:val="clear" w:color="auto" w:fill="F2F2F2"/>
            <w:tcMar>
              <w:top w:w="80" w:type="dxa"/>
              <w:left w:w="100" w:type="dxa"/>
              <w:bottom w:w="80" w:type="dxa"/>
              <w:right w:w="100" w:type="dxa"/>
            </w:tcMar>
            <w:vAlign w:val="center"/>
          </w:tcPr>
          <w:p w14:paraId="587F9AE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5FCD5EC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3</w:t>
            </w:r>
          </w:p>
        </w:tc>
      </w:tr>
    </w:tbl>
    <w:p w14:paraId="77C44203"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0A955D7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F4D0DD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operatorId</w:t>
      </w:r>
      <w:proofErr w:type="spellEnd"/>
      <w:r w:rsidRPr="00AB2118">
        <w:rPr>
          <w:rFonts w:ascii="Aptos" w:eastAsia="Consolas" w:hAnsi="Aptos" w:cs="Consolas"/>
          <w:color w:val="000000" w:themeColor="text1"/>
          <w:sz w:val="24"/>
          <w:szCs w:val="24"/>
          <w:lang w:val="en-US"/>
        </w:rPr>
        <w:t>": 3,</w:t>
      </w:r>
    </w:p>
    <w:p w14:paraId="471CF15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"operator": "Equals",</w:t>
      </w:r>
    </w:p>
    <w:p w14:paraId="7EFBB89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operatorCode</w:t>
      </w:r>
      <w:proofErr w:type="spellEnd"/>
      <w:r w:rsidRPr="00AB2118">
        <w:rPr>
          <w:rFonts w:ascii="Aptos" w:eastAsia="Consolas" w:hAnsi="Aptos" w:cs="Consolas"/>
          <w:color w:val="000000" w:themeColor="text1"/>
          <w:sz w:val="24"/>
          <w:szCs w:val="24"/>
          <w:lang w:val="en-US"/>
        </w:rPr>
        <w:t>": "=",</w:t>
      </w:r>
    </w:p>
    <w:p w14:paraId="2CA48F4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037F571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D2CC828"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481B870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3.10.5.4.5 below presents the response envelope inferred from the standard response wrapper used consistently by this platform's services.</w:t>
      </w:r>
    </w:p>
    <w:p w14:paraId="167E2CE2"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3.10.5.4 Detailed Process Flow</w:t>
      </w:r>
    </w:p>
    <w:p w14:paraId="19899A2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3.10.5.4.1 Request Initiation</w:t>
      </w:r>
    </w:p>
    <w:p w14:paraId="5C9A969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PUT endpoint http://localhost:7002/srv2/genie/operator/3.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updateOperator</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770D7A7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3.10.5.4.2 User Validation</w:t>
      </w:r>
    </w:p>
    <w:p w14:paraId="5679F5A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w:t>
      </w:r>
      <w:r w:rsidRPr="00AB2118">
        <w:rPr>
          <w:rFonts w:ascii="Aptos" w:hAnsi="Aptos"/>
          <w:color w:val="000000" w:themeColor="text1"/>
          <w:sz w:val="24"/>
          <w:szCs w:val="24"/>
          <w:lang w:val="en-US"/>
        </w:rPr>
        <w:lastRenderedPageBreak/>
        <w:t>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23D47B5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3.10.5.4.3 Business Logic</w:t>
      </w:r>
    </w:p>
    <w:p w14:paraId="531C211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fetches the existing Master Table / Lookup Configuration record by its identifier, verifies it exists, applies the incoming changes field by field, re-validates business rules (e.g., uniqueness of a renamed field), and persists the updated entity via the Repository. If the record does not exist, the operation is rejected with a not-found error. The key fields exchanged for this operation, as observed in the sample payload, are: `</w:t>
      </w:r>
      <w:proofErr w:type="spellStart"/>
      <w:r w:rsidRPr="00AB2118">
        <w:rPr>
          <w:rFonts w:ascii="Aptos" w:hAnsi="Aptos"/>
          <w:color w:val="000000" w:themeColor="text1"/>
          <w:sz w:val="24"/>
          <w:szCs w:val="24"/>
          <w:lang w:val="en-US"/>
        </w:rPr>
        <w:t>operatorId</w:t>
      </w:r>
      <w:proofErr w:type="spellEnd"/>
      <w:r w:rsidRPr="00AB2118">
        <w:rPr>
          <w:rFonts w:ascii="Aptos" w:hAnsi="Aptos"/>
          <w:color w:val="000000" w:themeColor="text1"/>
          <w:sz w:val="24"/>
          <w:szCs w:val="24"/>
          <w:lang w:val="en-US"/>
        </w:rPr>
        <w:t>`, `operator`, `</w:t>
      </w:r>
      <w:proofErr w:type="spellStart"/>
      <w:r w:rsidRPr="00AB2118">
        <w:rPr>
          <w:rFonts w:ascii="Aptos" w:hAnsi="Aptos"/>
          <w:color w:val="000000" w:themeColor="text1"/>
          <w:sz w:val="24"/>
          <w:szCs w:val="24"/>
          <w:lang w:val="en-US"/>
        </w:rPr>
        <w:t>operatorCode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69B2F9B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3.10.5.4.4 Database Interaction</w:t>
      </w:r>
    </w:p>
    <w:p w14:paraId="4A0B91F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Master Table / Lookup Configuration master table. The primary operation issued is a **UPDATE** against the table associated with Master Table / Lookup Configuration. The existing row is located by primary key and updated; if the entity has related child records, the existing child rows are typically replaced/updated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5D4A3DC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3.10.5.4.5 Success Response</w:t>
      </w:r>
    </w:p>
    <w:p w14:paraId="0A644F44"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2FEEFBB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1DC85E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13468FD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43788E3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"Update Master Table / Lookup Configuration — operator/id completed successfully",</w:t>
      </w:r>
    </w:p>
    <w:p w14:paraId="72ADE42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03D114A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"3",</w:t>
      </w:r>
    </w:p>
    <w:p w14:paraId="6039B53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5B00AAD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5E67D0E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09F49E5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4FB4992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7C978DF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5EB0F0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3.10.5.4.6 Conclusion</w:t>
      </w:r>
    </w:p>
    <w:p w14:paraId="1B8FA31A"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lastRenderedPageBreak/>
        <w:t>This API provides a well-defined, single-purpose capability within the Master Table Microservice for update master table / lookup configuration — operator/id. The Controller → Service → Repository → Database layering keeps request validation, business rules, and persistence concerns separated, which allows the Master Table / Lookup Configuration master data to be maintained consistently and safely by authorized administrators while remaining available for consumption by every other module that depends on this reference data.</w:t>
      </w:r>
    </w:p>
    <w:p w14:paraId="30DCCCA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133D9839"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3.10.6 Update Master Table / Lookup Configuration — </w:t>
      </w:r>
      <w:proofErr w:type="spellStart"/>
      <w:r w:rsidRPr="00AB2118">
        <w:rPr>
          <w:rFonts w:ascii="Aptos" w:hAnsi="Aptos"/>
          <w:color w:val="000000" w:themeColor="text1"/>
          <w:lang w:val="en-US"/>
        </w:rPr>
        <w:t>lookupfiled</w:t>
      </w:r>
      <w:proofErr w:type="spellEnd"/>
      <w:r w:rsidRPr="00AB2118">
        <w:rPr>
          <w:rFonts w:ascii="Aptos" w:hAnsi="Aptos"/>
          <w:color w:val="000000" w:themeColor="text1"/>
          <w:lang w:val="en-US"/>
        </w:rPr>
        <w:t>/id</w:t>
      </w:r>
    </w:p>
    <w:p w14:paraId="4441F680"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3.10.6.1 Overview</w:t>
      </w:r>
    </w:p>
    <w:p w14:paraId="38B9EF8E"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update an existing Master Table / Lookup Configuration master record, allowing administrators to correct or evolve master-data attributes without impacting the record's identity/history.</w:t>
      </w:r>
    </w:p>
    <w:p w14:paraId="1BA60069"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Master data changes over time (renames, corrections, re-classification); the platform must allow controlled updates while preserving referential integrity for records that already reference this Master Table / Lookup Configuration.</w:t>
      </w:r>
    </w:p>
    <w:p w14:paraId="760FF2FD"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Application Configuration Team responsible for maintaining master-data accuracy.</w:t>
      </w:r>
    </w:p>
    <w:p w14:paraId="35DE8E06"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PUT/PATCH request with the updated Master Table / Lookup Configuration payload → Controller validates the payload → Service layer fetches the existing record, applies the changes, and re-validates business rules → Repository persists the updated record → the updated record is returned to the Client.</w:t>
      </w:r>
    </w:p>
    <w:p w14:paraId="2E1D1963"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3.10.6.2 Sequence Diagram</w:t>
      </w:r>
    </w:p>
    <w:p w14:paraId="010C4ED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"Update Master Table / Lookup Configuration — </w:t>
      </w:r>
      <w:proofErr w:type="spellStart"/>
      <w:r w:rsidRPr="00AB2118">
        <w:rPr>
          <w:rFonts w:ascii="Aptos" w:hAnsi="Aptos"/>
          <w:color w:val="000000" w:themeColor="text1"/>
          <w:sz w:val="24"/>
          <w:szCs w:val="24"/>
          <w:lang w:val="en-US"/>
        </w:rPr>
        <w:t>lookupfiled</w:t>
      </w:r>
      <w:proofErr w:type="spellEnd"/>
      <w:r w:rsidRPr="00AB2118">
        <w:rPr>
          <w:rFonts w:ascii="Aptos" w:hAnsi="Aptos"/>
          <w:color w:val="000000" w:themeColor="text1"/>
          <w:sz w:val="24"/>
          <w:szCs w:val="24"/>
          <w:lang w:val="en-US"/>
        </w:rPr>
        <w:t>/id" across the Client, Controller, Service, Repository, and Database layers.</w:t>
      </w:r>
    </w:p>
    <w:p w14:paraId="36AF6883"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57D6FF04" wp14:editId="07777777">
            <wp:extent cx="5905500" cy="6981825"/>
            <wp:effectExtent l="0" t="0" r="0" b="0"/>
            <wp:docPr id="756342078" name="Picture 756342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905500" cy="6981825"/>
                    </a:xfrm>
                    <a:prstGeom prst="rect">
                      <a:avLst/>
                    </a:prstGeom>
                  </pic:spPr>
                </pic:pic>
              </a:graphicData>
            </a:graphic>
          </wp:inline>
        </w:drawing>
      </w:r>
    </w:p>
    <w:p w14:paraId="7D8A2119"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3.10.6.3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4CBE6606" w14:textId="77777777" w:rsidTr="7FA9A967">
        <w:tc>
          <w:tcPr>
            <w:tcW w:w="2200" w:type="dxa"/>
            <w:shd w:val="clear" w:color="auto" w:fill="F2F2F2"/>
            <w:tcMar>
              <w:top w:w="80" w:type="dxa"/>
              <w:left w:w="100" w:type="dxa"/>
              <w:bottom w:w="80" w:type="dxa"/>
              <w:right w:w="100" w:type="dxa"/>
            </w:tcMar>
            <w:vAlign w:val="center"/>
          </w:tcPr>
          <w:p w14:paraId="0F39432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4F81C3F0"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PUT</w:t>
            </w:r>
          </w:p>
        </w:tc>
      </w:tr>
      <w:tr w:rsidR="00D301F2" w:rsidRPr="00AB2118" w14:paraId="0C34676D" w14:textId="77777777" w:rsidTr="7FA9A967">
        <w:tc>
          <w:tcPr>
            <w:tcW w:w="2200" w:type="dxa"/>
            <w:shd w:val="clear" w:color="auto" w:fill="F2F2F2"/>
            <w:tcMar>
              <w:top w:w="80" w:type="dxa"/>
              <w:left w:w="100" w:type="dxa"/>
              <w:bottom w:w="80" w:type="dxa"/>
              <w:right w:w="100" w:type="dxa"/>
            </w:tcMar>
            <w:vAlign w:val="center"/>
          </w:tcPr>
          <w:p w14:paraId="5E573CB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352C1B1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http://localhost:7002/srv2/genie/lookupfield/3</w:t>
            </w:r>
          </w:p>
        </w:tc>
      </w:tr>
      <w:tr w:rsidR="00D301F2" w:rsidRPr="00AB2118" w14:paraId="7BBE1A1A" w14:textId="77777777" w:rsidTr="7FA9A967">
        <w:tc>
          <w:tcPr>
            <w:tcW w:w="2200" w:type="dxa"/>
            <w:shd w:val="clear" w:color="auto" w:fill="F2F2F2"/>
            <w:tcMar>
              <w:top w:w="80" w:type="dxa"/>
              <w:left w:w="100" w:type="dxa"/>
              <w:bottom w:w="80" w:type="dxa"/>
              <w:right w:w="100" w:type="dxa"/>
            </w:tcMar>
            <w:vAlign w:val="center"/>
          </w:tcPr>
          <w:p w14:paraId="437CD49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Headers</w:t>
            </w:r>
          </w:p>
        </w:tc>
        <w:tc>
          <w:tcPr>
            <w:tcW w:w="7760" w:type="dxa"/>
            <w:tcMar>
              <w:top w:w="80" w:type="dxa"/>
              <w:left w:w="100" w:type="dxa"/>
              <w:bottom w:w="80" w:type="dxa"/>
              <w:right w:w="100" w:type="dxa"/>
            </w:tcMar>
            <w:vAlign w:val="center"/>
          </w:tcPr>
          <w:p w14:paraId="6E87018A"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3C63E586" w14:textId="77777777" w:rsidTr="7FA9A967">
        <w:tc>
          <w:tcPr>
            <w:tcW w:w="2200" w:type="dxa"/>
            <w:shd w:val="clear" w:color="auto" w:fill="F2F2F2"/>
            <w:tcMar>
              <w:top w:w="80" w:type="dxa"/>
              <w:left w:w="100" w:type="dxa"/>
              <w:bottom w:w="80" w:type="dxa"/>
              <w:right w:w="100" w:type="dxa"/>
            </w:tcMar>
            <w:vAlign w:val="center"/>
          </w:tcPr>
          <w:p w14:paraId="2C85F6D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41A88771"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0B45D80D" w14:textId="77777777" w:rsidTr="7FA9A967">
        <w:tc>
          <w:tcPr>
            <w:tcW w:w="2200" w:type="dxa"/>
            <w:shd w:val="clear" w:color="auto" w:fill="F2F2F2"/>
            <w:tcMar>
              <w:top w:w="80" w:type="dxa"/>
              <w:left w:w="100" w:type="dxa"/>
              <w:bottom w:w="80" w:type="dxa"/>
              <w:right w:w="100" w:type="dxa"/>
            </w:tcMar>
            <w:vAlign w:val="center"/>
          </w:tcPr>
          <w:p w14:paraId="7325A63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47C0D186"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79F3CA35" w14:textId="77777777" w:rsidTr="7FA9A967">
        <w:tc>
          <w:tcPr>
            <w:tcW w:w="2200" w:type="dxa"/>
            <w:shd w:val="clear" w:color="auto" w:fill="F2F2F2"/>
            <w:tcMar>
              <w:top w:w="80" w:type="dxa"/>
              <w:left w:w="100" w:type="dxa"/>
              <w:bottom w:w="80" w:type="dxa"/>
              <w:right w:w="100" w:type="dxa"/>
            </w:tcMar>
            <w:vAlign w:val="center"/>
          </w:tcPr>
          <w:p w14:paraId="1A245F3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39AF3D8F"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6EFA02D7" w14:textId="77777777" w:rsidTr="7FA9A967">
        <w:tc>
          <w:tcPr>
            <w:tcW w:w="2200" w:type="dxa"/>
            <w:shd w:val="clear" w:color="auto" w:fill="F2F2F2"/>
            <w:tcMar>
              <w:top w:w="80" w:type="dxa"/>
              <w:left w:w="100" w:type="dxa"/>
              <w:bottom w:w="80" w:type="dxa"/>
              <w:right w:w="100" w:type="dxa"/>
            </w:tcMar>
            <w:vAlign w:val="center"/>
          </w:tcPr>
          <w:p w14:paraId="74EF187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0B77815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3</w:t>
            </w:r>
          </w:p>
        </w:tc>
      </w:tr>
    </w:tbl>
    <w:p w14:paraId="06046CD0"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4D0E3EE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2C6292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lookupFieldId</w:t>
      </w:r>
      <w:proofErr w:type="spellEnd"/>
      <w:r w:rsidRPr="00AB2118">
        <w:rPr>
          <w:rFonts w:ascii="Aptos" w:eastAsia="Consolas" w:hAnsi="Aptos" w:cs="Consolas"/>
          <w:color w:val="000000" w:themeColor="text1"/>
          <w:sz w:val="24"/>
          <w:szCs w:val="24"/>
          <w:lang w:val="en-US"/>
        </w:rPr>
        <w:t>": 3,</w:t>
      </w:r>
    </w:p>
    <w:p w14:paraId="19447BD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fieldName</w:t>
      </w:r>
      <w:proofErr w:type="spellEnd"/>
      <w:r w:rsidRPr="00AB2118">
        <w:rPr>
          <w:rFonts w:ascii="Aptos" w:eastAsia="Consolas" w:hAnsi="Aptos" w:cs="Consolas"/>
          <w:color w:val="000000" w:themeColor="text1"/>
          <w:sz w:val="24"/>
          <w:szCs w:val="24"/>
          <w:lang w:val="en-US"/>
        </w:rPr>
        <w:t>": "</w:t>
      </w:r>
      <w:proofErr w:type="spellStart"/>
      <w:r w:rsidRPr="00AB2118">
        <w:rPr>
          <w:rFonts w:ascii="Aptos" w:eastAsia="Consolas" w:hAnsi="Aptos" w:cs="Consolas"/>
          <w:color w:val="000000" w:themeColor="text1"/>
          <w:sz w:val="24"/>
          <w:szCs w:val="24"/>
          <w:lang w:val="en-US"/>
        </w:rPr>
        <w:t>priority_name</w:t>
      </w:r>
      <w:proofErr w:type="spellEnd"/>
      <w:r w:rsidRPr="00AB2118">
        <w:rPr>
          <w:rFonts w:ascii="Aptos" w:eastAsia="Consolas" w:hAnsi="Aptos" w:cs="Consolas"/>
          <w:color w:val="000000" w:themeColor="text1"/>
          <w:sz w:val="24"/>
          <w:szCs w:val="24"/>
          <w:lang w:val="en-US"/>
        </w:rPr>
        <w:t>",</w:t>
      </w:r>
    </w:p>
    <w:p w14:paraId="22B57B1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tableName</w:t>
      </w:r>
      <w:proofErr w:type="spellEnd"/>
      <w:r w:rsidRPr="00AB2118">
        <w:rPr>
          <w:rFonts w:ascii="Aptos" w:eastAsia="Consolas" w:hAnsi="Aptos" w:cs="Consolas"/>
          <w:color w:val="000000" w:themeColor="text1"/>
          <w:sz w:val="24"/>
          <w:szCs w:val="24"/>
          <w:lang w:val="en-US"/>
        </w:rPr>
        <w:t>": "</w:t>
      </w:r>
      <w:proofErr w:type="spellStart"/>
      <w:r w:rsidRPr="00AB2118">
        <w:rPr>
          <w:rFonts w:ascii="Aptos" w:eastAsia="Consolas" w:hAnsi="Aptos" w:cs="Consolas"/>
          <w:color w:val="000000" w:themeColor="text1"/>
          <w:sz w:val="24"/>
          <w:szCs w:val="24"/>
          <w:lang w:val="en-US"/>
        </w:rPr>
        <w:t>priority_name</w:t>
      </w:r>
      <w:proofErr w:type="spellEnd"/>
      <w:r w:rsidRPr="00AB2118">
        <w:rPr>
          <w:rFonts w:ascii="Aptos" w:eastAsia="Consolas" w:hAnsi="Aptos" w:cs="Consolas"/>
          <w:color w:val="000000" w:themeColor="text1"/>
          <w:sz w:val="24"/>
          <w:szCs w:val="24"/>
          <w:lang w:val="en-US"/>
        </w:rPr>
        <w:t>",</w:t>
      </w:r>
    </w:p>
    <w:p w14:paraId="64C1443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columnName</w:t>
      </w:r>
      <w:proofErr w:type="spellEnd"/>
      <w:r w:rsidRPr="00AB2118">
        <w:rPr>
          <w:rFonts w:ascii="Aptos" w:eastAsia="Consolas" w:hAnsi="Aptos" w:cs="Consolas"/>
          <w:color w:val="000000" w:themeColor="text1"/>
          <w:sz w:val="24"/>
          <w:szCs w:val="24"/>
          <w:lang w:val="en-US"/>
        </w:rPr>
        <w:t>": "</w:t>
      </w:r>
      <w:proofErr w:type="spellStart"/>
      <w:r w:rsidRPr="00AB2118">
        <w:rPr>
          <w:rFonts w:ascii="Aptos" w:eastAsia="Consolas" w:hAnsi="Aptos" w:cs="Consolas"/>
          <w:color w:val="000000" w:themeColor="text1"/>
          <w:sz w:val="24"/>
          <w:szCs w:val="24"/>
          <w:lang w:val="en-US"/>
        </w:rPr>
        <w:t>priority_name</w:t>
      </w:r>
      <w:proofErr w:type="spellEnd"/>
      <w:r w:rsidRPr="00AB2118">
        <w:rPr>
          <w:rFonts w:ascii="Aptos" w:eastAsia="Consolas" w:hAnsi="Aptos" w:cs="Consolas"/>
          <w:color w:val="000000" w:themeColor="text1"/>
          <w:sz w:val="24"/>
          <w:szCs w:val="24"/>
          <w:lang w:val="en-US"/>
        </w:rPr>
        <w:t>",</w:t>
      </w:r>
    </w:p>
    <w:p w14:paraId="2656855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3CF8CC8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6AB846D"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19A4ADA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3.10.6.4.5 below presents the response envelope inferred from the standard response wrapper used consistently by this platform's services.</w:t>
      </w:r>
    </w:p>
    <w:p w14:paraId="1EEE1A50"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3.10.6.4 Detailed Process Flow</w:t>
      </w:r>
    </w:p>
    <w:p w14:paraId="5D88A68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3.10.6.4.1 Request Initiation</w:t>
      </w:r>
    </w:p>
    <w:p w14:paraId="05FDD0F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PUT endpoint http://localhost:7002/srv2/genie/lookupfield/3.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updateLookupfield</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4EE1D6B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3.10.6.4.2 User Validation</w:t>
      </w:r>
    </w:p>
    <w:p w14:paraId="48ABF5F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w:t>
      </w:r>
      <w:r w:rsidRPr="00AB2118">
        <w:rPr>
          <w:rFonts w:ascii="Aptos" w:hAnsi="Aptos"/>
          <w:color w:val="000000" w:themeColor="text1"/>
          <w:sz w:val="24"/>
          <w:szCs w:val="24"/>
          <w:lang w:val="en-US"/>
        </w:rPr>
        <w:lastRenderedPageBreak/>
        <w:t>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4883D3C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3.10.6.4.3 Business Logic</w:t>
      </w:r>
    </w:p>
    <w:p w14:paraId="18B2DDBA"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Service layer fetches the existing Master Table / Lookup Configuration record by its identifier, verifies it exists, applies the incoming changes field by field, re-validates business rules (e.g., uniqueness of a renamed field), and persists the updated entity via the Repository. If the record does not exist, the operation is rejected with a not-found error.</w:t>
      </w:r>
    </w:p>
    <w:p w14:paraId="6DD3B97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3.10.6.4.4 Database Interaction</w:t>
      </w:r>
    </w:p>
    <w:p w14:paraId="005FF88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Master Table / Lookup Configuration master table. The primary operation issued is a **UPDATE** against the table associated with Master Table / Lookup Configuration. The existing row is located by primary key and updated; if the entity has related child records, the existing child rows are typically replaced/updated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4DACE57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3.10.6.4.5 Success Response</w:t>
      </w:r>
    </w:p>
    <w:p w14:paraId="3B9896A6"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3EA6E2F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9A206B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2CB549F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3D1CB2F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"Update Master Table / Lookup Configuration — </w:t>
      </w:r>
      <w:proofErr w:type="spellStart"/>
      <w:r w:rsidRPr="00AB2118">
        <w:rPr>
          <w:rFonts w:ascii="Aptos" w:eastAsia="Consolas" w:hAnsi="Aptos" w:cs="Consolas"/>
          <w:color w:val="000000" w:themeColor="text1"/>
          <w:sz w:val="24"/>
          <w:szCs w:val="24"/>
          <w:lang w:val="en-US"/>
        </w:rPr>
        <w:t>lookupfiled</w:t>
      </w:r>
      <w:proofErr w:type="spellEnd"/>
      <w:r w:rsidRPr="00AB2118">
        <w:rPr>
          <w:rFonts w:ascii="Aptos" w:eastAsia="Consolas" w:hAnsi="Aptos" w:cs="Consolas"/>
          <w:color w:val="000000" w:themeColor="text1"/>
          <w:sz w:val="24"/>
          <w:szCs w:val="24"/>
          <w:lang w:val="en-US"/>
        </w:rPr>
        <w:t>/id completed successfully",</w:t>
      </w:r>
    </w:p>
    <w:p w14:paraId="6C7B105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449CFFE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"3",</w:t>
      </w:r>
    </w:p>
    <w:p w14:paraId="4AEAE5F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16D9250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4B32E4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08392D7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03A919E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0C0B31C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B50D17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3.10.6.4.6 Conclusion</w:t>
      </w:r>
    </w:p>
    <w:p w14:paraId="75E18A4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 xml:space="preserve">This API provides a well-defined, single-purpose capability within the Master Table Microservice for update master table / lookup configuration — </w:t>
      </w:r>
      <w:proofErr w:type="spellStart"/>
      <w:r w:rsidRPr="00AB2118">
        <w:rPr>
          <w:rFonts w:ascii="Aptos" w:hAnsi="Aptos"/>
          <w:color w:val="000000" w:themeColor="text1"/>
          <w:sz w:val="24"/>
          <w:szCs w:val="24"/>
          <w:lang w:val="en-US"/>
        </w:rPr>
        <w:t>lookupfiled</w:t>
      </w:r>
      <w:proofErr w:type="spellEnd"/>
      <w:r w:rsidRPr="00AB2118">
        <w:rPr>
          <w:rFonts w:ascii="Aptos" w:hAnsi="Aptos"/>
          <w:color w:val="000000" w:themeColor="text1"/>
          <w:sz w:val="24"/>
          <w:szCs w:val="24"/>
          <w:lang w:val="en-US"/>
        </w:rPr>
        <w:t>/id. The Controller → Service → Repository → Database layering keeps request validation, business rules, and persistence concerns separated, which allows the Master Table / Lookup Configuration master data to be maintained consistently and safely by authorized administrators while remaining available for consumption by every other module that depends on this reference data.</w:t>
      </w:r>
    </w:p>
    <w:p w14:paraId="54C529E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087B5AED" w14:textId="77777777" w:rsidR="00D301F2" w:rsidRPr="00AB2118" w:rsidRDefault="00000000">
      <w:pPr>
        <w:pStyle w:val="Heading3"/>
        <w:spacing w:before="200"/>
        <w:rPr>
          <w:rFonts w:ascii="Aptos" w:hAnsi="Aptos"/>
          <w:color w:val="000000" w:themeColor="text1"/>
        </w:rPr>
      </w:pPr>
      <w:bookmarkStart w:id="75" w:name="h3_94"/>
      <w:r w:rsidRPr="00AB2118">
        <w:rPr>
          <w:rFonts w:ascii="Aptos" w:hAnsi="Aptos"/>
          <w:color w:val="000000" w:themeColor="text1"/>
        </w:rPr>
        <w:lastRenderedPageBreak/>
        <w:t>3.10.7 Update Master Table / Lookup Configuration — impact/id</w:t>
      </w:r>
      <w:bookmarkEnd w:id="75"/>
    </w:p>
    <w:p w14:paraId="441D28B1"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3.10.7.1 Overview</w:t>
      </w:r>
    </w:p>
    <w:p w14:paraId="3D1DC9D5"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update an existing Master Table / Lookup Configuration master record, allowing administrators to correct or evolve master-data attributes without impacting the record's identity/history.</w:t>
      </w:r>
    </w:p>
    <w:p w14:paraId="415538CD"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Master data changes over time (renames, corrections, re-classification); the platform must allow controlled updates while preserving referential integrity for records that already reference this Master Table / Lookup Configuration.</w:t>
      </w:r>
    </w:p>
    <w:p w14:paraId="78836398"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Application Configuration Team responsible for maintaining master-data accuracy.</w:t>
      </w:r>
    </w:p>
    <w:p w14:paraId="5FE7FB80"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PUT/PATCH request with the updated Master Table / Lookup Configuration payload → Controller validates the payload → Service layer fetches the existing record, applies the changes, and re-validates business rules → Repository persists the updated record → the updated record is returned to the Client.</w:t>
      </w:r>
    </w:p>
    <w:p w14:paraId="670C3D8B"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3.10.7.2 Sequence Diagram</w:t>
      </w:r>
    </w:p>
    <w:p w14:paraId="1BDEEEE0"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"Update Master Table / Lookup Configuration — impact/id" across the Client, Controller, Service, Repository, and Database layers.</w:t>
      </w:r>
    </w:p>
    <w:p w14:paraId="1C0157D6"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3676D196" wp14:editId="07777777">
            <wp:extent cx="5905500" cy="6858000"/>
            <wp:effectExtent l="0" t="0" r="0" b="0"/>
            <wp:docPr id="224135167" name="Picture 224135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905500" cy="6858000"/>
                    </a:xfrm>
                    <a:prstGeom prst="rect">
                      <a:avLst/>
                    </a:prstGeom>
                  </pic:spPr>
                </pic:pic>
              </a:graphicData>
            </a:graphic>
          </wp:inline>
        </w:drawing>
      </w:r>
    </w:p>
    <w:p w14:paraId="61A0DCCA"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3.10.7.3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40AB9DB2" w14:textId="77777777" w:rsidTr="7FA9A967">
        <w:tc>
          <w:tcPr>
            <w:tcW w:w="2200" w:type="dxa"/>
            <w:shd w:val="clear" w:color="auto" w:fill="F2F2F2"/>
            <w:tcMar>
              <w:top w:w="80" w:type="dxa"/>
              <w:left w:w="100" w:type="dxa"/>
              <w:bottom w:w="80" w:type="dxa"/>
              <w:right w:w="100" w:type="dxa"/>
            </w:tcMar>
            <w:vAlign w:val="center"/>
          </w:tcPr>
          <w:p w14:paraId="54263D7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7F7EB49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PUT</w:t>
            </w:r>
          </w:p>
        </w:tc>
      </w:tr>
      <w:tr w:rsidR="00D301F2" w:rsidRPr="00AB2118" w14:paraId="574CBE91" w14:textId="77777777" w:rsidTr="7FA9A967">
        <w:tc>
          <w:tcPr>
            <w:tcW w:w="2200" w:type="dxa"/>
            <w:shd w:val="clear" w:color="auto" w:fill="F2F2F2"/>
            <w:tcMar>
              <w:top w:w="80" w:type="dxa"/>
              <w:left w:w="100" w:type="dxa"/>
              <w:bottom w:w="80" w:type="dxa"/>
              <w:right w:w="100" w:type="dxa"/>
            </w:tcMar>
            <w:vAlign w:val="center"/>
          </w:tcPr>
          <w:p w14:paraId="29D7CCC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732F27A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http://localhost:7002/srv2/genie/impact/1</w:t>
            </w:r>
          </w:p>
        </w:tc>
      </w:tr>
      <w:tr w:rsidR="00D301F2" w:rsidRPr="00AB2118" w14:paraId="5644AA41" w14:textId="77777777" w:rsidTr="7FA9A967">
        <w:tc>
          <w:tcPr>
            <w:tcW w:w="2200" w:type="dxa"/>
            <w:shd w:val="clear" w:color="auto" w:fill="F2F2F2"/>
            <w:tcMar>
              <w:top w:w="80" w:type="dxa"/>
              <w:left w:w="100" w:type="dxa"/>
              <w:bottom w:w="80" w:type="dxa"/>
              <w:right w:w="100" w:type="dxa"/>
            </w:tcMar>
            <w:vAlign w:val="center"/>
          </w:tcPr>
          <w:p w14:paraId="7195F86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4A00F700"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621CEE35" w14:textId="77777777" w:rsidTr="7FA9A967">
        <w:tc>
          <w:tcPr>
            <w:tcW w:w="2200" w:type="dxa"/>
            <w:shd w:val="clear" w:color="auto" w:fill="F2F2F2"/>
            <w:tcMar>
              <w:top w:w="80" w:type="dxa"/>
              <w:left w:w="100" w:type="dxa"/>
              <w:bottom w:w="80" w:type="dxa"/>
              <w:right w:w="100" w:type="dxa"/>
            </w:tcMar>
            <w:vAlign w:val="center"/>
          </w:tcPr>
          <w:p w14:paraId="3BDBE59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Authorization</w:t>
            </w:r>
          </w:p>
        </w:tc>
        <w:tc>
          <w:tcPr>
            <w:tcW w:w="7760" w:type="dxa"/>
            <w:tcMar>
              <w:top w:w="80" w:type="dxa"/>
              <w:left w:w="100" w:type="dxa"/>
              <w:bottom w:w="80" w:type="dxa"/>
              <w:right w:w="100" w:type="dxa"/>
            </w:tcMar>
            <w:vAlign w:val="center"/>
          </w:tcPr>
          <w:p w14:paraId="686B4C8A"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65997528" w14:textId="77777777" w:rsidTr="7FA9A967">
        <w:tc>
          <w:tcPr>
            <w:tcW w:w="2200" w:type="dxa"/>
            <w:shd w:val="clear" w:color="auto" w:fill="F2F2F2"/>
            <w:tcMar>
              <w:top w:w="80" w:type="dxa"/>
              <w:left w:w="100" w:type="dxa"/>
              <w:bottom w:w="80" w:type="dxa"/>
              <w:right w:w="100" w:type="dxa"/>
            </w:tcMar>
            <w:vAlign w:val="center"/>
          </w:tcPr>
          <w:p w14:paraId="72DD666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4C417903"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33A3C64C" w14:textId="77777777" w:rsidTr="7FA9A967">
        <w:tc>
          <w:tcPr>
            <w:tcW w:w="2200" w:type="dxa"/>
            <w:shd w:val="clear" w:color="auto" w:fill="F2F2F2"/>
            <w:tcMar>
              <w:top w:w="80" w:type="dxa"/>
              <w:left w:w="100" w:type="dxa"/>
              <w:bottom w:w="80" w:type="dxa"/>
              <w:right w:w="100" w:type="dxa"/>
            </w:tcMar>
            <w:vAlign w:val="center"/>
          </w:tcPr>
          <w:p w14:paraId="0A3957C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1382523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0CA299C7" w14:textId="77777777" w:rsidTr="7FA9A967">
        <w:tc>
          <w:tcPr>
            <w:tcW w:w="2200" w:type="dxa"/>
            <w:shd w:val="clear" w:color="auto" w:fill="F2F2F2"/>
            <w:tcMar>
              <w:top w:w="80" w:type="dxa"/>
              <w:left w:w="100" w:type="dxa"/>
              <w:bottom w:w="80" w:type="dxa"/>
              <w:right w:w="100" w:type="dxa"/>
            </w:tcMar>
            <w:vAlign w:val="center"/>
          </w:tcPr>
          <w:p w14:paraId="52E8CB0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0C50080F"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1</w:t>
            </w:r>
          </w:p>
        </w:tc>
      </w:tr>
    </w:tbl>
    <w:p w14:paraId="59722428"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36B4BB8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74E033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impactName</w:t>
      </w:r>
      <w:proofErr w:type="spellEnd"/>
      <w:r w:rsidRPr="00AB2118">
        <w:rPr>
          <w:rFonts w:ascii="Aptos" w:eastAsia="Consolas" w:hAnsi="Aptos" w:cs="Consolas"/>
          <w:color w:val="000000" w:themeColor="text1"/>
          <w:sz w:val="24"/>
          <w:szCs w:val="24"/>
          <w:lang w:val="en-US"/>
        </w:rPr>
        <w:t>": "high",</w:t>
      </w:r>
    </w:p>
    <w:p w14:paraId="7517FFF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3B19975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F09A2D5"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0491214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3.10.7.4.5 below presents the response envelope inferred from the standard response wrapper used consistently by this platform's services.</w:t>
      </w:r>
    </w:p>
    <w:p w14:paraId="4BB3F1F4"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3.10.7.4 Detailed Process Flow</w:t>
      </w:r>
    </w:p>
    <w:p w14:paraId="6BA7F73E"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3.10.7.4.1 Request Initiation</w:t>
      </w:r>
    </w:p>
    <w:p w14:paraId="4D73F21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PUT endpoint http://localhost:7002/srv2/genie/impact/1.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updateImpact</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37B7789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3.10.7.4.2 User Validation</w:t>
      </w:r>
    </w:p>
    <w:p w14:paraId="61A4784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holds a role/permission entitled to perform this operation — is expected to be enforced by the Service layer (see Section 8 – Controller Analysis and </w:t>
      </w:r>
      <w:r w:rsidRPr="00AB2118">
        <w:rPr>
          <w:rFonts w:ascii="Aptos" w:hAnsi="Aptos"/>
          <w:color w:val="000000" w:themeColor="text1"/>
          <w:sz w:val="24"/>
          <w:szCs w:val="24"/>
          <w:lang w:val="en-US"/>
        </w:rPr>
        <w:lastRenderedPageBreak/>
        <w:t>Section 14 – Authentication &amp; Authorization), but the specific role/permission checks are Information not available in the provided API collection.</w:t>
      </w:r>
    </w:p>
    <w:p w14:paraId="580A880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3.10.7.4.3 Business Logic</w:t>
      </w:r>
    </w:p>
    <w:p w14:paraId="0261808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fetches the existing Master Table / Lookup Configuration record by its identifier, verifies it exists, applies the incoming changes field by field, re-validates business rules (e.g., uniqueness of a renamed field), and persists the updated entity via the Repository. If the record does not exist, the operation is rejected with a not-found error. The key fields exchanged for this operation, as observed in the sample payload, are: `</w:t>
      </w:r>
      <w:proofErr w:type="spellStart"/>
      <w:r w:rsidRPr="00AB2118">
        <w:rPr>
          <w:rFonts w:ascii="Aptos" w:hAnsi="Aptos"/>
          <w:color w:val="000000" w:themeColor="text1"/>
          <w:sz w:val="24"/>
          <w:szCs w:val="24"/>
          <w:lang w:val="en-US"/>
        </w:rPr>
        <w:t>impactName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36363B0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3.10.7.4.4 Database Interaction</w:t>
      </w:r>
    </w:p>
    <w:p w14:paraId="085B304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Master Table / Lookup Configuration master table. The primary operation issued is a **UPDATE** against the table associated with Master Table / Lookup Configuration. The existing row is located by primary key and updated; if the entity has related child records, the existing child rows are typically replaced/updated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65C48E6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3.10.7.4.5 Success Response</w:t>
      </w:r>
    </w:p>
    <w:p w14:paraId="4DA2465C"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1598519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60865C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73BB890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6711D03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"Update Master Table / Lookup Configuration — impact/id completed successfully",</w:t>
      </w:r>
    </w:p>
    <w:p w14:paraId="5ACC4D1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2C34E57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5B37DA4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0AD7032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28F78AA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5BCD98F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01C39C6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21908FB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FC7850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3.10.7.4.6 Conclusion</w:t>
      </w:r>
    </w:p>
    <w:p w14:paraId="2AA37876"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 xml:space="preserve">This API provides a well-defined, single-purpose capability within the Master Table Microservice for update master table / lookup configuration — impact/id. The Controller → Service → Repository → Database layering keeps request validation, business rules, and </w:t>
      </w:r>
      <w:r w:rsidRPr="00AB2118">
        <w:rPr>
          <w:rFonts w:ascii="Aptos" w:hAnsi="Aptos"/>
          <w:color w:val="000000" w:themeColor="text1"/>
          <w:sz w:val="24"/>
          <w:szCs w:val="24"/>
        </w:rPr>
        <w:lastRenderedPageBreak/>
        <w:t>persistence concerns separated, which allows the Master Table / Lookup Configuration master data to be maintained consistently and safely by authorized administrators while remaining available for consumption by every other module that depends on this reference data.</w:t>
      </w:r>
    </w:p>
    <w:p w14:paraId="3691E7B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7160EBE1" w14:textId="77777777" w:rsidR="00D301F2" w:rsidRPr="00AB2118" w:rsidRDefault="00000000">
      <w:pPr>
        <w:pStyle w:val="Heading3"/>
        <w:spacing w:before="200"/>
        <w:rPr>
          <w:rFonts w:ascii="Aptos" w:hAnsi="Aptos"/>
          <w:color w:val="000000" w:themeColor="text1"/>
        </w:rPr>
      </w:pPr>
      <w:bookmarkStart w:id="76" w:name="h3_95"/>
      <w:r w:rsidRPr="00AB2118">
        <w:rPr>
          <w:rFonts w:ascii="Aptos" w:hAnsi="Aptos"/>
          <w:color w:val="000000" w:themeColor="text1"/>
        </w:rPr>
        <w:lastRenderedPageBreak/>
        <w:t>3.10.8 Create Master Table / Lookup Configuration — value</w:t>
      </w:r>
      <w:bookmarkEnd w:id="76"/>
    </w:p>
    <w:p w14:paraId="534A9E3D"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3.10.8.1 Overview</w:t>
      </w:r>
    </w:p>
    <w:p w14:paraId="1F085761"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create a new Master Table / Lookup Configuration master record in the system, allowing administrators to extend the master-data catalogue that other modules (ticketing, workflow, notifications) depend on.</w:t>
      </w:r>
    </w:p>
    <w:p w14:paraId="240B49DC"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Business/process owners need a controlled way to add new Master Table / Lookup Configuration values so that the platform's classification, routing, and reporting capabilities can evolve as the organization changes.</w:t>
      </w:r>
    </w:p>
    <w:p w14:paraId="4DA4C18C"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System Administrator / Application Configuration Team responsible for master-data configuration.</w:t>
      </w:r>
    </w:p>
    <w:p w14:paraId="03491703"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POST request with the new Master Table / Lookup Configuration payload → Controller validates the payload (mandatory fields, formats) → Service layer applies business rules (e.g., duplicate-name check) → Repository persists the new record → the created record (with generated identifier) is returned to the Client.</w:t>
      </w:r>
    </w:p>
    <w:p w14:paraId="4DAE727A"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3.10.8.2 Sequence Diagram</w:t>
      </w:r>
    </w:p>
    <w:p w14:paraId="6EF21F8E"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"Create Master Table / Lookup Configuration — value" across the Client, Controller, Service, Repository, and Database layers.</w:t>
      </w:r>
    </w:p>
    <w:p w14:paraId="526770CE"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0360E8EA" wp14:editId="07777777">
            <wp:extent cx="5905500" cy="6610350"/>
            <wp:effectExtent l="0" t="0" r="0" b="0"/>
            <wp:docPr id="2028819827" name="Picture 2028819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905500" cy="6610350"/>
                    </a:xfrm>
                    <a:prstGeom prst="rect">
                      <a:avLst/>
                    </a:prstGeom>
                  </pic:spPr>
                </pic:pic>
              </a:graphicData>
            </a:graphic>
          </wp:inline>
        </w:drawing>
      </w:r>
    </w:p>
    <w:p w14:paraId="4391B506"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3.10.8.3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389C8C82" w14:textId="77777777" w:rsidTr="7FA9A967">
        <w:tc>
          <w:tcPr>
            <w:tcW w:w="2200" w:type="dxa"/>
            <w:shd w:val="clear" w:color="auto" w:fill="F2F2F2"/>
            <w:tcMar>
              <w:top w:w="80" w:type="dxa"/>
              <w:left w:w="100" w:type="dxa"/>
              <w:bottom w:w="80" w:type="dxa"/>
              <w:right w:w="100" w:type="dxa"/>
            </w:tcMar>
            <w:vAlign w:val="center"/>
          </w:tcPr>
          <w:p w14:paraId="17088ED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7A5BF54F"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169DC3B5" w14:textId="77777777" w:rsidTr="7FA9A967">
        <w:tc>
          <w:tcPr>
            <w:tcW w:w="2200" w:type="dxa"/>
            <w:shd w:val="clear" w:color="auto" w:fill="F2F2F2"/>
            <w:tcMar>
              <w:top w:w="80" w:type="dxa"/>
              <w:left w:w="100" w:type="dxa"/>
              <w:bottom w:w="80" w:type="dxa"/>
              <w:right w:w="100" w:type="dxa"/>
            </w:tcMar>
            <w:vAlign w:val="center"/>
          </w:tcPr>
          <w:p w14:paraId="10F90EC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242AFC7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http://localhost:7002/srv2/genie/value</w:t>
            </w:r>
          </w:p>
        </w:tc>
      </w:tr>
      <w:tr w:rsidR="00D301F2" w:rsidRPr="00AB2118" w14:paraId="0ED4D416" w14:textId="77777777" w:rsidTr="7FA9A967">
        <w:tc>
          <w:tcPr>
            <w:tcW w:w="2200" w:type="dxa"/>
            <w:shd w:val="clear" w:color="auto" w:fill="F2F2F2"/>
            <w:tcMar>
              <w:top w:w="80" w:type="dxa"/>
              <w:left w:w="100" w:type="dxa"/>
              <w:bottom w:w="80" w:type="dxa"/>
              <w:right w:w="100" w:type="dxa"/>
            </w:tcMar>
            <w:vAlign w:val="center"/>
          </w:tcPr>
          <w:p w14:paraId="246D315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0508B2C3"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7DC9860B" w14:textId="77777777" w:rsidTr="7FA9A967">
        <w:tc>
          <w:tcPr>
            <w:tcW w:w="2200" w:type="dxa"/>
            <w:shd w:val="clear" w:color="auto" w:fill="F2F2F2"/>
            <w:tcMar>
              <w:top w:w="80" w:type="dxa"/>
              <w:left w:w="100" w:type="dxa"/>
              <w:bottom w:w="80" w:type="dxa"/>
              <w:right w:w="100" w:type="dxa"/>
            </w:tcMar>
            <w:vAlign w:val="center"/>
          </w:tcPr>
          <w:p w14:paraId="3BE9C05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Authorization</w:t>
            </w:r>
          </w:p>
        </w:tc>
        <w:tc>
          <w:tcPr>
            <w:tcW w:w="7760" w:type="dxa"/>
            <w:tcMar>
              <w:top w:w="80" w:type="dxa"/>
              <w:left w:w="100" w:type="dxa"/>
              <w:bottom w:w="80" w:type="dxa"/>
              <w:right w:w="100" w:type="dxa"/>
            </w:tcMar>
            <w:vAlign w:val="center"/>
          </w:tcPr>
          <w:p w14:paraId="156F6CB2"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5DDB9DD1" w14:textId="77777777" w:rsidTr="7FA9A967">
        <w:tc>
          <w:tcPr>
            <w:tcW w:w="2200" w:type="dxa"/>
            <w:shd w:val="clear" w:color="auto" w:fill="F2F2F2"/>
            <w:tcMar>
              <w:top w:w="80" w:type="dxa"/>
              <w:left w:w="100" w:type="dxa"/>
              <w:bottom w:w="80" w:type="dxa"/>
              <w:right w:w="100" w:type="dxa"/>
            </w:tcMar>
            <w:vAlign w:val="center"/>
          </w:tcPr>
          <w:p w14:paraId="6200CD7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580C4565"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5755B6A8" w14:textId="77777777" w:rsidTr="7FA9A967">
        <w:tc>
          <w:tcPr>
            <w:tcW w:w="2200" w:type="dxa"/>
            <w:shd w:val="clear" w:color="auto" w:fill="F2F2F2"/>
            <w:tcMar>
              <w:top w:w="80" w:type="dxa"/>
              <w:left w:w="100" w:type="dxa"/>
              <w:bottom w:w="80" w:type="dxa"/>
              <w:right w:w="100" w:type="dxa"/>
            </w:tcMar>
            <w:vAlign w:val="center"/>
          </w:tcPr>
          <w:p w14:paraId="670E0DB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23053CD3"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4E32AF63" w14:textId="77777777" w:rsidTr="7FA9A967">
        <w:tc>
          <w:tcPr>
            <w:tcW w:w="2200" w:type="dxa"/>
            <w:shd w:val="clear" w:color="auto" w:fill="F2F2F2"/>
            <w:tcMar>
              <w:top w:w="80" w:type="dxa"/>
              <w:left w:w="100" w:type="dxa"/>
              <w:bottom w:w="80" w:type="dxa"/>
              <w:right w:w="100" w:type="dxa"/>
            </w:tcMar>
            <w:vAlign w:val="center"/>
          </w:tcPr>
          <w:p w14:paraId="616F6D5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20ECEFF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3A0BF6B5"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4BA82E8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D3CB07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fieldId</w:t>
      </w:r>
      <w:proofErr w:type="spellEnd"/>
      <w:r w:rsidRPr="00AB2118">
        <w:rPr>
          <w:rFonts w:ascii="Aptos" w:eastAsia="Consolas" w:hAnsi="Aptos" w:cs="Consolas"/>
          <w:color w:val="000000" w:themeColor="text1"/>
          <w:sz w:val="24"/>
          <w:szCs w:val="24"/>
          <w:lang w:val="en-US"/>
        </w:rPr>
        <w:t>": 2,</w:t>
      </w:r>
    </w:p>
    <w:p w14:paraId="1BF3A35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"values": []</w:t>
      </w:r>
    </w:p>
    <w:p w14:paraId="3002030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1DBC0DE0"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51C31D1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3.10.8.4.5 below presents the response envelope inferred from the standard response wrapper used consistently by this platform's services.</w:t>
      </w:r>
    </w:p>
    <w:p w14:paraId="1A09853C"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3.10.8.4 Detailed Process Flow</w:t>
      </w:r>
    </w:p>
    <w:p w14:paraId="320138B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3.10.8.4.1 Request Initiation</w:t>
      </w:r>
    </w:p>
    <w:p w14:paraId="6A05C0E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http://localhost:7002/srv2/genie/value.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createValue</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6DF76B4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3.10.8.4.2 User Validation</w:t>
      </w:r>
    </w:p>
    <w:p w14:paraId="670FDE7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holds a role/permission entitled to perform this operation — is expected to be enforced by the Service layer (see Section 8 – Controller Analysis and </w:t>
      </w:r>
      <w:r w:rsidRPr="00AB2118">
        <w:rPr>
          <w:rFonts w:ascii="Aptos" w:hAnsi="Aptos"/>
          <w:color w:val="000000" w:themeColor="text1"/>
          <w:sz w:val="24"/>
          <w:szCs w:val="24"/>
          <w:lang w:val="en-US"/>
        </w:rPr>
        <w:lastRenderedPageBreak/>
        <w:t>Section 14 – Authentication &amp; Authorization), but the specific role/permission checks are Information not available in the provided API collection.</w:t>
      </w:r>
    </w:p>
    <w:p w14:paraId="71ED491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3.10.8.4.3 Business Logic</w:t>
      </w:r>
    </w:p>
    <w:p w14:paraId="4770D09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performs the following: (1) validates that mandatory fields are present and correctly formatted, (2) checks for duplicates (e.g., an existing Master Table / Lookup Configuration with the same name/code), (3) sets system-managed fields (e.g.,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xml:space="preserve"> = 1`, `</w:t>
      </w:r>
      <w:proofErr w:type="spellStart"/>
      <w:r w:rsidRPr="00AB2118">
        <w:rPr>
          <w:rFonts w:ascii="Aptos" w:hAnsi="Aptos"/>
          <w:color w:val="000000" w:themeColor="text1"/>
          <w:sz w:val="24"/>
          <w:szCs w:val="24"/>
          <w:lang w:val="en-US"/>
        </w:rPr>
        <w:t>createdBy</w:t>
      </w:r>
      <w:proofErr w:type="spellEnd"/>
      <w:r w:rsidRPr="00AB2118">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spellStart"/>
      <w:r w:rsidRPr="00AB2118">
        <w:rPr>
          <w:rFonts w:ascii="Aptos" w:hAnsi="Aptos"/>
          <w:color w:val="000000" w:themeColor="text1"/>
          <w:sz w:val="24"/>
          <w:szCs w:val="24"/>
          <w:lang w:val="en-US"/>
        </w:rPr>
        <w:t>fieldId</w:t>
      </w:r>
      <w:proofErr w:type="spellEnd"/>
      <w:r w:rsidRPr="00AB2118">
        <w:rPr>
          <w:rFonts w:ascii="Aptos" w:hAnsi="Aptos"/>
          <w:color w:val="000000" w:themeColor="text1"/>
          <w:sz w:val="24"/>
          <w:szCs w:val="24"/>
          <w:lang w:val="en-US"/>
        </w:rPr>
        <w:t>`.</w:t>
      </w:r>
    </w:p>
    <w:p w14:paraId="3EC3714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3.10.8.4.4 Database Interaction</w:t>
      </w:r>
    </w:p>
    <w:p w14:paraId="0BD1912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Master Table / Lookup Configuration master table. The primary operation issued is a **INSERT** against the table associated with Master Table / Lookup Configuration.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2BCF677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3.10.8.4.5 Success Response</w:t>
      </w:r>
    </w:p>
    <w:p w14:paraId="56263471"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6543E9D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12E651C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6FB476E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17BEA54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"Create Master Table / Lookup Configuration — value completed successfully",</w:t>
      </w:r>
    </w:p>
    <w:p w14:paraId="4269B79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51FF1F4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101,</w:t>
      </w:r>
    </w:p>
    <w:p w14:paraId="13288B8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fieldId</w:t>
      </w:r>
      <w:proofErr w:type="spellEnd"/>
      <w:r w:rsidRPr="00AB2118">
        <w:rPr>
          <w:rFonts w:ascii="Aptos" w:eastAsia="Consolas" w:hAnsi="Aptos" w:cs="Consolas"/>
          <w:color w:val="000000" w:themeColor="text1"/>
          <w:sz w:val="24"/>
          <w:szCs w:val="24"/>
          <w:lang w:val="en-US"/>
        </w:rPr>
        <w:t>": 2</w:t>
      </w:r>
    </w:p>
    <w:p w14:paraId="31D3BF9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6FAF12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586813B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38D9B7A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481A770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5D8E4D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3.10.8.4.6 Conclusion</w:t>
      </w:r>
    </w:p>
    <w:p w14:paraId="5C0710E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create master table / lookup configuration — value. The Controller → </w:t>
      </w:r>
      <w:r w:rsidRPr="00AB2118">
        <w:rPr>
          <w:rFonts w:ascii="Aptos" w:hAnsi="Aptos"/>
          <w:color w:val="000000" w:themeColor="text1"/>
          <w:sz w:val="24"/>
          <w:szCs w:val="24"/>
          <w:lang w:val="en-US"/>
        </w:rPr>
        <w:lastRenderedPageBreak/>
        <w:t>Service → Repository → Database layering keeps request validation, business rules, and persistence concerns separated, which allows the Master Table / Lookup Configuration master data to be maintained consistently and safely by authorized administrators while remaining available for consumption by every other module that depends on this reference data.</w:t>
      </w:r>
    </w:p>
    <w:p w14:paraId="7CBEED8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6796D297" w14:textId="77777777" w:rsidR="00D301F2" w:rsidRPr="00AB2118" w:rsidRDefault="00000000">
      <w:pPr>
        <w:pStyle w:val="Heading3"/>
        <w:spacing w:before="200"/>
        <w:rPr>
          <w:rFonts w:ascii="Aptos" w:hAnsi="Aptos"/>
          <w:color w:val="000000" w:themeColor="text1"/>
        </w:rPr>
      </w:pPr>
      <w:bookmarkStart w:id="77" w:name="h3_96"/>
      <w:r w:rsidRPr="00AB2118">
        <w:rPr>
          <w:rFonts w:ascii="Aptos" w:hAnsi="Aptos"/>
          <w:color w:val="000000" w:themeColor="text1"/>
        </w:rPr>
        <w:lastRenderedPageBreak/>
        <w:t>3.10.9 Create Master Table / Lookup Configuration — urgency</w:t>
      </w:r>
      <w:bookmarkEnd w:id="77"/>
    </w:p>
    <w:p w14:paraId="26474926"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3.10.9.1 Overview</w:t>
      </w:r>
    </w:p>
    <w:p w14:paraId="557403CC"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create a new Master Table / Lookup Configuration master record in the system, allowing administrators to extend the master-data catalogue that other modules (ticketing, workflow, notifications) depend on.</w:t>
      </w:r>
    </w:p>
    <w:p w14:paraId="4C8539D1"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Business/process owners need a controlled way to add new Master Table / Lookup Configuration values so that the platform's classification, routing, and reporting capabilities can evolve as the organization changes.</w:t>
      </w:r>
    </w:p>
    <w:p w14:paraId="61CDE15D"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System Administrator / Application Configuration Team responsible for master-data configuration.</w:t>
      </w:r>
    </w:p>
    <w:p w14:paraId="39D7FFE9"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POST request with the new Master Table / Lookup Configuration payload → Controller validates the payload (mandatory fields, formats) → Service layer applies business rules (e.g., duplicate-name check) → Repository persists the new record → the created record (with generated identifier) is returned to the Client.</w:t>
      </w:r>
    </w:p>
    <w:p w14:paraId="22C851A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3.10.9.2 Sequence Diagram</w:t>
      </w:r>
    </w:p>
    <w:p w14:paraId="0422AE46"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"Create Master Table / Lookup Configuration — urgency" across the Client, Controller, Service, Repository, and Database layers.</w:t>
      </w:r>
    </w:p>
    <w:p w14:paraId="6E36661F"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202E362E" wp14:editId="07777777">
            <wp:extent cx="5905500" cy="6772275"/>
            <wp:effectExtent l="0" t="0" r="0" b="0"/>
            <wp:docPr id="1742472021" name="Picture 174247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905500" cy="6772275"/>
                    </a:xfrm>
                    <a:prstGeom prst="rect">
                      <a:avLst/>
                    </a:prstGeom>
                  </pic:spPr>
                </pic:pic>
              </a:graphicData>
            </a:graphic>
          </wp:inline>
        </w:drawing>
      </w:r>
    </w:p>
    <w:p w14:paraId="5DA6A5BD"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3.10.9.3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38A2D8DA" w14:textId="77777777" w:rsidTr="7FA9A967">
        <w:tc>
          <w:tcPr>
            <w:tcW w:w="2200" w:type="dxa"/>
            <w:shd w:val="clear" w:color="auto" w:fill="F2F2F2"/>
            <w:tcMar>
              <w:top w:w="80" w:type="dxa"/>
              <w:left w:w="100" w:type="dxa"/>
              <w:bottom w:w="80" w:type="dxa"/>
              <w:right w:w="100" w:type="dxa"/>
            </w:tcMar>
            <w:vAlign w:val="center"/>
          </w:tcPr>
          <w:p w14:paraId="5710AAC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1B87BCB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47ED000C" w14:textId="77777777" w:rsidTr="7FA9A967">
        <w:tc>
          <w:tcPr>
            <w:tcW w:w="2200" w:type="dxa"/>
            <w:shd w:val="clear" w:color="auto" w:fill="F2F2F2"/>
            <w:tcMar>
              <w:top w:w="80" w:type="dxa"/>
              <w:left w:w="100" w:type="dxa"/>
              <w:bottom w:w="80" w:type="dxa"/>
              <w:right w:w="100" w:type="dxa"/>
            </w:tcMar>
            <w:vAlign w:val="center"/>
          </w:tcPr>
          <w:p w14:paraId="606B708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621C61D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http://localhost:7002/srv2/genie/urgency</w:t>
            </w:r>
          </w:p>
        </w:tc>
      </w:tr>
      <w:tr w:rsidR="00D301F2" w:rsidRPr="00AB2118" w14:paraId="5BCFD13F" w14:textId="77777777" w:rsidTr="7FA9A967">
        <w:tc>
          <w:tcPr>
            <w:tcW w:w="2200" w:type="dxa"/>
            <w:shd w:val="clear" w:color="auto" w:fill="F2F2F2"/>
            <w:tcMar>
              <w:top w:w="80" w:type="dxa"/>
              <w:left w:w="100" w:type="dxa"/>
              <w:bottom w:w="80" w:type="dxa"/>
              <w:right w:w="100" w:type="dxa"/>
            </w:tcMar>
            <w:vAlign w:val="center"/>
          </w:tcPr>
          <w:p w14:paraId="14D3FDE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7342AA80"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31A64DB9" w14:textId="77777777" w:rsidTr="7FA9A967">
        <w:tc>
          <w:tcPr>
            <w:tcW w:w="2200" w:type="dxa"/>
            <w:shd w:val="clear" w:color="auto" w:fill="F2F2F2"/>
            <w:tcMar>
              <w:top w:w="80" w:type="dxa"/>
              <w:left w:w="100" w:type="dxa"/>
              <w:bottom w:w="80" w:type="dxa"/>
              <w:right w:w="100" w:type="dxa"/>
            </w:tcMar>
            <w:vAlign w:val="center"/>
          </w:tcPr>
          <w:p w14:paraId="10D6D49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Authorization</w:t>
            </w:r>
          </w:p>
        </w:tc>
        <w:tc>
          <w:tcPr>
            <w:tcW w:w="7760" w:type="dxa"/>
            <w:tcMar>
              <w:top w:w="80" w:type="dxa"/>
              <w:left w:w="100" w:type="dxa"/>
              <w:bottom w:w="80" w:type="dxa"/>
              <w:right w:w="100" w:type="dxa"/>
            </w:tcMar>
            <w:vAlign w:val="center"/>
          </w:tcPr>
          <w:p w14:paraId="0FCB0721"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2BB3346E" w14:textId="77777777" w:rsidTr="7FA9A967">
        <w:tc>
          <w:tcPr>
            <w:tcW w:w="2200" w:type="dxa"/>
            <w:shd w:val="clear" w:color="auto" w:fill="F2F2F2"/>
            <w:tcMar>
              <w:top w:w="80" w:type="dxa"/>
              <w:left w:w="100" w:type="dxa"/>
              <w:bottom w:w="80" w:type="dxa"/>
              <w:right w:w="100" w:type="dxa"/>
            </w:tcMar>
            <w:vAlign w:val="center"/>
          </w:tcPr>
          <w:p w14:paraId="44BA4AB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65F3E0B4"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015ABAAB" w14:textId="77777777" w:rsidTr="7FA9A967">
        <w:tc>
          <w:tcPr>
            <w:tcW w:w="2200" w:type="dxa"/>
            <w:shd w:val="clear" w:color="auto" w:fill="F2F2F2"/>
            <w:tcMar>
              <w:top w:w="80" w:type="dxa"/>
              <w:left w:w="100" w:type="dxa"/>
              <w:bottom w:w="80" w:type="dxa"/>
              <w:right w:w="100" w:type="dxa"/>
            </w:tcMar>
            <w:vAlign w:val="center"/>
          </w:tcPr>
          <w:p w14:paraId="3584955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691F0CE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51A6F2E5" w14:textId="77777777" w:rsidTr="7FA9A967">
        <w:tc>
          <w:tcPr>
            <w:tcW w:w="2200" w:type="dxa"/>
            <w:shd w:val="clear" w:color="auto" w:fill="F2F2F2"/>
            <w:tcMar>
              <w:top w:w="80" w:type="dxa"/>
              <w:left w:w="100" w:type="dxa"/>
              <w:bottom w:w="80" w:type="dxa"/>
              <w:right w:w="100" w:type="dxa"/>
            </w:tcMar>
            <w:vAlign w:val="center"/>
          </w:tcPr>
          <w:p w14:paraId="07B073F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206DFB05"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1244ADFA"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5D0DF0D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146054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urgencyName</w:t>
      </w:r>
      <w:proofErr w:type="spellEnd"/>
      <w:r w:rsidRPr="00AB2118">
        <w:rPr>
          <w:rFonts w:ascii="Aptos" w:eastAsia="Consolas" w:hAnsi="Aptos" w:cs="Consolas"/>
          <w:color w:val="000000" w:themeColor="text1"/>
          <w:sz w:val="24"/>
          <w:szCs w:val="24"/>
          <w:lang w:val="en-US"/>
        </w:rPr>
        <w:t>": "high",</w:t>
      </w:r>
    </w:p>
    <w:p w14:paraId="249BB6A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17A31F5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A473F28"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250B4AD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3.10.9.4.5 below presents the response envelope inferred from the standard response wrapper used consistently by this platform's services.</w:t>
      </w:r>
    </w:p>
    <w:p w14:paraId="7A3D577A"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3.10.9.4 Detailed Process Flow</w:t>
      </w:r>
    </w:p>
    <w:p w14:paraId="69F1205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3.10.9.4.1 Request Initiation</w:t>
      </w:r>
    </w:p>
    <w:p w14:paraId="0F29190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http://localhost:7002/srv2/genie/urgency.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createUrgency</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57D751C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3.10.9.4.2 User Validation</w:t>
      </w:r>
    </w:p>
    <w:p w14:paraId="50DD81B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holds a role/permission entitled to perform this operation — is expected to be enforced by the Service layer (see Section 8 – Controller Analysis and </w:t>
      </w:r>
      <w:r w:rsidRPr="00AB2118">
        <w:rPr>
          <w:rFonts w:ascii="Aptos" w:hAnsi="Aptos"/>
          <w:color w:val="000000" w:themeColor="text1"/>
          <w:sz w:val="24"/>
          <w:szCs w:val="24"/>
          <w:lang w:val="en-US"/>
        </w:rPr>
        <w:lastRenderedPageBreak/>
        <w:t>Section 14 – Authentication &amp; Authorization), but the specific role/permission checks are Information not available in the provided API collection.</w:t>
      </w:r>
    </w:p>
    <w:p w14:paraId="1232F0B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3.10.9.4.3 Business Logic</w:t>
      </w:r>
    </w:p>
    <w:p w14:paraId="50B0796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performs the following: (1) validates that mandatory fields are present and correctly formatted, (2) checks for duplicates (e.g., an existing Master Table / Lookup Configuration with the same name/code), (3) sets system-managed fields (e.g.,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xml:space="preserve"> = 1`, `</w:t>
      </w:r>
      <w:proofErr w:type="spellStart"/>
      <w:r w:rsidRPr="00AB2118">
        <w:rPr>
          <w:rFonts w:ascii="Aptos" w:hAnsi="Aptos"/>
          <w:color w:val="000000" w:themeColor="text1"/>
          <w:sz w:val="24"/>
          <w:szCs w:val="24"/>
          <w:lang w:val="en-US"/>
        </w:rPr>
        <w:t>createdBy</w:t>
      </w:r>
      <w:proofErr w:type="spellEnd"/>
      <w:r w:rsidRPr="00AB2118">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spellStart"/>
      <w:r w:rsidRPr="00AB2118">
        <w:rPr>
          <w:rFonts w:ascii="Aptos" w:hAnsi="Aptos"/>
          <w:color w:val="000000" w:themeColor="text1"/>
          <w:sz w:val="24"/>
          <w:szCs w:val="24"/>
          <w:lang w:val="en-US"/>
        </w:rPr>
        <w:t>urgencyName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5E0E5DB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3.10.9.4.4 Database Interaction</w:t>
      </w:r>
    </w:p>
    <w:p w14:paraId="7ED39E6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Master Table / Lookup Configuration master table. The primary operation issued is a **INSERT** against the table associated with Master Table / Lookup Configuration.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16B99D6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3.10.9.4.5 Success Response</w:t>
      </w:r>
    </w:p>
    <w:p w14:paraId="02DB8110"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2FB3F94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5F7054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75E3EBB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729F90B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"Create Master Table / Lookup Configuration — urgency completed successfully",</w:t>
      </w:r>
    </w:p>
    <w:p w14:paraId="1241B7C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42D5487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101,</w:t>
      </w:r>
    </w:p>
    <w:p w14:paraId="5EEE1A7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urgencyName</w:t>
      </w:r>
      <w:proofErr w:type="spellEnd"/>
      <w:r w:rsidRPr="00AB2118">
        <w:rPr>
          <w:rFonts w:ascii="Aptos" w:eastAsia="Consolas" w:hAnsi="Aptos" w:cs="Consolas"/>
          <w:color w:val="000000" w:themeColor="text1"/>
          <w:sz w:val="24"/>
          <w:szCs w:val="24"/>
          <w:lang w:val="en-US"/>
        </w:rPr>
        <w:t>": "high",</w:t>
      </w:r>
    </w:p>
    <w:p w14:paraId="08A4715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7108D6E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1A7B521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0EC1E37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62762E8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10E872B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2A30BB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3.10.9.4.6 Conclusion</w:t>
      </w:r>
    </w:p>
    <w:p w14:paraId="0D87E29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This API provides a well-defined, single-purpose capability within the Master Table Microservice for create master table / lookup configuration — urgency. The Controller → Service → Repository → Database layering keeps request validation, business rules, and persistence concerns separated, which allows the Master Table / Lookup Configuration master data to be maintained consistently and safely by authorized administrators while remaining available for consumption by every other module that depends on this reference data.</w:t>
      </w:r>
    </w:p>
    <w:p w14:paraId="38645DC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70B04BE4" w14:textId="77777777" w:rsidR="00D301F2" w:rsidRPr="00AB2118" w:rsidRDefault="00000000">
      <w:pPr>
        <w:pStyle w:val="Heading3"/>
        <w:spacing w:before="200"/>
        <w:rPr>
          <w:rFonts w:ascii="Aptos" w:hAnsi="Aptos"/>
          <w:color w:val="000000" w:themeColor="text1"/>
        </w:rPr>
      </w:pPr>
      <w:bookmarkStart w:id="78" w:name="h3_97"/>
      <w:r w:rsidRPr="00AB2118">
        <w:rPr>
          <w:rFonts w:ascii="Aptos" w:hAnsi="Aptos"/>
          <w:color w:val="000000" w:themeColor="text1"/>
        </w:rPr>
        <w:lastRenderedPageBreak/>
        <w:t>3.10.10 Create Master Table / Lookup Configuration — priority Values</w:t>
      </w:r>
      <w:bookmarkEnd w:id="78"/>
    </w:p>
    <w:p w14:paraId="08E35AAB"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3.10.10.1 Overview</w:t>
      </w:r>
    </w:p>
    <w:p w14:paraId="0F449142"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create a new Master Table / Lookup Configuration master record in the system, allowing administrators to extend the master-data catalogue that other modules (ticketing, workflow, notifications) depend on.</w:t>
      </w:r>
    </w:p>
    <w:p w14:paraId="0DB9F92C"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Business/process owners need a controlled way to add new Master Table / Lookup Configuration values so that the platform's classification, routing, and reporting capabilities can evolve as the organization changes.</w:t>
      </w:r>
    </w:p>
    <w:p w14:paraId="377AC474"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System Administrator / Application Configuration Team responsible for master-data configuration.</w:t>
      </w:r>
    </w:p>
    <w:p w14:paraId="07C85B68"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POST request with the new Master Table / Lookup Configuration payload → Controller validates the payload (mandatory fields, formats) → Service layer applies business rules (e.g., duplicate-name check) → Repository persists the new record → the created record (with generated identifier) is returned to the Client.</w:t>
      </w:r>
    </w:p>
    <w:p w14:paraId="3B9672E4"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3.10.10.2 Sequence Diagram</w:t>
      </w:r>
    </w:p>
    <w:p w14:paraId="601A9C76"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"Create Master Table / Lookup Configuration — priority Values" across the Client, Controller, Service, Repository, and Database layers.</w:t>
      </w:r>
    </w:p>
    <w:p w14:paraId="135E58C4"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1EE6698F" wp14:editId="07777777">
            <wp:extent cx="5905500" cy="6962775"/>
            <wp:effectExtent l="0" t="0" r="0" b="0"/>
            <wp:docPr id="1707232872" name="Picture 1707232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905500" cy="6962775"/>
                    </a:xfrm>
                    <a:prstGeom prst="rect">
                      <a:avLst/>
                    </a:prstGeom>
                  </pic:spPr>
                </pic:pic>
              </a:graphicData>
            </a:graphic>
          </wp:inline>
        </w:drawing>
      </w:r>
    </w:p>
    <w:p w14:paraId="77301347"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3.10.10.3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5A5BE8AB" w14:textId="77777777" w:rsidTr="7FA9A967">
        <w:tc>
          <w:tcPr>
            <w:tcW w:w="2200" w:type="dxa"/>
            <w:shd w:val="clear" w:color="auto" w:fill="F2F2F2"/>
            <w:tcMar>
              <w:top w:w="80" w:type="dxa"/>
              <w:left w:w="100" w:type="dxa"/>
              <w:bottom w:w="80" w:type="dxa"/>
              <w:right w:w="100" w:type="dxa"/>
            </w:tcMar>
            <w:vAlign w:val="center"/>
          </w:tcPr>
          <w:p w14:paraId="4B560D7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0F3396D8"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62C34901" w14:textId="77777777" w:rsidTr="7FA9A967">
        <w:tc>
          <w:tcPr>
            <w:tcW w:w="2200" w:type="dxa"/>
            <w:shd w:val="clear" w:color="auto" w:fill="F2F2F2"/>
            <w:tcMar>
              <w:top w:w="80" w:type="dxa"/>
              <w:left w:w="100" w:type="dxa"/>
              <w:bottom w:w="80" w:type="dxa"/>
              <w:right w:w="100" w:type="dxa"/>
            </w:tcMar>
            <w:vAlign w:val="center"/>
          </w:tcPr>
          <w:p w14:paraId="1C29316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6F0B024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http://localhost:7002/srv2/genie/priorityvalues</w:t>
            </w:r>
          </w:p>
        </w:tc>
      </w:tr>
      <w:tr w:rsidR="00D301F2" w:rsidRPr="00AB2118" w14:paraId="340C9CF9" w14:textId="77777777" w:rsidTr="7FA9A967">
        <w:tc>
          <w:tcPr>
            <w:tcW w:w="2200" w:type="dxa"/>
            <w:shd w:val="clear" w:color="auto" w:fill="F2F2F2"/>
            <w:tcMar>
              <w:top w:w="80" w:type="dxa"/>
              <w:left w:w="100" w:type="dxa"/>
              <w:bottom w:w="80" w:type="dxa"/>
              <w:right w:w="100" w:type="dxa"/>
            </w:tcMar>
            <w:vAlign w:val="center"/>
          </w:tcPr>
          <w:p w14:paraId="494201E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6403B94A"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733A197E" w14:textId="77777777" w:rsidTr="7FA9A967">
        <w:tc>
          <w:tcPr>
            <w:tcW w:w="2200" w:type="dxa"/>
            <w:shd w:val="clear" w:color="auto" w:fill="F2F2F2"/>
            <w:tcMar>
              <w:top w:w="80" w:type="dxa"/>
              <w:left w:w="100" w:type="dxa"/>
              <w:bottom w:w="80" w:type="dxa"/>
              <w:right w:w="100" w:type="dxa"/>
            </w:tcMar>
            <w:vAlign w:val="center"/>
          </w:tcPr>
          <w:p w14:paraId="6990728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Authorization</w:t>
            </w:r>
          </w:p>
        </w:tc>
        <w:tc>
          <w:tcPr>
            <w:tcW w:w="7760" w:type="dxa"/>
            <w:tcMar>
              <w:top w:w="80" w:type="dxa"/>
              <w:left w:w="100" w:type="dxa"/>
              <w:bottom w:w="80" w:type="dxa"/>
              <w:right w:w="100" w:type="dxa"/>
            </w:tcMar>
            <w:vAlign w:val="center"/>
          </w:tcPr>
          <w:p w14:paraId="267E5319"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59EE5A1C" w14:textId="77777777" w:rsidTr="7FA9A967">
        <w:tc>
          <w:tcPr>
            <w:tcW w:w="2200" w:type="dxa"/>
            <w:shd w:val="clear" w:color="auto" w:fill="F2F2F2"/>
            <w:tcMar>
              <w:top w:w="80" w:type="dxa"/>
              <w:left w:w="100" w:type="dxa"/>
              <w:bottom w:w="80" w:type="dxa"/>
              <w:right w:w="100" w:type="dxa"/>
            </w:tcMar>
            <w:vAlign w:val="center"/>
          </w:tcPr>
          <w:p w14:paraId="1D6AF60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7F6EA958"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3DDB49FC" w14:textId="77777777" w:rsidTr="7FA9A967">
        <w:tc>
          <w:tcPr>
            <w:tcW w:w="2200" w:type="dxa"/>
            <w:shd w:val="clear" w:color="auto" w:fill="F2F2F2"/>
            <w:tcMar>
              <w:top w:w="80" w:type="dxa"/>
              <w:left w:w="100" w:type="dxa"/>
              <w:bottom w:w="80" w:type="dxa"/>
              <w:right w:w="100" w:type="dxa"/>
            </w:tcMar>
            <w:vAlign w:val="center"/>
          </w:tcPr>
          <w:p w14:paraId="014B729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5015358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19078487" w14:textId="77777777" w:rsidTr="7FA9A967">
        <w:tc>
          <w:tcPr>
            <w:tcW w:w="2200" w:type="dxa"/>
            <w:shd w:val="clear" w:color="auto" w:fill="F2F2F2"/>
            <w:tcMar>
              <w:top w:w="80" w:type="dxa"/>
              <w:left w:w="100" w:type="dxa"/>
              <w:bottom w:w="80" w:type="dxa"/>
              <w:right w:w="100" w:type="dxa"/>
            </w:tcMar>
            <w:vAlign w:val="center"/>
          </w:tcPr>
          <w:p w14:paraId="61D0B94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2BD4590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2E06F3E3"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4572F78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FE3AD9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impactId</w:t>
      </w:r>
      <w:proofErr w:type="spellEnd"/>
      <w:r w:rsidRPr="00AB2118">
        <w:rPr>
          <w:rFonts w:ascii="Aptos" w:eastAsia="Consolas" w:hAnsi="Aptos" w:cs="Consolas"/>
          <w:color w:val="000000" w:themeColor="text1"/>
          <w:sz w:val="24"/>
          <w:szCs w:val="24"/>
          <w:lang w:val="en-US"/>
        </w:rPr>
        <w:t>": 1,</w:t>
      </w:r>
    </w:p>
    <w:p w14:paraId="6FDEC3C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urgencyId</w:t>
      </w:r>
      <w:proofErr w:type="spellEnd"/>
      <w:r w:rsidRPr="00AB2118">
        <w:rPr>
          <w:rFonts w:ascii="Aptos" w:eastAsia="Consolas" w:hAnsi="Aptos" w:cs="Consolas"/>
          <w:color w:val="000000" w:themeColor="text1"/>
          <w:sz w:val="24"/>
          <w:szCs w:val="24"/>
          <w:lang w:val="en-US"/>
        </w:rPr>
        <w:t>": 1,</w:t>
      </w:r>
    </w:p>
    <w:p w14:paraId="3F4E914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departmentId</w:t>
      </w:r>
      <w:proofErr w:type="spellEnd"/>
      <w:r w:rsidRPr="00AB2118">
        <w:rPr>
          <w:rFonts w:ascii="Aptos" w:eastAsia="Consolas" w:hAnsi="Aptos" w:cs="Consolas"/>
          <w:color w:val="000000" w:themeColor="text1"/>
          <w:sz w:val="24"/>
          <w:szCs w:val="24"/>
          <w:lang w:val="en-US"/>
        </w:rPr>
        <w:t>": 1,</w:t>
      </w:r>
    </w:p>
    <w:p w14:paraId="06E856A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ticketTypeId</w:t>
      </w:r>
      <w:proofErr w:type="spellEnd"/>
      <w:r w:rsidRPr="00AB2118">
        <w:rPr>
          <w:rFonts w:ascii="Aptos" w:eastAsia="Consolas" w:hAnsi="Aptos" w:cs="Consolas"/>
          <w:color w:val="000000" w:themeColor="text1"/>
          <w:sz w:val="24"/>
          <w:szCs w:val="24"/>
          <w:lang w:val="en-US"/>
        </w:rPr>
        <w:t>": 2</w:t>
      </w:r>
    </w:p>
    <w:p w14:paraId="2858F3E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AED537F"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7991299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3.10.10.4.5 below presents the response envelope inferred from the standard response wrapper used consistently by this platform's services.</w:t>
      </w:r>
    </w:p>
    <w:p w14:paraId="059F905E"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3.10.10.4 Detailed Process Flow</w:t>
      </w:r>
    </w:p>
    <w:p w14:paraId="0AD06F4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3.10.10.4.1 Request Initiation</w:t>
      </w:r>
    </w:p>
    <w:p w14:paraId="7DA61DA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http://localhost:7002/srv2/genie/priorityvalues.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createPriorityvalues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094C9F9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3.10.10.4.2 User Validation</w:t>
      </w:r>
    </w:p>
    <w:p w14:paraId="1943ACB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holds a role/permission entitled to perform this operation — </w:t>
      </w:r>
      <w:r w:rsidRPr="00AB2118">
        <w:rPr>
          <w:rFonts w:ascii="Aptos" w:hAnsi="Aptos"/>
          <w:color w:val="000000" w:themeColor="text1"/>
          <w:sz w:val="24"/>
          <w:szCs w:val="24"/>
          <w:lang w:val="en-US"/>
        </w:rPr>
        <w:lastRenderedPageBreak/>
        <w:t>is expected to be enforced by the Service layer (see Section 8 – Controller Analysis and Section 14 – Authentication &amp; Authorization), but the specific role/permission checks are Information not available in the provided API collection.</w:t>
      </w:r>
    </w:p>
    <w:p w14:paraId="17A7162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3.10.10.4.3 Business Logic</w:t>
      </w:r>
    </w:p>
    <w:p w14:paraId="3027148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performs the following: (1) validates that mandatory fields are present and correctly formatted, (2) checks for duplicates (e.g., an existing Master Table / Lookup Configuration with the same name/code), (3) sets system-managed fields (e.g.,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xml:space="preserve"> = 1`, `</w:t>
      </w:r>
      <w:proofErr w:type="spellStart"/>
      <w:r w:rsidRPr="00AB2118">
        <w:rPr>
          <w:rFonts w:ascii="Aptos" w:hAnsi="Aptos"/>
          <w:color w:val="000000" w:themeColor="text1"/>
          <w:sz w:val="24"/>
          <w:szCs w:val="24"/>
          <w:lang w:val="en-US"/>
        </w:rPr>
        <w:t>createdBy</w:t>
      </w:r>
      <w:proofErr w:type="spellEnd"/>
      <w:r w:rsidRPr="00AB2118">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spellStart"/>
      <w:r w:rsidRPr="00AB2118">
        <w:rPr>
          <w:rFonts w:ascii="Aptos" w:hAnsi="Aptos"/>
          <w:color w:val="000000" w:themeColor="text1"/>
          <w:sz w:val="24"/>
          <w:szCs w:val="24"/>
          <w:lang w:val="en-US"/>
        </w:rPr>
        <w:t>impactId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urgencyId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departmentId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ticketTypeId</w:t>
      </w:r>
      <w:proofErr w:type="spellEnd"/>
      <w:r w:rsidRPr="00AB2118">
        <w:rPr>
          <w:rFonts w:ascii="Aptos" w:hAnsi="Aptos"/>
          <w:color w:val="000000" w:themeColor="text1"/>
          <w:sz w:val="24"/>
          <w:szCs w:val="24"/>
          <w:lang w:val="en-US"/>
        </w:rPr>
        <w:t>`.</w:t>
      </w:r>
    </w:p>
    <w:p w14:paraId="4BD0756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3.10.10.4.4 Database Interaction</w:t>
      </w:r>
    </w:p>
    <w:p w14:paraId="4A9D459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Master Table / Lookup Configuration master table. The primary operation issued is a **INSERT** against the table associated with Master Table / Lookup Configuration.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1E321A7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3.10.10.4.5 Success Response</w:t>
      </w:r>
    </w:p>
    <w:p w14:paraId="2B909F0D"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7156052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687AA0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5850CE2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59E6349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"Create Master Table / Lookup Configuration — priority Values completed successfully",</w:t>
      </w:r>
    </w:p>
    <w:p w14:paraId="4DE6811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44119B6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101,</w:t>
      </w:r>
    </w:p>
    <w:p w14:paraId="3837D25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impactId</w:t>
      </w:r>
      <w:proofErr w:type="spellEnd"/>
      <w:r w:rsidRPr="00AB2118">
        <w:rPr>
          <w:rFonts w:ascii="Aptos" w:eastAsia="Consolas" w:hAnsi="Aptos" w:cs="Consolas"/>
          <w:color w:val="000000" w:themeColor="text1"/>
          <w:sz w:val="24"/>
          <w:szCs w:val="24"/>
          <w:lang w:val="en-US"/>
        </w:rPr>
        <w:t>": 1,</w:t>
      </w:r>
    </w:p>
    <w:p w14:paraId="3E278D8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urgencyId</w:t>
      </w:r>
      <w:proofErr w:type="spellEnd"/>
      <w:r w:rsidRPr="00AB2118">
        <w:rPr>
          <w:rFonts w:ascii="Aptos" w:eastAsia="Consolas" w:hAnsi="Aptos" w:cs="Consolas"/>
          <w:color w:val="000000" w:themeColor="text1"/>
          <w:sz w:val="24"/>
          <w:szCs w:val="24"/>
          <w:lang w:val="en-US"/>
        </w:rPr>
        <w:t>": 1,</w:t>
      </w:r>
    </w:p>
    <w:p w14:paraId="78B42C2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departmentId</w:t>
      </w:r>
      <w:proofErr w:type="spellEnd"/>
      <w:r w:rsidRPr="00AB2118">
        <w:rPr>
          <w:rFonts w:ascii="Aptos" w:eastAsia="Consolas" w:hAnsi="Aptos" w:cs="Consolas"/>
          <w:color w:val="000000" w:themeColor="text1"/>
          <w:sz w:val="24"/>
          <w:szCs w:val="24"/>
          <w:lang w:val="en-US"/>
        </w:rPr>
        <w:t>": 1,</w:t>
      </w:r>
    </w:p>
    <w:p w14:paraId="7D15853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ticketTypeId</w:t>
      </w:r>
      <w:proofErr w:type="spellEnd"/>
      <w:r w:rsidRPr="00AB2118">
        <w:rPr>
          <w:rFonts w:ascii="Aptos" w:eastAsia="Consolas" w:hAnsi="Aptos" w:cs="Consolas"/>
          <w:color w:val="000000" w:themeColor="text1"/>
          <w:sz w:val="24"/>
          <w:szCs w:val="24"/>
          <w:lang w:val="en-US"/>
        </w:rPr>
        <w:t>": 2</w:t>
      </w:r>
    </w:p>
    <w:p w14:paraId="3D12532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10E76A7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1BAED40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64E841B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7935E8F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10A7758E"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lastRenderedPageBreak/>
        <w:t>3.10.10.4.6 Conclusion</w:t>
      </w:r>
    </w:p>
    <w:p w14:paraId="2600C25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create master table / lookup configuration — priority values. The Controller → Service → Repository → Database layering keeps request validation, business rules, and persistence concerns separated, which allows the Master Table / Lookup Configuration master data to be maintained consistently and safely by authorized administrators while remaining available for consumption by every other module that depends on this reference data.</w:t>
      </w:r>
    </w:p>
    <w:p w14:paraId="62EBF9A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22F5BDB1" w14:textId="77777777" w:rsidR="00D301F2" w:rsidRPr="00AB2118" w:rsidRDefault="00000000">
      <w:pPr>
        <w:pStyle w:val="Heading3"/>
        <w:spacing w:before="200"/>
        <w:rPr>
          <w:rFonts w:ascii="Aptos" w:hAnsi="Aptos"/>
          <w:color w:val="000000" w:themeColor="text1"/>
        </w:rPr>
      </w:pPr>
      <w:bookmarkStart w:id="79" w:name="h3_98"/>
      <w:r w:rsidRPr="00AB2118">
        <w:rPr>
          <w:rFonts w:ascii="Aptos" w:hAnsi="Aptos"/>
          <w:color w:val="000000" w:themeColor="text1"/>
        </w:rPr>
        <w:lastRenderedPageBreak/>
        <w:t>3.10.11 Create Master Table / Lookup Configuration — operators</w:t>
      </w:r>
      <w:bookmarkEnd w:id="79"/>
    </w:p>
    <w:p w14:paraId="76359CFA"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3.10.11.1 Overview</w:t>
      </w:r>
    </w:p>
    <w:p w14:paraId="702AB2F3"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create a new Master Table / Lookup Configuration master record in the system, allowing administrators to extend the master-data catalogue that other modules (ticketing, workflow, notifications) depend on.</w:t>
      </w:r>
    </w:p>
    <w:p w14:paraId="6A2BFBB3"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Business/process owners need a controlled way to add new Master Table / Lookup Configuration values so that the platform's classification, routing, and reporting capabilities can evolve as the organization changes.</w:t>
      </w:r>
    </w:p>
    <w:p w14:paraId="06F9C859"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System Administrator / Application Configuration Team responsible for master-data configuration.</w:t>
      </w:r>
    </w:p>
    <w:p w14:paraId="23017733"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POST request with the new Master Table / Lookup Configuration payload → Controller validates the payload (mandatory fields, formats) → Service layer applies business rules (e.g., duplicate-name check) → Repository persists the new record → the created record (with generated identifier) is returned to the Client.</w:t>
      </w:r>
    </w:p>
    <w:p w14:paraId="2FDD19A3"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3.10.11.2 Sequence Diagram</w:t>
      </w:r>
    </w:p>
    <w:p w14:paraId="2CD9FDDF"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"Create Master Table / Lookup Configuration — operators" across the Client, Controller, Service, Repository, and Database layers.</w:t>
      </w:r>
    </w:p>
    <w:p w14:paraId="0C6C2CD5"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2A22F7DD" wp14:editId="07777777">
            <wp:extent cx="5905500" cy="6962775"/>
            <wp:effectExtent l="0" t="0" r="0" b="0"/>
            <wp:docPr id="1891770160" name="Picture 1891770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905500" cy="6962775"/>
                    </a:xfrm>
                    <a:prstGeom prst="rect">
                      <a:avLst/>
                    </a:prstGeom>
                  </pic:spPr>
                </pic:pic>
              </a:graphicData>
            </a:graphic>
          </wp:inline>
        </w:drawing>
      </w:r>
    </w:p>
    <w:p w14:paraId="5AAEB2C6"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3.10.11.3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392B1DC0" w14:textId="77777777" w:rsidTr="7FA9A967">
        <w:tc>
          <w:tcPr>
            <w:tcW w:w="2200" w:type="dxa"/>
            <w:shd w:val="clear" w:color="auto" w:fill="F2F2F2"/>
            <w:tcMar>
              <w:top w:w="80" w:type="dxa"/>
              <w:left w:w="100" w:type="dxa"/>
              <w:bottom w:w="80" w:type="dxa"/>
              <w:right w:w="100" w:type="dxa"/>
            </w:tcMar>
            <w:vAlign w:val="center"/>
          </w:tcPr>
          <w:p w14:paraId="056FC9F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62A4612C"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7442E654" w14:textId="77777777" w:rsidTr="7FA9A967">
        <w:tc>
          <w:tcPr>
            <w:tcW w:w="2200" w:type="dxa"/>
            <w:shd w:val="clear" w:color="auto" w:fill="F2F2F2"/>
            <w:tcMar>
              <w:top w:w="80" w:type="dxa"/>
              <w:left w:w="100" w:type="dxa"/>
              <w:bottom w:w="80" w:type="dxa"/>
              <w:right w:w="100" w:type="dxa"/>
            </w:tcMar>
            <w:vAlign w:val="center"/>
          </w:tcPr>
          <w:p w14:paraId="34160A0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6E704A7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http://localhost:7002/srv2/genie/operators</w:t>
            </w:r>
          </w:p>
        </w:tc>
      </w:tr>
      <w:tr w:rsidR="00D301F2" w:rsidRPr="00AB2118" w14:paraId="4CFDCF12" w14:textId="77777777" w:rsidTr="7FA9A967">
        <w:tc>
          <w:tcPr>
            <w:tcW w:w="2200" w:type="dxa"/>
            <w:shd w:val="clear" w:color="auto" w:fill="F2F2F2"/>
            <w:tcMar>
              <w:top w:w="80" w:type="dxa"/>
              <w:left w:w="100" w:type="dxa"/>
              <w:bottom w:w="80" w:type="dxa"/>
              <w:right w:w="100" w:type="dxa"/>
            </w:tcMar>
            <w:vAlign w:val="center"/>
          </w:tcPr>
          <w:p w14:paraId="7EB7467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297D4B1D"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7EB466FC" w14:textId="77777777" w:rsidTr="7FA9A967">
        <w:tc>
          <w:tcPr>
            <w:tcW w:w="2200" w:type="dxa"/>
            <w:shd w:val="clear" w:color="auto" w:fill="F2F2F2"/>
            <w:tcMar>
              <w:top w:w="80" w:type="dxa"/>
              <w:left w:w="100" w:type="dxa"/>
              <w:bottom w:w="80" w:type="dxa"/>
              <w:right w:w="100" w:type="dxa"/>
            </w:tcMar>
            <w:vAlign w:val="center"/>
          </w:tcPr>
          <w:p w14:paraId="4676F8D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Authorization</w:t>
            </w:r>
          </w:p>
        </w:tc>
        <w:tc>
          <w:tcPr>
            <w:tcW w:w="7760" w:type="dxa"/>
            <w:tcMar>
              <w:top w:w="80" w:type="dxa"/>
              <w:left w:w="100" w:type="dxa"/>
              <w:bottom w:w="80" w:type="dxa"/>
              <w:right w:w="100" w:type="dxa"/>
            </w:tcMar>
            <w:vAlign w:val="center"/>
          </w:tcPr>
          <w:p w14:paraId="314F3E73"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2A346712" w14:textId="77777777" w:rsidTr="7FA9A967">
        <w:tc>
          <w:tcPr>
            <w:tcW w:w="2200" w:type="dxa"/>
            <w:shd w:val="clear" w:color="auto" w:fill="F2F2F2"/>
            <w:tcMar>
              <w:top w:w="80" w:type="dxa"/>
              <w:left w:w="100" w:type="dxa"/>
              <w:bottom w:w="80" w:type="dxa"/>
              <w:right w:w="100" w:type="dxa"/>
            </w:tcMar>
            <w:vAlign w:val="center"/>
          </w:tcPr>
          <w:p w14:paraId="278A5CC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55D9E9D7"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6459287F" w14:textId="77777777" w:rsidTr="7FA9A967">
        <w:tc>
          <w:tcPr>
            <w:tcW w:w="2200" w:type="dxa"/>
            <w:shd w:val="clear" w:color="auto" w:fill="F2F2F2"/>
            <w:tcMar>
              <w:top w:w="80" w:type="dxa"/>
              <w:left w:w="100" w:type="dxa"/>
              <w:bottom w:w="80" w:type="dxa"/>
              <w:right w:w="100" w:type="dxa"/>
            </w:tcMar>
            <w:vAlign w:val="center"/>
          </w:tcPr>
          <w:p w14:paraId="2A02073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4F75306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5D7F4BA0" w14:textId="77777777" w:rsidTr="7FA9A967">
        <w:tc>
          <w:tcPr>
            <w:tcW w:w="2200" w:type="dxa"/>
            <w:shd w:val="clear" w:color="auto" w:fill="F2F2F2"/>
            <w:tcMar>
              <w:top w:w="80" w:type="dxa"/>
              <w:left w:w="100" w:type="dxa"/>
              <w:bottom w:w="80" w:type="dxa"/>
              <w:right w:w="100" w:type="dxa"/>
            </w:tcMar>
            <w:vAlign w:val="center"/>
          </w:tcPr>
          <w:p w14:paraId="22863F7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45EFE135"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708D8703"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0BC7651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E4DE1D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operatorId</w:t>
      </w:r>
      <w:proofErr w:type="spellEnd"/>
      <w:r w:rsidRPr="00AB2118">
        <w:rPr>
          <w:rFonts w:ascii="Aptos" w:eastAsia="Consolas" w:hAnsi="Aptos" w:cs="Consolas"/>
          <w:color w:val="000000" w:themeColor="text1"/>
          <w:sz w:val="24"/>
          <w:szCs w:val="24"/>
          <w:lang w:val="en-US"/>
        </w:rPr>
        <w:t>": "0",</w:t>
      </w:r>
    </w:p>
    <w:p w14:paraId="4284D23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"operator": "Not Equals",</w:t>
      </w:r>
    </w:p>
    <w:p w14:paraId="4DE3AFA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operatorCode</w:t>
      </w:r>
      <w:proofErr w:type="spellEnd"/>
      <w:r w:rsidRPr="00AB2118">
        <w:rPr>
          <w:rFonts w:ascii="Aptos" w:eastAsia="Consolas" w:hAnsi="Aptos" w:cs="Consolas"/>
          <w:color w:val="000000" w:themeColor="text1"/>
          <w:sz w:val="24"/>
          <w:szCs w:val="24"/>
          <w:lang w:val="en-US"/>
        </w:rPr>
        <w:t xml:space="preserve">": </w:t>
      </w:r>
      <w:proofErr w:type="gramStart"/>
      <w:r w:rsidRPr="00AB2118">
        <w:rPr>
          <w:rFonts w:ascii="Aptos" w:eastAsia="Consolas" w:hAnsi="Aptos" w:cs="Consolas"/>
          <w:color w:val="000000" w:themeColor="text1"/>
          <w:sz w:val="24"/>
          <w:szCs w:val="24"/>
          <w:lang w:val="en-US"/>
        </w:rPr>
        <w:t>"!=</w:t>
      </w:r>
      <w:proofErr w:type="gramEnd"/>
      <w:r w:rsidRPr="00AB2118">
        <w:rPr>
          <w:rFonts w:ascii="Aptos" w:eastAsia="Consolas" w:hAnsi="Aptos" w:cs="Consolas"/>
          <w:color w:val="000000" w:themeColor="text1"/>
          <w:sz w:val="24"/>
          <w:szCs w:val="24"/>
          <w:lang w:val="en-US"/>
        </w:rPr>
        <w:t>",</w:t>
      </w:r>
    </w:p>
    <w:p w14:paraId="0E723D4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44F49A8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57FEEF9"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1E2E4D0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3.10.11.4.5 below presents the response envelope inferred from the standard response wrapper used consistently by this platform's services.</w:t>
      </w:r>
    </w:p>
    <w:p w14:paraId="210DDA1B"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3.10.11.4 Detailed Process Flow</w:t>
      </w:r>
    </w:p>
    <w:p w14:paraId="58D20AD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3.10.11.4.1 Request Initiation</w:t>
      </w:r>
    </w:p>
    <w:p w14:paraId="61D955C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http://localhost:7002/srv2/genie/operators.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createOperators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5553BBD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3.10.11.4.2 User Validation</w:t>
      </w:r>
    </w:p>
    <w:p w14:paraId="0B4F172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holds a role/permission entitled to perform this operation — </w:t>
      </w:r>
      <w:r w:rsidRPr="00AB2118">
        <w:rPr>
          <w:rFonts w:ascii="Aptos" w:hAnsi="Aptos"/>
          <w:color w:val="000000" w:themeColor="text1"/>
          <w:sz w:val="24"/>
          <w:szCs w:val="24"/>
          <w:lang w:val="en-US"/>
        </w:rPr>
        <w:lastRenderedPageBreak/>
        <w:t>is expected to be enforced by the Service layer (see Section 8 – Controller Analysis and Section 14 – Authentication &amp; Authorization), but the specific role/permission checks are Information not available in the provided API collection.</w:t>
      </w:r>
    </w:p>
    <w:p w14:paraId="7597256E"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3.10.11.4.3 Business Logic</w:t>
      </w:r>
    </w:p>
    <w:p w14:paraId="3311412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performs the following: (1) validates that mandatory fields are present and correctly formatted, (2) checks for duplicates (e.g., an existing Master Table / Lookup Configuration with the same name/code), (3) sets system-managed fields (e.g.,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xml:space="preserve"> = 1`, `</w:t>
      </w:r>
      <w:proofErr w:type="spellStart"/>
      <w:r w:rsidRPr="00AB2118">
        <w:rPr>
          <w:rFonts w:ascii="Aptos" w:hAnsi="Aptos"/>
          <w:color w:val="000000" w:themeColor="text1"/>
          <w:sz w:val="24"/>
          <w:szCs w:val="24"/>
          <w:lang w:val="en-US"/>
        </w:rPr>
        <w:t>createdBy</w:t>
      </w:r>
      <w:proofErr w:type="spellEnd"/>
      <w:r w:rsidRPr="00AB2118">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spellStart"/>
      <w:r w:rsidRPr="00AB2118">
        <w:rPr>
          <w:rFonts w:ascii="Aptos" w:hAnsi="Aptos"/>
          <w:color w:val="000000" w:themeColor="text1"/>
          <w:sz w:val="24"/>
          <w:szCs w:val="24"/>
          <w:lang w:val="en-US"/>
        </w:rPr>
        <w:t>operatorId</w:t>
      </w:r>
      <w:proofErr w:type="spellEnd"/>
      <w:r w:rsidRPr="00AB2118">
        <w:rPr>
          <w:rFonts w:ascii="Aptos" w:hAnsi="Aptos"/>
          <w:color w:val="000000" w:themeColor="text1"/>
          <w:sz w:val="24"/>
          <w:szCs w:val="24"/>
          <w:lang w:val="en-US"/>
        </w:rPr>
        <w:t>`, `operator`, `</w:t>
      </w:r>
      <w:proofErr w:type="spellStart"/>
      <w:r w:rsidRPr="00AB2118">
        <w:rPr>
          <w:rFonts w:ascii="Aptos" w:hAnsi="Aptos"/>
          <w:color w:val="000000" w:themeColor="text1"/>
          <w:sz w:val="24"/>
          <w:szCs w:val="24"/>
          <w:lang w:val="en-US"/>
        </w:rPr>
        <w:t>operatorCode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65F6F52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3.10.11.4.4 Database Interaction</w:t>
      </w:r>
    </w:p>
    <w:p w14:paraId="3804EBE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Master Table / Lookup Configuration master table. The primary operation issued is a **INSERT** against the table associated with Master Table / Lookup Configuration.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1FEBC42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3.10.11.4.5 Success Response</w:t>
      </w:r>
    </w:p>
    <w:p w14:paraId="14329B5C"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50C1B9D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F3487B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1BDDBF1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3CCCFBF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"Create Master Table / Lookup Configuration — operators completed successfully",</w:t>
      </w:r>
    </w:p>
    <w:p w14:paraId="01DBD0B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6DA75C2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101,</w:t>
      </w:r>
    </w:p>
    <w:p w14:paraId="45055E4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operatorId</w:t>
      </w:r>
      <w:proofErr w:type="spellEnd"/>
      <w:r w:rsidRPr="00AB2118">
        <w:rPr>
          <w:rFonts w:ascii="Aptos" w:eastAsia="Consolas" w:hAnsi="Aptos" w:cs="Consolas"/>
          <w:color w:val="000000" w:themeColor="text1"/>
          <w:sz w:val="24"/>
          <w:szCs w:val="24"/>
          <w:lang w:val="en-US"/>
        </w:rPr>
        <w:t>": "0",</w:t>
      </w:r>
    </w:p>
    <w:p w14:paraId="056C72A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"operator": "Not Equals",</w:t>
      </w:r>
    </w:p>
    <w:p w14:paraId="211E45E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operatorCode</w:t>
      </w:r>
      <w:proofErr w:type="spellEnd"/>
      <w:r w:rsidRPr="00AB2118">
        <w:rPr>
          <w:rFonts w:ascii="Aptos" w:eastAsia="Consolas" w:hAnsi="Aptos" w:cs="Consolas"/>
          <w:color w:val="000000" w:themeColor="text1"/>
          <w:sz w:val="24"/>
          <w:szCs w:val="24"/>
          <w:lang w:val="en-US"/>
        </w:rPr>
        <w:t xml:space="preserve">": </w:t>
      </w:r>
      <w:proofErr w:type="gramStart"/>
      <w:r w:rsidRPr="00AB2118">
        <w:rPr>
          <w:rFonts w:ascii="Aptos" w:eastAsia="Consolas" w:hAnsi="Aptos" w:cs="Consolas"/>
          <w:color w:val="000000" w:themeColor="text1"/>
          <w:sz w:val="24"/>
          <w:szCs w:val="24"/>
          <w:lang w:val="en-US"/>
        </w:rPr>
        <w:t>"!=</w:t>
      </w:r>
      <w:proofErr w:type="gramEnd"/>
      <w:r w:rsidRPr="00AB2118">
        <w:rPr>
          <w:rFonts w:ascii="Aptos" w:eastAsia="Consolas" w:hAnsi="Aptos" w:cs="Consolas"/>
          <w:color w:val="000000" w:themeColor="text1"/>
          <w:sz w:val="24"/>
          <w:szCs w:val="24"/>
          <w:lang w:val="en-US"/>
        </w:rPr>
        <w:t>",</w:t>
      </w:r>
    </w:p>
    <w:p w14:paraId="6AD4AF3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63E2DDC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7E0DEE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245882D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1537608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729F8E1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C24510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lastRenderedPageBreak/>
        <w:t>3.10.11.4.6 Conclusion</w:t>
      </w:r>
    </w:p>
    <w:p w14:paraId="7BD6ECD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create master table / lookup configuration — operators. The Controller → Service → Repository → Database layering keeps request validation, business rules, and persistence concerns separated, which allows the Master Table / Lookup Configuration master data to be maintained consistently and safely by authorized administrators while remaining available for consumption by every other module that depends on this reference data.</w:t>
      </w:r>
    </w:p>
    <w:p w14:paraId="709E88E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10FFFD16"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3.10.12 Create Master Table / Lookup Configuration — </w:t>
      </w:r>
      <w:proofErr w:type="spellStart"/>
      <w:r w:rsidRPr="00AB2118">
        <w:rPr>
          <w:rFonts w:ascii="Aptos" w:hAnsi="Aptos"/>
          <w:color w:val="000000" w:themeColor="text1"/>
          <w:lang w:val="en-US"/>
        </w:rPr>
        <w:t>lookupfiled</w:t>
      </w:r>
      <w:proofErr w:type="spellEnd"/>
    </w:p>
    <w:p w14:paraId="2EA747D0"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3.10.12.1 Overview</w:t>
      </w:r>
    </w:p>
    <w:p w14:paraId="0D086CF6"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create a new Master Table / Lookup Configuration master record in the system, allowing administrators to extend the master-data catalogue that other modules (ticketing, workflow, notifications) depend on.</w:t>
      </w:r>
    </w:p>
    <w:p w14:paraId="3C79D692"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Business/process owners need a controlled way to add new Master Table / Lookup Configuration values so that the platform's classification, routing, and reporting capabilities can evolve as the organization changes.</w:t>
      </w:r>
    </w:p>
    <w:p w14:paraId="2CEFC5D7"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System Administrator / Application Configuration Team responsible for master-data configuration.</w:t>
      </w:r>
    </w:p>
    <w:p w14:paraId="6714D9AB"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POST request with the new Master Table / Lookup Configuration payload → Controller validates the payload (mandatory fields, formats) → Service layer applies business rules (e.g., duplicate-name check) → Repository persists the new record → the created record (with generated identifier) is returned to the Client.</w:t>
      </w:r>
    </w:p>
    <w:p w14:paraId="5A1F469A"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3.10.12.2 Sequence Diagram</w:t>
      </w:r>
    </w:p>
    <w:p w14:paraId="22BE568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"Create Master Table / Lookup Configuration — </w:t>
      </w:r>
      <w:proofErr w:type="spellStart"/>
      <w:r w:rsidRPr="00AB2118">
        <w:rPr>
          <w:rFonts w:ascii="Aptos" w:hAnsi="Aptos"/>
          <w:color w:val="000000" w:themeColor="text1"/>
          <w:sz w:val="24"/>
          <w:szCs w:val="24"/>
          <w:lang w:val="en-US"/>
        </w:rPr>
        <w:t>lookupfiled</w:t>
      </w:r>
      <w:proofErr w:type="spellEnd"/>
      <w:r w:rsidRPr="00AB2118">
        <w:rPr>
          <w:rFonts w:ascii="Aptos" w:hAnsi="Aptos"/>
          <w:color w:val="000000" w:themeColor="text1"/>
          <w:sz w:val="24"/>
          <w:szCs w:val="24"/>
          <w:lang w:val="en-US"/>
        </w:rPr>
        <w:t>" across the Client, Controller, Service, Repository, and Database layers.</w:t>
      </w:r>
    </w:p>
    <w:p w14:paraId="508C98E9"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79C46C00" wp14:editId="07777777">
            <wp:extent cx="5905500" cy="7038975"/>
            <wp:effectExtent l="0" t="0" r="0" b="0"/>
            <wp:docPr id="1653921657" name="Picture 1653921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905500" cy="7038975"/>
                    </a:xfrm>
                    <a:prstGeom prst="rect">
                      <a:avLst/>
                    </a:prstGeom>
                  </pic:spPr>
                </pic:pic>
              </a:graphicData>
            </a:graphic>
          </wp:inline>
        </w:drawing>
      </w:r>
    </w:p>
    <w:p w14:paraId="56406C9A"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3.10.12.3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7087F55D" w14:textId="77777777" w:rsidTr="7FA9A967">
        <w:tc>
          <w:tcPr>
            <w:tcW w:w="2200" w:type="dxa"/>
            <w:shd w:val="clear" w:color="auto" w:fill="F2F2F2"/>
            <w:tcMar>
              <w:top w:w="80" w:type="dxa"/>
              <w:left w:w="100" w:type="dxa"/>
              <w:bottom w:w="80" w:type="dxa"/>
              <w:right w:w="100" w:type="dxa"/>
            </w:tcMar>
            <w:vAlign w:val="center"/>
          </w:tcPr>
          <w:p w14:paraId="3E6B647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416484A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5301ECA6" w14:textId="77777777" w:rsidTr="7FA9A967">
        <w:tc>
          <w:tcPr>
            <w:tcW w:w="2200" w:type="dxa"/>
            <w:shd w:val="clear" w:color="auto" w:fill="F2F2F2"/>
            <w:tcMar>
              <w:top w:w="80" w:type="dxa"/>
              <w:left w:w="100" w:type="dxa"/>
              <w:bottom w:w="80" w:type="dxa"/>
              <w:right w:w="100" w:type="dxa"/>
            </w:tcMar>
            <w:vAlign w:val="center"/>
          </w:tcPr>
          <w:p w14:paraId="5B90766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115C2160"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http://localhost:7002/srv2/genie/lookupfield</w:t>
            </w:r>
          </w:p>
        </w:tc>
      </w:tr>
      <w:tr w:rsidR="00D301F2" w:rsidRPr="00AB2118" w14:paraId="18944F56" w14:textId="77777777" w:rsidTr="7FA9A967">
        <w:tc>
          <w:tcPr>
            <w:tcW w:w="2200" w:type="dxa"/>
            <w:shd w:val="clear" w:color="auto" w:fill="F2F2F2"/>
            <w:tcMar>
              <w:top w:w="80" w:type="dxa"/>
              <w:left w:w="100" w:type="dxa"/>
              <w:bottom w:w="80" w:type="dxa"/>
              <w:right w:w="100" w:type="dxa"/>
            </w:tcMar>
            <w:vAlign w:val="center"/>
          </w:tcPr>
          <w:p w14:paraId="0E4E8E6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Headers</w:t>
            </w:r>
          </w:p>
        </w:tc>
        <w:tc>
          <w:tcPr>
            <w:tcW w:w="7760" w:type="dxa"/>
            <w:tcMar>
              <w:top w:w="80" w:type="dxa"/>
              <w:left w:w="100" w:type="dxa"/>
              <w:bottom w:w="80" w:type="dxa"/>
              <w:right w:w="100" w:type="dxa"/>
            </w:tcMar>
            <w:vAlign w:val="center"/>
          </w:tcPr>
          <w:p w14:paraId="13352924"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75EB8606" w14:textId="77777777" w:rsidTr="7FA9A967">
        <w:tc>
          <w:tcPr>
            <w:tcW w:w="2200" w:type="dxa"/>
            <w:shd w:val="clear" w:color="auto" w:fill="F2F2F2"/>
            <w:tcMar>
              <w:top w:w="80" w:type="dxa"/>
              <w:left w:w="100" w:type="dxa"/>
              <w:bottom w:w="80" w:type="dxa"/>
              <w:right w:w="100" w:type="dxa"/>
            </w:tcMar>
            <w:vAlign w:val="center"/>
          </w:tcPr>
          <w:p w14:paraId="38D963D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327B8367"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0D818794" w14:textId="77777777" w:rsidTr="7FA9A967">
        <w:tc>
          <w:tcPr>
            <w:tcW w:w="2200" w:type="dxa"/>
            <w:shd w:val="clear" w:color="auto" w:fill="F2F2F2"/>
            <w:tcMar>
              <w:top w:w="80" w:type="dxa"/>
              <w:left w:w="100" w:type="dxa"/>
              <w:bottom w:w="80" w:type="dxa"/>
              <w:right w:w="100" w:type="dxa"/>
            </w:tcMar>
            <w:vAlign w:val="center"/>
          </w:tcPr>
          <w:p w14:paraId="65BA23C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14D8F932"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447490ED" w14:textId="77777777" w:rsidTr="7FA9A967">
        <w:tc>
          <w:tcPr>
            <w:tcW w:w="2200" w:type="dxa"/>
            <w:shd w:val="clear" w:color="auto" w:fill="F2F2F2"/>
            <w:tcMar>
              <w:top w:w="80" w:type="dxa"/>
              <w:left w:w="100" w:type="dxa"/>
              <w:bottom w:w="80" w:type="dxa"/>
              <w:right w:w="100" w:type="dxa"/>
            </w:tcMar>
            <w:vAlign w:val="center"/>
          </w:tcPr>
          <w:p w14:paraId="53C6D91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35639E2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2F72CC51" w14:textId="77777777" w:rsidTr="7FA9A967">
        <w:tc>
          <w:tcPr>
            <w:tcW w:w="2200" w:type="dxa"/>
            <w:shd w:val="clear" w:color="auto" w:fill="F2F2F2"/>
            <w:tcMar>
              <w:top w:w="80" w:type="dxa"/>
              <w:left w:w="100" w:type="dxa"/>
              <w:bottom w:w="80" w:type="dxa"/>
              <w:right w:w="100" w:type="dxa"/>
            </w:tcMar>
            <w:vAlign w:val="center"/>
          </w:tcPr>
          <w:p w14:paraId="45142C3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5DA4315F"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765303AC"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5C3FF72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252FEC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fieldName</w:t>
      </w:r>
      <w:proofErr w:type="spellEnd"/>
      <w:r w:rsidRPr="00AB2118">
        <w:rPr>
          <w:rFonts w:ascii="Aptos" w:eastAsia="Consolas" w:hAnsi="Aptos" w:cs="Consolas"/>
          <w:color w:val="000000" w:themeColor="text1"/>
          <w:sz w:val="24"/>
          <w:szCs w:val="24"/>
          <w:lang w:val="en-US"/>
        </w:rPr>
        <w:t>": "Category1",</w:t>
      </w:r>
    </w:p>
    <w:p w14:paraId="101E832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tableName</w:t>
      </w:r>
      <w:proofErr w:type="spellEnd"/>
      <w:r w:rsidRPr="00AB2118">
        <w:rPr>
          <w:rFonts w:ascii="Aptos" w:eastAsia="Consolas" w:hAnsi="Aptos" w:cs="Consolas"/>
          <w:color w:val="000000" w:themeColor="text1"/>
          <w:sz w:val="24"/>
          <w:szCs w:val="24"/>
          <w:lang w:val="en-US"/>
        </w:rPr>
        <w:t>": "category",</w:t>
      </w:r>
    </w:p>
    <w:p w14:paraId="431A459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columnName</w:t>
      </w:r>
      <w:proofErr w:type="spellEnd"/>
      <w:r w:rsidRPr="00AB2118">
        <w:rPr>
          <w:rFonts w:ascii="Aptos" w:eastAsia="Consolas" w:hAnsi="Aptos" w:cs="Consolas"/>
          <w:color w:val="000000" w:themeColor="text1"/>
          <w:sz w:val="24"/>
          <w:szCs w:val="24"/>
          <w:lang w:val="en-US"/>
        </w:rPr>
        <w:t>": "</w:t>
      </w:r>
      <w:proofErr w:type="spellStart"/>
      <w:r w:rsidRPr="00AB2118">
        <w:rPr>
          <w:rFonts w:ascii="Aptos" w:eastAsia="Consolas" w:hAnsi="Aptos" w:cs="Consolas"/>
          <w:color w:val="000000" w:themeColor="text1"/>
          <w:sz w:val="24"/>
          <w:szCs w:val="24"/>
          <w:lang w:val="en-US"/>
        </w:rPr>
        <w:t>category_name</w:t>
      </w:r>
      <w:proofErr w:type="spellEnd"/>
      <w:r w:rsidRPr="00AB2118">
        <w:rPr>
          <w:rFonts w:ascii="Aptos" w:eastAsia="Consolas" w:hAnsi="Aptos" w:cs="Consolas"/>
          <w:color w:val="000000" w:themeColor="text1"/>
          <w:sz w:val="24"/>
          <w:szCs w:val="24"/>
          <w:lang w:val="en-US"/>
        </w:rPr>
        <w:t>",</w:t>
      </w:r>
    </w:p>
    <w:p w14:paraId="6280777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215B5CF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15A9D7DB"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13A2E02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3.10.12.4.5 below presents the response envelope inferred from the standard response wrapper used consistently by this platform's services.</w:t>
      </w:r>
    </w:p>
    <w:p w14:paraId="5C9E6CBE"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3.10.12.4 Detailed Process Flow</w:t>
      </w:r>
    </w:p>
    <w:p w14:paraId="3140085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3.10.12.4.1 Request Initiation</w:t>
      </w:r>
    </w:p>
    <w:p w14:paraId="32A050E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http://localhost:7002/srv2/genie/lookupfield.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createLookupfield</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1787247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3.10.12.4.2 User Validation</w:t>
      </w:r>
    </w:p>
    <w:p w14:paraId="3A4E487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w:t>
      </w:r>
      <w:r w:rsidRPr="00AB2118">
        <w:rPr>
          <w:rFonts w:ascii="Aptos" w:hAnsi="Aptos"/>
          <w:color w:val="000000" w:themeColor="text1"/>
          <w:sz w:val="24"/>
          <w:szCs w:val="24"/>
          <w:lang w:val="en-US"/>
        </w:rPr>
        <w:lastRenderedPageBreak/>
        <w:t>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44FAC4F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3.10.12.4.3 Business Logic</w:t>
      </w:r>
    </w:p>
    <w:p w14:paraId="651BCE0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performs the following: (1) validates that mandatory fields are present and correctly formatted, (2) checks for duplicates (e.g., an existing Master Table / Lookup Configuration with the same name/code), (3) sets system-managed fields (e.g.,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xml:space="preserve"> = 1`, `</w:t>
      </w:r>
      <w:proofErr w:type="spellStart"/>
      <w:r w:rsidRPr="00AB2118">
        <w:rPr>
          <w:rFonts w:ascii="Aptos" w:hAnsi="Aptos"/>
          <w:color w:val="000000" w:themeColor="text1"/>
          <w:sz w:val="24"/>
          <w:szCs w:val="24"/>
          <w:lang w:val="en-US"/>
        </w:rPr>
        <w:t>createdBy</w:t>
      </w:r>
      <w:proofErr w:type="spellEnd"/>
      <w:r w:rsidRPr="00AB2118">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spellStart"/>
      <w:r w:rsidRPr="00AB2118">
        <w:rPr>
          <w:rFonts w:ascii="Aptos" w:hAnsi="Aptos"/>
          <w:color w:val="000000" w:themeColor="text1"/>
          <w:sz w:val="24"/>
          <w:szCs w:val="24"/>
          <w:lang w:val="en-US"/>
        </w:rPr>
        <w:t>fieldName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tableName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columnName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10818CA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3.10.12.4.4 Database Interaction</w:t>
      </w:r>
    </w:p>
    <w:p w14:paraId="3665388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Master Table / Lookup Configuration master table. The primary operation issued is a **INSERT** against the table associated with Master Table / Lookup Configuration.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4CBFC6B7"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3.10.12.4.5 Success Response</w:t>
      </w:r>
    </w:p>
    <w:p w14:paraId="0EE65FFD"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31F40A0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1A72FE8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07D23C6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333E166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"Create Master Table / Lookup Configuration — </w:t>
      </w:r>
      <w:proofErr w:type="spellStart"/>
      <w:r w:rsidRPr="00AB2118">
        <w:rPr>
          <w:rFonts w:ascii="Aptos" w:eastAsia="Consolas" w:hAnsi="Aptos" w:cs="Consolas"/>
          <w:color w:val="000000" w:themeColor="text1"/>
          <w:sz w:val="24"/>
          <w:szCs w:val="24"/>
          <w:lang w:val="en-US"/>
        </w:rPr>
        <w:t>lookupfiled</w:t>
      </w:r>
      <w:proofErr w:type="spellEnd"/>
      <w:r w:rsidRPr="00AB2118">
        <w:rPr>
          <w:rFonts w:ascii="Aptos" w:eastAsia="Consolas" w:hAnsi="Aptos" w:cs="Consolas"/>
          <w:color w:val="000000" w:themeColor="text1"/>
          <w:sz w:val="24"/>
          <w:szCs w:val="24"/>
          <w:lang w:val="en-US"/>
        </w:rPr>
        <w:t xml:space="preserve"> completed successfully",</w:t>
      </w:r>
    </w:p>
    <w:p w14:paraId="5B46EDF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4243BEE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101,</w:t>
      </w:r>
    </w:p>
    <w:p w14:paraId="5345D37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fieldName</w:t>
      </w:r>
      <w:proofErr w:type="spellEnd"/>
      <w:r w:rsidRPr="00AB2118">
        <w:rPr>
          <w:rFonts w:ascii="Aptos" w:eastAsia="Consolas" w:hAnsi="Aptos" w:cs="Consolas"/>
          <w:color w:val="000000" w:themeColor="text1"/>
          <w:sz w:val="24"/>
          <w:szCs w:val="24"/>
          <w:lang w:val="en-US"/>
        </w:rPr>
        <w:t>": "Category1",</w:t>
      </w:r>
    </w:p>
    <w:p w14:paraId="09F6B64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tableName</w:t>
      </w:r>
      <w:proofErr w:type="spellEnd"/>
      <w:r w:rsidRPr="00AB2118">
        <w:rPr>
          <w:rFonts w:ascii="Aptos" w:eastAsia="Consolas" w:hAnsi="Aptos" w:cs="Consolas"/>
          <w:color w:val="000000" w:themeColor="text1"/>
          <w:sz w:val="24"/>
          <w:szCs w:val="24"/>
          <w:lang w:val="en-US"/>
        </w:rPr>
        <w:t>": "category",</w:t>
      </w:r>
    </w:p>
    <w:p w14:paraId="5787286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columnName</w:t>
      </w:r>
      <w:proofErr w:type="spellEnd"/>
      <w:r w:rsidRPr="00AB2118">
        <w:rPr>
          <w:rFonts w:ascii="Aptos" w:eastAsia="Consolas" w:hAnsi="Aptos" w:cs="Consolas"/>
          <w:color w:val="000000" w:themeColor="text1"/>
          <w:sz w:val="24"/>
          <w:szCs w:val="24"/>
          <w:lang w:val="en-US"/>
        </w:rPr>
        <w:t>": "</w:t>
      </w:r>
      <w:proofErr w:type="spellStart"/>
      <w:r w:rsidRPr="00AB2118">
        <w:rPr>
          <w:rFonts w:ascii="Aptos" w:eastAsia="Consolas" w:hAnsi="Aptos" w:cs="Consolas"/>
          <w:color w:val="000000" w:themeColor="text1"/>
          <w:sz w:val="24"/>
          <w:szCs w:val="24"/>
          <w:lang w:val="en-US"/>
        </w:rPr>
        <w:t>category_name</w:t>
      </w:r>
      <w:proofErr w:type="spellEnd"/>
      <w:r w:rsidRPr="00AB2118">
        <w:rPr>
          <w:rFonts w:ascii="Aptos" w:eastAsia="Consolas" w:hAnsi="Aptos" w:cs="Consolas"/>
          <w:color w:val="000000" w:themeColor="text1"/>
          <w:sz w:val="24"/>
          <w:szCs w:val="24"/>
          <w:lang w:val="en-US"/>
        </w:rPr>
        <w:t>",</w:t>
      </w:r>
    </w:p>
    <w:p w14:paraId="3E3BB41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73FDFE2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5EE80B7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5876B53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0D8A31A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lastRenderedPageBreak/>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115D01F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081D35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3.10.12.4.6 Conclusion</w:t>
      </w:r>
    </w:p>
    <w:p w14:paraId="28221B0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create master table / lookup configuration — </w:t>
      </w:r>
      <w:proofErr w:type="spellStart"/>
      <w:r w:rsidRPr="00AB2118">
        <w:rPr>
          <w:rFonts w:ascii="Aptos" w:hAnsi="Aptos"/>
          <w:color w:val="000000" w:themeColor="text1"/>
          <w:sz w:val="24"/>
          <w:szCs w:val="24"/>
          <w:lang w:val="en-US"/>
        </w:rPr>
        <w:t>lookupfiled</w:t>
      </w:r>
      <w:proofErr w:type="spellEnd"/>
      <w:r w:rsidRPr="00AB2118">
        <w:rPr>
          <w:rFonts w:ascii="Aptos" w:hAnsi="Aptos"/>
          <w:color w:val="000000" w:themeColor="text1"/>
          <w:sz w:val="24"/>
          <w:szCs w:val="24"/>
          <w:lang w:val="en-US"/>
        </w:rPr>
        <w:t>. The Controller → Service → Repository → Database layering keeps request validation, business rules, and persistence concerns separated, which allows the Master Table / Lookup Configuration master data to be maintained consistently and safely by authorized administrators while remaining available for consumption by every other module that depends on this reference data.</w:t>
      </w:r>
    </w:p>
    <w:p w14:paraId="779F8E76"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3E0B7862" w14:textId="77777777" w:rsidR="00D301F2" w:rsidRPr="00AB2118" w:rsidRDefault="00000000">
      <w:pPr>
        <w:pStyle w:val="Heading3"/>
        <w:spacing w:before="200"/>
        <w:rPr>
          <w:rFonts w:ascii="Aptos" w:hAnsi="Aptos"/>
          <w:color w:val="000000" w:themeColor="text1"/>
        </w:rPr>
      </w:pPr>
      <w:bookmarkStart w:id="80" w:name="h3_100"/>
      <w:r w:rsidRPr="00AB2118">
        <w:rPr>
          <w:rFonts w:ascii="Aptos" w:hAnsi="Aptos"/>
          <w:color w:val="000000" w:themeColor="text1"/>
        </w:rPr>
        <w:lastRenderedPageBreak/>
        <w:t>3.10.13 Create Master Table / Lookup Configuration — impacts</w:t>
      </w:r>
      <w:bookmarkEnd w:id="80"/>
    </w:p>
    <w:p w14:paraId="302983D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3.10.13.1 Overview</w:t>
      </w:r>
    </w:p>
    <w:p w14:paraId="542F8F47"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create a new Master Table / Lookup Configuration master record in the system, allowing administrators to extend the master-data catalogue that other modules (ticketing, workflow, notifications) depend on.</w:t>
      </w:r>
    </w:p>
    <w:p w14:paraId="14B7A376"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Business/process owners need a controlled way to add new Master Table / Lookup Configuration values so that the platform's classification, routing, and reporting capabilities can evolve as the organization changes.</w:t>
      </w:r>
    </w:p>
    <w:p w14:paraId="6F937FD4"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System Administrator / Application Configuration Team responsible for master-data configuration.</w:t>
      </w:r>
    </w:p>
    <w:p w14:paraId="2EED529B"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POST request with the new Master Table / Lookup Configuration payload → Controller validates the payload (mandatory fields, formats) → Service layer applies business rules (e.g., duplicate-name check) → Repository persists the new record → the created record (with generated identifier) is returned to the Client.</w:t>
      </w:r>
    </w:p>
    <w:p w14:paraId="1D6C1E24"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3.10.13.2 Sequence Diagram</w:t>
      </w:r>
    </w:p>
    <w:p w14:paraId="16DFDE43"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"Create Master Table / Lookup Configuration — impacts" across the Client, Controller, Service, Repository, and Database layers.</w:t>
      </w:r>
    </w:p>
    <w:p w14:paraId="7818863E"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53903822" wp14:editId="07777777">
            <wp:extent cx="5905500" cy="6772275"/>
            <wp:effectExtent l="0" t="0" r="0" b="0"/>
            <wp:docPr id="1227787775" name="Picture 1227787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905500" cy="6772275"/>
                    </a:xfrm>
                    <a:prstGeom prst="rect">
                      <a:avLst/>
                    </a:prstGeom>
                  </pic:spPr>
                </pic:pic>
              </a:graphicData>
            </a:graphic>
          </wp:inline>
        </w:drawing>
      </w:r>
    </w:p>
    <w:p w14:paraId="00D58D9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3.10.13.3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1AAD818E" w14:textId="77777777" w:rsidTr="7FA9A967">
        <w:tc>
          <w:tcPr>
            <w:tcW w:w="2200" w:type="dxa"/>
            <w:shd w:val="clear" w:color="auto" w:fill="F2F2F2"/>
            <w:tcMar>
              <w:top w:w="80" w:type="dxa"/>
              <w:left w:w="100" w:type="dxa"/>
              <w:bottom w:w="80" w:type="dxa"/>
              <w:right w:w="100" w:type="dxa"/>
            </w:tcMar>
            <w:vAlign w:val="center"/>
          </w:tcPr>
          <w:p w14:paraId="7D4D8A6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0F0E311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75F55A09" w14:textId="77777777" w:rsidTr="7FA9A967">
        <w:tc>
          <w:tcPr>
            <w:tcW w:w="2200" w:type="dxa"/>
            <w:shd w:val="clear" w:color="auto" w:fill="F2F2F2"/>
            <w:tcMar>
              <w:top w:w="80" w:type="dxa"/>
              <w:left w:w="100" w:type="dxa"/>
              <w:bottom w:w="80" w:type="dxa"/>
              <w:right w:w="100" w:type="dxa"/>
            </w:tcMar>
            <w:vAlign w:val="center"/>
          </w:tcPr>
          <w:p w14:paraId="1DB992E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511BA51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http://localhost:7002/srv2/genie/impacts</w:t>
            </w:r>
          </w:p>
        </w:tc>
      </w:tr>
      <w:tr w:rsidR="00D301F2" w:rsidRPr="00AB2118" w14:paraId="2F0805D1" w14:textId="77777777" w:rsidTr="7FA9A967">
        <w:tc>
          <w:tcPr>
            <w:tcW w:w="2200" w:type="dxa"/>
            <w:shd w:val="clear" w:color="auto" w:fill="F2F2F2"/>
            <w:tcMar>
              <w:top w:w="80" w:type="dxa"/>
              <w:left w:w="100" w:type="dxa"/>
              <w:bottom w:w="80" w:type="dxa"/>
              <w:right w:w="100" w:type="dxa"/>
            </w:tcMar>
            <w:vAlign w:val="center"/>
          </w:tcPr>
          <w:p w14:paraId="09A6DBC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62FF1840"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4EB91048" w14:textId="77777777" w:rsidTr="7FA9A967">
        <w:tc>
          <w:tcPr>
            <w:tcW w:w="2200" w:type="dxa"/>
            <w:shd w:val="clear" w:color="auto" w:fill="F2F2F2"/>
            <w:tcMar>
              <w:top w:w="80" w:type="dxa"/>
              <w:left w:w="100" w:type="dxa"/>
              <w:bottom w:w="80" w:type="dxa"/>
              <w:right w:w="100" w:type="dxa"/>
            </w:tcMar>
            <w:vAlign w:val="center"/>
          </w:tcPr>
          <w:p w14:paraId="0347567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Authorization</w:t>
            </w:r>
          </w:p>
        </w:tc>
        <w:tc>
          <w:tcPr>
            <w:tcW w:w="7760" w:type="dxa"/>
            <w:tcMar>
              <w:top w:w="80" w:type="dxa"/>
              <w:left w:w="100" w:type="dxa"/>
              <w:bottom w:w="80" w:type="dxa"/>
              <w:right w:w="100" w:type="dxa"/>
            </w:tcMar>
            <w:vAlign w:val="center"/>
          </w:tcPr>
          <w:p w14:paraId="25B577F4"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4B99ACE2" w14:textId="77777777" w:rsidTr="7FA9A967">
        <w:tc>
          <w:tcPr>
            <w:tcW w:w="2200" w:type="dxa"/>
            <w:shd w:val="clear" w:color="auto" w:fill="F2F2F2"/>
            <w:tcMar>
              <w:top w:w="80" w:type="dxa"/>
              <w:left w:w="100" w:type="dxa"/>
              <w:bottom w:w="80" w:type="dxa"/>
              <w:right w:w="100" w:type="dxa"/>
            </w:tcMar>
            <w:vAlign w:val="center"/>
          </w:tcPr>
          <w:p w14:paraId="447E249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5982F319"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4ED5F6EE" w14:textId="77777777" w:rsidTr="7FA9A967">
        <w:tc>
          <w:tcPr>
            <w:tcW w:w="2200" w:type="dxa"/>
            <w:shd w:val="clear" w:color="auto" w:fill="F2F2F2"/>
            <w:tcMar>
              <w:top w:w="80" w:type="dxa"/>
              <w:left w:w="100" w:type="dxa"/>
              <w:bottom w:w="80" w:type="dxa"/>
              <w:right w:w="100" w:type="dxa"/>
            </w:tcMar>
            <w:vAlign w:val="center"/>
          </w:tcPr>
          <w:p w14:paraId="10D1C2D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297AA21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1930A763" w14:textId="77777777" w:rsidTr="7FA9A967">
        <w:tc>
          <w:tcPr>
            <w:tcW w:w="2200" w:type="dxa"/>
            <w:shd w:val="clear" w:color="auto" w:fill="F2F2F2"/>
            <w:tcMar>
              <w:top w:w="80" w:type="dxa"/>
              <w:left w:w="100" w:type="dxa"/>
              <w:bottom w:w="80" w:type="dxa"/>
              <w:right w:w="100" w:type="dxa"/>
            </w:tcMar>
            <w:vAlign w:val="center"/>
          </w:tcPr>
          <w:p w14:paraId="314FFB2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4B1CDFD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137F94B4"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6D81B6E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31F586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impactName</w:t>
      </w:r>
      <w:proofErr w:type="spellEnd"/>
      <w:r w:rsidRPr="00AB2118">
        <w:rPr>
          <w:rFonts w:ascii="Aptos" w:eastAsia="Consolas" w:hAnsi="Aptos" w:cs="Consolas"/>
          <w:color w:val="000000" w:themeColor="text1"/>
          <w:sz w:val="24"/>
          <w:szCs w:val="24"/>
          <w:lang w:val="en-US"/>
        </w:rPr>
        <w:t>": "high",</w:t>
      </w:r>
    </w:p>
    <w:p w14:paraId="76B33B3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2A07706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D9C6F52"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1A0233B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3.10.13.4.5 below presents the response envelope inferred from the standard response wrapper used consistently by this platform's services.</w:t>
      </w:r>
    </w:p>
    <w:p w14:paraId="387C1F0E"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3.10.13.4 Detailed Process Flow</w:t>
      </w:r>
    </w:p>
    <w:p w14:paraId="52F4B0F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3.10.13.4.1 Request Initiation</w:t>
      </w:r>
    </w:p>
    <w:p w14:paraId="7B51C72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http://localhost:7002/srv2/genie/impacts.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createImpacts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24C6049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3.10.13.4.2 User Validation</w:t>
      </w:r>
    </w:p>
    <w:p w14:paraId="705FB79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holds a role/permission entitled to perform this operation — is expected to be enforced by the Service layer (see Section 8 – Controller Analysis and </w:t>
      </w:r>
      <w:r w:rsidRPr="00AB2118">
        <w:rPr>
          <w:rFonts w:ascii="Aptos" w:hAnsi="Aptos"/>
          <w:color w:val="000000" w:themeColor="text1"/>
          <w:sz w:val="24"/>
          <w:szCs w:val="24"/>
          <w:lang w:val="en-US"/>
        </w:rPr>
        <w:lastRenderedPageBreak/>
        <w:t>Section 14 – Authentication &amp; Authorization), but the specific role/permission checks are Information not available in the provided API collection.</w:t>
      </w:r>
    </w:p>
    <w:p w14:paraId="4C3B840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3.10.13.4.3 Business Logic</w:t>
      </w:r>
    </w:p>
    <w:p w14:paraId="18D48E5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performs the following: (1) validates that mandatory fields are present and correctly formatted, (2) checks for duplicates (e.g., an existing Master Table / Lookup Configuration with the same name/code), (3) sets system-managed fields (e.g.,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xml:space="preserve"> = 1`, `</w:t>
      </w:r>
      <w:proofErr w:type="spellStart"/>
      <w:r w:rsidRPr="00AB2118">
        <w:rPr>
          <w:rFonts w:ascii="Aptos" w:hAnsi="Aptos"/>
          <w:color w:val="000000" w:themeColor="text1"/>
          <w:sz w:val="24"/>
          <w:szCs w:val="24"/>
          <w:lang w:val="en-US"/>
        </w:rPr>
        <w:t>createdBy</w:t>
      </w:r>
      <w:proofErr w:type="spellEnd"/>
      <w:r w:rsidRPr="00AB2118">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spellStart"/>
      <w:r w:rsidRPr="00AB2118">
        <w:rPr>
          <w:rFonts w:ascii="Aptos" w:hAnsi="Aptos"/>
          <w:color w:val="000000" w:themeColor="text1"/>
          <w:sz w:val="24"/>
          <w:szCs w:val="24"/>
          <w:lang w:val="en-US"/>
        </w:rPr>
        <w:t>impactName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4C92F5F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3.10.13.4.4 Database Interaction</w:t>
      </w:r>
    </w:p>
    <w:p w14:paraId="34815A7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Master Table / Lookup Configuration master table. The primary operation issued is a **INSERT** against the table associated with Master Table / Lookup Configuration.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2DA75A8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3.10.13.4.5 Success Response</w:t>
      </w:r>
    </w:p>
    <w:p w14:paraId="17ABD9BF"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0FAEAC5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B6CC35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0C4215D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0F67FE5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"Create Master Table / Lookup Configuration — impacts completed successfully",</w:t>
      </w:r>
    </w:p>
    <w:p w14:paraId="428E4C4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6E31405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101,</w:t>
      </w:r>
    </w:p>
    <w:p w14:paraId="0FB427D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impactName</w:t>
      </w:r>
      <w:proofErr w:type="spellEnd"/>
      <w:r w:rsidRPr="00AB2118">
        <w:rPr>
          <w:rFonts w:ascii="Aptos" w:eastAsia="Consolas" w:hAnsi="Aptos" w:cs="Consolas"/>
          <w:color w:val="000000" w:themeColor="text1"/>
          <w:sz w:val="24"/>
          <w:szCs w:val="24"/>
          <w:lang w:val="en-US"/>
        </w:rPr>
        <w:t>": "high",</w:t>
      </w:r>
    </w:p>
    <w:p w14:paraId="378ACC7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6995844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1EAE9B8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4298586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6E3109B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71B365F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038B79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3.10.13.4.6 Conclusion</w:t>
      </w:r>
    </w:p>
    <w:p w14:paraId="4626B1A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This API provides a well-defined, single-purpose capability within the Master Table Microservice for create master table / lookup configuration — impacts. The Controller → Service → Repository → Database layering keeps request validation, business rules, and persistence concerns separated, which allows the Master Table / Lookup Configuration master data to be maintained consistently and safely by authorized administrators while remaining available for consumption by every other module that depends on this reference data.</w:t>
      </w:r>
    </w:p>
    <w:p w14:paraId="44F69B9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5E8DB765"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3.10.14 Search / List Master Table / Lookup Configuration — </w:t>
      </w:r>
      <w:proofErr w:type="spellStart"/>
      <w:r w:rsidRPr="00AB2118">
        <w:rPr>
          <w:rFonts w:ascii="Aptos" w:hAnsi="Aptos"/>
          <w:color w:val="000000" w:themeColor="text1"/>
          <w:lang w:val="en-US"/>
        </w:rPr>
        <w:t>getmastertables</w:t>
      </w:r>
      <w:proofErr w:type="spellEnd"/>
    </w:p>
    <w:p w14:paraId="2E143FB1"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3.10.14.1 Overview</w:t>
      </w:r>
    </w:p>
    <w:p w14:paraId="1AD94B71"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search and list Master Table / Lookup Configuration records based on a search payload (e.g., free-text search or structured criteria), supporting list/grid screens that need paginated or filtered master data.</w:t>
      </w:r>
    </w:p>
    <w:p w14:paraId="09558183"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 xml:space="preserve">List/search screens for Master Table / Lookup Configuration </w:t>
      </w:r>
      <w:proofErr w:type="spellStart"/>
      <w:r w:rsidRPr="00AB2118">
        <w:rPr>
          <w:rFonts w:ascii="Aptos" w:hAnsi="Aptos"/>
          <w:color w:val="000000" w:themeColor="text1"/>
          <w:sz w:val="24"/>
          <w:szCs w:val="24"/>
          <w:lang w:val="en-US"/>
        </w:rPr>
        <w:t>configuration</w:t>
      </w:r>
      <w:proofErr w:type="spellEnd"/>
      <w:r w:rsidRPr="00AB2118">
        <w:rPr>
          <w:rFonts w:ascii="Aptos" w:hAnsi="Aptos"/>
          <w:color w:val="000000" w:themeColor="text1"/>
          <w:sz w:val="24"/>
          <w:szCs w:val="24"/>
          <w:lang w:val="en-US"/>
        </w:rPr>
        <w:t xml:space="preserve"> need server-side search so that administrators can locate specific records in large master tables without scanning the full data set.</w:t>
      </w:r>
    </w:p>
    <w:p w14:paraId="7B1D35FB"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Application Configuration Team operating the Master Table / Lookup Configuration configuration/list screen.</w:t>
      </w:r>
    </w:p>
    <w:p w14:paraId="04EAC340"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Client sends a POST request with a search payload → Controller validates the payload → Service layer constructs the search/query logic → Repository executes the search against the Master Table / Lookup Configuration table → matching records are returned to the Client.</w:t>
      </w:r>
    </w:p>
    <w:p w14:paraId="1A929AAD"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3.10.14.2 Sequence Diagram</w:t>
      </w:r>
    </w:p>
    <w:p w14:paraId="259B6AA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"Search / List Master Table / Lookup Configuration — </w:t>
      </w:r>
      <w:proofErr w:type="spellStart"/>
      <w:r w:rsidRPr="00AB2118">
        <w:rPr>
          <w:rFonts w:ascii="Aptos" w:hAnsi="Aptos"/>
          <w:color w:val="000000" w:themeColor="text1"/>
          <w:sz w:val="24"/>
          <w:szCs w:val="24"/>
          <w:lang w:val="en-US"/>
        </w:rPr>
        <w:t>getmastertables</w:t>
      </w:r>
      <w:proofErr w:type="spellEnd"/>
      <w:r w:rsidRPr="00AB2118">
        <w:rPr>
          <w:rFonts w:ascii="Aptos" w:hAnsi="Aptos"/>
          <w:color w:val="000000" w:themeColor="text1"/>
          <w:sz w:val="24"/>
          <w:szCs w:val="24"/>
          <w:lang w:val="en-US"/>
        </w:rPr>
        <w:t>" across the Client, Controller, Service, Repository, and Database layers.</w:t>
      </w:r>
    </w:p>
    <w:p w14:paraId="5F07D11E"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0AD88240" wp14:editId="07777777">
            <wp:extent cx="5905500" cy="6619875"/>
            <wp:effectExtent l="0" t="0" r="0" b="0"/>
            <wp:docPr id="269567714" name="Picture 269567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905500" cy="6619875"/>
                    </a:xfrm>
                    <a:prstGeom prst="rect">
                      <a:avLst/>
                    </a:prstGeom>
                  </pic:spPr>
                </pic:pic>
              </a:graphicData>
            </a:graphic>
          </wp:inline>
        </w:drawing>
      </w:r>
    </w:p>
    <w:p w14:paraId="2BBC09F7"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3.10.14.3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7B4BFB5C" w14:textId="77777777" w:rsidTr="7FA9A967">
        <w:tc>
          <w:tcPr>
            <w:tcW w:w="2200" w:type="dxa"/>
            <w:shd w:val="clear" w:color="auto" w:fill="F2F2F2"/>
            <w:tcMar>
              <w:top w:w="80" w:type="dxa"/>
              <w:left w:w="100" w:type="dxa"/>
              <w:bottom w:w="80" w:type="dxa"/>
              <w:right w:w="100" w:type="dxa"/>
            </w:tcMar>
            <w:vAlign w:val="center"/>
          </w:tcPr>
          <w:p w14:paraId="7F17715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3CA55E4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5B9EA2A2" w14:textId="77777777" w:rsidTr="7FA9A967">
        <w:tc>
          <w:tcPr>
            <w:tcW w:w="2200" w:type="dxa"/>
            <w:shd w:val="clear" w:color="auto" w:fill="F2F2F2"/>
            <w:tcMar>
              <w:top w:w="80" w:type="dxa"/>
              <w:left w:w="100" w:type="dxa"/>
              <w:bottom w:w="80" w:type="dxa"/>
              <w:right w:w="100" w:type="dxa"/>
            </w:tcMar>
            <w:vAlign w:val="center"/>
          </w:tcPr>
          <w:p w14:paraId="083BFFC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28A23E4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http://localhost:7002/srv2/genie/getmastertables</w:t>
            </w:r>
          </w:p>
        </w:tc>
      </w:tr>
      <w:tr w:rsidR="00D301F2" w:rsidRPr="00AB2118" w14:paraId="55D0908C" w14:textId="77777777" w:rsidTr="7FA9A967">
        <w:tc>
          <w:tcPr>
            <w:tcW w:w="2200" w:type="dxa"/>
            <w:shd w:val="clear" w:color="auto" w:fill="F2F2F2"/>
            <w:tcMar>
              <w:top w:w="80" w:type="dxa"/>
              <w:left w:w="100" w:type="dxa"/>
              <w:bottom w:w="80" w:type="dxa"/>
              <w:right w:w="100" w:type="dxa"/>
            </w:tcMar>
            <w:vAlign w:val="center"/>
          </w:tcPr>
          <w:p w14:paraId="7D69075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126CC2DF"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879</w:t>
            </w:r>
          </w:p>
        </w:tc>
      </w:tr>
      <w:tr w:rsidR="00D301F2" w:rsidRPr="00AB2118" w14:paraId="7871337C" w14:textId="77777777" w:rsidTr="7FA9A967">
        <w:tc>
          <w:tcPr>
            <w:tcW w:w="2200" w:type="dxa"/>
            <w:shd w:val="clear" w:color="auto" w:fill="F2F2F2"/>
            <w:tcMar>
              <w:top w:w="80" w:type="dxa"/>
              <w:left w:w="100" w:type="dxa"/>
              <w:bottom w:w="80" w:type="dxa"/>
              <w:right w:w="100" w:type="dxa"/>
            </w:tcMar>
            <w:vAlign w:val="center"/>
          </w:tcPr>
          <w:p w14:paraId="183F92A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Authorization</w:t>
            </w:r>
          </w:p>
        </w:tc>
        <w:tc>
          <w:tcPr>
            <w:tcW w:w="7760" w:type="dxa"/>
            <w:tcMar>
              <w:top w:w="80" w:type="dxa"/>
              <w:left w:w="100" w:type="dxa"/>
              <w:bottom w:w="80" w:type="dxa"/>
              <w:right w:w="100" w:type="dxa"/>
            </w:tcMar>
            <w:vAlign w:val="center"/>
          </w:tcPr>
          <w:p w14:paraId="3C73AFA5"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0B610520" w14:textId="77777777" w:rsidTr="7FA9A967">
        <w:tc>
          <w:tcPr>
            <w:tcW w:w="2200" w:type="dxa"/>
            <w:shd w:val="clear" w:color="auto" w:fill="F2F2F2"/>
            <w:tcMar>
              <w:top w:w="80" w:type="dxa"/>
              <w:left w:w="100" w:type="dxa"/>
              <w:bottom w:w="80" w:type="dxa"/>
              <w:right w:w="100" w:type="dxa"/>
            </w:tcMar>
            <w:vAlign w:val="center"/>
          </w:tcPr>
          <w:p w14:paraId="0F680B8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4578769D"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154E4FE2" w14:textId="77777777" w:rsidTr="7FA9A967">
        <w:tc>
          <w:tcPr>
            <w:tcW w:w="2200" w:type="dxa"/>
            <w:shd w:val="clear" w:color="auto" w:fill="F2F2F2"/>
            <w:tcMar>
              <w:top w:w="80" w:type="dxa"/>
              <w:left w:w="100" w:type="dxa"/>
              <w:bottom w:w="80" w:type="dxa"/>
              <w:right w:w="100" w:type="dxa"/>
            </w:tcMar>
            <w:vAlign w:val="center"/>
          </w:tcPr>
          <w:p w14:paraId="1B0421A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66EE6E70"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4E42ED49" w14:textId="77777777" w:rsidTr="7FA9A967">
        <w:tc>
          <w:tcPr>
            <w:tcW w:w="2200" w:type="dxa"/>
            <w:shd w:val="clear" w:color="auto" w:fill="F2F2F2"/>
            <w:tcMar>
              <w:top w:w="80" w:type="dxa"/>
              <w:left w:w="100" w:type="dxa"/>
              <w:bottom w:w="80" w:type="dxa"/>
              <w:right w:w="100" w:type="dxa"/>
            </w:tcMar>
            <w:vAlign w:val="center"/>
          </w:tcPr>
          <w:p w14:paraId="31EC89E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5F155608"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61397023"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197F9AB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4A88C0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workflowId</w:t>
      </w:r>
      <w:proofErr w:type="spellEnd"/>
      <w:r w:rsidRPr="00AB2118">
        <w:rPr>
          <w:rFonts w:ascii="Aptos" w:eastAsia="Consolas" w:hAnsi="Aptos" w:cs="Consolas"/>
          <w:color w:val="000000" w:themeColor="text1"/>
          <w:sz w:val="24"/>
          <w:szCs w:val="24"/>
          <w:lang w:val="en-US"/>
        </w:rPr>
        <w:t>": 1,</w:t>
      </w:r>
    </w:p>
    <w:p w14:paraId="28EBA20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7C19607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16A66ED"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1DEDA7D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3.10.14.4.5 below presents the response envelope inferred from the standard response wrapper used consistently by this platform's services.</w:t>
      </w:r>
    </w:p>
    <w:p w14:paraId="0B9597B4"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3.10.14.4 Detailed Process Flow</w:t>
      </w:r>
    </w:p>
    <w:p w14:paraId="1453BF7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3.10.14.4.1 Request Initiation</w:t>
      </w:r>
    </w:p>
    <w:p w14:paraId="4F72E05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http://localhost:7002/srv2/genie/getmastertables.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searchGetmastertables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493DCB7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3.10.14.4.2 User Validation</w:t>
      </w:r>
    </w:p>
    <w:p w14:paraId="08BC7F2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holds a role/permission entitled to perform this operation — is expected to be enforced by the Service layer (see Section 8 – Controller Analysis and </w:t>
      </w:r>
      <w:r w:rsidRPr="00AB2118">
        <w:rPr>
          <w:rFonts w:ascii="Aptos" w:hAnsi="Aptos"/>
          <w:color w:val="000000" w:themeColor="text1"/>
          <w:sz w:val="24"/>
          <w:szCs w:val="24"/>
          <w:lang w:val="en-US"/>
        </w:rPr>
        <w:lastRenderedPageBreak/>
        <w:t>Section 14 – Authentication &amp; Authorization), but the specific role/permission checks are Information not available in the provided API collection.</w:t>
      </w:r>
    </w:p>
    <w:p w14:paraId="7243F84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3.10.14.4.3 Business Logic</w:t>
      </w:r>
    </w:p>
    <w:p w14:paraId="6486F0F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Service layer evaluates the search payload; if the search text/criteria </w:t>
      </w:r>
      <w:proofErr w:type="gramStart"/>
      <w:r w:rsidRPr="00AB2118">
        <w:rPr>
          <w:rFonts w:ascii="Aptos" w:hAnsi="Aptos"/>
          <w:color w:val="000000" w:themeColor="text1"/>
          <w:sz w:val="24"/>
          <w:szCs w:val="24"/>
          <w:lang w:val="en-US"/>
        </w:rPr>
        <w:t>is</w:t>
      </w:r>
      <w:proofErr w:type="gramEnd"/>
      <w:r w:rsidRPr="00AB2118">
        <w:rPr>
          <w:rFonts w:ascii="Aptos" w:hAnsi="Aptos"/>
          <w:color w:val="000000" w:themeColor="text1"/>
          <w:sz w:val="24"/>
          <w:szCs w:val="24"/>
          <w:lang w:val="en-US"/>
        </w:rPr>
        <w:t xml:space="preserve"> empty, the operation typically behaves like a full list (all Master Table / Lookup Configuration records); if populated, it is used</w:t>
      </w:r>
      <w:r w:rsidRPr="00AB2118">
        <w:rPr>
          <w:color w:val="000000" w:themeColor="text1"/>
          <w:lang w:val="en-US"/>
        </w:rPr>
        <w:t xml:space="preserve"> </w:t>
      </w:r>
      <w:r w:rsidRPr="00AB2118">
        <w:rPr>
          <w:rFonts w:ascii="Aptos" w:hAnsi="Aptos"/>
          <w:color w:val="000000" w:themeColor="text1"/>
          <w:sz w:val="24"/>
          <w:szCs w:val="24"/>
          <w:lang w:val="en-US"/>
        </w:rPr>
        <w:t>to build a case-insensitive `LIKE`/contains predicate against the relevant column(s). The key fields exchanged for this operation, as observed in the sample payload, are: `</w:t>
      </w:r>
      <w:proofErr w:type="spellStart"/>
      <w:r w:rsidRPr="00AB2118">
        <w:rPr>
          <w:rFonts w:ascii="Aptos" w:hAnsi="Aptos"/>
          <w:color w:val="000000" w:themeColor="text1"/>
          <w:sz w:val="24"/>
          <w:szCs w:val="24"/>
          <w:lang w:val="en-US"/>
        </w:rPr>
        <w:t>workflowId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7A947ABE"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3.10.14.4.4 Database Interaction</w:t>
      </w:r>
    </w:p>
    <w:p w14:paraId="5A0CB2C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Master Table / Lookup Configuration master table. The primary operation issued is a **SELECT** against the table associated with Master Table / Lookup Configuration. No write operations occur; the search is typically implemented using a JPA derived query method or a native/JPQL query with `LIKE` predicates.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2CA4F9F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3.10.14.4.5 Success Response</w:t>
      </w:r>
    </w:p>
    <w:p w14:paraId="5DAC4A88"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3ACB335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2332FA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689751A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67A91C6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"Search / List Master Table / Lookup Configuration — </w:t>
      </w:r>
      <w:proofErr w:type="spellStart"/>
      <w:r w:rsidRPr="00AB2118">
        <w:rPr>
          <w:rFonts w:ascii="Aptos" w:eastAsia="Consolas" w:hAnsi="Aptos" w:cs="Consolas"/>
          <w:color w:val="000000" w:themeColor="text1"/>
          <w:sz w:val="24"/>
          <w:szCs w:val="24"/>
          <w:lang w:val="en-US"/>
        </w:rPr>
        <w:t>getmastertables</w:t>
      </w:r>
      <w:proofErr w:type="spellEnd"/>
      <w:r w:rsidRPr="00AB2118">
        <w:rPr>
          <w:rFonts w:ascii="Aptos" w:eastAsia="Consolas" w:hAnsi="Aptos" w:cs="Consolas"/>
          <w:color w:val="000000" w:themeColor="text1"/>
          <w:sz w:val="24"/>
          <w:szCs w:val="24"/>
          <w:lang w:val="en-US"/>
        </w:rPr>
        <w:t xml:space="preserve"> completed successfully",</w:t>
      </w:r>
    </w:p>
    <w:p w14:paraId="0B1C773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3106127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99A21C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37D7DEC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Master Table / Lookup Configuration",</w:t>
      </w:r>
    </w:p>
    <w:p w14:paraId="7DACC4A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0A468D7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2B7FFEF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57E1A4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2353D3A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236DBD1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227B714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558A8C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3.10.14.4.6 Conclusion</w:t>
      </w:r>
    </w:p>
    <w:p w14:paraId="6C4711E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search / list master table / lookup configuration — </w:t>
      </w:r>
      <w:proofErr w:type="spellStart"/>
      <w:r w:rsidRPr="00AB2118">
        <w:rPr>
          <w:rFonts w:ascii="Aptos" w:hAnsi="Aptos"/>
          <w:color w:val="000000" w:themeColor="text1"/>
          <w:sz w:val="24"/>
          <w:szCs w:val="24"/>
          <w:lang w:val="en-US"/>
        </w:rPr>
        <w:t>getmastertables</w:t>
      </w:r>
      <w:proofErr w:type="spellEnd"/>
      <w:r w:rsidRPr="00AB2118">
        <w:rPr>
          <w:rFonts w:ascii="Aptos" w:hAnsi="Aptos"/>
          <w:color w:val="000000" w:themeColor="text1"/>
          <w:sz w:val="24"/>
          <w:szCs w:val="24"/>
          <w:lang w:val="en-US"/>
        </w:rPr>
        <w:t xml:space="preserve">. The </w:t>
      </w:r>
      <w:r w:rsidRPr="00AB2118">
        <w:rPr>
          <w:rFonts w:ascii="Aptos" w:hAnsi="Aptos"/>
          <w:color w:val="000000" w:themeColor="text1"/>
          <w:sz w:val="24"/>
          <w:szCs w:val="24"/>
          <w:lang w:val="en-US"/>
        </w:rPr>
        <w:lastRenderedPageBreak/>
        <w:t>Controller → Service → Repository → Database layering keeps request validation, business rules, and persistence concerns separated, which allows the Master Table / Lookup Configuration master data to be maintained consistently and safely by authorized administrators while remaining available for consumption by every other module that depends on this reference data.</w:t>
      </w:r>
    </w:p>
    <w:p w14:paraId="41508A3C"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05FB5518"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3.10.15 Search / List Master Table / Lookup Configuration — </w:t>
      </w:r>
      <w:proofErr w:type="spellStart"/>
      <w:r w:rsidRPr="00AB2118">
        <w:rPr>
          <w:rFonts w:ascii="Aptos" w:hAnsi="Aptos"/>
          <w:color w:val="000000" w:themeColor="text1"/>
          <w:lang w:val="en-US"/>
        </w:rPr>
        <w:t>getlookuprulefordepttype</w:t>
      </w:r>
      <w:proofErr w:type="spellEnd"/>
    </w:p>
    <w:p w14:paraId="5CFEF587"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3.10.15.1 Overview</w:t>
      </w:r>
    </w:p>
    <w:p w14:paraId="4B73DEE7"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search and list Master Table / Lookup Configuration records based on a search payload (e.g., free-text search or structured criteria), supporting list/grid screens that need paginated or filtered master data.</w:t>
      </w:r>
    </w:p>
    <w:p w14:paraId="50333AFD"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 xml:space="preserve">List/search screens for Master Table / Lookup Configuration </w:t>
      </w:r>
      <w:proofErr w:type="spellStart"/>
      <w:r w:rsidRPr="00AB2118">
        <w:rPr>
          <w:rFonts w:ascii="Aptos" w:hAnsi="Aptos"/>
          <w:color w:val="000000" w:themeColor="text1"/>
          <w:sz w:val="24"/>
          <w:szCs w:val="24"/>
          <w:lang w:val="en-US"/>
        </w:rPr>
        <w:t>configuration</w:t>
      </w:r>
      <w:proofErr w:type="spellEnd"/>
      <w:r w:rsidRPr="00AB2118">
        <w:rPr>
          <w:rFonts w:ascii="Aptos" w:hAnsi="Aptos"/>
          <w:color w:val="000000" w:themeColor="text1"/>
          <w:sz w:val="24"/>
          <w:szCs w:val="24"/>
          <w:lang w:val="en-US"/>
        </w:rPr>
        <w:t xml:space="preserve"> need server-side search so that administrators can locate specific records in large master tables without scanning the full data set.</w:t>
      </w:r>
    </w:p>
    <w:p w14:paraId="0906ABE7"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Application Configuration Team operating the Master Table / Lookup Configuration configuration/list screen.</w:t>
      </w:r>
    </w:p>
    <w:p w14:paraId="671FC0E3"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Client sends a POST request with a search payload → Controller validates the payload → Service layer constructs the search/query logic → Repository executes the search against the Master Table / Lookup Configuration table → matching records are returned to the Client.</w:t>
      </w:r>
    </w:p>
    <w:p w14:paraId="1DB4FCD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3.10.15.2 Sequence Diagram</w:t>
      </w:r>
    </w:p>
    <w:p w14:paraId="668A09B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"Search / List Master Table / Lookup Configuration — </w:t>
      </w:r>
      <w:proofErr w:type="spellStart"/>
      <w:r w:rsidRPr="00AB2118">
        <w:rPr>
          <w:rFonts w:ascii="Aptos" w:hAnsi="Aptos"/>
          <w:color w:val="000000" w:themeColor="text1"/>
          <w:sz w:val="24"/>
          <w:szCs w:val="24"/>
          <w:lang w:val="en-US"/>
        </w:rPr>
        <w:t>getlookuprulefordepttype</w:t>
      </w:r>
      <w:proofErr w:type="spellEnd"/>
      <w:r w:rsidRPr="00AB2118">
        <w:rPr>
          <w:rFonts w:ascii="Aptos" w:hAnsi="Aptos"/>
          <w:color w:val="000000" w:themeColor="text1"/>
          <w:sz w:val="24"/>
          <w:szCs w:val="24"/>
          <w:lang w:val="en-US"/>
        </w:rPr>
        <w:t>" across the Client, Controller, Service, Repository, and Database layers.</w:t>
      </w:r>
    </w:p>
    <w:p w14:paraId="43D6B1D6"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11B1877F" wp14:editId="07777777">
            <wp:extent cx="5905500" cy="6724650"/>
            <wp:effectExtent l="0" t="0" r="0" b="0"/>
            <wp:docPr id="873441719" name="Picture 87344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905500" cy="6724650"/>
                    </a:xfrm>
                    <a:prstGeom prst="rect">
                      <a:avLst/>
                    </a:prstGeom>
                  </pic:spPr>
                </pic:pic>
              </a:graphicData>
            </a:graphic>
          </wp:inline>
        </w:drawing>
      </w:r>
    </w:p>
    <w:p w14:paraId="10B06313"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3.10.15.3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3FCC39DE" w14:textId="77777777" w:rsidTr="7FA9A967">
        <w:tc>
          <w:tcPr>
            <w:tcW w:w="2200" w:type="dxa"/>
            <w:shd w:val="clear" w:color="auto" w:fill="F2F2F2"/>
            <w:tcMar>
              <w:top w:w="80" w:type="dxa"/>
              <w:left w:w="100" w:type="dxa"/>
              <w:bottom w:w="80" w:type="dxa"/>
              <w:right w:w="100" w:type="dxa"/>
            </w:tcMar>
            <w:vAlign w:val="center"/>
          </w:tcPr>
          <w:p w14:paraId="7116635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5872A5F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52EAF874" w14:textId="77777777" w:rsidTr="7FA9A967">
        <w:tc>
          <w:tcPr>
            <w:tcW w:w="2200" w:type="dxa"/>
            <w:shd w:val="clear" w:color="auto" w:fill="F2F2F2"/>
            <w:tcMar>
              <w:top w:w="80" w:type="dxa"/>
              <w:left w:w="100" w:type="dxa"/>
              <w:bottom w:w="80" w:type="dxa"/>
              <w:right w:w="100" w:type="dxa"/>
            </w:tcMar>
            <w:vAlign w:val="center"/>
          </w:tcPr>
          <w:p w14:paraId="37B1CE3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6F81F52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http://localhost:7002/srv2/genie/getlookuprulefordeptortype</w:t>
            </w:r>
          </w:p>
        </w:tc>
      </w:tr>
      <w:tr w:rsidR="00D301F2" w:rsidRPr="00AB2118" w14:paraId="7B8F98A5" w14:textId="77777777" w:rsidTr="7FA9A967">
        <w:tc>
          <w:tcPr>
            <w:tcW w:w="2200" w:type="dxa"/>
            <w:shd w:val="clear" w:color="auto" w:fill="F2F2F2"/>
            <w:tcMar>
              <w:top w:w="80" w:type="dxa"/>
              <w:left w:w="100" w:type="dxa"/>
              <w:bottom w:w="80" w:type="dxa"/>
              <w:right w:w="100" w:type="dxa"/>
            </w:tcMar>
            <w:vAlign w:val="center"/>
          </w:tcPr>
          <w:p w14:paraId="6962565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315859E1"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879</w:t>
            </w:r>
          </w:p>
        </w:tc>
      </w:tr>
      <w:tr w:rsidR="00D301F2" w:rsidRPr="00AB2118" w14:paraId="4D516F06" w14:textId="77777777" w:rsidTr="7FA9A967">
        <w:tc>
          <w:tcPr>
            <w:tcW w:w="2200" w:type="dxa"/>
            <w:shd w:val="clear" w:color="auto" w:fill="F2F2F2"/>
            <w:tcMar>
              <w:top w:w="80" w:type="dxa"/>
              <w:left w:w="100" w:type="dxa"/>
              <w:bottom w:w="80" w:type="dxa"/>
              <w:right w:w="100" w:type="dxa"/>
            </w:tcMar>
            <w:vAlign w:val="center"/>
          </w:tcPr>
          <w:p w14:paraId="333A6C9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Authorization</w:t>
            </w:r>
          </w:p>
        </w:tc>
        <w:tc>
          <w:tcPr>
            <w:tcW w:w="7760" w:type="dxa"/>
            <w:tcMar>
              <w:top w:w="80" w:type="dxa"/>
              <w:left w:w="100" w:type="dxa"/>
              <w:bottom w:w="80" w:type="dxa"/>
              <w:right w:w="100" w:type="dxa"/>
            </w:tcMar>
            <w:vAlign w:val="center"/>
          </w:tcPr>
          <w:p w14:paraId="62C24AAE"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63084C03" w14:textId="77777777" w:rsidTr="7FA9A967">
        <w:tc>
          <w:tcPr>
            <w:tcW w:w="2200" w:type="dxa"/>
            <w:shd w:val="clear" w:color="auto" w:fill="F2F2F2"/>
            <w:tcMar>
              <w:top w:w="80" w:type="dxa"/>
              <w:left w:w="100" w:type="dxa"/>
              <w:bottom w:w="80" w:type="dxa"/>
              <w:right w:w="100" w:type="dxa"/>
            </w:tcMar>
            <w:vAlign w:val="center"/>
          </w:tcPr>
          <w:p w14:paraId="7F96C2D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6B844D0A"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663A3E75" w14:textId="77777777" w:rsidTr="7FA9A967">
        <w:tc>
          <w:tcPr>
            <w:tcW w:w="2200" w:type="dxa"/>
            <w:shd w:val="clear" w:color="auto" w:fill="F2F2F2"/>
            <w:tcMar>
              <w:top w:w="80" w:type="dxa"/>
              <w:left w:w="100" w:type="dxa"/>
              <w:bottom w:w="80" w:type="dxa"/>
              <w:right w:w="100" w:type="dxa"/>
            </w:tcMar>
            <w:vAlign w:val="center"/>
          </w:tcPr>
          <w:p w14:paraId="1914130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01FAAB6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66A61E2A" w14:textId="77777777" w:rsidTr="7FA9A967">
        <w:tc>
          <w:tcPr>
            <w:tcW w:w="2200" w:type="dxa"/>
            <w:shd w:val="clear" w:color="auto" w:fill="F2F2F2"/>
            <w:tcMar>
              <w:top w:w="80" w:type="dxa"/>
              <w:left w:w="100" w:type="dxa"/>
              <w:bottom w:w="80" w:type="dxa"/>
              <w:right w:w="100" w:type="dxa"/>
            </w:tcMar>
            <w:vAlign w:val="center"/>
          </w:tcPr>
          <w:p w14:paraId="52B562B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2E875E1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3C6DC2EB"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7891B69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3B223A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impactId</w:t>
      </w:r>
      <w:proofErr w:type="spellEnd"/>
      <w:r w:rsidRPr="00AB2118">
        <w:rPr>
          <w:rFonts w:ascii="Aptos" w:eastAsia="Consolas" w:hAnsi="Aptos" w:cs="Consolas"/>
          <w:color w:val="000000" w:themeColor="text1"/>
          <w:sz w:val="24"/>
          <w:szCs w:val="24"/>
          <w:lang w:val="en-US"/>
        </w:rPr>
        <w:t>": 1,</w:t>
      </w:r>
    </w:p>
    <w:p w14:paraId="197BE0C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urgencyId</w:t>
      </w:r>
      <w:proofErr w:type="spellEnd"/>
      <w:r w:rsidRPr="00AB2118">
        <w:rPr>
          <w:rFonts w:ascii="Aptos" w:eastAsia="Consolas" w:hAnsi="Aptos" w:cs="Consolas"/>
          <w:color w:val="000000" w:themeColor="text1"/>
          <w:sz w:val="24"/>
          <w:szCs w:val="24"/>
          <w:lang w:val="en-US"/>
        </w:rPr>
        <w:t>": 1,</w:t>
      </w:r>
    </w:p>
    <w:p w14:paraId="093D92C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departmentId</w:t>
      </w:r>
      <w:proofErr w:type="spellEnd"/>
      <w:r w:rsidRPr="00AB2118">
        <w:rPr>
          <w:rFonts w:ascii="Aptos" w:eastAsia="Consolas" w:hAnsi="Aptos" w:cs="Consolas"/>
          <w:color w:val="000000" w:themeColor="text1"/>
          <w:sz w:val="24"/>
          <w:szCs w:val="24"/>
          <w:lang w:val="en-US"/>
        </w:rPr>
        <w:t>": 1,</w:t>
      </w:r>
    </w:p>
    <w:p w14:paraId="7B9AE58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ticketTypeId</w:t>
      </w:r>
      <w:proofErr w:type="spellEnd"/>
      <w:r w:rsidRPr="00AB2118">
        <w:rPr>
          <w:rFonts w:ascii="Aptos" w:eastAsia="Consolas" w:hAnsi="Aptos" w:cs="Consolas"/>
          <w:color w:val="000000" w:themeColor="text1"/>
          <w:sz w:val="24"/>
          <w:szCs w:val="24"/>
          <w:lang w:val="en-US"/>
        </w:rPr>
        <w:t>": 2</w:t>
      </w:r>
    </w:p>
    <w:p w14:paraId="413369A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1292C3A"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6330DCD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3.10.15.4.5 below presents the response envelope inferred from the standard response wrapper used consistently by this platform's services.</w:t>
      </w:r>
    </w:p>
    <w:p w14:paraId="77BBB5FB"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3.10.15.4 Detailed Process Flow</w:t>
      </w:r>
    </w:p>
    <w:p w14:paraId="62EAD55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3.10.15.4.1 Request Initiation</w:t>
      </w:r>
    </w:p>
    <w:p w14:paraId="09DB4D1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http://localhost:7002/srv2/genie/getlookuprulefordeptortype.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searchGetlookuprulefordeptortype</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71433A5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3.10.15.4.2 User Validation</w:t>
      </w:r>
    </w:p>
    <w:p w14:paraId="7F8374B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w:t>
      </w:r>
      <w:r w:rsidRPr="00AB2118">
        <w:rPr>
          <w:rFonts w:ascii="Aptos" w:hAnsi="Aptos"/>
          <w:color w:val="000000" w:themeColor="text1"/>
          <w:sz w:val="24"/>
          <w:szCs w:val="24"/>
          <w:lang w:val="en-US"/>
        </w:rPr>
        <w:lastRenderedPageBreak/>
        <w:t>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64104D3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3.10.15.4.3 Business Logic</w:t>
      </w:r>
    </w:p>
    <w:p w14:paraId="6F7992D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Service layer evaluates the search payload; if the search text/criteria </w:t>
      </w:r>
      <w:proofErr w:type="gramStart"/>
      <w:r w:rsidRPr="00AB2118">
        <w:rPr>
          <w:rFonts w:ascii="Aptos" w:hAnsi="Aptos"/>
          <w:color w:val="000000" w:themeColor="text1"/>
          <w:sz w:val="24"/>
          <w:szCs w:val="24"/>
          <w:lang w:val="en-US"/>
        </w:rPr>
        <w:t>is</w:t>
      </w:r>
      <w:proofErr w:type="gramEnd"/>
      <w:r w:rsidRPr="00AB2118">
        <w:rPr>
          <w:rFonts w:ascii="Aptos" w:hAnsi="Aptos"/>
          <w:color w:val="000000" w:themeColor="text1"/>
          <w:sz w:val="24"/>
          <w:szCs w:val="24"/>
          <w:lang w:val="en-US"/>
        </w:rPr>
        <w:t xml:space="preserve"> empty, the operation typically behaves like a full list (all Master Table / Lookup Configuration records); if populated, it is used to build a case-insensitive `LIKE`/contains predicate against the relevant column(s). The key fields exchanged for this operation, as observed in the sample payload, are: `</w:t>
      </w:r>
      <w:proofErr w:type="spellStart"/>
      <w:r w:rsidRPr="00AB2118">
        <w:rPr>
          <w:rFonts w:ascii="Aptos" w:hAnsi="Aptos"/>
          <w:color w:val="000000" w:themeColor="text1"/>
          <w:sz w:val="24"/>
          <w:szCs w:val="24"/>
          <w:lang w:val="en-US"/>
        </w:rPr>
        <w:t>impactId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urgencyId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departmentId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ticketTypeId</w:t>
      </w:r>
      <w:proofErr w:type="spellEnd"/>
      <w:r w:rsidRPr="00AB2118">
        <w:rPr>
          <w:rFonts w:ascii="Aptos" w:hAnsi="Aptos"/>
          <w:color w:val="000000" w:themeColor="text1"/>
          <w:sz w:val="24"/>
          <w:szCs w:val="24"/>
          <w:lang w:val="en-US"/>
        </w:rPr>
        <w:t>`.</w:t>
      </w:r>
    </w:p>
    <w:p w14:paraId="1FC0662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3.10.15.4.4 Database Interaction</w:t>
      </w:r>
    </w:p>
    <w:p w14:paraId="6EB5462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Master Table / Lookup Configuration master table. The primary operation issued is a **SELECT** against the table associated with Master Table / Lookup Configuration. No write operations occur; the search is typically implemented using a JPA derived query method or a native/JPQL query with `LIKE` predicates.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749D66B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3.10.15.4.5 Success Response</w:t>
      </w:r>
    </w:p>
    <w:p w14:paraId="6F2E7042"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64681FD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C4100F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2AD9A15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25077C5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"Search / List Master Table / Lookup Configuration — </w:t>
      </w:r>
      <w:proofErr w:type="spellStart"/>
      <w:r w:rsidRPr="00AB2118">
        <w:rPr>
          <w:rFonts w:ascii="Aptos" w:eastAsia="Consolas" w:hAnsi="Aptos" w:cs="Consolas"/>
          <w:color w:val="000000" w:themeColor="text1"/>
          <w:sz w:val="24"/>
          <w:szCs w:val="24"/>
          <w:lang w:val="en-US"/>
        </w:rPr>
        <w:t>getlookuprulefordepttype</w:t>
      </w:r>
      <w:proofErr w:type="spellEnd"/>
      <w:r w:rsidRPr="00AB2118">
        <w:rPr>
          <w:rFonts w:ascii="Aptos" w:eastAsia="Consolas" w:hAnsi="Aptos" w:cs="Consolas"/>
          <w:color w:val="000000" w:themeColor="text1"/>
          <w:sz w:val="24"/>
          <w:szCs w:val="24"/>
          <w:lang w:val="en-US"/>
        </w:rPr>
        <w:t xml:space="preserve"> completed successfully",</w:t>
      </w:r>
    </w:p>
    <w:p w14:paraId="34B4387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627BCA9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41D1290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0EAA6AD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Master Table / Lookup Configuration",</w:t>
      </w:r>
    </w:p>
    <w:p w14:paraId="0E7F5D4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750A2AA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3FACC5F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7684CD7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5CC75C9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20DF1AB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38B9E76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ACF5A0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3.10.15.4.6 Conclusion</w:t>
      </w:r>
    </w:p>
    <w:p w14:paraId="7A62739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 xml:space="preserve">This API provides a well-defined, single-purpose capability within the Master Table Microservice for search / list master table / lookup configuration — </w:t>
      </w:r>
      <w:proofErr w:type="spellStart"/>
      <w:r w:rsidRPr="00AB2118">
        <w:rPr>
          <w:rFonts w:ascii="Aptos" w:hAnsi="Aptos"/>
          <w:color w:val="000000" w:themeColor="text1"/>
          <w:sz w:val="24"/>
          <w:szCs w:val="24"/>
          <w:lang w:val="en-US"/>
        </w:rPr>
        <w:t>getlookuprulefordepttype</w:t>
      </w:r>
      <w:proofErr w:type="spellEnd"/>
      <w:r w:rsidRPr="00AB2118">
        <w:rPr>
          <w:rFonts w:ascii="Aptos" w:hAnsi="Aptos"/>
          <w:color w:val="000000" w:themeColor="text1"/>
          <w:sz w:val="24"/>
          <w:szCs w:val="24"/>
          <w:lang w:val="en-US"/>
        </w:rPr>
        <w:t>. The Controller → Service → Repository → Database layering keeps request validation, business rules, and persistence concerns separated, which allows the Master Table / Lookup Configuration master data to be maintained consistently and safely by authorized administrators while remaining available for consumption by every other module that depends on this reference data.</w:t>
      </w:r>
    </w:p>
    <w:p w14:paraId="17DBC15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46E6EC65"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3.10.16 Search / List Master Table / Lookup Configuration — </w:t>
      </w:r>
      <w:proofErr w:type="spellStart"/>
      <w:r w:rsidRPr="00AB2118">
        <w:rPr>
          <w:rFonts w:ascii="Aptos" w:hAnsi="Aptos"/>
          <w:color w:val="000000" w:themeColor="text1"/>
          <w:lang w:val="en-US"/>
        </w:rPr>
        <w:t>getlookupfileld</w:t>
      </w:r>
      <w:proofErr w:type="spellEnd"/>
      <w:r w:rsidRPr="00AB2118">
        <w:rPr>
          <w:rFonts w:ascii="Aptos" w:hAnsi="Aptos"/>
          <w:color w:val="000000" w:themeColor="text1"/>
          <w:lang w:val="en-US"/>
        </w:rPr>
        <w:t xml:space="preserve"> (1)</w:t>
      </w:r>
    </w:p>
    <w:p w14:paraId="2A106910"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3.10.16.1 Overview</w:t>
      </w:r>
    </w:p>
    <w:p w14:paraId="603D2585"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search and list Master Table / Lookup Configuration records based on a search payload (e.g., free-text search or structured criteria), supporting list/grid screens that need paginated or filtered master data.</w:t>
      </w:r>
    </w:p>
    <w:p w14:paraId="19097B6A"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 xml:space="preserve">List/search screens for Master Table / Lookup Configuration </w:t>
      </w:r>
      <w:proofErr w:type="spellStart"/>
      <w:r w:rsidRPr="00AB2118">
        <w:rPr>
          <w:rFonts w:ascii="Aptos" w:hAnsi="Aptos"/>
          <w:color w:val="000000" w:themeColor="text1"/>
          <w:sz w:val="24"/>
          <w:szCs w:val="24"/>
          <w:lang w:val="en-US"/>
        </w:rPr>
        <w:t>configuration</w:t>
      </w:r>
      <w:proofErr w:type="spellEnd"/>
      <w:r w:rsidRPr="00AB2118">
        <w:rPr>
          <w:rFonts w:ascii="Aptos" w:hAnsi="Aptos"/>
          <w:color w:val="000000" w:themeColor="text1"/>
          <w:sz w:val="24"/>
          <w:szCs w:val="24"/>
          <w:lang w:val="en-US"/>
        </w:rPr>
        <w:t xml:space="preserve"> need server-side search so that administrators can locate specific records in large master tables without scanning the full data set.</w:t>
      </w:r>
    </w:p>
    <w:p w14:paraId="4BD5B02A"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Application Configuration Team operating the Master Table / Lookup Configuration configuration/list screen.</w:t>
      </w:r>
    </w:p>
    <w:p w14:paraId="091515FF"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Client sends a POST request with a search payload → Controller validates the payload → Service layer constructs the search/query logic → Repository executes the search against the Master Table / Lookup Configuration table → matching records are returned to the Client.</w:t>
      </w:r>
    </w:p>
    <w:p w14:paraId="188B4D6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3.10.16.2 Sequence Diagram</w:t>
      </w:r>
    </w:p>
    <w:p w14:paraId="637C921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"Search / List Master Table / Lookup Configuration — </w:t>
      </w:r>
      <w:proofErr w:type="spellStart"/>
      <w:r w:rsidRPr="00AB2118">
        <w:rPr>
          <w:rFonts w:ascii="Aptos" w:hAnsi="Aptos"/>
          <w:color w:val="000000" w:themeColor="text1"/>
          <w:sz w:val="24"/>
          <w:szCs w:val="24"/>
          <w:lang w:val="en-US"/>
        </w:rPr>
        <w:t>getlookupfileld</w:t>
      </w:r>
      <w:proofErr w:type="spellEnd"/>
      <w:r w:rsidRPr="00AB2118">
        <w:rPr>
          <w:rFonts w:ascii="Aptos" w:hAnsi="Aptos"/>
          <w:color w:val="000000" w:themeColor="text1"/>
          <w:sz w:val="24"/>
          <w:szCs w:val="24"/>
          <w:lang w:val="en-US"/>
        </w:rPr>
        <w:t xml:space="preserve"> (1)" across the Client, Controller, Service, Repository, and Database layers.</w:t>
      </w:r>
    </w:p>
    <w:p w14:paraId="6F8BD81B"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7524CAC6" wp14:editId="07777777">
            <wp:extent cx="5905500" cy="6810375"/>
            <wp:effectExtent l="0" t="0" r="0" b="0"/>
            <wp:docPr id="1905382094" name="Picture 1905382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905500" cy="6810375"/>
                    </a:xfrm>
                    <a:prstGeom prst="rect">
                      <a:avLst/>
                    </a:prstGeom>
                  </pic:spPr>
                </pic:pic>
              </a:graphicData>
            </a:graphic>
          </wp:inline>
        </w:drawing>
      </w:r>
    </w:p>
    <w:p w14:paraId="09D60B3C"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3.10.16.3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452DC52F" w14:textId="77777777" w:rsidTr="7FA9A967">
        <w:tc>
          <w:tcPr>
            <w:tcW w:w="2200" w:type="dxa"/>
            <w:shd w:val="clear" w:color="auto" w:fill="F2F2F2"/>
            <w:tcMar>
              <w:top w:w="80" w:type="dxa"/>
              <w:left w:w="100" w:type="dxa"/>
              <w:bottom w:w="80" w:type="dxa"/>
              <w:right w:w="100" w:type="dxa"/>
            </w:tcMar>
            <w:vAlign w:val="center"/>
          </w:tcPr>
          <w:p w14:paraId="6BED8F4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1209F89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55DE67CB" w14:textId="77777777" w:rsidTr="7FA9A967">
        <w:tc>
          <w:tcPr>
            <w:tcW w:w="2200" w:type="dxa"/>
            <w:shd w:val="clear" w:color="auto" w:fill="F2F2F2"/>
            <w:tcMar>
              <w:top w:w="80" w:type="dxa"/>
              <w:left w:w="100" w:type="dxa"/>
              <w:bottom w:w="80" w:type="dxa"/>
              <w:right w:w="100" w:type="dxa"/>
            </w:tcMar>
            <w:vAlign w:val="center"/>
          </w:tcPr>
          <w:p w14:paraId="4315D8A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6A8781AF"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http://localhost:7002/srv2/genie/getlookupfield</w:t>
            </w:r>
          </w:p>
        </w:tc>
      </w:tr>
      <w:tr w:rsidR="00D301F2" w:rsidRPr="00AB2118" w14:paraId="67E335E5" w14:textId="77777777" w:rsidTr="7FA9A967">
        <w:tc>
          <w:tcPr>
            <w:tcW w:w="2200" w:type="dxa"/>
            <w:shd w:val="clear" w:color="auto" w:fill="F2F2F2"/>
            <w:tcMar>
              <w:top w:w="80" w:type="dxa"/>
              <w:left w:w="100" w:type="dxa"/>
              <w:bottom w:w="80" w:type="dxa"/>
              <w:right w:w="100" w:type="dxa"/>
            </w:tcMar>
            <w:vAlign w:val="center"/>
          </w:tcPr>
          <w:p w14:paraId="659F2B6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7091B038"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879</w:t>
            </w:r>
          </w:p>
        </w:tc>
      </w:tr>
      <w:tr w:rsidR="00D301F2" w:rsidRPr="00AB2118" w14:paraId="31F6C690" w14:textId="77777777" w:rsidTr="7FA9A967">
        <w:tc>
          <w:tcPr>
            <w:tcW w:w="2200" w:type="dxa"/>
            <w:shd w:val="clear" w:color="auto" w:fill="F2F2F2"/>
            <w:tcMar>
              <w:top w:w="80" w:type="dxa"/>
              <w:left w:w="100" w:type="dxa"/>
              <w:bottom w:w="80" w:type="dxa"/>
              <w:right w:w="100" w:type="dxa"/>
            </w:tcMar>
            <w:vAlign w:val="center"/>
          </w:tcPr>
          <w:p w14:paraId="4906A4C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Authorization</w:t>
            </w:r>
          </w:p>
        </w:tc>
        <w:tc>
          <w:tcPr>
            <w:tcW w:w="7760" w:type="dxa"/>
            <w:tcMar>
              <w:top w:w="80" w:type="dxa"/>
              <w:left w:w="100" w:type="dxa"/>
              <w:bottom w:w="80" w:type="dxa"/>
              <w:right w:w="100" w:type="dxa"/>
            </w:tcMar>
            <w:vAlign w:val="center"/>
          </w:tcPr>
          <w:p w14:paraId="626F5700"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198DDF0C" w14:textId="77777777" w:rsidTr="7FA9A967">
        <w:tc>
          <w:tcPr>
            <w:tcW w:w="2200" w:type="dxa"/>
            <w:shd w:val="clear" w:color="auto" w:fill="F2F2F2"/>
            <w:tcMar>
              <w:top w:w="80" w:type="dxa"/>
              <w:left w:w="100" w:type="dxa"/>
              <w:bottom w:w="80" w:type="dxa"/>
              <w:right w:w="100" w:type="dxa"/>
            </w:tcMar>
            <w:vAlign w:val="center"/>
          </w:tcPr>
          <w:p w14:paraId="6E162A8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0E31316D"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01005311" w14:textId="77777777" w:rsidTr="7FA9A967">
        <w:tc>
          <w:tcPr>
            <w:tcW w:w="2200" w:type="dxa"/>
            <w:shd w:val="clear" w:color="auto" w:fill="F2F2F2"/>
            <w:tcMar>
              <w:top w:w="80" w:type="dxa"/>
              <w:left w:w="100" w:type="dxa"/>
              <w:bottom w:w="80" w:type="dxa"/>
              <w:right w:w="100" w:type="dxa"/>
            </w:tcMar>
            <w:vAlign w:val="center"/>
          </w:tcPr>
          <w:p w14:paraId="44C98DE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64494153"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4E13A952" w14:textId="77777777" w:rsidTr="7FA9A967">
        <w:tc>
          <w:tcPr>
            <w:tcW w:w="2200" w:type="dxa"/>
            <w:shd w:val="clear" w:color="auto" w:fill="F2F2F2"/>
            <w:tcMar>
              <w:top w:w="80" w:type="dxa"/>
              <w:left w:w="100" w:type="dxa"/>
              <w:bottom w:w="80" w:type="dxa"/>
              <w:right w:w="100" w:type="dxa"/>
            </w:tcMar>
            <w:vAlign w:val="center"/>
          </w:tcPr>
          <w:p w14:paraId="1753995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46A5D028"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07E55786"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0711237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0DD572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lookupFieldId</w:t>
      </w:r>
      <w:proofErr w:type="spellEnd"/>
      <w:r w:rsidRPr="00AB2118">
        <w:rPr>
          <w:rFonts w:ascii="Aptos" w:eastAsia="Consolas" w:hAnsi="Aptos" w:cs="Consolas"/>
          <w:color w:val="000000" w:themeColor="text1"/>
          <w:sz w:val="24"/>
          <w:szCs w:val="24"/>
          <w:lang w:val="en-US"/>
        </w:rPr>
        <w:t>": 2,</w:t>
      </w:r>
    </w:p>
    <w:p w14:paraId="59AE2F6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fieldName</w:t>
      </w:r>
      <w:proofErr w:type="spellEnd"/>
      <w:r w:rsidRPr="00AB2118">
        <w:rPr>
          <w:rFonts w:ascii="Aptos" w:eastAsia="Consolas" w:hAnsi="Aptos" w:cs="Consolas"/>
          <w:color w:val="000000" w:themeColor="text1"/>
          <w:sz w:val="24"/>
          <w:szCs w:val="24"/>
          <w:lang w:val="en-US"/>
        </w:rPr>
        <w:t>": "Urgency",</w:t>
      </w:r>
    </w:p>
    <w:p w14:paraId="5087FC7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tableName</w:t>
      </w:r>
      <w:proofErr w:type="spellEnd"/>
      <w:r w:rsidRPr="00AB2118">
        <w:rPr>
          <w:rFonts w:ascii="Aptos" w:eastAsia="Consolas" w:hAnsi="Aptos" w:cs="Consolas"/>
          <w:color w:val="000000" w:themeColor="text1"/>
          <w:sz w:val="24"/>
          <w:szCs w:val="24"/>
          <w:lang w:val="en-US"/>
        </w:rPr>
        <w:t>": "urgency",</w:t>
      </w:r>
    </w:p>
    <w:p w14:paraId="2AFE254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columnName</w:t>
      </w:r>
      <w:proofErr w:type="spellEnd"/>
      <w:r w:rsidRPr="00AB2118">
        <w:rPr>
          <w:rFonts w:ascii="Aptos" w:eastAsia="Consolas" w:hAnsi="Aptos" w:cs="Consolas"/>
          <w:color w:val="000000" w:themeColor="text1"/>
          <w:sz w:val="24"/>
          <w:szCs w:val="24"/>
          <w:lang w:val="en-US"/>
        </w:rPr>
        <w:t>": "</w:t>
      </w:r>
      <w:proofErr w:type="spellStart"/>
      <w:r w:rsidRPr="00AB2118">
        <w:rPr>
          <w:rFonts w:ascii="Aptos" w:eastAsia="Consolas" w:hAnsi="Aptos" w:cs="Consolas"/>
          <w:color w:val="000000" w:themeColor="text1"/>
          <w:sz w:val="24"/>
          <w:szCs w:val="24"/>
          <w:lang w:val="en-US"/>
        </w:rPr>
        <w:t>urgent_name</w:t>
      </w:r>
      <w:proofErr w:type="spellEnd"/>
      <w:r w:rsidRPr="00AB2118">
        <w:rPr>
          <w:rFonts w:ascii="Aptos" w:eastAsia="Consolas" w:hAnsi="Aptos" w:cs="Consolas"/>
          <w:color w:val="000000" w:themeColor="text1"/>
          <w:sz w:val="24"/>
          <w:szCs w:val="24"/>
          <w:lang w:val="en-US"/>
        </w:rPr>
        <w:t>",</w:t>
      </w:r>
    </w:p>
    <w:p w14:paraId="6DDDFA5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3FB8359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9A69E9D"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2403FD6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3.10.16.4.5 below presents the response envelope inferred from the standard response wrapper used consistently by this platform's services.</w:t>
      </w:r>
    </w:p>
    <w:p w14:paraId="644CCB91"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3.10.16.4 Detailed Process Flow</w:t>
      </w:r>
    </w:p>
    <w:p w14:paraId="17AB3FC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3.10.16.4.1 Request Initiation</w:t>
      </w:r>
    </w:p>
    <w:p w14:paraId="29FCF01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http://localhost:7002/srv2/genie/getlookupfield.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searchGetlookupfield</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311C864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3.10.16.4.2 User Validation</w:t>
      </w:r>
    </w:p>
    <w:p w14:paraId="5D859B6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w:t>
      </w:r>
      <w:r w:rsidRPr="00AB2118">
        <w:rPr>
          <w:rFonts w:ascii="Aptos" w:hAnsi="Aptos"/>
          <w:color w:val="000000" w:themeColor="text1"/>
          <w:sz w:val="24"/>
          <w:szCs w:val="24"/>
          <w:lang w:val="en-US"/>
        </w:rPr>
        <w:lastRenderedPageBreak/>
        <w:t>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38D237E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3.10.16.4.3 Business Logic</w:t>
      </w:r>
    </w:p>
    <w:p w14:paraId="790A0AC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Service layer evaluates the search payload; if the search text/criteria </w:t>
      </w:r>
      <w:proofErr w:type="gramStart"/>
      <w:r w:rsidRPr="00AB2118">
        <w:rPr>
          <w:rFonts w:ascii="Aptos" w:hAnsi="Aptos"/>
          <w:color w:val="000000" w:themeColor="text1"/>
          <w:sz w:val="24"/>
          <w:szCs w:val="24"/>
          <w:lang w:val="en-US"/>
        </w:rPr>
        <w:t>is</w:t>
      </w:r>
      <w:proofErr w:type="gramEnd"/>
      <w:r w:rsidRPr="00AB2118">
        <w:rPr>
          <w:rFonts w:ascii="Aptos" w:hAnsi="Aptos"/>
          <w:color w:val="000000" w:themeColor="text1"/>
          <w:sz w:val="24"/>
          <w:szCs w:val="24"/>
          <w:lang w:val="en-US"/>
        </w:rPr>
        <w:t xml:space="preserve"> empty, the operation typically behaves like a full list (all Master Table / Lookup Configuration records); if populated, it is used to build a case-insensitive `LIKE`/contains predicate against the relevant column(s). The key fields exchanged for this operation, as observed in the sample payload, are: `</w:t>
      </w:r>
      <w:proofErr w:type="spellStart"/>
      <w:r w:rsidRPr="00AB2118">
        <w:rPr>
          <w:rFonts w:ascii="Aptos" w:hAnsi="Aptos"/>
          <w:color w:val="000000" w:themeColor="text1"/>
          <w:sz w:val="24"/>
          <w:szCs w:val="24"/>
          <w:lang w:val="en-US"/>
        </w:rPr>
        <w:t>lookupFieldId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fieldName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tableName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columnName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16B2C67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3.10.16.4.4 Database Interaction</w:t>
      </w:r>
    </w:p>
    <w:p w14:paraId="404AB3B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Master Table / Lookup Configuration master table. The primary operation issued is a **SELECT** against the table associated with Master Table / Lookup Configuration. No write operations occur; the search is typically implemented using a JPA derived query method or a native/JPQL query with `LIKE` predicates.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2232417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3.10.16.4.5 Success Response</w:t>
      </w:r>
    </w:p>
    <w:p w14:paraId="5461F25B"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4FBFAB1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5F15DC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18E73D0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25B0E87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"Search / List Master Table / Lookup Configuration — </w:t>
      </w:r>
      <w:proofErr w:type="spellStart"/>
      <w:r w:rsidRPr="00AB2118">
        <w:rPr>
          <w:rFonts w:ascii="Aptos" w:eastAsia="Consolas" w:hAnsi="Aptos" w:cs="Consolas"/>
          <w:color w:val="000000" w:themeColor="text1"/>
          <w:sz w:val="24"/>
          <w:szCs w:val="24"/>
          <w:lang w:val="en-US"/>
        </w:rPr>
        <w:t>getlookupfileld</w:t>
      </w:r>
      <w:proofErr w:type="spellEnd"/>
      <w:r w:rsidRPr="00AB2118">
        <w:rPr>
          <w:rFonts w:ascii="Aptos" w:eastAsia="Consolas" w:hAnsi="Aptos" w:cs="Consolas"/>
          <w:color w:val="000000" w:themeColor="text1"/>
          <w:sz w:val="24"/>
          <w:szCs w:val="24"/>
          <w:lang w:val="en-US"/>
        </w:rPr>
        <w:t xml:space="preserve"> (1) completed successfully",</w:t>
      </w:r>
    </w:p>
    <w:p w14:paraId="5BC2AE0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76E2688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33083A0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36053EB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Master Table / Lookup Configuration",</w:t>
      </w:r>
    </w:p>
    <w:p w14:paraId="08CA3F9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652A04B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156F667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39EA806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6887A6F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0242FAE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74AD68C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7B126D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3.10.16.4.6 Conclusion</w:t>
      </w:r>
    </w:p>
    <w:p w14:paraId="6ADEB37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 xml:space="preserve">This API provides a well-defined, single-purpose capability within the Master Table Microservice for search / list master table / lookup configuration — </w:t>
      </w:r>
      <w:proofErr w:type="spellStart"/>
      <w:r w:rsidRPr="00AB2118">
        <w:rPr>
          <w:rFonts w:ascii="Aptos" w:hAnsi="Aptos"/>
          <w:color w:val="000000" w:themeColor="text1"/>
          <w:sz w:val="24"/>
          <w:szCs w:val="24"/>
          <w:lang w:val="en-US"/>
        </w:rPr>
        <w:t>getlookupfileld</w:t>
      </w:r>
      <w:proofErr w:type="spellEnd"/>
      <w:r w:rsidRPr="00AB2118">
        <w:rPr>
          <w:rFonts w:ascii="Aptos" w:hAnsi="Aptos"/>
          <w:color w:val="000000" w:themeColor="text1"/>
          <w:sz w:val="24"/>
          <w:szCs w:val="24"/>
          <w:lang w:val="en-US"/>
        </w:rPr>
        <w:t xml:space="preserve"> (1). The Controller → Service → Repository → Database layering keeps request validation, business rules, and persistence concerns separated, which allows the Master Table / Lookup Configuration master data to be maintained consistently and safely by authorized administrators while remaining available for consumption by every other module that depends on this reference data.</w:t>
      </w:r>
    </w:p>
    <w:p w14:paraId="2613E9C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76C9764F"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3.10.17 Search / List Master Table / Lookup Configuration — </w:t>
      </w:r>
      <w:proofErr w:type="spellStart"/>
      <w:r w:rsidRPr="00AB2118">
        <w:rPr>
          <w:rFonts w:ascii="Aptos" w:hAnsi="Aptos"/>
          <w:color w:val="000000" w:themeColor="text1"/>
          <w:lang w:val="en-US"/>
        </w:rPr>
        <w:t>getlookupfileld</w:t>
      </w:r>
      <w:proofErr w:type="spellEnd"/>
      <w:r w:rsidRPr="00AB2118">
        <w:rPr>
          <w:rFonts w:ascii="Aptos" w:hAnsi="Aptos"/>
          <w:color w:val="000000" w:themeColor="text1"/>
          <w:lang w:val="en-US"/>
        </w:rPr>
        <w:t xml:space="preserve"> (2)</w:t>
      </w:r>
    </w:p>
    <w:p w14:paraId="0B21CEEA"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3.10.17.1 Overview</w:t>
      </w:r>
    </w:p>
    <w:p w14:paraId="06F9A24D"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search and list Master Table / Lookup Configuration records based on a search payload (e.g., free-text search or structured criteria), supporting list/grid screens that need paginated or filtered master data.</w:t>
      </w:r>
    </w:p>
    <w:p w14:paraId="0E741DFA"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 xml:space="preserve">List/search screens for Master Table / Lookup Configuration </w:t>
      </w:r>
      <w:proofErr w:type="spellStart"/>
      <w:r w:rsidRPr="00AB2118">
        <w:rPr>
          <w:rFonts w:ascii="Aptos" w:hAnsi="Aptos"/>
          <w:color w:val="000000" w:themeColor="text1"/>
          <w:sz w:val="24"/>
          <w:szCs w:val="24"/>
          <w:lang w:val="en-US"/>
        </w:rPr>
        <w:t>configuration</w:t>
      </w:r>
      <w:proofErr w:type="spellEnd"/>
      <w:r w:rsidRPr="00AB2118">
        <w:rPr>
          <w:rFonts w:ascii="Aptos" w:hAnsi="Aptos"/>
          <w:color w:val="000000" w:themeColor="text1"/>
          <w:sz w:val="24"/>
          <w:szCs w:val="24"/>
          <w:lang w:val="en-US"/>
        </w:rPr>
        <w:t xml:space="preserve"> need server-side search so that administrators can locate specific records in large master tables without scanning the full data set.</w:t>
      </w:r>
    </w:p>
    <w:p w14:paraId="68BF9786"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Application Configuration Team operating the Master Table / Lookup Configuration configuration/list screen.</w:t>
      </w:r>
    </w:p>
    <w:p w14:paraId="2B433960"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Client sends a POST request with a search payload → Controller validates the payload → Service layer constructs the search/query logic → Repository executes the search against the Master Table / Lookup Configuration table → matching records are returned to the Client.</w:t>
      </w:r>
    </w:p>
    <w:p w14:paraId="55F7DB00"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3.10.17.2 Sequence Diagram</w:t>
      </w:r>
    </w:p>
    <w:p w14:paraId="1B0E268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"Search / List Master Table / Lookup Configuration — </w:t>
      </w:r>
      <w:proofErr w:type="spellStart"/>
      <w:r w:rsidRPr="00AB2118">
        <w:rPr>
          <w:rFonts w:ascii="Aptos" w:hAnsi="Aptos"/>
          <w:color w:val="000000" w:themeColor="text1"/>
          <w:sz w:val="24"/>
          <w:szCs w:val="24"/>
          <w:lang w:val="en-US"/>
        </w:rPr>
        <w:t>getlookupfileld</w:t>
      </w:r>
      <w:proofErr w:type="spellEnd"/>
      <w:r w:rsidRPr="00AB2118">
        <w:rPr>
          <w:rFonts w:ascii="Aptos" w:hAnsi="Aptos"/>
          <w:color w:val="000000" w:themeColor="text1"/>
          <w:sz w:val="24"/>
          <w:szCs w:val="24"/>
          <w:lang w:val="en-US"/>
        </w:rPr>
        <w:t xml:space="preserve"> (2)" across the Client, Controller, Service, Repository, and Database layers.</w:t>
      </w:r>
    </w:p>
    <w:p w14:paraId="1037B8A3"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3BCBA1D9" wp14:editId="07777777">
            <wp:extent cx="5905500" cy="6810375"/>
            <wp:effectExtent l="0" t="0" r="0" b="0"/>
            <wp:docPr id="1309348838" name="Picture 1309348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905500" cy="6810375"/>
                    </a:xfrm>
                    <a:prstGeom prst="rect">
                      <a:avLst/>
                    </a:prstGeom>
                  </pic:spPr>
                </pic:pic>
              </a:graphicData>
            </a:graphic>
          </wp:inline>
        </w:drawing>
      </w:r>
    </w:p>
    <w:p w14:paraId="2FEC8CA6"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3.10.17.3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374E515D" w14:textId="77777777" w:rsidTr="7FA9A967">
        <w:tc>
          <w:tcPr>
            <w:tcW w:w="2200" w:type="dxa"/>
            <w:shd w:val="clear" w:color="auto" w:fill="F2F2F2"/>
            <w:tcMar>
              <w:top w:w="80" w:type="dxa"/>
              <w:left w:w="100" w:type="dxa"/>
              <w:bottom w:w="80" w:type="dxa"/>
              <w:right w:w="100" w:type="dxa"/>
            </w:tcMar>
            <w:vAlign w:val="center"/>
          </w:tcPr>
          <w:p w14:paraId="4E1592D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319CA06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778AE2D4" w14:textId="77777777" w:rsidTr="7FA9A967">
        <w:tc>
          <w:tcPr>
            <w:tcW w:w="2200" w:type="dxa"/>
            <w:shd w:val="clear" w:color="auto" w:fill="F2F2F2"/>
            <w:tcMar>
              <w:top w:w="80" w:type="dxa"/>
              <w:left w:w="100" w:type="dxa"/>
              <w:bottom w:w="80" w:type="dxa"/>
              <w:right w:w="100" w:type="dxa"/>
            </w:tcMar>
            <w:vAlign w:val="center"/>
          </w:tcPr>
          <w:p w14:paraId="62A28AD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4DEF2E76"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http://localhost:7002/srv2/genie/getlookupfield</w:t>
            </w:r>
          </w:p>
        </w:tc>
      </w:tr>
      <w:tr w:rsidR="00D301F2" w:rsidRPr="00AB2118" w14:paraId="5248942E" w14:textId="77777777" w:rsidTr="7FA9A967">
        <w:tc>
          <w:tcPr>
            <w:tcW w:w="2200" w:type="dxa"/>
            <w:shd w:val="clear" w:color="auto" w:fill="F2F2F2"/>
            <w:tcMar>
              <w:top w:w="80" w:type="dxa"/>
              <w:left w:w="100" w:type="dxa"/>
              <w:bottom w:w="80" w:type="dxa"/>
              <w:right w:w="100" w:type="dxa"/>
            </w:tcMar>
            <w:vAlign w:val="center"/>
          </w:tcPr>
          <w:p w14:paraId="6F3D447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6518585A"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879</w:t>
            </w:r>
          </w:p>
        </w:tc>
      </w:tr>
      <w:tr w:rsidR="00D301F2" w:rsidRPr="00AB2118" w14:paraId="7137BB9F" w14:textId="77777777" w:rsidTr="7FA9A967">
        <w:tc>
          <w:tcPr>
            <w:tcW w:w="2200" w:type="dxa"/>
            <w:shd w:val="clear" w:color="auto" w:fill="F2F2F2"/>
            <w:tcMar>
              <w:top w:w="80" w:type="dxa"/>
              <w:left w:w="100" w:type="dxa"/>
              <w:bottom w:w="80" w:type="dxa"/>
              <w:right w:w="100" w:type="dxa"/>
            </w:tcMar>
            <w:vAlign w:val="center"/>
          </w:tcPr>
          <w:p w14:paraId="137C8E2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Authorization</w:t>
            </w:r>
          </w:p>
        </w:tc>
        <w:tc>
          <w:tcPr>
            <w:tcW w:w="7760" w:type="dxa"/>
            <w:tcMar>
              <w:top w:w="80" w:type="dxa"/>
              <w:left w:w="100" w:type="dxa"/>
              <w:bottom w:w="80" w:type="dxa"/>
              <w:right w:w="100" w:type="dxa"/>
            </w:tcMar>
            <w:vAlign w:val="center"/>
          </w:tcPr>
          <w:p w14:paraId="4C05E7BF"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7FEAFCBA" w14:textId="77777777" w:rsidTr="7FA9A967">
        <w:tc>
          <w:tcPr>
            <w:tcW w:w="2200" w:type="dxa"/>
            <w:shd w:val="clear" w:color="auto" w:fill="F2F2F2"/>
            <w:tcMar>
              <w:top w:w="80" w:type="dxa"/>
              <w:left w:w="100" w:type="dxa"/>
              <w:bottom w:w="80" w:type="dxa"/>
              <w:right w:w="100" w:type="dxa"/>
            </w:tcMar>
            <w:vAlign w:val="center"/>
          </w:tcPr>
          <w:p w14:paraId="54D9C4C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6458F483"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69E03297" w14:textId="77777777" w:rsidTr="7FA9A967">
        <w:tc>
          <w:tcPr>
            <w:tcW w:w="2200" w:type="dxa"/>
            <w:shd w:val="clear" w:color="auto" w:fill="F2F2F2"/>
            <w:tcMar>
              <w:top w:w="80" w:type="dxa"/>
              <w:left w:w="100" w:type="dxa"/>
              <w:bottom w:w="80" w:type="dxa"/>
              <w:right w:w="100" w:type="dxa"/>
            </w:tcMar>
            <w:vAlign w:val="center"/>
          </w:tcPr>
          <w:p w14:paraId="76AA3CE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6B703E7F"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3F74BE4C" w14:textId="77777777" w:rsidTr="7FA9A967">
        <w:tc>
          <w:tcPr>
            <w:tcW w:w="2200" w:type="dxa"/>
            <w:shd w:val="clear" w:color="auto" w:fill="F2F2F2"/>
            <w:tcMar>
              <w:top w:w="80" w:type="dxa"/>
              <w:left w:w="100" w:type="dxa"/>
              <w:bottom w:w="80" w:type="dxa"/>
              <w:right w:w="100" w:type="dxa"/>
            </w:tcMar>
            <w:vAlign w:val="center"/>
          </w:tcPr>
          <w:p w14:paraId="76C3DB0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7A75AA5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4AB7B48F"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4E3B200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45630E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lookupFieldId</w:t>
      </w:r>
      <w:proofErr w:type="spellEnd"/>
      <w:r w:rsidRPr="00AB2118">
        <w:rPr>
          <w:rFonts w:ascii="Aptos" w:eastAsia="Consolas" w:hAnsi="Aptos" w:cs="Consolas"/>
          <w:color w:val="000000" w:themeColor="text1"/>
          <w:sz w:val="24"/>
          <w:szCs w:val="24"/>
          <w:lang w:val="en-US"/>
        </w:rPr>
        <w:t>": 2,</w:t>
      </w:r>
    </w:p>
    <w:p w14:paraId="70555DF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fieldName</w:t>
      </w:r>
      <w:proofErr w:type="spellEnd"/>
      <w:r w:rsidRPr="00AB2118">
        <w:rPr>
          <w:rFonts w:ascii="Aptos" w:eastAsia="Consolas" w:hAnsi="Aptos" w:cs="Consolas"/>
          <w:color w:val="000000" w:themeColor="text1"/>
          <w:sz w:val="24"/>
          <w:szCs w:val="24"/>
          <w:lang w:val="en-US"/>
        </w:rPr>
        <w:t>": "Urgency",</w:t>
      </w:r>
    </w:p>
    <w:p w14:paraId="0E300BE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tableName</w:t>
      </w:r>
      <w:proofErr w:type="spellEnd"/>
      <w:r w:rsidRPr="00AB2118">
        <w:rPr>
          <w:rFonts w:ascii="Aptos" w:eastAsia="Consolas" w:hAnsi="Aptos" w:cs="Consolas"/>
          <w:color w:val="000000" w:themeColor="text1"/>
          <w:sz w:val="24"/>
          <w:szCs w:val="24"/>
          <w:lang w:val="en-US"/>
        </w:rPr>
        <w:t>": "urgency",</w:t>
      </w:r>
    </w:p>
    <w:p w14:paraId="44067E8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columnName</w:t>
      </w:r>
      <w:proofErr w:type="spellEnd"/>
      <w:r w:rsidRPr="00AB2118">
        <w:rPr>
          <w:rFonts w:ascii="Aptos" w:eastAsia="Consolas" w:hAnsi="Aptos" w:cs="Consolas"/>
          <w:color w:val="000000" w:themeColor="text1"/>
          <w:sz w:val="24"/>
          <w:szCs w:val="24"/>
          <w:lang w:val="en-US"/>
        </w:rPr>
        <w:t>": "</w:t>
      </w:r>
      <w:proofErr w:type="spellStart"/>
      <w:r w:rsidRPr="00AB2118">
        <w:rPr>
          <w:rFonts w:ascii="Aptos" w:eastAsia="Consolas" w:hAnsi="Aptos" w:cs="Consolas"/>
          <w:color w:val="000000" w:themeColor="text1"/>
          <w:sz w:val="24"/>
          <w:szCs w:val="24"/>
          <w:lang w:val="en-US"/>
        </w:rPr>
        <w:t>urgent_name</w:t>
      </w:r>
      <w:proofErr w:type="spellEnd"/>
      <w:r w:rsidRPr="00AB2118">
        <w:rPr>
          <w:rFonts w:ascii="Aptos" w:eastAsia="Consolas" w:hAnsi="Aptos" w:cs="Consolas"/>
          <w:color w:val="000000" w:themeColor="text1"/>
          <w:sz w:val="24"/>
          <w:szCs w:val="24"/>
          <w:lang w:val="en-US"/>
        </w:rPr>
        <w:t>",</w:t>
      </w:r>
    </w:p>
    <w:p w14:paraId="4A7F8FE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6964D86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73B63ED"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5B1D996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3.10.17.4.5 below presents the response envelope inferred from the standard response wrapper used consistently by this platform's services.</w:t>
      </w:r>
    </w:p>
    <w:p w14:paraId="30751C03"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3.10.17.4 Detailed Process Flow</w:t>
      </w:r>
    </w:p>
    <w:p w14:paraId="264D33B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3.10.17.4.1 Request Initiation</w:t>
      </w:r>
    </w:p>
    <w:p w14:paraId="5B92C9D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http://localhost:7002/srv2/genie/getlookupfield.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searchGetlookupfield</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6C1AD4F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3.10.17.4.2 User Validation</w:t>
      </w:r>
    </w:p>
    <w:p w14:paraId="5B83B5C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w:t>
      </w:r>
      <w:r w:rsidRPr="00AB2118">
        <w:rPr>
          <w:rFonts w:ascii="Aptos" w:hAnsi="Aptos"/>
          <w:color w:val="000000" w:themeColor="text1"/>
          <w:sz w:val="24"/>
          <w:szCs w:val="24"/>
          <w:lang w:val="en-US"/>
        </w:rPr>
        <w:lastRenderedPageBreak/>
        <w:t>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7180ECE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3.10.17.4.3 Business Logic</w:t>
      </w:r>
    </w:p>
    <w:p w14:paraId="25C0B82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Service layer evaluates the search payload; if the search text/criteria </w:t>
      </w:r>
      <w:proofErr w:type="gramStart"/>
      <w:r w:rsidRPr="00AB2118">
        <w:rPr>
          <w:rFonts w:ascii="Aptos" w:hAnsi="Aptos"/>
          <w:color w:val="000000" w:themeColor="text1"/>
          <w:sz w:val="24"/>
          <w:szCs w:val="24"/>
          <w:lang w:val="en-US"/>
        </w:rPr>
        <w:t>is</w:t>
      </w:r>
      <w:proofErr w:type="gramEnd"/>
      <w:r w:rsidRPr="00AB2118">
        <w:rPr>
          <w:rFonts w:ascii="Aptos" w:hAnsi="Aptos"/>
          <w:color w:val="000000" w:themeColor="text1"/>
          <w:sz w:val="24"/>
          <w:szCs w:val="24"/>
          <w:lang w:val="en-US"/>
        </w:rPr>
        <w:t xml:space="preserve"> empty, the operation typically behaves like a full list (all Master Table / Lookup Configuration records); if populated, it is used to build a case-insensitive `LIKE`/contains predicate against the relevant column(s). The key fields exchanged for this operation, as observed in the sample payload, are: `</w:t>
      </w:r>
      <w:proofErr w:type="spellStart"/>
      <w:r w:rsidRPr="00AB2118">
        <w:rPr>
          <w:rFonts w:ascii="Aptos" w:hAnsi="Aptos"/>
          <w:color w:val="000000" w:themeColor="text1"/>
          <w:sz w:val="24"/>
          <w:szCs w:val="24"/>
          <w:lang w:val="en-US"/>
        </w:rPr>
        <w:t>lookupFieldId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fieldName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tableName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columnName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357DB9B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3.10.17.4.4 Database Interaction</w:t>
      </w:r>
    </w:p>
    <w:p w14:paraId="67666B3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Master Table / Lookup Configuration master table. The primary operation issued is a **SELECT** against the table associated with Master Table / Lookup Configuration. No write operations occur; the search is typically implemented using a JPA derived query method or a native/JPQL query with `LIKE` predicates.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1F72655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3.10.17.4.5 Success Response</w:t>
      </w:r>
    </w:p>
    <w:p w14:paraId="0E841FD4"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68D0DA7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5A7AEA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5CCA196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21B9009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"Search / List Master Table / Lookup Configuration — </w:t>
      </w:r>
      <w:proofErr w:type="spellStart"/>
      <w:r w:rsidRPr="00AB2118">
        <w:rPr>
          <w:rFonts w:ascii="Aptos" w:eastAsia="Consolas" w:hAnsi="Aptos" w:cs="Consolas"/>
          <w:color w:val="000000" w:themeColor="text1"/>
          <w:sz w:val="24"/>
          <w:szCs w:val="24"/>
          <w:lang w:val="en-US"/>
        </w:rPr>
        <w:t>getlookupfileld</w:t>
      </w:r>
      <w:proofErr w:type="spellEnd"/>
      <w:r w:rsidRPr="00AB2118">
        <w:rPr>
          <w:rFonts w:ascii="Aptos" w:eastAsia="Consolas" w:hAnsi="Aptos" w:cs="Consolas"/>
          <w:color w:val="000000" w:themeColor="text1"/>
          <w:sz w:val="24"/>
          <w:szCs w:val="24"/>
          <w:lang w:val="en-US"/>
        </w:rPr>
        <w:t xml:space="preserve"> (2) completed successfully",</w:t>
      </w:r>
    </w:p>
    <w:p w14:paraId="3398672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2B10B81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5909884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59340C2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Master Table / Lookup Configuration",</w:t>
      </w:r>
    </w:p>
    <w:p w14:paraId="7E31A62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09F853E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D5F8C2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3D16D80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309DCAC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653FCE3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1B1B466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EABDA5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3.10.17.4.6 Conclusion</w:t>
      </w:r>
    </w:p>
    <w:p w14:paraId="4408D39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 xml:space="preserve">This API provides a well-defined, single-purpose capability within the Master Table Microservice for search / list master table / lookup configuration — </w:t>
      </w:r>
      <w:proofErr w:type="spellStart"/>
      <w:r w:rsidRPr="00AB2118">
        <w:rPr>
          <w:rFonts w:ascii="Aptos" w:hAnsi="Aptos"/>
          <w:color w:val="000000" w:themeColor="text1"/>
          <w:sz w:val="24"/>
          <w:szCs w:val="24"/>
          <w:lang w:val="en-US"/>
        </w:rPr>
        <w:t>getlookupfileld</w:t>
      </w:r>
      <w:proofErr w:type="spellEnd"/>
      <w:r w:rsidRPr="00AB2118">
        <w:rPr>
          <w:rFonts w:ascii="Aptos" w:hAnsi="Aptos"/>
          <w:color w:val="000000" w:themeColor="text1"/>
          <w:sz w:val="24"/>
          <w:szCs w:val="24"/>
          <w:lang w:val="en-US"/>
        </w:rPr>
        <w:t xml:space="preserve"> (2). The Controller → Service → Repository → Database layering keeps request validation, business rules, and persistence concerns separated, which allows the Master Table / Lookup Configuration master data to be maintained consistently and safely by authorized administrators while remaining available for consumption by every other module that depends on this reference data.</w:t>
      </w:r>
    </w:p>
    <w:p w14:paraId="687C6DE0"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0B211340"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3.10.18 Search / List Master Table / Lookup Configuration — </w:t>
      </w:r>
      <w:proofErr w:type="spellStart"/>
      <w:r w:rsidRPr="00AB2118">
        <w:rPr>
          <w:rFonts w:ascii="Aptos" w:hAnsi="Aptos"/>
          <w:color w:val="000000" w:themeColor="text1"/>
          <w:lang w:val="en-US"/>
        </w:rPr>
        <w:t>getlookupcondition</w:t>
      </w:r>
      <w:proofErr w:type="spellEnd"/>
    </w:p>
    <w:p w14:paraId="431B0EFB"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3.10.18.1 Overview</w:t>
      </w:r>
    </w:p>
    <w:p w14:paraId="75B81A10"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search and list Master Table / Lookup Configuration records based on a search payload (e.g., free-text search or structured criteria), supporting list/grid screens that need paginated or filtered master data.</w:t>
      </w:r>
    </w:p>
    <w:p w14:paraId="321904D0"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 xml:space="preserve">List/search screens for Master Table / Lookup Configuration </w:t>
      </w:r>
      <w:proofErr w:type="spellStart"/>
      <w:r w:rsidRPr="00AB2118">
        <w:rPr>
          <w:rFonts w:ascii="Aptos" w:hAnsi="Aptos"/>
          <w:color w:val="000000" w:themeColor="text1"/>
          <w:sz w:val="24"/>
          <w:szCs w:val="24"/>
          <w:lang w:val="en-US"/>
        </w:rPr>
        <w:t>configuration</w:t>
      </w:r>
      <w:proofErr w:type="spellEnd"/>
      <w:r w:rsidRPr="00AB2118">
        <w:rPr>
          <w:rFonts w:ascii="Aptos" w:hAnsi="Aptos"/>
          <w:color w:val="000000" w:themeColor="text1"/>
          <w:sz w:val="24"/>
          <w:szCs w:val="24"/>
          <w:lang w:val="en-US"/>
        </w:rPr>
        <w:t xml:space="preserve"> need server-side search so that administrators can locate specific records in large master tables without scanning the full data set.</w:t>
      </w:r>
    </w:p>
    <w:p w14:paraId="516F758A"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Application Configuration Team operating the Master Table / Lookup Configuration configuration/list screen.</w:t>
      </w:r>
    </w:p>
    <w:p w14:paraId="0CF906DD"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Client sends a POST request with a search payload → Controller validates the payload → Service layer constructs the search/query logic → Repository executes the search against the Master Table / Lookup Configuration table → matching records are returned to the Client.</w:t>
      </w:r>
    </w:p>
    <w:p w14:paraId="00A47E2E"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3.10.18.2 Sequence Diagram</w:t>
      </w:r>
    </w:p>
    <w:p w14:paraId="0E0B3F2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"Search / List Master Table / Lookup Configuration — </w:t>
      </w:r>
      <w:proofErr w:type="spellStart"/>
      <w:r w:rsidRPr="00AB2118">
        <w:rPr>
          <w:rFonts w:ascii="Aptos" w:hAnsi="Aptos"/>
          <w:color w:val="000000" w:themeColor="text1"/>
          <w:sz w:val="24"/>
          <w:szCs w:val="24"/>
          <w:lang w:val="en-US"/>
        </w:rPr>
        <w:t>getlookupcondition</w:t>
      </w:r>
      <w:proofErr w:type="spellEnd"/>
      <w:r w:rsidRPr="00AB2118">
        <w:rPr>
          <w:rFonts w:ascii="Aptos" w:hAnsi="Aptos"/>
          <w:color w:val="000000" w:themeColor="text1"/>
          <w:sz w:val="24"/>
          <w:szCs w:val="24"/>
          <w:lang w:val="en-US"/>
        </w:rPr>
        <w:t>" across the Client, Controller, Service, Repository, and Database layers.</w:t>
      </w:r>
    </w:p>
    <w:p w14:paraId="5B2F9378"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21FAAB1F" wp14:editId="07777777">
            <wp:extent cx="5905500" cy="7077075"/>
            <wp:effectExtent l="0" t="0" r="0" b="0"/>
            <wp:docPr id="523457927" name="Picture 523457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905500" cy="7077075"/>
                    </a:xfrm>
                    <a:prstGeom prst="rect">
                      <a:avLst/>
                    </a:prstGeom>
                  </pic:spPr>
                </pic:pic>
              </a:graphicData>
            </a:graphic>
          </wp:inline>
        </w:drawing>
      </w:r>
    </w:p>
    <w:p w14:paraId="0E74D6D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3.10.18.3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4B4AB56A" w14:textId="77777777" w:rsidTr="7FA9A967">
        <w:tc>
          <w:tcPr>
            <w:tcW w:w="2200" w:type="dxa"/>
            <w:shd w:val="clear" w:color="auto" w:fill="F2F2F2"/>
            <w:tcMar>
              <w:top w:w="80" w:type="dxa"/>
              <w:left w:w="100" w:type="dxa"/>
              <w:bottom w:w="80" w:type="dxa"/>
              <w:right w:w="100" w:type="dxa"/>
            </w:tcMar>
            <w:vAlign w:val="center"/>
          </w:tcPr>
          <w:p w14:paraId="157CB77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5FA51DB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57C12ADC" w14:textId="77777777" w:rsidTr="7FA9A967">
        <w:tc>
          <w:tcPr>
            <w:tcW w:w="2200" w:type="dxa"/>
            <w:shd w:val="clear" w:color="auto" w:fill="F2F2F2"/>
            <w:tcMar>
              <w:top w:w="80" w:type="dxa"/>
              <w:left w:w="100" w:type="dxa"/>
              <w:bottom w:w="80" w:type="dxa"/>
              <w:right w:w="100" w:type="dxa"/>
            </w:tcMar>
            <w:vAlign w:val="center"/>
          </w:tcPr>
          <w:p w14:paraId="45AD5FC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1B095D98"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http://localhost:7002/srv2/genie/getlookupcondtion</w:t>
            </w:r>
          </w:p>
        </w:tc>
      </w:tr>
      <w:tr w:rsidR="00D301F2" w:rsidRPr="00AB2118" w14:paraId="56F5E156" w14:textId="77777777" w:rsidTr="7FA9A967">
        <w:tc>
          <w:tcPr>
            <w:tcW w:w="2200" w:type="dxa"/>
            <w:shd w:val="clear" w:color="auto" w:fill="F2F2F2"/>
            <w:tcMar>
              <w:top w:w="80" w:type="dxa"/>
              <w:left w:w="100" w:type="dxa"/>
              <w:bottom w:w="80" w:type="dxa"/>
              <w:right w:w="100" w:type="dxa"/>
            </w:tcMar>
            <w:vAlign w:val="center"/>
          </w:tcPr>
          <w:p w14:paraId="103D2C7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Headers</w:t>
            </w:r>
          </w:p>
        </w:tc>
        <w:tc>
          <w:tcPr>
            <w:tcW w:w="7760" w:type="dxa"/>
            <w:tcMar>
              <w:top w:w="80" w:type="dxa"/>
              <w:left w:w="100" w:type="dxa"/>
              <w:bottom w:w="80" w:type="dxa"/>
              <w:right w:w="100" w:type="dxa"/>
            </w:tcMar>
            <w:vAlign w:val="center"/>
          </w:tcPr>
          <w:p w14:paraId="63E4AD96"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879</w:t>
            </w:r>
          </w:p>
        </w:tc>
      </w:tr>
      <w:tr w:rsidR="00D301F2" w:rsidRPr="00AB2118" w14:paraId="0700E489" w14:textId="77777777" w:rsidTr="7FA9A967">
        <w:tc>
          <w:tcPr>
            <w:tcW w:w="2200" w:type="dxa"/>
            <w:shd w:val="clear" w:color="auto" w:fill="F2F2F2"/>
            <w:tcMar>
              <w:top w:w="80" w:type="dxa"/>
              <w:left w:w="100" w:type="dxa"/>
              <w:bottom w:w="80" w:type="dxa"/>
              <w:right w:w="100" w:type="dxa"/>
            </w:tcMar>
            <w:vAlign w:val="center"/>
          </w:tcPr>
          <w:p w14:paraId="293D47F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679DBB19"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494D4D47" w14:textId="77777777" w:rsidTr="7FA9A967">
        <w:tc>
          <w:tcPr>
            <w:tcW w:w="2200" w:type="dxa"/>
            <w:shd w:val="clear" w:color="auto" w:fill="F2F2F2"/>
            <w:tcMar>
              <w:top w:w="80" w:type="dxa"/>
              <w:left w:w="100" w:type="dxa"/>
              <w:bottom w:w="80" w:type="dxa"/>
              <w:right w:w="100" w:type="dxa"/>
            </w:tcMar>
            <w:vAlign w:val="center"/>
          </w:tcPr>
          <w:p w14:paraId="2683FB4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2CAC6D34"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2BCEBE42" w14:textId="77777777" w:rsidTr="7FA9A967">
        <w:tc>
          <w:tcPr>
            <w:tcW w:w="2200" w:type="dxa"/>
            <w:shd w:val="clear" w:color="auto" w:fill="F2F2F2"/>
            <w:tcMar>
              <w:top w:w="80" w:type="dxa"/>
              <w:left w:w="100" w:type="dxa"/>
              <w:bottom w:w="80" w:type="dxa"/>
              <w:right w:w="100" w:type="dxa"/>
            </w:tcMar>
            <w:vAlign w:val="center"/>
          </w:tcPr>
          <w:p w14:paraId="4C1965C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45795AB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47AA5441" w14:textId="77777777" w:rsidTr="7FA9A967">
        <w:tc>
          <w:tcPr>
            <w:tcW w:w="2200" w:type="dxa"/>
            <w:shd w:val="clear" w:color="auto" w:fill="F2F2F2"/>
            <w:tcMar>
              <w:top w:w="80" w:type="dxa"/>
              <w:left w:w="100" w:type="dxa"/>
              <w:bottom w:w="80" w:type="dxa"/>
              <w:right w:w="100" w:type="dxa"/>
            </w:tcMar>
            <w:vAlign w:val="center"/>
          </w:tcPr>
          <w:p w14:paraId="5B82EDF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3B6A715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7BC29734"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24C7AC4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EDED4C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datalookupid</w:t>
      </w:r>
      <w:proofErr w:type="spellEnd"/>
      <w:r w:rsidRPr="00AB2118">
        <w:rPr>
          <w:rFonts w:ascii="Aptos" w:eastAsia="Consolas" w:hAnsi="Aptos" w:cs="Consolas"/>
          <w:color w:val="000000" w:themeColor="text1"/>
          <w:sz w:val="24"/>
          <w:szCs w:val="24"/>
          <w:lang w:val="en-US"/>
        </w:rPr>
        <w:t>": 1,</w:t>
      </w:r>
    </w:p>
    <w:p w14:paraId="0DCF633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"sequence": 1,</w:t>
      </w:r>
    </w:p>
    <w:p w14:paraId="232A65E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ruleName</w:t>
      </w:r>
      <w:proofErr w:type="spellEnd"/>
      <w:r w:rsidRPr="00AB2118">
        <w:rPr>
          <w:rFonts w:ascii="Aptos" w:eastAsia="Consolas" w:hAnsi="Aptos" w:cs="Consolas"/>
          <w:color w:val="000000" w:themeColor="text1"/>
          <w:sz w:val="24"/>
          <w:szCs w:val="24"/>
          <w:lang w:val="en-US"/>
        </w:rPr>
        <w:t>": "Urgency High Rule",</w:t>
      </w:r>
    </w:p>
    <w:p w14:paraId="65F494A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"department": 1,</w:t>
      </w:r>
    </w:p>
    <w:p w14:paraId="0F807C2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ticketType</w:t>
      </w:r>
      <w:proofErr w:type="spellEnd"/>
      <w:r w:rsidRPr="00AB2118">
        <w:rPr>
          <w:rFonts w:ascii="Aptos" w:eastAsia="Consolas" w:hAnsi="Aptos" w:cs="Consolas"/>
          <w:color w:val="000000" w:themeColor="text1"/>
          <w:sz w:val="24"/>
          <w:szCs w:val="24"/>
          <w:lang w:val="en-US"/>
        </w:rPr>
        <w:t>": 2,</w:t>
      </w:r>
    </w:p>
    <w:p w14:paraId="39A447F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7B9C0BD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"condition": [</w:t>
      </w:r>
    </w:p>
    <w:p w14:paraId="1475F17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44451CF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conditionId</w:t>
      </w:r>
      <w:proofErr w:type="spellEnd"/>
      <w:r w:rsidRPr="00AB2118">
        <w:rPr>
          <w:rFonts w:ascii="Aptos" w:eastAsia="Consolas" w:hAnsi="Aptos" w:cs="Consolas"/>
          <w:color w:val="000000" w:themeColor="text1"/>
          <w:sz w:val="24"/>
          <w:szCs w:val="24"/>
          <w:lang w:val="en-US"/>
        </w:rPr>
        <w:t>": 2,</w:t>
      </w:r>
    </w:p>
    <w:p w14:paraId="5A3978F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fieldName</w:t>
      </w:r>
      <w:proofErr w:type="spellEnd"/>
      <w:r w:rsidRPr="00AB2118">
        <w:rPr>
          <w:rFonts w:ascii="Aptos" w:eastAsia="Consolas" w:hAnsi="Aptos" w:cs="Consolas"/>
          <w:color w:val="000000" w:themeColor="text1"/>
          <w:sz w:val="24"/>
          <w:szCs w:val="24"/>
          <w:lang w:val="en-US"/>
        </w:rPr>
        <w:t>": 2,</w:t>
      </w:r>
    </w:p>
    <w:p w14:paraId="3FEF898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fieldNames</w:t>
      </w:r>
      <w:proofErr w:type="spellEnd"/>
      <w:r w:rsidRPr="00AB2118">
        <w:rPr>
          <w:rFonts w:ascii="Aptos" w:eastAsia="Consolas" w:hAnsi="Aptos" w:cs="Consolas"/>
          <w:color w:val="000000" w:themeColor="text1"/>
          <w:sz w:val="24"/>
          <w:szCs w:val="24"/>
          <w:lang w:val="en-US"/>
        </w:rPr>
        <w:t>": "urgency",</w:t>
      </w:r>
    </w:p>
    <w:p w14:paraId="601B0EE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firstOperator</w:t>
      </w:r>
      <w:proofErr w:type="spellEnd"/>
      <w:r w:rsidRPr="00AB2118">
        <w:rPr>
          <w:rFonts w:ascii="Aptos" w:eastAsia="Consolas" w:hAnsi="Aptos" w:cs="Consolas"/>
          <w:color w:val="000000" w:themeColor="text1"/>
          <w:sz w:val="24"/>
          <w:szCs w:val="24"/>
          <w:lang w:val="en-US"/>
        </w:rPr>
        <w:t>": 3,</w:t>
      </w:r>
    </w:p>
    <w:p w14:paraId="54D1832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firstOperatorName</w:t>
      </w:r>
      <w:proofErr w:type="spellEnd"/>
      <w:r w:rsidRPr="00AB2118">
        <w:rPr>
          <w:rFonts w:ascii="Aptos" w:eastAsia="Consolas" w:hAnsi="Aptos" w:cs="Consolas"/>
          <w:color w:val="000000" w:themeColor="text1"/>
          <w:sz w:val="24"/>
          <w:szCs w:val="24"/>
          <w:lang w:val="en-US"/>
        </w:rPr>
        <w:t>": "equals",</w:t>
      </w:r>
    </w:p>
    <w:p w14:paraId="3181789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"value": "High",</w:t>
      </w:r>
    </w:p>
    <w:p w14:paraId="17645AF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lastOperator</w:t>
      </w:r>
      <w:proofErr w:type="spellEnd"/>
      <w:r w:rsidRPr="00AB2118">
        <w:rPr>
          <w:rFonts w:ascii="Aptos" w:eastAsia="Consolas" w:hAnsi="Aptos" w:cs="Consolas"/>
          <w:color w:val="000000" w:themeColor="text1"/>
          <w:sz w:val="24"/>
          <w:szCs w:val="24"/>
          <w:lang w:val="en-US"/>
        </w:rPr>
        <w:t>": 3,</w:t>
      </w:r>
    </w:p>
    <w:p w14:paraId="58A46F5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lastOperatorName</w:t>
      </w:r>
      <w:proofErr w:type="spellEnd"/>
      <w:r w:rsidRPr="00AB2118">
        <w:rPr>
          <w:rFonts w:ascii="Aptos" w:eastAsia="Consolas" w:hAnsi="Aptos" w:cs="Consolas"/>
          <w:color w:val="000000" w:themeColor="text1"/>
          <w:sz w:val="24"/>
          <w:szCs w:val="24"/>
          <w:lang w:val="en-US"/>
        </w:rPr>
        <w:t>": "equals",</w:t>
      </w:r>
    </w:p>
    <w:p w14:paraId="153BECB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"sequence": 1,</w:t>
      </w:r>
    </w:p>
    <w:p w14:paraId="4E9ACE9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66518AC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CB8938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633A37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B755485"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5CA41D8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3.10.18.4.5 below presents the response envelope inferred from the standard response wrapper used consistently by this platform's services.</w:t>
      </w:r>
    </w:p>
    <w:p w14:paraId="2E9A4D3B"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3.10.18.4 Detailed Process Flow</w:t>
      </w:r>
    </w:p>
    <w:p w14:paraId="6F00FBF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3.10.18.4.1 Request Initiation</w:t>
      </w:r>
    </w:p>
    <w:p w14:paraId="556F6F3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The flow begins when System Administrator (or a calling microservice on their behalf) invokes the POST endpoint http://localhost:7002/srv2/genie/getlookupcondtion.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searchGetlookupcondtion</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05F67FD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3.10.18.4.2 User Validation</w:t>
      </w:r>
    </w:p>
    <w:p w14:paraId="23F4954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71ABBC4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3.10.18.4.3 Business Logic</w:t>
      </w:r>
    </w:p>
    <w:p w14:paraId="5D54422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Service layer evaluates the search payload; if the search text/criteria </w:t>
      </w:r>
      <w:proofErr w:type="gramStart"/>
      <w:r w:rsidRPr="00AB2118">
        <w:rPr>
          <w:rFonts w:ascii="Aptos" w:hAnsi="Aptos"/>
          <w:color w:val="000000" w:themeColor="text1"/>
          <w:sz w:val="24"/>
          <w:szCs w:val="24"/>
          <w:lang w:val="en-US"/>
        </w:rPr>
        <w:t>is</w:t>
      </w:r>
      <w:proofErr w:type="gramEnd"/>
      <w:r w:rsidRPr="00AB2118">
        <w:rPr>
          <w:rFonts w:ascii="Aptos" w:hAnsi="Aptos"/>
          <w:color w:val="000000" w:themeColor="text1"/>
          <w:sz w:val="24"/>
          <w:szCs w:val="24"/>
          <w:lang w:val="en-US"/>
        </w:rPr>
        <w:t xml:space="preserve"> empty, the operation typically behaves like a full list (all Master Table / Lookup Configuration records); if populated, it is used to build a case-insensitive `LIKE`/contains predicate against the relevant column(s). The key fields exchanged for this operation, as observed in the sample payload, are: `</w:t>
      </w:r>
      <w:proofErr w:type="spellStart"/>
      <w:r w:rsidRPr="00AB2118">
        <w:rPr>
          <w:rFonts w:ascii="Aptos" w:hAnsi="Aptos"/>
          <w:color w:val="000000" w:themeColor="text1"/>
          <w:sz w:val="24"/>
          <w:szCs w:val="24"/>
          <w:lang w:val="en-US"/>
        </w:rPr>
        <w:t>datalookupid</w:t>
      </w:r>
      <w:proofErr w:type="spellEnd"/>
      <w:r w:rsidRPr="00AB2118">
        <w:rPr>
          <w:rFonts w:ascii="Aptos" w:hAnsi="Aptos"/>
          <w:color w:val="000000" w:themeColor="text1"/>
          <w:sz w:val="24"/>
          <w:szCs w:val="24"/>
          <w:lang w:val="en-US"/>
        </w:rPr>
        <w:t>`, `sequence`, `</w:t>
      </w:r>
      <w:proofErr w:type="spellStart"/>
      <w:r w:rsidRPr="00AB2118">
        <w:rPr>
          <w:rFonts w:ascii="Aptos" w:hAnsi="Aptos"/>
          <w:color w:val="000000" w:themeColor="text1"/>
          <w:sz w:val="24"/>
          <w:szCs w:val="24"/>
          <w:lang w:val="en-US"/>
        </w:rPr>
        <w:t>ruleName</w:t>
      </w:r>
      <w:proofErr w:type="spellEnd"/>
      <w:r w:rsidRPr="00AB2118">
        <w:rPr>
          <w:rFonts w:ascii="Aptos" w:hAnsi="Aptos"/>
          <w:color w:val="000000" w:themeColor="text1"/>
          <w:sz w:val="24"/>
          <w:szCs w:val="24"/>
          <w:lang w:val="en-US"/>
        </w:rPr>
        <w:t>`, `department`, `</w:t>
      </w:r>
      <w:proofErr w:type="spellStart"/>
      <w:r w:rsidRPr="00AB2118">
        <w:rPr>
          <w:rFonts w:ascii="Aptos" w:hAnsi="Aptos"/>
          <w:color w:val="000000" w:themeColor="text1"/>
          <w:sz w:val="24"/>
          <w:szCs w:val="24"/>
          <w:lang w:val="en-US"/>
        </w:rPr>
        <w:t>ticketType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w:t>
      </w:r>
      <w:proofErr w:type="gramStart"/>
      <w:r w:rsidRPr="00AB2118">
        <w:rPr>
          <w:rFonts w:ascii="Aptos" w:hAnsi="Aptos"/>
          <w:color w:val="000000" w:themeColor="text1"/>
          <w:sz w:val="24"/>
          <w:szCs w:val="24"/>
          <w:lang w:val="en-US"/>
        </w:rPr>
        <w:t>condition[].</w:t>
      </w:r>
      <w:proofErr w:type="spellStart"/>
      <w:r w:rsidRPr="00AB2118">
        <w:rPr>
          <w:rFonts w:ascii="Aptos" w:hAnsi="Aptos"/>
          <w:color w:val="000000" w:themeColor="text1"/>
          <w:sz w:val="24"/>
          <w:szCs w:val="24"/>
          <w:lang w:val="en-US"/>
        </w:rPr>
        <w:t>conditionId</w:t>
      </w:r>
      <w:proofErr w:type="spellEnd"/>
      <w:proofErr w:type="gramEnd"/>
      <w:r w:rsidRPr="00AB2118">
        <w:rPr>
          <w:rFonts w:ascii="Aptos" w:hAnsi="Aptos"/>
          <w:color w:val="000000" w:themeColor="text1"/>
          <w:sz w:val="24"/>
          <w:szCs w:val="24"/>
          <w:lang w:val="en-US"/>
        </w:rPr>
        <w:t>`, `</w:t>
      </w:r>
      <w:proofErr w:type="gramStart"/>
      <w:r w:rsidRPr="00AB2118">
        <w:rPr>
          <w:rFonts w:ascii="Aptos" w:hAnsi="Aptos"/>
          <w:color w:val="000000" w:themeColor="text1"/>
          <w:sz w:val="24"/>
          <w:szCs w:val="24"/>
          <w:lang w:val="en-US"/>
        </w:rPr>
        <w:t>condition[].</w:t>
      </w:r>
      <w:proofErr w:type="spellStart"/>
      <w:r w:rsidRPr="00AB2118">
        <w:rPr>
          <w:rFonts w:ascii="Aptos" w:hAnsi="Aptos"/>
          <w:color w:val="000000" w:themeColor="text1"/>
          <w:sz w:val="24"/>
          <w:szCs w:val="24"/>
          <w:lang w:val="en-US"/>
        </w:rPr>
        <w:t>fieldName</w:t>
      </w:r>
      <w:proofErr w:type="spellEnd"/>
      <w:proofErr w:type="gramEnd"/>
      <w:r w:rsidRPr="00AB2118">
        <w:rPr>
          <w:rFonts w:ascii="Aptos" w:hAnsi="Aptos"/>
          <w:color w:val="000000" w:themeColor="text1"/>
          <w:sz w:val="24"/>
          <w:szCs w:val="24"/>
          <w:lang w:val="en-US"/>
        </w:rPr>
        <w:t>`, `</w:t>
      </w:r>
      <w:proofErr w:type="gramStart"/>
      <w:r w:rsidRPr="00AB2118">
        <w:rPr>
          <w:rFonts w:ascii="Aptos" w:hAnsi="Aptos"/>
          <w:color w:val="000000" w:themeColor="text1"/>
          <w:sz w:val="24"/>
          <w:szCs w:val="24"/>
          <w:lang w:val="en-US"/>
        </w:rPr>
        <w:t>condition[].</w:t>
      </w:r>
      <w:proofErr w:type="spellStart"/>
      <w:r w:rsidRPr="00AB2118">
        <w:rPr>
          <w:rFonts w:ascii="Aptos" w:hAnsi="Aptos"/>
          <w:color w:val="000000" w:themeColor="text1"/>
          <w:sz w:val="24"/>
          <w:szCs w:val="24"/>
          <w:lang w:val="en-US"/>
        </w:rPr>
        <w:t>fieldNames</w:t>
      </w:r>
      <w:proofErr w:type="spellEnd"/>
      <w:proofErr w:type="gramEnd"/>
      <w:r w:rsidRPr="00AB2118">
        <w:rPr>
          <w:rFonts w:ascii="Aptos" w:hAnsi="Aptos"/>
          <w:color w:val="000000" w:themeColor="text1"/>
          <w:sz w:val="24"/>
          <w:szCs w:val="24"/>
          <w:lang w:val="en-US"/>
        </w:rPr>
        <w:t>`, `</w:t>
      </w:r>
      <w:proofErr w:type="gramStart"/>
      <w:r w:rsidRPr="00AB2118">
        <w:rPr>
          <w:rFonts w:ascii="Aptos" w:hAnsi="Aptos"/>
          <w:color w:val="000000" w:themeColor="text1"/>
          <w:sz w:val="24"/>
          <w:szCs w:val="24"/>
          <w:lang w:val="en-US"/>
        </w:rPr>
        <w:t>condition[].</w:t>
      </w:r>
      <w:proofErr w:type="spellStart"/>
      <w:r w:rsidRPr="00AB2118">
        <w:rPr>
          <w:rFonts w:ascii="Aptos" w:hAnsi="Aptos"/>
          <w:color w:val="000000" w:themeColor="text1"/>
          <w:sz w:val="24"/>
          <w:szCs w:val="24"/>
          <w:lang w:val="en-US"/>
        </w:rPr>
        <w:t>firstOperator</w:t>
      </w:r>
      <w:proofErr w:type="spellEnd"/>
      <w:proofErr w:type="gramEnd"/>
      <w:r w:rsidRPr="00AB2118">
        <w:rPr>
          <w:rFonts w:ascii="Aptos" w:hAnsi="Aptos"/>
          <w:color w:val="000000" w:themeColor="text1"/>
          <w:sz w:val="24"/>
          <w:szCs w:val="24"/>
          <w:lang w:val="en-US"/>
        </w:rPr>
        <w:t>`, `</w:t>
      </w:r>
      <w:proofErr w:type="gramStart"/>
      <w:r w:rsidRPr="00AB2118">
        <w:rPr>
          <w:rFonts w:ascii="Aptos" w:hAnsi="Aptos"/>
          <w:color w:val="000000" w:themeColor="text1"/>
          <w:sz w:val="24"/>
          <w:szCs w:val="24"/>
          <w:lang w:val="en-US"/>
        </w:rPr>
        <w:t>condition[].</w:t>
      </w:r>
      <w:proofErr w:type="spellStart"/>
      <w:r w:rsidRPr="00AB2118">
        <w:rPr>
          <w:rFonts w:ascii="Aptos" w:hAnsi="Aptos"/>
          <w:color w:val="000000" w:themeColor="text1"/>
          <w:sz w:val="24"/>
          <w:szCs w:val="24"/>
          <w:lang w:val="en-US"/>
        </w:rPr>
        <w:t>firstOperatorName</w:t>
      </w:r>
      <w:proofErr w:type="spellEnd"/>
      <w:proofErr w:type="gramEnd"/>
      <w:r w:rsidRPr="00AB2118">
        <w:rPr>
          <w:rFonts w:ascii="Aptos" w:hAnsi="Aptos"/>
          <w:color w:val="000000" w:themeColor="text1"/>
          <w:sz w:val="24"/>
          <w:szCs w:val="24"/>
          <w:lang w:val="en-US"/>
        </w:rPr>
        <w:t>`, `</w:t>
      </w:r>
      <w:proofErr w:type="gramStart"/>
      <w:r w:rsidRPr="00AB2118">
        <w:rPr>
          <w:rFonts w:ascii="Aptos" w:hAnsi="Aptos"/>
          <w:color w:val="000000" w:themeColor="text1"/>
          <w:sz w:val="24"/>
          <w:szCs w:val="24"/>
          <w:lang w:val="en-US"/>
        </w:rPr>
        <w:t>condition[</w:t>
      </w:r>
      <w:proofErr w:type="gramEnd"/>
      <w:r w:rsidRPr="00AB2118">
        <w:rPr>
          <w:rFonts w:ascii="Aptos" w:hAnsi="Aptos"/>
          <w:color w:val="000000" w:themeColor="text1"/>
          <w:sz w:val="24"/>
          <w:szCs w:val="24"/>
          <w:lang w:val="en-US"/>
        </w:rPr>
        <w:t>].value`.</w:t>
      </w:r>
    </w:p>
    <w:p w14:paraId="4C09EB2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3.10.18.4.4 Database Interaction</w:t>
      </w:r>
    </w:p>
    <w:p w14:paraId="673B4FD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Master Table / Lookup Configuration master table. The primary operation issued is a **SELECT** against the table associated with Master Table / Lookup Configuration. No write operations occur; the search is typically implemented using a JPA derived query method or a native/JPQL query with `LIKE` predicates.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49D528A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3.10.18.4.5 Success Response</w:t>
      </w:r>
    </w:p>
    <w:p w14:paraId="4857B5EA"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lastRenderedPageBreak/>
        <w:t>Status Code: 200 OK. Sample response envelope (illustrative — the source collection did not capture a sample response for this API):</w:t>
      </w:r>
    </w:p>
    <w:p w14:paraId="00F393F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AF0FE3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6C952A7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2F7DC7E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"Search / List Master Table / Lookup Configuration — </w:t>
      </w:r>
      <w:proofErr w:type="spellStart"/>
      <w:r w:rsidRPr="00AB2118">
        <w:rPr>
          <w:rFonts w:ascii="Aptos" w:eastAsia="Consolas" w:hAnsi="Aptos" w:cs="Consolas"/>
          <w:color w:val="000000" w:themeColor="text1"/>
          <w:sz w:val="24"/>
          <w:szCs w:val="24"/>
          <w:lang w:val="en-US"/>
        </w:rPr>
        <w:t>getlookupcondition</w:t>
      </w:r>
      <w:proofErr w:type="spellEnd"/>
      <w:r w:rsidRPr="00AB2118">
        <w:rPr>
          <w:rFonts w:ascii="Aptos" w:eastAsia="Consolas" w:hAnsi="Aptos" w:cs="Consolas"/>
          <w:color w:val="000000" w:themeColor="text1"/>
          <w:sz w:val="24"/>
          <w:szCs w:val="24"/>
          <w:lang w:val="en-US"/>
        </w:rPr>
        <w:t xml:space="preserve"> completed successfully",</w:t>
      </w:r>
    </w:p>
    <w:p w14:paraId="0803B47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5432614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6AFF162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5E84DB6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Master Table / Lookup Configuration",</w:t>
      </w:r>
    </w:p>
    <w:p w14:paraId="69F1F4B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7AD222E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10F5364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56EDD3A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55B17F2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1CFB570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41C5F44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09551E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3.10.18.4.6 Conclusion</w:t>
      </w:r>
    </w:p>
    <w:p w14:paraId="18FE13E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search / list master table / lookup configuration — </w:t>
      </w:r>
      <w:proofErr w:type="spellStart"/>
      <w:r w:rsidRPr="00AB2118">
        <w:rPr>
          <w:rFonts w:ascii="Aptos" w:hAnsi="Aptos"/>
          <w:color w:val="000000" w:themeColor="text1"/>
          <w:sz w:val="24"/>
          <w:szCs w:val="24"/>
          <w:lang w:val="en-US"/>
        </w:rPr>
        <w:t>getlookupcondition</w:t>
      </w:r>
      <w:proofErr w:type="spellEnd"/>
      <w:r w:rsidRPr="00AB2118">
        <w:rPr>
          <w:rFonts w:ascii="Aptos" w:hAnsi="Aptos"/>
          <w:color w:val="000000" w:themeColor="text1"/>
          <w:sz w:val="24"/>
          <w:szCs w:val="24"/>
          <w:lang w:val="en-US"/>
        </w:rPr>
        <w:t>. The Controller → Service → Repository → Database layering keeps request validation, business rules, and persistence concerns separated, which allows the Master Table / Lookup Configuration master data to be maintained consistently and safely by authorized administrators while remaining available for consumption by every other module that depends on this reference data.</w:t>
      </w:r>
    </w:p>
    <w:p w14:paraId="58E6DD4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0E845C71"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3.10.19 Create Master Table / Lookup Configuration — </w:t>
      </w:r>
      <w:proofErr w:type="spellStart"/>
      <w:r w:rsidRPr="00AB2118">
        <w:rPr>
          <w:rFonts w:ascii="Aptos" w:hAnsi="Aptos"/>
          <w:color w:val="000000" w:themeColor="text1"/>
          <w:lang w:val="en-US"/>
        </w:rPr>
        <w:t>createlookuprule</w:t>
      </w:r>
      <w:proofErr w:type="spellEnd"/>
    </w:p>
    <w:p w14:paraId="59CA2CB0"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3.10.19.1 Overview</w:t>
      </w:r>
    </w:p>
    <w:p w14:paraId="686042F6"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create a new Master Table / Lookup Configuration master record in the system, allowing administrators to extend the master-data catalogue that other modules (ticketing, workflow, notifications) depend on.</w:t>
      </w:r>
    </w:p>
    <w:p w14:paraId="77485A23"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Business/process owners need a controlled way to add new Master Table / Lookup Configuration values so that the platform's classification, routing, and reporting capabilities can evolve as the organization changes.</w:t>
      </w:r>
    </w:p>
    <w:p w14:paraId="6C203FBF"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System Administrator / Application Configuration Team responsible for master-data configuration.</w:t>
      </w:r>
    </w:p>
    <w:p w14:paraId="65D3C1A5"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POST request with the new Master Table / Lookup Configuration payload → Controller validates the payload (mandatory fields, formats) → Service layer applies business rules (e.g., duplicate-name check) → Repository persists the new record → the created record (with generated identifier) is returned to the Client.</w:t>
      </w:r>
    </w:p>
    <w:p w14:paraId="24385DC6"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3.10.19.2 Sequence Diagram</w:t>
      </w:r>
    </w:p>
    <w:p w14:paraId="1E59C29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"Create Master Table / Lookup Configuration — </w:t>
      </w:r>
      <w:proofErr w:type="spellStart"/>
      <w:r w:rsidRPr="00AB2118">
        <w:rPr>
          <w:rFonts w:ascii="Aptos" w:hAnsi="Aptos"/>
          <w:color w:val="000000" w:themeColor="text1"/>
          <w:sz w:val="24"/>
          <w:szCs w:val="24"/>
          <w:lang w:val="en-US"/>
        </w:rPr>
        <w:t>createlookuprule</w:t>
      </w:r>
      <w:proofErr w:type="spellEnd"/>
      <w:r w:rsidRPr="00AB2118">
        <w:rPr>
          <w:rFonts w:ascii="Aptos" w:hAnsi="Aptos"/>
          <w:color w:val="000000" w:themeColor="text1"/>
          <w:sz w:val="24"/>
          <w:szCs w:val="24"/>
          <w:lang w:val="en-US"/>
        </w:rPr>
        <w:t>" across the Client, Controller, Service, Repository, and Database layers.</w:t>
      </w:r>
    </w:p>
    <w:p w14:paraId="7D3BEE8F"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0C8C97EF" wp14:editId="07777777">
            <wp:extent cx="5905500" cy="6867525"/>
            <wp:effectExtent l="0" t="0" r="0" b="0"/>
            <wp:docPr id="358834378" name="Picture 358834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905500" cy="6867525"/>
                    </a:xfrm>
                    <a:prstGeom prst="rect">
                      <a:avLst/>
                    </a:prstGeom>
                  </pic:spPr>
                </pic:pic>
              </a:graphicData>
            </a:graphic>
          </wp:inline>
        </w:drawing>
      </w:r>
    </w:p>
    <w:p w14:paraId="7AF8A27C"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3.10.19.3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7C1A811C" w14:textId="77777777" w:rsidTr="7FA9A967">
        <w:tc>
          <w:tcPr>
            <w:tcW w:w="2200" w:type="dxa"/>
            <w:shd w:val="clear" w:color="auto" w:fill="F2F2F2"/>
            <w:tcMar>
              <w:top w:w="80" w:type="dxa"/>
              <w:left w:w="100" w:type="dxa"/>
              <w:bottom w:w="80" w:type="dxa"/>
              <w:right w:w="100" w:type="dxa"/>
            </w:tcMar>
            <w:vAlign w:val="center"/>
          </w:tcPr>
          <w:p w14:paraId="18D0D69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349E156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5EABF200" w14:textId="77777777" w:rsidTr="7FA9A967">
        <w:tc>
          <w:tcPr>
            <w:tcW w:w="2200" w:type="dxa"/>
            <w:shd w:val="clear" w:color="auto" w:fill="F2F2F2"/>
            <w:tcMar>
              <w:top w:w="80" w:type="dxa"/>
              <w:left w:w="100" w:type="dxa"/>
              <w:bottom w:w="80" w:type="dxa"/>
              <w:right w:w="100" w:type="dxa"/>
            </w:tcMar>
            <w:vAlign w:val="center"/>
          </w:tcPr>
          <w:p w14:paraId="615974E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625C8928"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http://localhost:7002/srv2/genie/createlookuprule</w:t>
            </w:r>
          </w:p>
        </w:tc>
      </w:tr>
      <w:tr w:rsidR="00D301F2" w:rsidRPr="00AB2118" w14:paraId="60A4B9A8" w14:textId="77777777" w:rsidTr="7FA9A967">
        <w:tc>
          <w:tcPr>
            <w:tcW w:w="2200" w:type="dxa"/>
            <w:shd w:val="clear" w:color="auto" w:fill="F2F2F2"/>
            <w:tcMar>
              <w:top w:w="80" w:type="dxa"/>
              <w:left w:w="100" w:type="dxa"/>
              <w:bottom w:w="80" w:type="dxa"/>
              <w:right w:w="100" w:type="dxa"/>
            </w:tcMar>
            <w:vAlign w:val="center"/>
          </w:tcPr>
          <w:p w14:paraId="02C1D10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5BB2698E"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879</w:t>
            </w:r>
          </w:p>
        </w:tc>
      </w:tr>
      <w:tr w:rsidR="00D301F2" w:rsidRPr="00AB2118" w14:paraId="72ECC42C" w14:textId="77777777" w:rsidTr="7FA9A967">
        <w:tc>
          <w:tcPr>
            <w:tcW w:w="2200" w:type="dxa"/>
            <w:shd w:val="clear" w:color="auto" w:fill="F2F2F2"/>
            <w:tcMar>
              <w:top w:w="80" w:type="dxa"/>
              <w:left w:w="100" w:type="dxa"/>
              <w:bottom w:w="80" w:type="dxa"/>
              <w:right w:w="100" w:type="dxa"/>
            </w:tcMar>
            <w:vAlign w:val="center"/>
          </w:tcPr>
          <w:p w14:paraId="68C0297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Authorization</w:t>
            </w:r>
          </w:p>
        </w:tc>
        <w:tc>
          <w:tcPr>
            <w:tcW w:w="7760" w:type="dxa"/>
            <w:tcMar>
              <w:top w:w="80" w:type="dxa"/>
              <w:left w:w="100" w:type="dxa"/>
              <w:bottom w:w="80" w:type="dxa"/>
              <w:right w:w="100" w:type="dxa"/>
            </w:tcMar>
            <w:vAlign w:val="center"/>
          </w:tcPr>
          <w:p w14:paraId="66C10D75"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55816B6E" w14:textId="77777777" w:rsidTr="7FA9A967">
        <w:tc>
          <w:tcPr>
            <w:tcW w:w="2200" w:type="dxa"/>
            <w:shd w:val="clear" w:color="auto" w:fill="F2F2F2"/>
            <w:tcMar>
              <w:top w:w="80" w:type="dxa"/>
              <w:left w:w="100" w:type="dxa"/>
              <w:bottom w:w="80" w:type="dxa"/>
              <w:right w:w="100" w:type="dxa"/>
            </w:tcMar>
            <w:vAlign w:val="center"/>
          </w:tcPr>
          <w:p w14:paraId="6BAEBD3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3649CAF3"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1EAF68F9" w14:textId="77777777" w:rsidTr="7FA9A967">
        <w:tc>
          <w:tcPr>
            <w:tcW w:w="2200" w:type="dxa"/>
            <w:shd w:val="clear" w:color="auto" w:fill="F2F2F2"/>
            <w:tcMar>
              <w:top w:w="80" w:type="dxa"/>
              <w:left w:w="100" w:type="dxa"/>
              <w:bottom w:w="80" w:type="dxa"/>
              <w:right w:w="100" w:type="dxa"/>
            </w:tcMar>
            <w:vAlign w:val="center"/>
          </w:tcPr>
          <w:p w14:paraId="5833ABD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1EFD151F"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2E592B37" w14:textId="77777777" w:rsidTr="7FA9A967">
        <w:tc>
          <w:tcPr>
            <w:tcW w:w="2200" w:type="dxa"/>
            <w:shd w:val="clear" w:color="auto" w:fill="F2F2F2"/>
            <w:tcMar>
              <w:top w:w="80" w:type="dxa"/>
              <w:left w:w="100" w:type="dxa"/>
              <w:bottom w:w="80" w:type="dxa"/>
              <w:right w:w="100" w:type="dxa"/>
            </w:tcMar>
            <w:vAlign w:val="center"/>
          </w:tcPr>
          <w:p w14:paraId="19974D4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6818E32F"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0A33F58C"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5A4A2CF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295903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ruleName</w:t>
      </w:r>
      <w:proofErr w:type="spellEnd"/>
      <w:r w:rsidRPr="00AB2118">
        <w:rPr>
          <w:rFonts w:ascii="Aptos" w:eastAsia="Consolas" w:hAnsi="Aptos" w:cs="Consolas"/>
          <w:color w:val="000000" w:themeColor="text1"/>
          <w:sz w:val="24"/>
          <w:szCs w:val="24"/>
          <w:lang w:val="en-US"/>
        </w:rPr>
        <w:t>": "Rule1",</w:t>
      </w:r>
    </w:p>
    <w:p w14:paraId="0D1FD92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tableId</w:t>
      </w:r>
      <w:proofErr w:type="spellEnd"/>
      <w:r w:rsidRPr="00AB2118">
        <w:rPr>
          <w:rFonts w:ascii="Aptos" w:eastAsia="Consolas" w:hAnsi="Aptos" w:cs="Consolas"/>
          <w:color w:val="000000" w:themeColor="text1"/>
          <w:sz w:val="24"/>
          <w:szCs w:val="24"/>
          <w:lang w:val="en-US"/>
        </w:rPr>
        <w:t>": 1,</w:t>
      </w:r>
    </w:p>
    <w:p w14:paraId="5FBBC07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fieldId</w:t>
      </w:r>
      <w:proofErr w:type="spellEnd"/>
      <w:r w:rsidRPr="00AB2118">
        <w:rPr>
          <w:rFonts w:ascii="Aptos" w:eastAsia="Consolas" w:hAnsi="Aptos" w:cs="Consolas"/>
          <w:color w:val="000000" w:themeColor="text1"/>
          <w:sz w:val="24"/>
          <w:szCs w:val="24"/>
          <w:lang w:val="en-US"/>
        </w:rPr>
        <w:t>": 1</w:t>
      </w:r>
    </w:p>
    <w:p w14:paraId="7D52BB1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EE612DC"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1739FB6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3.10.19.4.5 below presents the response envelope inferred from the standard response wrapper used consistently by this platform's services.</w:t>
      </w:r>
    </w:p>
    <w:p w14:paraId="1AE72A1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3.10.19.4 Detailed Process Flow</w:t>
      </w:r>
    </w:p>
    <w:p w14:paraId="24FD7A9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3.10.19.4.1 Request Initiation</w:t>
      </w:r>
    </w:p>
    <w:p w14:paraId="203894B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http://localhost:7002/srv2/genie/createlookuprule.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createCreatelookuprule</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6DFDFE7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3.10.19.4.2 User Validation</w:t>
      </w:r>
    </w:p>
    <w:p w14:paraId="31CDE40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holds a role/permission entitled to perform this operation — </w:t>
      </w:r>
      <w:r w:rsidRPr="00AB2118">
        <w:rPr>
          <w:rFonts w:ascii="Aptos" w:hAnsi="Aptos"/>
          <w:color w:val="000000" w:themeColor="text1"/>
          <w:sz w:val="24"/>
          <w:szCs w:val="24"/>
          <w:lang w:val="en-US"/>
        </w:rPr>
        <w:lastRenderedPageBreak/>
        <w:t>is expected to be enforced by the Service layer (see Section 8 – Controller Analysis and Section 14 – Authentication &amp; Authorization), but the specific role/permission checks are Information not available in the provided API collection.</w:t>
      </w:r>
    </w:p>
    <w:p w14:paraId="1738F35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3.10.19.4.3 Business Logic</w:t>
      </w:r>
    </w:p>
    <w:p w14:paraId="68DA55C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performs the following: (1) validates that mandatory fields are present and correctly formatted, (2) checks for duplicates (e.g., an existing Master Table / Lookup Configuration with the same name/code), (3) sets system-managed fields (e.g.,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xml:space="preserve"> = 1`, `</w:t>
      </w:r>
      <w:proofErr w:type="spellStart"/>
      <w:r w:rsidRPr="00AB2118">
        <w:rPr>
          <w:rFonts w:ascii="Aptos" w:hAnsi="Aptos"/>
          <w:color w:val="000000" w:themeColor="text1"/>
          <w:sz w:val="24"/>
          <w:szCs w:val="24"/>
          <w:lang w:val="en-US"/>
        </w:rPr>
        <w:t>createdBy</w:t>
      </w:r>
      <w:proofErr w:type="spellEnd"/>
      <w:r w:rsidRPr="00AB2118">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spellStart"/>
      <w:r w:rsidRPr="00AB2118">
        <w:rPr>
          <w:rFonts w:ascii="Aptos" w:hAnsi="Aptos"/>
          <w:color w:val="000000" w:themeColor="text1"/>
          <w:sz w:val="24"/>
          <w:szCs w:val="24"/>
          <w:lang w:val="en-US"/>
        </w:rPr>
        <w:t>ruleName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tableId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fieldId</w:t>
      </w:r>
      <w:proofErr w:type="spellEnd"/>
      <w:r w:rsidRPr="00AB2118">
        <w:rPr>
          <w:rFonts w:ascii="Aptos" w:hAnsi="Aptos"/>
          <w:color w:val="000000" w:themeColor="text1"/>
          <w:sz w:val="24"/>
          <w:szCs w:val="24"/>
          <w:lang w:val="en-US"/>
        </w:rPr>
        <w:t>`.</w:t>
      </w:r>
    </w:p>
    <w:p w14:paraId="7F8281F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3.10.19.4.4 Database Interaction</w:t>
      </w:r>
    </w:p>
    <w:p w14:paraId="5B5C6B8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Master Table / Lookup Configuration master table. The primary operation issued is a **INSERT** against the table associated with Master Table / Lookup Configuration.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2BB9C61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3.10.19.4.5 Success Response</w:t>
      </w:r>
    </w:p>
    <w:p w14:paraId="455DF966"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4486F95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1CC9B9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3EB1D10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3A80CD3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"Create Master Table / Lookup Configuration — </w:t>
      </w:r>
      <w:proofErr w:type="spellStart"/>
      <w:r w:rsidRPr="00AB2118">
        <w:rPr>
          <w:rFonts w:ascii="Aptos" w:eastAsia="Consolas" w:hAnsi="Aptos" w:cs="Consolas"/>
          <w:color w:val="000000" w:themeColor="text1"/>
          <w:sz w:val="24"/>
          <w:szCs w:val="24"/>
          <w:lang w:val="en-US"/>
        </w:rPr>
        <w:t>createlookuprule</w:t>
      </w:r>
      <w:proofErr w:type="spellEnd"/>
      <w:r w:rsidRPr="00AB2118">
        <w:rPr>
          <w:rFonts w:ascii="Aptos" w:eastAsia="Consolas" w:hAnsi="Aptos" w:cs="Consolas"/>
          <w:color w:val="000000" w:themeColor="text1"/>
          <w:sz w:val="24"/>
          <w:szCs w:val="24"/>
          <w:lang w:val="en-US"/>
        </w:rPr>
        <w:t xml:space="preserve"> completed successfully",</w:t>
      </w:r>
    </w:p>
    <w:p w14:paraId="220AB84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318D2C2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101,</w:t>
      </w:r>
    </w:p>
    <w:p w14:paraId="71BE58D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ruleName</w:t>
      </w:r>
      <w:proofErr w:type="spellEnd"/>
      <w:r w:rsidRPr="00AB2118">
        <w:rPr>
          <w:rFonts w:ascii="Aptos" w:eastAsia="Consolas" w:hAnsi="Aptos" w:cs="Consolas"/>
          <w:color w:val="000000" w:themeColor="text1"/>
          <w:sz w:val="24"/>
          <w:szCs w:val="24"/>
          <w:lang w:val="en-US"/>
        </w:rPr>
        <w:t>": "Rule1",</w:t>
      </w:r>
    </w:p>
    <w:p w14:paraId="19AEE7C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tableId</w:t>
      </w:r>
      <w:proofErr w:type="spellEnd"/>
      <w:r w:rsidRPr="00AB2118">
        <w:rPr>
          <w:rFonts w:ascii="Aptos" w:eastAsia="Consolas" w:hAnsi="Aptos" w:cs="Consolas"/>
          <w:color w:val="000000" w:themeColor="text1"/>
          <w:sz w:val="24"/>
          <w:szCs w:val="24"/>
          <w:lang w:val="en-US"/>
        </w:rPr>
        <w:t>": 1,</w:t>
      </w:r>
    </w:p>
    <w:p w14:paraId="4C3EC81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fieldId</w:t>
      </w:r>
      <w:proofErr w:type="spellEnd"/>
      <w:r w:rsidRPr="00AB2118">
        <w:rPr>
          <w:rFonts w:ascii="Aptos" w:eastAsia="Consolas" w:hAnsi="Aptos" w:cs="Consolas"/>
          <w:color w:val="000000" w:themeColor="text1"/>
          <w:sz w:val="24"/>
          <w:szCs w:val="24"/>
          <w:lang w:val="en-US"/>
        </w:rPr>
        <w:t>": 1</w:t>
      </w:r>
    </w:p>
    <w:p w14:paraId="1D93872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2BAC71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7A8E978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584C355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047F7AF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6EF168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lastRenderedPageBreak/>
        <w:t>3.10.19.4.6 Conclusion</w:t>
      </w:r>
    </w:p>
    <w:p w14:paraId="790B2E9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create master table / lookup configuration — </w:t>
      </w:r>
      <w:proofErr w:type="spellStart"/>
      <w:r w:rsidRPr="00AB2118">
        <w:rPr>
          <w:rFonts w:ascii="Aptos" w:hAnsi="Aptos"/>
          <w:color w:val="000000" w:themeColor="text1"/>
          <w:sz w:val="24"/>
          <w:szCs w:val="24"/>
          <w:lang w:val="en-US"/>
        </w:rPr>
        <w:t>createlookuprule</w:t>
      </w:r>
      <w:proofErr w:type="spellEnd"/>
      <w:r w:rsidRPr="00AB2118">
        <w:rPr>
          <w:rFonts w:ascii="Aptos" w:hAnsi="Aptos"/>
          <w:color w:val="000000" w:themeColor="text1"/>
          <w:sz w:val="24"/>
          <w:szCs w:val="24"/>
          <w:lang w:val="en-US"/>
        </w:rPr>
        <w:t>. The Controller → Service → Repository → Database layering keeps request validation, business rules, and persistence concerns separated, which allows the Master Table / Lookup Configuration master data to be maintained consistently and safely by authorized administrators while remaining available for consumption by every other module that depends on this reference data.</w:t>
      </w:r>
    </w:p>
    <w:p w14:paraId="3B88899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5F97CBC7" w14:textId="77777777" w:rsidR="00D301F2" w:rsidRPr="00AB2118" w:rsidRDefault="00000000">
      <w:pPr>
        <w:pStyle w:val="Heading3"/>
        <w:spacing w:before="200"/>
        <w:rPr>
          <w:rFonts w:ascii="Aptos" w:hAnsi="Aptos"/>
          <w:color w:val="000000" w:themeColor="text1"/>
        </w:rPr>
      </w:pPr>
      <w:bookmarkStart w:id="81" w:name="h3_107"/>
      <w:r w:rsidRPr="00AB2118">
        <w:rPr>
          <w:rFonts w:ascii="Aptos" w:hAnsi="Aptos"/>
          <w:color w:val="000000" w:themeColor="text1"/>
        </w:rPr>
        <w:lastRenderedPageBreak/>
        <w:t>3.10.20 Create Master Table / Lookup Configuration — columns</w:t>
      </w:r>
      <w:bookmarkEnd w:id="81"/>
    </w:p>
    <w:p w14:paraId="59CA2D72"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3.10.20.1 Overview</w:t>
      </w:r>
    </w:p>
    <w:p w14:paraId="04720434"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create a new Master Table / Lookup Configuration master record in the system, allowing administrators to extend the master-data catalogue that other modules (ticketing, workflow, notifications) depend on.</w:t>
      </w:r>
    </w:p>
    <w:p w14:paraId="626F2396"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Business/process owners need a controlled way to add new Master Table / Lookup Configuration values so that the platform's classification, routing, and reporting capabilities can evolve as the organization changes.</w:t>
      </w:r>
    </w:p>
    <w:p w14:paraId="7760C3F4"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System Administrator / Application Configuration Team responsible for master-data configuration.</w:t>
      </w:r>
    </w:p>
    <w:p w14:paraId="19D670FD"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POST request with the new Master Table / Lookup Configuration payload → Controller validates the payload (mandatory fields, formats) → Service layer applies business rules (e.g., duplicate-name check) → Repository persists the new record → the created record (with generated identifier) is returned to the Client.</w:t>
      </w:r>
    </w:p>
    <w:p w14:paraId="5F653681"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3.10.20.2 Sequence Diagram</w:t>
      </w:r>
    </w:p>
    <w:p w14:paraId="6B891C78"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"Create Master Table / Lookup Configuration — columns" across the Client, Controller, Service, Repository, and Database layers.</w:t>
      </w:r>
    </w:p>
    <w:p w14:paraId="69E2BB2B"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493CC99B" wp14:editId="07777777">
            <wp:extent cx="5905500" cy="6686550"/>
            <wp:effectExtent l="0" t="0" r="0" b="0"/>
            <wp:docPr id="2007864605" name="Picture 2007864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905500" cy="6686550"/>
                    </a:xfrm>
                    <a:prstGeom prst="rect">
                      <a:avLst/>
                    </a:prstGeom>
                  </pic:spPr>
                </pic:pic>
              </a:graphicData>
            </a:graphic>
          </wp:inline>
        </w:drawing>
      </w:r>
    </w:p>
    <w:p w14:paraId="4246CF20"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3.10.20.3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75AEA679" w14:textId="77777777" w:rsidTr="7FA9A967">
        <w:tc>
          <w:tcPr>
            <w:tcW w:w="2200" w:type="dxa"/>
            <w:shd w:val="clear" w:color="auto" w:fill="F2F2F2"/>
            <w:tcMar>
              <w:top w:w="80" w:type="dxa"/>
              <w:left w:w="100" w:type="dxa"/>
              <w:bottom w:w="80" w:type="dxa"/>
              <w:right w:w="100" w:type="dxa"/>
            </w:tcMar>
            <w:vAlign w:val="center"/>
          </w:tcPr>
          <w:p w14:paraId="7351B45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00B6B5EF"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7D0AA78A" w14:textId="77777777" w:rsidTr="7FA9A967">
        <w:tc>
          <w:tcPr>
            <w:tcW w:w="2200" w:type="dxa"/>
            <w:shd w:val="clear" w:color="auto" w:fill="F2F2F2"/>
            <w:tcMar>
              <w:top w:w="80" w:type="dxa"/>
              <w:left w:w="100" w:type="dxa"/>
              <w:bottom w:w="80" w:type="dxa"/>
              <w:right w:w="100" w:type="dxa"/>
            </w:tcMar>
            <w:vAlign w:val="center"/>
          </w:tcPr>
          <w:p w14:paraId="1DC2284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39259E0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http://localhost:7002/srv2/genie/columns</w:t>
            </w:r>
          </w:p>
        </w:tc>
      </w:tr>
      <w:tr w:rsidR="00D301F2" w:rsidRPr="00AB2118" w14:paraId="0692003C" w14:textId="77777777" w:rsidTr="7FA9A967">
        <w:tc>
          <w:tcPr>
            <w:tcW w:w="2200" w:type="dxa"/>
            <w:shd w:val="clear" w:color="auto" w:fill="F2F2F2"/>
            <w:tcMar>
              <w:top w:w="80" w:type="dxa"/>
              <w:left w:w="100" w:type="dxa"/>
              <w:bottom w:w="80" w:type="dxa"/>
              <w:right w:w="100" w:type="dxa"/>
            </w:tcMar>
            <w:vAlign w:val="center"/>
          </w:tcPr>
          <w:p w14:paraId="5E544B2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10829EEA"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3D4C90C7" w14:textId="77777777" w:rsidTr="7FA9A967">
        <w:tc>
          <w:tcPr>
            <w:tcW w:w="2200" w:type="dxa"/>
            <w:shd w:val="clear" w:color="auto" w:fill="F2F2F2"/>
            <w:tcMar>
              <w:top w:w="80" w:type="dxa"/>
              <w:left w:w="100" w:type="dxa"/>
              <w:bottom w:w="80" w:type="dxa"/>
              <w:right w:w="100" w:type="dxa"/>
            </w:tcMar>
            <w:vAlign w:val="center"/>
          </w:tcPr>
          <w:p w14:paraId="66F3999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Authorization</w:t>
            </w:r>
          </w:p>
        </w:tc>
        <w:tc>
          <w:tcPr>
            <w:tcW w:w="7760" w:type="dxa"/>
            <w:tcMar>
              <w:top w:w="80" w:type="dxa"/>
              <w:left w:w="100" w:type="dxa"/>
              <w:bottom w:w="80" w:type="dxa"/>
              <w:right w:w="100" w:type="dxa"/>
            </w:tcMar>
            <w:vAlign w:val="center"/>
          </w:tcPr>
          <w:p w14:paraId="640F485B"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3F8FE223" w14:textId="77777777" w:rsidTr="7FA9A967">
        <w:tc>
          <w:tcPr>
            <w:tcW w:w="2200" w:type="dxa"/>
            <w:shd w:val="clear" w:color="auto" w:fill="F2F2F2"/>
            <w:tcMar>
              <w:top w:w="80" w:type="dxa"/>
              <w:left w:w="100" w:type="dxa"/>
              <w:bottom w:w="80" w:type="dxa"/>
              <w:right w:w="100" w:type="dxa"/>
            </w:tcMar>
            <w:vAlign w:val="center"/>
          </w:tcPr>
          <w:p w14:paraId="2CC2C3A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70469048"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7C84BC38" w14:textId="77777777" w:rsidTr="7FA9A967">
        <w:tc>
          <w:tcPr>
            <w:tcW w:w="2200" w:type="dxa"/>
            <w:shd w:val="clear" w:color="auto" w:fill="F2F2F2"/>
            <w:tcMar>
              <w:top w:w="80" w:type="dxa"/>
              <w:left w:w="100" w:type="dxa"/>
              <w:bottom w:w="80" w:type="dxa"/>
              <w:right w:w="100" w:type="dxa"/>
            </w:tcMar>
            <w:vAlign w:val="center"/>
          </w:tcPr>
          <w:p w14:paraId="065D1C0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31BA6A48"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15203270" w14:textId="77777777" w:rsidTr="7FA9A967">
        <w:tc>
          <w:tcPr>
            <w:tcW w:w="2200" w:type="dxa"/>
            <w:shd w:val="clear" w:color="auto" w:fill="F2F2F2"/>
            <w:tcMar>
              <w:top w:w="80" w:type="dxa"/>
              <w:left w:w="100" w:type="dxa"/>
              <w:bottom w:w="80" w:type="dxa"/>
              <w:right w:w="100" w:type="dxa"/>
            </w:tcMar>
            <w:vAlign w:val="center"/>
          </w:tcPr>
          <w:p w14:paraId="21B585A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306BA38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7EDCCBD6"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706CBE6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9C2F6B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tableName</w:t>
      </w:r>
      <w:proofErr w:type="spellEnd"/>
      <w:r w:rsidRPr="00AB2118">
        <w:rPr>
          <w:rFonts w:ascii="Aptos" w:eastAsia="Consolas" w:hAnsi="Aptos" w:cs="Consolas"/>
          <w:color w:val="000000" w:themeColor="text1"/>
          <w:sz w:val="24"/>
          <w:szCs w:val="24"/>
          <w:lang w:val="en-US"/>
        </w:rPr>
        <w:t>": "</w:t>
      </w:r>
      <w:proofErr w:type="spellStart"/>
      <w:r w:rsidRPr="00AB2118">
        <w:rPr>
          <w:rFonts w:ascii="Aptos" w:eastAsia="Consolas" w:hAnsi="Aptos" w:cs="Consolas"/>
          <w:color w:val="000000" w:themeColor="text1"/>
          <w:sz w:val="24"/>
          <w:szCs w:val="24"/>
          <w:lang w:val="en-US"/>
        </w:rPr>
        <w:t>event_reciepients</w:t>
      </w:r>
      <w:proofErr w:type="spellEnd"/>
      <w:r w:rsidRPr="00AB2118">
        <w:rPr>
          <w:rFonts w:ascii="Aptos" w:eastAsia="Consolas" w:hAnsi="Aptos" w:cs="Consolas"/>
          <w:color w:val="000000" w:themeColor="text1"/>
          <w:sz w:val="24"/>
          <w:szCs w:val="24"/>
          <w:lang w:val="en-US"/>
        </w:rPr>
        <w:t>"</w:t>
      </w:r>
    </w:p>
    <w:p w14:paraId="047A5AF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2134659"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6A62634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3.10.20.4.5 below presents the response envelope inferred from the standard response wrapper used consistently by this platform's services.</w:t>
      </w:r>
    </w:p>
    <w:p w14:paraId="1DBA67B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3.10.20.4 Detailed Process Flow</w:t>
      </w:r>
    </w:p>
    <w:p w14:paraId="6C2CD83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3.10.20.4.1 Request Initiation</w:t>
      </w:r>
    </w:p>
    <w:p w14:paraId="38B8E5A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http://localhost:7002/srv2/genie/columns.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createColumns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6345317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3.10.20.4.2 User Validation</w:t>
      </w:r>
    </w:p>
    <w:p w14:paraId="418A5F8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28A8453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lastRenderedPageBreak/>
        <w:t>3.10.20.4.3 Business Logic</w:t>
      </w:r>
    </w:p>
    <w:p w14:paraId="03CD651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performs the following: (1) validates that mandatory fields are present and correctly formatted, (2) checks for duplicates (e.g., an existing Master Table / Lookup Configuration with the same name/code), (3) sets system-managed fields (e.g.,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xml:space="preserve"> = 1`, `</w:t>
      </w:r>
      <w:proofErr w:type="spellStart"/>
      <w:r w:rsidRPr="00AB2118">
        <w:rPr>
          <w:rFonts w:ascii="Aptos" w:hAnsi="Aptos"/>
          <w:color w:val="000000" w:themeColor="text1"/>
          <w:sz w:val="24"/>
          <w:szCs w:val="24"/>
          <w:lang w:val="en-US"/>
        </w:rPr>
        <w:t>createdBy</w:t>
      </w:r>
      <w:proofErr w:type="spellEnd"/>
      <w:r w:rsidRPr="00AB2118">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spellStart"/>
      <w:r w:rsidRPr="00AB2118">
        <w:rPr>
          <w:rFonts w:ascii="Aptos" w:hAnsi="Aptos"/>
          <w:color w:val="000000" w:themeColor="text1"/>
          <w:sz w:val="24"/>
          <w:szCs w:val="24"/>
          <w:lang w:val="en-US"/>
        </w:rPr>
        <w:t>tableName</w:t>
      </w:r>
      <w:proofErr w:type="spellEnd"/>
      <w:r w:rsidRPr="00AB2118">
        <w:rPr>
          <w:rFonts w:ascii="Aptos" w:hAnsi="Aptos"/>
          <w:color w:val="000000" w:themeColor="text1"/>
          <w:sz w:val="24"/>
          <w:szCs w:val="24"/>
          <w:lang w:val="en-US"/>
        </w:rPr>
        <w:t>`.</w:t>
      </w:r>
    </w:p>
    <w:p w14:paraId="1D6EF5F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3.10.20.4.4 Database Interaction</w:t>
      </w:r>
    </w:p>
    <w:p w14:paraId="2DD061F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Master Table / Lookup Configuration master table. The primary operation issued is a **INSERT** against the table associated with Master Table / Lookup Configuration.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4B5DC5E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3.10.20.4.5 Success Response</w:t>
      </w:r>
    </w:p>
    <w:p w14:paraId="0FF285E2"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51A7594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CB1E91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0FC9021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7847AF7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"Create Master Table / Lookup Configuration — columns completed successfully",</w:t>
      </w:r>
    </w:p>
    <w:p w14:paraId="37E7F56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4D68A24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101,</w:t>
      </w:r>
    </w:p>
    <w:p w14:paraId="5E78B31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tableName</w:t>
      </w:r>
      <w:proofErr w:type="spellEnd"/>
      <w:r w:rsidRPr="00AB2118">
        <w:rPr>
          <w:rFonts w:ascii="Aptos" w:eastAsia="Consolas" w:hAnsi="Aptos" w:cs="Consolas"/>
          <w:color w:val="000000" w:themeColor="text1"/>
          <w:sz w:val="24"/>
          <w:szCs w:val="24"/>
          <w:lang w:val="en-US"/>
        </w:rPr>
        <w:t>": "</w:t>
      </w:r>
      <w:proofErr w:type="spellStart"/>
      <w:r w:rsidRPr="00AB2118">
        <w:rPr>
          <w:rFonts w:ascii="Aptos" w:eastAsia="Consolas" w:hAnsi="Aptos" w:cs="Consolas"/>
          <w:color w:val="000000" w:themeColor="text1"/>
          <w:sz w:val="24"/>
          <w:szCs w:val="24"/>
          <w:lang w:val="en-US"/>
        </w:rPr>
        <w:t>event_reciepients</w:t>
      </w:r>
      <w:proofErr w:type="spellEnd"/>
      <w:r w:rsidRPr="00AB2118">
        <w:rPr>
          <w:rFonts w:ascii="Aptos" w:eastAsia="Consolas" w:hAnsi="Aptos" w:cs="Consolas"/>
          <w:color w:val="000000" w:themeColor="text1"/>
          <w:sz w:val="24"/>
          <w:szCs w:val="24"/>
          <w:lang w:val="en-US"/>
        </w:rPr>
        <w:t>"</w:t>
      </w:r>
    </w:p>
    <w:p w14:paraId="4BEF45B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2E9F7A4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3D9D0A3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262E12E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1208C6E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14CB79C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3.10.20.4.6 Conclusion</w:t>
      </w:r>
    </w:p>
    <w:p w14:paraId="2A73B28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create master table / lookup configuration — columns. The Controller → Service → Repository → Database layering keeps request validation, business rules, and persistence concerns separated, which allows the Master Table / Lookup Configuration master data to be maintained consistently and safely by authorized administrators while </w:t>
      </w:r>
      <w:r w:rsidRPr="00AB2118">
        <w:rPr>
          <w:rFonts w:ascii="Aptos" w:hAnsi="Aptos"/>
          <w:color w:val="000000" w:themeColor="text1"/>
          <w:sz w:val="24"/>
          <w:szCs w:val="24"/>
          <w:lang w:val="en-US"/>
        </w:rPr>
        <w:lastRenderedPageBreak/>
        <w:t>remaining available for consumption by every other module that depends on this reference data.</w:t>
      </w:r>
    </w:p>
    <w:p w14:paraId="57C0D796"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72D3F284" w14:textId="77777777" w:rsidR="00D301F2" w:rsidRPr="00AB2118" w:rsidRDefault="00000000">
      <w:pPr>
        <w:pStyle w:val="Heading3"/>
        <w:spacing w:before="200"/>
        <w:rPr>
          <w:rFonts w:ascii="Aptos" w:hAnsi="Aptos"/>
          <w:color w:val="000000" w:themeColor="text1"/>
        </w:rPr>
      </w:pPr>
      <w:bookmarkStart w:id="82" w:name="h3_108"/>
      <w:r w:rsidRPr="00AB2118">
        <w:rPr>
          <w:rFonts w:ascii="Aptos" w:hAnsi="Aptos"/>
          <w:color w:val="000000" w:themeColor="text1"/>
        </w:rPr>
        <w:lastRenderedPageBreak/>
        <w:t>3.10.21 Enable / Disable Master Table / Lookup Configuration</w:t>
      </w:r>
      <w:bookmarkEnd w:id="82"/>
    </w:p>
    <w:p w14:paraId="7532885B"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3.10.21.1 Overview</w:t>
      </w:r>
    </w:p>
    <w:p w14:paraId="4C743D51"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enable or disable (soft-delete) a Master Table / Lookup Configuration master record, allowing administrators to retire a record from active use while preserving it for historical/audit purposes.</w:t>
      </w:r>
    </w:p>
    <w:p w14:paraId="349240E5"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Rather than physically deleting a Master Table / Lookup Configuration record (which could break referential integrity with historical tickets/records that reference it), the business requires a reversible enable/disable mechanism.</w:t>
      </w:r>
    </w:p>
    <w:p w14:paraId="339C42FC"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System Administrator / Application Configuration Team responsible for activating/deactivating configuration values.</w:t>
      </w:r>
    </w:p>
    <w:p w14:paraId="0D324CC5"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Client sends a request carrying the Master Table / Lookup Configuration identifier and the desired active/inactive flag → Controller validates the payload → Service layer fetches the record and flips its status flag → Repository persists the change → the updated status is returned to the Client.</w:t>
      </w:r>
    </w:p>
    <w:p w14:paraId="733E80AE"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3.10.21.2 Sequence Diagram</w:t>
      </w:r>
    </w:p>
    <w:p w14:paraId="7EBBCDAF"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"Enable / Disable Master Table / Lookup Configuration" across the Client, Controller, Service, Repository, and Database layers.</w:t>
      </w:r>
    </w:p>
    <w:p w14:paraId="0D142F6F"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55E3F2EC" wp14:editId="07777777">
            <wp:extent cx="5905500" cy="7172325"/>
            <wp:effectExtent l="0" t="0" r="0" b="0"/>
            <wp:docPr id="1278118231" name="Picture 1278118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905500" cy="7172325"/>
                    </a:xfrm>
                    <a:prstGeom prst="rect">
                      <a:avLst/>
                    </a:prstGeom>
                  </pic:spPr>
                </pic:pic>
              </a:graphicData>
            </a:graphic>
          </wp:inline>
        </w:drawing>
      </w:r>
    </w:p>
    <w:p w14:paraId="1AF22435"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3.10.21.3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3D9AB66A" w14:textId="77777777" w:rsidTr="7FA9A967">
        <w:tc>
          <w:tcPr>
            <w:tcW w:w="2200" w:type="dxa"/>
            <w:shd w:val="clear" w:color="auto" w:fill="F2F2F2"/>
            <w:tcMar>
              <w:top w:w="80" w:type="dxa"/>
              <w:left w:w="100" w:type="dxa"/>
              <w:bottom w:w="80" w:type="dxa"/>
              <w:right w:w="100" w:type="dxa"/>
            </w:tcMar>
            <w:vAlign w:val="center"/>
          </w:tcPr>
          <w:p w14:paraId="0E0BE45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0B7686A5"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54BB1C86" w14:textId="77777777" w:rsidTr="7FA9A967">
        <w:tc>
          <w:tcPr>
            <w:tcW w:w="2200" w:type="dxa"/>
            <w:shd w:val="clear" w:color="auto" w:fill="F2F2F2"/>
            <w:tcMar>
              <w:top w:w="80" w:type="dxa"/>
              <w:left w:w="100" w:type="dxa"/>
              <w:bottom w:w="80" w:type="dxa"/>
              <w:right w:w="100" w:type="dxa"/>
            </w:tcMar>
            <w:vAlign w:val="center"/>
          </w:tcPr>
          <w:p w14:paraId="566F462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2569B6AC"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http://localhost:7002/srv2/genie/enabledsiabledatalookup</w:t>
            </w:r>
          </w:p>
        </w:tc>
      </w:tr>
      <w:tr w:rsidR="00D301F2" w:rsidRPr="00AB2118" w14:paraId="5C3C3A07" w14:textId="77777777" w:rsidTr="7FA9A967">
        <w:tc>
          <w:tcPr>
            <w:tcW w:w="2200" w:type="dxa"/>
            <w:shd w:val="clear" w:color="auto" w:fill="F2F2F2"/>
            <w:tcMar>
              <w:top w:w="80" w:type="dxa"/>
              <w:left w:w="100" w:type="dxa"/>
              <w:bottom w:w="80" w:type="dxa"/>
              <w:right w:w="100" w:type="dxa"/>
            </w:tcMar>
            <w:vAlign w:val="center"/>
          </w:tcPr>
          <w:p w14:paraId="3927F89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Headers</w:t>
            </w:r>
          </w:p>
        </w:tc>
        <w:tc>
          <w:tcPr>
            <w:tcW w:w="7760" w:type="dxa"/>
            <w:tcMar>
              <w:top w:w="80" w:type="dxa"/>
              <w:left w:w="100" w:type="dxa"/>
              <w:bottom w:w="80" w:type="dxa"/>
              <w:right w:w="100" w:type="dxa"/>
            </w:tcMar>
            <w:vAlign w:val="center"/>
          </w:tcPr>
          <w:p w14:paraId="22A6335A"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879</w:t>
            </w:r>
          </w:p>
        </w:tc>
      </w:tr>
      <w:tr w:rsidR="00D301F2" w:rsidRPr="00AB2118" w14:paraId="64D483E7" w14:textId="77777777" w:rsidTr="7FA9A967">
        <w:tc>
          <w:tcPr>
            <w:tcW w:w="2200" w:type="dxa"/>
            <w:shd w:val="clear" w:color="auto" w:fill="F2F2F2"/>
            <w:tcMar>
              <w:top w:w="80" w:type="dxa"/>
              <w:left w:w="100" w:type="dxa"/>
              <w:bottom w:w="80" w:type="dxa"/>
              <w:right w:w="100" w:type="dxa"/>
            </w:tcMar>
            <w:vAlign w:val="center"/>
          </w:tcPr>
          <w:p w14:paraId="56A5A86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34BD7F92"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60D415D3" w14:textId="77777777" w:rsidTr="7FA9A967">
        <w:tc>
          <w:tcPr>
            <w:tcW w:w="2200" w:type="dxa"/>
            <w:shd w:val="clear" w:color="auto" w:fill="F2F2F2"/>
            <w:tcMar>
              <w:top w:w="80" w:type="dxa"/>
              <w:left w:w="100" w:type="dxa"/>
              <w:bottom w:w="80" w:type="dxa"/>
              <w:right w:w="100" w:type="dxa"/>
            </w:tcMar>
            <w:vAlign w:val="center"/>
          </w:tcPr>
          <w:p w14:paraId="310DD99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61F570D5"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09B37AC6" w14:textId="77777777" w:rsidTr="7FA9A967">
        <w:tc>
          <w:tcPr>
            <w:tcW w:w="2200" w:type="dxa"/>
            <w:shd w:val="clear" w:color="auto" w:fill="F2F2F2"/>
            <w:tcMar>
              <w:top w:w="80" w:type="dxa"/>
              <w:left w:w="100" w:type="dxa"/>
              <w:bottom w:w="80" w:type="dxa"/>
              <w:right w:w="100" w:type="dxa"/>
            </w:tcMar>
            <w:vAlign w:val="center"/>
          </w:tcPr>
          <w:p w14:paraId="19A6F1F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685CA2C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0F4B43A1" w14:textId="77777777" w:rsidTr="7FA9A967">
        <w:tc>
          <w:tcPr>
            <w:tcW w:w="2200" w:type="dxa"/>
            <w:shd w:val="clear" w:color="auto" w:fill="F2F2F2"/>
            <w:tcMar>
              <w:top w:w="80" w:type="dxa"/>
              <w:left w:w="100" w:type="dxa"/>
              <w:bottom w:w="80" w:type="dxa"/>
              <w:right w:w="100" w:type="dxa"/>
            </w:tcMar>
            <w:vAlign w:val="center"/>
          </w:tcPr>
          <w:p w14:paraId="6F91C74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78B67A6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51DC5622"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6A97AA2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809EF6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datalookupid</w:t>
      </w:r>
      <w:proofErr w:type="spellEnd"/>
      <w:r w:rsidRPr="00AB2118">
        <w:rPr>
          <w:rFonts w:ascii="Aptos" w:eastAsia="Consolas" w:hAnsi="Aptos" w:cs="Consolas"/>
          <w:color w:val="000000" w:themeColor="text1"/>
          <w:sz w:val="24"/>
          <w:szCs w:val="24"/>
          <w:lang w:val="en-US"/>
        </w:rPr>
        <w:t>": 1,</w:t>
      </w:r>
    </w:p>
    <w:p w14:paraId="003FCF6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54C4E00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11604F7B"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4E2D953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3.10.21.4.5 below presents the response envelope inferred from the standard response wrapper used consistently by this platform's services.</w:t>
      </w:r>
    </w:p>
    <w:p w14:paraId="17460876"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3.10.21.4 Detailed Process Flow</w:t>
      </w:r>
    </w:p>
    <w:p w14:paraId="14B9D5E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3.10.21.4.1 Request Initiation</w:t>
      </w:r>
    </w:p>
    <w:p w14:paraId="2597273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http://localhost:7002/srv2/genie/enabledsiabledatalookup.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toggleStatusEnabledsiabledatalookup</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6597D7F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3.10.21.4.2 User Validation</w:t>
      </w:r>
    </w:p>
    <w:p w14:paraId="7901E5F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w:t>
      </w:r>
      <w:r w:rsidRPr="00AB2118">
        <w:rPr>
          <w:rFonts w:ascii="Aptos" w:hAnsi="Aptos"/>
          <w:color w:val="000000" w:themeColor="text1"/>
          <w:sz w:val="24"/>
          <w:szCs w:val="24"/>
          <w:lang w:val="en-US"/>
        </w:rPr>
        <w:lastRenderedPageBreak/>
        <w:t>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1EAF87B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3.10.21.4.3 Business Logic</w:t>
      </w:r>
    </w:p>
    <w:p w14:paraId="5F4E794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fetches the existing Master Table / Lookup Configuration record by its identifier and flips the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flag to the value supplied in the request. No other attributes of the record are modified by this operation. The key fields exchanged for this operation, as observed in the sample payload, are: `</w:t>
      </w:r>
      <w:proofErr w:type="spellStart"/>
      <w:r w:rsidRPr="00AB2118">
        <w:rPr>
          <w:rFonts w:ascii="Aptos" w:hAnsi="Aptos"/>
          <w:color w:val="000000" w:themeColor="text1"/>
          <w:sz w:val="24"/>
          <w:szCs w:val="24"/>
          <w:lang w:val="en-US"/>
        </w:rPr>
        <w:t>datalookupid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64A41797"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3.10.21.4.4 Database Interaction</w:t>
      </w:r>
    </w:p>
    <w:p w14:paraId="5FE8DDD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Repository layer (Spring Data JPA) interacts with the underlying relational database that backs the Master Table / Lookup Configuration master table. The primary operation issued is a **UPDATE** against the table associated with Master Table / Lookup Configuration. Only the `</w:t>
      </w:r>
      <w:proofErr w:type="spellStart"/>
      <w:r w:rsidRPr="00AB2118">
        <w:rPr>
          <w:rFonts w:ascii="Aptos" w:hAnsi="Aptos"/>
          <w:color w:val="000000" w:themeColor="text1"/>
          <w:sz w:val="24"/>
          <w:szCs w:val="24"/>
          <w:lang w:val="en-US"/>
        </w:rPr>
        <w:t>is_active</w:t>
      </w:r>
      <w:proofErr w:type="spellEnd"/>
      <w:r w:rsidRPr="00AB2118">
        <w:rPr>
          <w:rFonts w:ascii="Aptos" w:hAnsi="Aptos"/>
          <w:color w:val="000000" w:themeColor="text1"/>
          <w:sz w:val="24"/>
          <w:szCs w:val="24"/>
          <w:lang w:val="en-US"/>
        </w:rPr>
        <w:t xml:space="preserve">` (status) column is updated for the row identified by the primary key; all other columns remain unchanged.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7FE734F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3.10.21.4.5 Success Response</w:t>
      </w:r>
    </w:p>
    <w:p w14:paraId="5C8A496C"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03E32EA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F3A0F9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566635E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7BE1A61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"Enable / Disable Master Table / Lookup Configuration completed successfully",</w:t>
      </w:r>
    </w:p>
    <w:p w14:paraId="1BC6042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2AE136A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23129EE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10D7654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4DEC8D6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41E9E94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78E1ADB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49E9D6A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41D921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3.10.21.4.6 Conclusion</w:t>
      </w:r>
    </w:p>
    <w:p w14:paraId="177DA94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enable / disable master table / lookup configuration. The Controller → Service → Repository → Database layering keeps request validation, business rules, and persistence concerns separated, which allows the Master Table / Lookup Configuration </w:t>
      </w:r>
      <w:r w:rsidRPr="00AB2118">
        <w:rPr>
          <w:rFonts w:ascii="Aptos" w:hAnsi="Aptos"/>
          <w:color w:val="000000" w:themeColor="text1"/>
          <w:sz w:val="24"/>
          <w:szCs w:val="24"/>
          <w:lang w:val="en-US"/>
        </w:rPr>
        <w:lastRenderedPageBreak/>
        <w:t>master data to be maintained consistently and safely by authorized administrators while remaining available for consumption by every other module that depends on this reference data.</w:t>
      </w:r>
    </w:p>
    <w:p w14:paraId="4475AD1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57BF137C" w14:textId="77777777" w:rsidR="00D301F2" w:rsidRPr="00AB2118" w:rsidRDefault="00000000">
      <w:pPr>
        <w:pStyle w:val="Heading3"/>
        <w:spacing w:before="200"/>
        <w:rPr>
          <w:rFonts w:ascii="Aptos" w:hAnsi="Aptos"/>
          <w:color w:val="000000" w:themeColor="text1"/>
        </w:rPr>
      </w:pPr>
      <w:bookmarkStart w:id="83" w:name="h3_109"/>
      <w:r w:rsidRPr="00AB2118">
        <w:rPr>
          <w:rFonts w:ascii="Aptos" w:hAnsi="Aptos"/>
          <w:color w:val="000000" w:themeColor="text1"/>
        </w:rPr>
        <w:lastRenderedPageBreak/>
        <w:t>3.10.22 Retrieve All Master Table / Lookup Configuration — tables</w:t>
      </w:r>
      <w:bookmarkEnd w:id="83"/>
    </w:p>
    <w:p w14:paraId="59AFED09"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3.10.22.1 Overview</w:t>
      </w:r>
    </w:p>
    <w:p w14:paraId="5A8084E3"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retrieve the complete list of Master Table / Lookup Configuration master records configured in the Master Table Microservice, so that consuming screens and downstream services can populate dropdowns, grids, and configuration views.</w:t>
      </w:r>
    </w:p>
    <w:p w14:paraId="5A5D78BA"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Every screen and workflow that references Master Table / Lookup Configuration data (creation forms, filters, reports) needs an authoritative, always-current list of active Master Table / Lookup Configuration values sourced from a single master table rather than being hard-coded.</w:t>
      </w:r>
    </w:p>
    <w:p w14:paraId="4D8600FC"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Application Configuration Team, and any internal microservice/UI module that needs to render Master Table / Lookup Configuration options.</w:t>
      </w:r>
    </w:p>
    <w:p w14:paraId="1BA9C6EF"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GET request → Controller delegates to the Service layer → Service layer calls the Repository → Repository queries the Master Table / Lookup Configuration table → the result set is mapped to response DTOs and returned to the Client.</w:t>
      </w:r>
    </w:p>
    <w:p w14:paraId="5144C97C"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3.10.22.2 Sequence Diagram</w:t>
      </w:r>
    </w:p>
    <w:p w14:paraId="214D233D"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"Retrieve All Master Table / Lookup Configuration — tables" across the Client, Controller, Service, Repository, and Database layers.</w:t>
      </w:r>
    </w:p>
    <w:p w14:paraId="120C4E94"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3963126F" wp14:editId="07777777">
            <wp:extent cx="5905500" cy="5372100"/>
            <wp:effectExtent l="0" t="0" r="0" b="0"/>
            <wp:docPr id="114807662" name="Picture 11480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5905500" cy="5372100"/>
                    </a:xfrm>
                    <a:prstGeom prst="rect">
                      <a:avLst/>
                    </a:prstGeom>
                  </pic:spPr>
                </pic:pic>
              </a:graphicData>
            </a:graphic>
          </wp:inline>
        </w:drawing>
      </w:r>
    </w:p>
    <w:p w14:paraId="17C9B537"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3.10.22.3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66CAC783" w14:textId="77777777" w:rsidTr="7FA9A967">
        <w:tc>
          <w:tcPr>
            <w:tcW w:w="2200" w:type="dxa"/>
            <w:shd w:val="clear" w:color="auto" w:fill="F2F2F2"/>
            <w:tcMar>
              <w:top w:w="80" w:type="dxa"/>
              <w:left w:w="100" w:type="dxa"/>
              <w:bottom w:w="80" w:type="dxa"/>
              <w:right w:w="100" w:type="dxa"/>
            </w:tcMar>
            <w:vAlign w:val="center"/>
          </w:tcPr>
          <w:p w14:paraId="10BF339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6C50BD60"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04263B4C" w14:textId="77777777" w:rsidTr="7FA9A967">
        <w:tc>
          <w:tcPr>
            <w:tcW w:w="2200" w:type="dxa"/>
            <w:shd w:val="clear" w:color="auto" w:fill="F2F2F2"/>
            <w:tcMar>
              <w:top w:w="80" w:type="dxa"/>
              <w:left w:w="100" w:type="dxa"/>
              <w:bottom w:w="80" w:type="dxa"/>
              <w:right w:w="100" w:type="dxa"/>
            </w:tcMar>
            <w:vAlign w:val="center"/>
          </w:tcPr>
          <w:p w14:paraId="69DC373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4BC34856"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http://localhost:7002/srv2/genie/tables</w:t>
            </w:r>
          </w:p>
        </w:tc>
      </w:tr>
      <w:tr w:rsidR="00D301F2" w:rsidRPr="00AB2118" w14:paraId="0D58EFDA" w14:textId="77777777" w:rsidTr="7FA9A967">
        <w:tc>
          <w:tcPr>
            <w:tcW w:w="2200" w:type="dxa"/>
            <w:shd w:val="clear" w:color="auto" w:fill="F2F2F2"/>
            <w:tcMar>
              <w:top w:w="80" w:type="dxa"/>
              <w:left w:w="100" w:type="dxa"/>
              <w:bottom w:w="80" w:type="dxa"/>
              <w:right w:w="100" w:type="dxa"/>
            </w:tcMar>
            <w:vAlign w:val="center"/>
          </w:tcPr>
          <w:p w14:paraId="1BE5395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1CE167A3"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348947E9" w14:textId="77777777" w:rsidTr="7FA9A967">
        <w:tc>
          <w:tcPr>
            <w:tcW w:w="2200" w:type="dxa"/>
            <w:shd w:val="clear" w:color="auto" w:fill="F2F2F2"/>
            <w:tcMar>
              <w:top w:w="80" w:type="dxa"/>
              <w:left w:w="100" w:type="dxa"/>
              <w:bottom w:w="80" w:type="dxa"/>
              <w:right w:w="100" w:type="dxa"/>
            </w:tcMar>
            <w:vAlign w:val="center"/>
          </w:tcPr>
          <w:p w14:paraId="1FDEC90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25C0880A"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5FA77AD8" w14:textId="77777777" w:rsidTr="7FA9A967">
        <w:tc>
          <w:tcPr>
            <w:tcW w:w="2200" w:type="dxa"/>
            <w:shd w:val="clear" w:color="auto" w:fill="F2F2F2"/>
            <w:tcMar>
              <w:top w:w="80" w:type="dxa"/>
              <w:left w:w="100" w:type="dxa"/>
              <w:bottom w:w="80" w:type="dxa"/>
              <w:right w:w="100" w:type="dxa"/>
            </w:tcMar>
            <w:vAlign w:val="center"/>
          </w:tcPr>
          <w:p w14:paraId="067A04D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538F9A43"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2CAF2B9B" w14:textId="77777777" w:rsidTr="7FA9A967">
        <w:tc>
          <w:tcPr>
            <w:tcW w:w="2200" w:type="dxa"/>
            <w:shd w:val="clear" w:color="auto" w:fill="F2F2F2"/>
            <w:tcMar>
              <w:top w:w="80" w:type="dxa"/>
              <w:left w:w="100" w:type="dxa"/>
              <w:bottom w:w="80" w:type="dxa"/>
              <w:right w:w="100" w:type="dxa"/>
            </w:tcMar>
            <w:vAlign w:val="center"/>
          </w:tcPr>
          <w:p w14:paraId="691C6F2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77710F33"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5074BB4A" w14:textId="77777777" w:rsidTr="7FA9A967">
        <w:tc>
          <w:tcPr>
            <w:tcW w:w="2200" w:type="dxa"/>
            <w:shd w:val="clear" w:color="auto" w:fill="F2F2F2"/>
            <w:tcMar>
              <w:top w:w="80" w:type="dxa"/>
              <w:left w:w="100" w:type="dxa"/>
              <w:bottom w:w="80" w:type="dxa"/>
              <w:right w:w="100" w:type="dxa"/>
            </w:tcMar>
            <w:vAlign w:val="center"/>
          </w:tcPr>
          <w:p w14:paraId="6DF65A9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28BC9A78"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59BB3BFB"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6670AB6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lastRenderedPageBreak/>
        <w:t>Not applicable — this operation does not accept a request body.</w:t>
      </w:r>
    </w:p>
    <w:p w14:paraId="40854017"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7810186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3.10.22.4.5 below presents the response envelope inferred from the standard response wrapper used consistently by this platform's services.</w:t>
      </w:r>
    </w:p>
    <w:p w14:paraId="38FF6E74"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3.10.22.4 Detailed Process Flow</w:t>
      </w:r>
    </w:p>
    <w:p w14:paraId="2A2F401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3.10.22.4.1 Request Initiation</w:t>
      </w:r>
    </w:p>
    <w:p w14:paraId="03A2CCB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http://localhost:7002/srv2/genie/tables.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getAllTables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757A5AC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3.10.22.4.2 User Validation</w:t>
      </w:r>
    </w:p>
    <w:p w14:paraId="324065F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25800E7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3.10.22.4.3 Business Logic</w:t>
      </w:r>
    </w:p>
    <w:p w14:paraId="6F092BB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contains no conditional business branching for this operation beyond invoking the Repository to fetch all Master Table / Lookup Configuration records. Depending on the record volume, the Service layer may apply default sorting (e.g., by name or creation order) before returning the list.</w:t>
      </w:r>
    </w:p>
    <w:p w14:paraId="5DF55B0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3.10.22.4.4 Database Interaction</w:t>
      </w:r>
    </w:p>
    <w:p w14:paraId="0F3D896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Master Table / Lookup Configuration master table. The primary operation issued is a **SELECT** against the table associated with Master Table / Lookup Configuration. No write operations occur; the query returns all rows that satisfy the entity's default scope (typically active records). The exact table name, column names, </w:t>
      </w:r>
      <w:r w:rsidRPr="00AB2118">
        <w:rPr>
          <w:rFonts w:ascii="Aptos" w:hAnsi="Aptos"/>
          <w:color w:val="000000" w:themeColor="text1"/>
          <w:sz w:val="24"/>
          <w:szCs w:val="24"/>
          <w:lang w:val="en-US"/>
        </w:rPr>
        <w:lastRenderedPageBreak/>
        <w:t xml:space="preserve">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53EAE7F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3.10.22.4.5 Success Response</w:t>
      </w:r>
    </w:p>
    <w:p w14:paraId="08C8EB7E"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3147006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DA58FD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7D7240D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56400D9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"Retrieve All Master Table / Lookup Configuration — tables completed successfully",</w:t>
      </w:r>
    </w:p>
    <w:p w14:paraId="411DE16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332706F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7559FA2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6F8E82A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Master Table / Lookup Configuration",</w:t>
      </w:r>
    </w:p>
    <w:p w14:paraId="6F55993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1E478FA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1F3A1E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16593DF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6F4305D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22C36A9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6E75DFF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808E03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3.10.22.4.6 Conclusion</w:t>
      </w:r>
    </w:p>
    <w:p w14:paraId="45307F6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retrieve all master table / lookup configuration — tables. The Controller → Service → Repository → Database layering keeps request validation, business rules, and persistence concerns separated, which allows the Master Table / Lookup Configuration master data to be maintained consistently and safely by authorized administrators while remaining available for consumption by every other module that depends on this reference data.</w:t>
      </w:r>
    </w:p>
    <w:p w14:paraId="42AFC42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70C3F0D8"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3.10.23 Retrieve All Master Table / Lookup Configuration — </w:t>
      </w:r>
      <w:proofErr w:type="spellStart"/>
      <w:r w:rsidRPr="00AB2118">
        <w:rPr>
          <w:rFonts w:ascii="Aptos" w:hAnsi="Aptos"/>
          <w:color w:val="000000" w:themeColor="text1"/>
          <w:lang w:val="en-US"/>
        </w:rPr>
        <w:t>getlookuprule</w:t>
      </w:r>
      <w:proofErr w:type="spellEnd"/>
    </w:p>
    <w:p w14:paraId="39F56895"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3.10.23.1 Overview</w:t>
      </w:r>
    </w:p>
    <w:p w14:paraId="138A3FD5"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retrieve the complete list of Master Table / Lookup Configuration master records configured in the Master Table Microservice, so that consuming screens and downstream services can populate dropdowns, grids, and configuration views.</w:t>
      </w:r>
    </w:p>
    <w:p w14:paraId="391AF9CE"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Every screen and workflow that references Master Table / Lookup Configuration data (creation forms, filters, reports) needs an authoritative, always-current list of active Master Table / Lookup Configuration values sourced from a single master table rather than being hard-coded.</w:t>
      </w:r>
    </w:p>
    <w:p w14:paraId="31DCB6A9"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Application Configuration Team, and any internal microservice/UI module that needs to render Master Table / Lookup Configuration options.</w:t>
      </w:r>
    </w:p>
    <w:p w14:paraId="3CEA2937"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GET request → Controller delegates to the Service layer → Service layer calls the Repository → Repository queries the Master Table / Lookup Configuration table → the result set is mapped to response DTOs and returned to the Client.</w:t>
      </w:r>
    </w:p>
    <w:p w14:paraId="3EEC562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3.10.23.2 Sequence Diagram</w:t>
      </w:r>
    </w:p>
    <w:p w14:paraId="1F62009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"Retrieve All Master Table / Lookup Configuration — </w:t>
      </w:r>
      <w:proofErr w:type="spellStart"/>
      <w:r w:rsidRPr="00AB2118">
        <w:rPr>
          <w:rFonts w:ascii="Aptos" w:hAnsi="Aptos"/>
          <w:color w:val="000000" w:themeColor="text1"/>
          <w:sz w:val="24"/>
          <w:szCs w:val="24"/>
          <w:lang w:val="en-US"/>
        </w:rPr>
        <w:t>getlookuprule</w:t>
      </w:r>
      <w:proofErr w:type="spellEnd"/>
      <w:r w:rsidRPr="00AB2118">
        <w:rPr>
          <w:rFonts w:ascii="Aptos" w:hAnsi="Aptos"/>
          <w:color w:val="000000" w:themeColor="text1"/>
          <w:sz w:val="24"/>
          <w:szCs w:val="24"/>
          <w:lang w:val="en-US"/>
        </w:rPr>
        <w:t>" across the Client, Controller, Service, Repository, and Database layers.</w:t>
      </w:r>
    </w:p>
    <w:p w14:paraId="271CA723"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128C3EE4" wp14:editId="07777777">
            <wp:extent cx="5905500" cy="5553075"/>
            <wp:effectExtent l="0" t="0" r="0" b="0"/>
            <wp:docPr id="1878367091" name="Picture 187836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905500" cy="5553075"/>
                    </a:xfrm>
                    <a:prstGeom prst="rect">
                      <a:avLst/>
                    </a:prstGeom>
                  </pic:spPr>
                </pic:pic>
              </a:graphicData>
            </a:graphic>
          </wp:inline>
        </w:drawing>
      </w:r>
    </w:p>
    <w:p w14:paraId="65218742"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3.10.23.3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3E6B0221" w14:textId="77777777" w:rsidTr="7FA9A967">
        <w:tc>
          <w:tcPr>
            <w:tcW w:w="2200" w:type="dxa"/>
            <w:shd w:val="clear" w:color="auto" w:fill="F2F2F2"/>
            <w:tcMar>
              <w:top w:w="80" w:type="dxa"/>
              <w:left w:w="100" w:type="dxa"/>
              <w:bottom w:w="80" w:type="dxa"/>
              <w:right w:w="100" w:type="dxa"/>
            </w:tcMar>
            <w:vAlign w:val="center"/>
          </w:tcPr>
          <w:p w14:paraId="77E18D2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3151755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43550EF9" w14:textId="77777777" w:rsidTr="7FA9A967">
        <w:tc>
          <w:tcPr>
            <w:tcW w:w="2200" w:type="dxa"/>
            <w:shd w:val="clear" w:color="auto" w:fill="F2F2F2"/>
            <w:tcMar>
              <w:top w:w="80" w:type="dxa"/>
              <w:left w:w="100" w:type="dxa"/>
              <w:bottom w:w="80" w:type="dxa"/>
              <w:right w:w="100" w:type="dxa"/>
            </w:tcMar>
            <w:vAlign w:val="center"/>
          </w:tcPr>
          <w:p w14:paraId="02587E9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3FB8F1D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http://localhost:7002/srv2/genie/getlookuprule</w:t>
            </w:r>
          </w:p>
        </w:tc>
      </w:tr>
      <w:tr w:rsidR="00D301F2" w:rsidRPr="00AB2118" w14:paraId="194DD4F4" w14:textId="77777777" w:rsidTr="7FA9A967">
        <w:tc>
          <w:tcPr>
            <w:tcW w:w="2200" w:type="dxa"/>
            <w:shd w:val="clear" w:color="auto" w:fill="F2F2F2"/>
            <w:tcMar>
              <w:top w:w="80" w:type="dxa"/>
              <w:left w:w="100" w:type="dxa"/>
              <w:bottom w:w="80" w:type="dxa"/>
              <w:right w:w="100" w:type="dxa"/>
            </w:tcMar>
            <w:vAlign w:val="center"/>
          </w:tcPr>
          <w:p w14:paraId="64E0EFA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68BBAA60"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7E60C88B" w14:textId="77777777" w:rsidTr="7FA9A967">
        <w:tc>
          <w:tcPr>
            <w:tcW w:w="2200" w:type="dxa"/>
            <w:shd w:val="clear" w:color="auto" w:fill="F2F2F2"/>
            <w:tcMar>
              <w:top w:w="80" w:type="dxa"/>
              <w:left w:w="100" w:type="dxa"/>
              <w:bottom w:w="80" w:type="dxa"/>
              <w:right w:w="100" w:type="dxa"/>
            </w:tcMar>
            <w:vAlign w:val="center"/>
          </w:tcPr>
          <w:p w14:paraId="5E9E5BA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620D46F3"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4DE7B445" w14:textId="77777777" w:rsidTr="7FA9A967">
        <w:tc>
          <w:tcPr>
            <w:tcW w:w="2200" w:type="dxa"/>
            <w:shd w:val="clear" w:color="auto" w:fill="F2F2F2"/>
            <w:tcMar>
              <w:top w:w="80" w:type="dxa"/>
              <w:left w:w="100" w:type="dxa"/>
              <w:bottom w:w="80" w:type="dxa"/>
              <w:right w:w="100" w:type="dxa"/>
            </w:tcMar>
            <w:vAlign w:val="center"/>
          </w:tcPr>
          <w:p w14:paraId="567E44F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16B44F7D"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24B3DCF2" w14:textId="77777777" w:rsidTr="7FA9A967">
        <w:tc>
          <w:tcPr>
            <w:tcW w:w="2200" w:type="dxa"/>
            <w:shd w:val="clear" w:color="auto" w:fill="F2F2F2"/>
            <w:tcMar>
              <w:top w:w="80" w:type="dxa"/>
              <w:left w:w="100" w:type="dxa"/>
              <w:bottom w:w="80" w:type="dxa"/>
              <w:right w:w="100" w:type="dxa"/>
            </w:tcMar>
            <w:vAlign w:val="center"/>
          </w:tcPr>
          <w:p w14:paraId="24DB2C4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1CE883C3"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4F8D81F6" w14:textId="77777777" w:rsidTr="7FA9A967">
        <w:tc>
          <w:tcPr>
            <w:tcW w:w="2200" w:type="dxa"/>
            <w:shd w:val="clear" w:color="auto" w:fill="F2F2F2"/>
            <w:tcMar>
              <w:top w:w="80" w:type="dxa"/>
              <w:left w:w="100" w:type="dxa"/>
              <w:bottom w:w="80" w:type="dxa"/>
              <w:right w:w="100" w:type="dxa"/>
            </w:tcMar>
            <w:vAlign w:val="center"/>
          </w:tcPr>
          <w:p w14:paraId="74A1110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4F2D79D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4C664AB2"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lastRenderedPageBreak/>
        <w:t>Request Body:</w:t>
      </w:r>
    </w:p>
    <w:p w14:paraId="382586D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7B4D3E05"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7B6D8D8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3.10.23.4.5 below presents the response envelope inferred from the standard response wrapper used consistently by this platform's services.</w:t>
      </w:r>
    </w:p>
    <w:p w14:paraId="30A3614B"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3.10.23.4 Detailed Process Flow</w:t>
      </w:r>
    </w:p>
    <w:p w14:paraId="11AACD1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3.10.23.4.1 Request Initiation</w:t>
      </w:r>
    </w:p>
    <w:p w14:paraId="6DDA9F0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http://localhost:7002/srv2/genie/getlookuprule.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getAllGetlookuprule</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48636D5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3.10.23.4.2 User Validation</w:t>
      </w:r>
    </w:p>
    <w:p w14:paraId="1AA4737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5253288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3.10.23.4.3 Business Logic</w:t>
      </w:r>
    </w:p>
    <w:p w14:paraId="24D850F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contains no conditional business branching for this operation beyond invoking the Repository to fetch all Master Table / Lookup Configuration records. Depending on the record volume, the Service layer may apply default sorting (e.g., by name or creation order) before returning the list.</w:t>
      </w:r>
    </w:p>
    <w:p w14:paraId="68F88DF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3.10.23.4.4 Database Interaction</w:t>
      </w:r>
    </w:p>
    <w:p w14:paraId="6C7B77A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Master Table / Lookup Configuration master table. The primary operation issued is a **SELECT** against the table associated with Master Table / Lookup </w:t>
      </w:r>
      <w:r w:rsidRPr="00AB2118">
        <w:rPr>
          <w:rFonts w:ascii="Aptos" w:hAnsi="Aptos"/>
          <w:color w:val="000000" w:themeColor="text1"/>
          <w:sz w:val="24"/>
          <w:szCs w:val="24"/>
          <w:lang w:val="en-US"/>
        </w:rPr>
        <w:lastRenderedPageBreak/>
        <w:t xml:space="preserve">Configuration.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12CF6EF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3.10.23.4.5 Success Response</w:t>
      </w:r>
    </w:p>
    <w:p w14:paraId="2C3AF987"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7FB73AD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1917FD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2755979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528D4AC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"Retrieve All Master Table / Lookup Configuration — </w:t>
      </w:r>
      <w:proofErr w:type="spellStart"/>
      <w:r w:rsidRPr="00AB2118">
        <w:rPr>
          <w:rFonts w:ascii="Aptos" w:eastAsia="Consolas" w:hAnsi="Aptos" w:cs="Consolas"/>
          <w:color w:val="000000" w:themeColor="text1"/>
          <w:sz w:val="24"/>
          <w:szCs w:val="24"/>
          <w:lang w:val="en-US"/>
        </w:rPr>
        <w:t>getlookuprule</w:t>
      </w:r>
      <w:proofErr w:type="spellEnd"/>
      <w:r w:rsidRPr="00AB2118">
        <w:rPr>
          <w:rFonts w:ascii="Aptos" w:eastAsia="Consolas" w:hAnsi="Aptos" w:cs="Consolas"/>
          <w:color w:val="000000" w:themeColor="text1"/>
          <w:sz w:val="24"/>
          <w:szCs w:val="24"/>
          <w:lang w:val="en-US"/>
        </w:rPr>
        <w:t xml:space="preserve"> completed successfully",</w:t>
      </w:r>
    </w:p>
    <w:p w14:paraId="100C1D1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5D37E95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7FD1CFF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7B257F0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Master Table / Lookup Configuration",</w:t>
      </w:r>
    </w:p>
    <w:p w14:paraId="1428707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645289C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3EA66FC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5419318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167CC2D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4F7526D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2D38143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701B14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3.10.23.4.6 Conclusion</w:t>
      </w:r>
    </w:p>
    <w:p w14:paraId="5A95EE8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retrieve all master table / lookup configuration — </w:t>
      </w:r>
      <w:proofErr w:type="spellStart"/>
      <w:r w:rsidRPr="00AB2118">
        <w:rPr>
          <w:rFonts w:ascii="Aptos" w:hAnsi="Aptos"/>
          <w:color w:val="000000" w:themeColor="text1"/>
          <w:sz w:val="24"/>
          <w:szCs w:val="24"/>
          <w:lang w:val="en-US"/>
        </w:rPr>
        <w:t>getlookuprule</w:t>
      </w:r>
      <w:proofErr w:type="spellEnd"/>
      <w:r w:rsidRPr="00AB2118">
        <w:rPr>
          <w:rFonts w:ascii="Aptos" w:hAnsi="Aptos"/>
          <w:color w:val="000000" w:themeColor="text1"/>
          <w:sz w:val="24"/>
          <w:szCs w:val="24"/>
          <w:lang w:val="en-US"/>
        </w:rPr>
        <w:t>. The Controller → Service → Repository → Database layering keeps request validation, business rules, and persistence concerns separated, which allows the Master Table / Lookup Configuration master data to be maintained consistently and safely by authorized administrators while remaining available for consumption by every other module that depends on this reference data.</w:t>
      </w:r>
    </w:p>
    <w:p w14:paraId="75FBE423"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77FE2C07" w14:textId="77777777" w:rsidR="00D301F2" w:rsidRPr="00AB2118" w:rsidRDefault="00000000">
      <w:pPr>
        <w:pStyle w:val="Heading3"/>
        <w:spacing w:before="200"/>
        <w:rPr>
          <w:rFonts w:ascii="Aptos" w:hAnsi="Aptos"/>
          <w:color w:val="000000" w:themeColor="text1"/>
        </w:rPr>
      </w:pPr>
      <w:bookmarkStart w:id="84" w:name="h3_111"/>
      <w:r w:rsidRPr="00AB2118">
        <w:rPr>
          <w:rFonts w:ascii="Aptos" w:hAnsi="Aptos"/>
          <w:color w:val="000000" w:themeColor="text1"/>
        </w:rPr>
        <w:lastRenderedPageBreak/>
        <w:t>3.10.24 Retrieve Master Table / Lookup Configuration by ID</w:t>
      </w:r>
      <w:bookmarkEnd w:id="84"/>
    </w:p>
    <w:p w14:paraId="5BF6EDB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3.10.24.1 Overview</w:t>
      </w:r>
    </w:p>
    <w:p w14:paraId="1B73FACB"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retrieve a single Master Table / Lookup Configuration record identified by its unique identifier, typically used to pre-populate an edit screen or to validate a reference before use.</w:t>
      </w:r>
    </w:p>
    <w:p w14:paraId="7578E059"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Edit screens, validation routines, and cross-service lookups need to resolve a single Master Table / Lookup Configuration record by its identifier reliably and quickly.</w:t>
      </w:r>
    </w:p>
    <w:p w14:paraId="555446AD"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Application Configuration Team, and internal services validating a Master Table / Lookup Configuration reference (e.g., ticket creation, workflow configuration).</w:t>
      </w:r>
    </w:p>
    <w:p w14:paraId="3CC0F196"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GET request with the identifier in the URL path → Controller extracts the path variable → Service layer requests the Repository to fetch the record → if found, the record is mapped and returned; if not found, a 404 is returned.</w:t>
      </w:r>
    </w:p>
    <w:p w14:paraId="4129108A"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3.10.24.2 Sequence Diagram</w:t>
      </w:r>
    </w:p>
    <w:p w14:paraId="40661575"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"Retrieve Master Table / Lookup Configuration by ID" across the Client, Controller, Service, Repository, and Database layers.</w:t>
      </w:r>
    </w:p>
    <w:p w14:paraId="2D3F0BEC"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4D7AA977" wp14:editId="07777777">
            <wp:extent cx="5905500" cy="6362700"/>
            <wp:effectExtent l="0" t="0" r="0" b="0"/>
            <wp:docPr id="1147852862" name="Picture 1147852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5905500" cy="6362700"/>
                    </a:xfrm>
                    <a:prstGeom prst="rect">
                      <a:avLst/>
                    </a:prstGeom>
                  </pic:spPr>
                </pic:pic>
              </a:graphicData>
            </a:graphic>
          </wp:inline>
        </w:drawing>
      </w:r>
    </w:p>
    <w:p w14:paraId="60D52006"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3.10.24.3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0C715A8E" w14:textId="77777777" w:rsidTr="7FA9A967">
        <w:tc>
          <w:tcPr>
            <w:tcW w:w="2200" w:type="dxa"/>
            <w:shd w:val="clear" w:color="auto" w:fill="F2F2F2"/>
            <w:tcMar>
              <w:top w:w="80" w:type="dxa"/>
              <w:left w:w="100" w:type="dxa"/>
              <w:bottom w:w="80" w:type="dxa"/>
              <w:right w:w="100" w:type="dxa"/>
            </w:tcMar>
            <w:vAlign w:val="center"/>
          </w:tcPr>
          <w:p w14:paraId="73EB9F5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446848D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1742FF29" w14:textId="77777777" w:rsidTr="7FA9A967">
        <w:tc>
          <w:tcPr>
            <w:tcW w:w="2200" w:type="dxa"/>
            <w:shd w:val="clear" w:color="auto" w:fill="F2F2F2"/>
            <w:tcMar>
              <w:top w:w="80" w:type="dxa"/>
              <w:left w:w="100" w:type="dxa"/>
              <w:bottom w:w="80" w:type="dxa"/>
              <w:right w:w="100" w:type="dxa"/>
            </w:tcMar>
            <w:vAlign w:val="center"/>
          </w:tcPr>
          <w:p w14:paraId="0149292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40B8C68C"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http://localhost:7002/srv2/genie/getlookuprule/1</w:t>
            </w:r>
          </w:p>
        </w:tc>
      </w:tr>
      <w:tr w:rsidR="00D301F2" w:rsidRPr="00AB2118" w14:paraId="3EFBADB4" w14:textId="77777777" w:rsidTr="7FA9A967">
        <w:tc>
          <w:tcPr>
            <w:tcW w:w="2200" w:type="dxa"/>
            <w:shd w:val="clear" w:color="auto" w:fill="F2F2F2"/>
            <w:tcMar>
              <w:top w:w="80" w:type="dxa"/>
              <w:left w:w="100" w:type="dxa"/>
              <w:bottom w:w="80" w:type="dxa"/>
              <w:right w:w="100" w:type="dxa"/>
            </w:tcMar>
            <w:vAlign w:val="center"/>
          </w:tcPr>
          <w:p w14:paraId="7A12CA8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319A395F"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75D2BF7A" w14:textId="77777777" w:rsidTr="7FA9A967">
        <w:tc>
          <w:tcPr>
            <w:tcW w:w="2200" w:type="dxa"/>
            <w:shd w:val="clear" w:color="auto" w:fill="F2F2F2"/>
            <w:tcMar>
              <w:top w:w="80" w:type="dxa"/>
              <w:left w:w="100" w:type="dxa"/>
              <w:bottom w:w="80" w:type="dxa"/>
              <w:right w:w="100" w:type="dxa"/>
            </w:tcMar>
            <w:vAlign w:val="center"/>
          </w:tcPr>
          <w:p w14:paraId="36E09FF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5D4C6A8C"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72F32F07" w14:textId="77777777" w:rsidTr="7FA9A967">
        <w:tc>
          <w:tcPr>
            <w:tcW w:w="2200" w:type="dxa"/>
            <w:shd w:val="clear" w:color="auto" w:fill="F2F2F2"/>
            <w:tcMar>
              <w:top w:w="80" w:type="dxa"/>
              <w:left w:w="100" w:type="dxa"/>
              <w:bottom w:w="80" w:type="dxa"/>
              <w:right w:w="100" w:type="dxa"/>
            </w:tcMar>
            <w:vAlign w:val="center"/>
          </w:tcPr>
          <w:p w14:paraId="2043866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Content-Type</w:t>
            </w:r>
          </w:p>
        </w:tc>
        <w:tc>
          <w:tcPr>
            <w:tcW w:w="7760" w:type="dxa"/>
            <w:tcMar>
              <w:top w:w="80" w:type="dxa"/>
              <w:left w:w="100" w:type="dxa"/>
              <w:bottom w:w="80" w:type="dxa"/>
              <w:right w:w="100" w:type="dxa"/>
            </w:tcMar>
            <w:vAlign w:val="center"/>
          </w:tcPr>
          <w:p w14:paraId="7AB41078"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139200CD" w14:textId="77777777" w:rsidTr="7FA9A967">
        <w:tc>
          <w:tcPr>
            <w:tcW w:w="2200" w:type="dxa"/>
            <w:shd w:val="clear" w:color="auto" w:fill="F2F2F2"/>
            <w:tcMar>
              <w:top w:w="80" w:type="dxa"/>
              <w:left w:w="100" w:type="dxa"/>
              <w:bottom w:w="80" w:type="dxa"/>
              <w:right w:w="100" w:type="dxa"/>
            </w:tcMar>
            <w:vAlign w:val="center"/>
          </w:tcPr>
          <w:p w14:paraId="6240789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75B604D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7CFD0DED" w14:textId="77777777" w:rsidTr="7FA9A967">
        <w:tc>
          <w:tcPr>
            <w:tcW w:w="2200" w:type="dxa"/>
            <w:shd w:val="clear" w:color="auto" w:fill="F2F2F2"/>
            <w:tcMar>
              <w:top w:w="80" w:type="dxa"/>
              <w:left w:w="100" w:type="dxa"/>
              <w:bottom w:w="80" w:type="dxa"/>
              <w:right w:w="100" w:type="dxa"/>
            </w:tcMar>
            <w:vAlign w:val="center"/>
          </w:tcPr>
          <w:p w14:paraId="1B1E168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050B3AD0"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1</w:t>
            </w:r>
          </w:p>
        </w:tc>
      </w:tr>
    </w:tbl>
    <w:p w14:paraId="6B872AFB"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7F3B2E1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4C67B5EE"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106A01E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3.10.24.4.5 below presents the response envelope inferred from the standard response wrapper used consistently by this platform's services.</w:t>
      </w:r>
    </w:p>
    <w:p w14:paraId="31E8144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3.10.24.4 Detailed Process Flow</w:t>
      </w:r>
    </w:p>
    <w:p w14:paraId="1AC6564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3.10.24.4.1 Request Initiation</w:t>
      </w:r>
    </w:p>
    <w:p w14:paraId="38E5D1C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http://localhost:7002/srv2/genie/getlookuprule/1.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getByIdGetlookuprule</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1A633B6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3.10.24.4.2 User Validation</w:t>
      </w:r>
    </w:p>
    <w:p w14:paraId="7315240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10E432D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3.10.24.4.3 Business Logic</w:t>
      </w:r>
    </w:p>
    <w:p w14:paraId="433A4E2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forwards the identifier to the Repository. If no record is found for the given identifier, the Service layer raises a not-found condition that the Controller/global exception handler converts into an HTTP 404 response.</w:t>
      </w:r>
    </w:p>
    <w:p w14:paraId="4487DBE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lastRenderedPageBreak/>
        <w:t>3.10.24.4.4 Database Interaction</w:t>
      </w:r>
    </w:p>
    <w:p w14:paraId="4FD92FF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Master Table / Lookup Configuration master table. The primary operation issued is a **SELECT** against the table associated with Master Table / Lookup Configuration. No write operations occur; a single-row lookup is performed using the primary key.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6D90D78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3.10.24.4.5 Success Response</w:t>
      </w:r>
    </w:p>
    <w:p w14:paraId="3934F011"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4C1C764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9B68C6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163092C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21D2282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"Retrieve Master Table / Lookup Configuration by ID completed successfully",</w:t>
      </w:r>
    </w:p>
    <w:p w14:paraId="1DA8A9B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21BD30D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656952E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Master Table / Lookup Configuration",</w:t>
      </w:r>
    </w:p>
    <w:p w14:paraId="336222F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27B84DB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642A46C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6E4F96D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02CA278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2D3ADD7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2A7F6E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3.10.24.4.6 Conclusion</w:t>
      </w:r>
    </w:p>
    <w:p w14:paraId="3CD5C9FF"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This API provides a well-defined, single-purpose capability within the Master Table Microservice for retrieve master table / lookup configuration by id. The Controller → Service → Repository → Database layering keeps request validation, business rules, and persistence concerns separated, which allows the Master Table / Lookup Configuration master data to be maintained consistently and safely by authorized administrators while remaining available for consumption by every other module that depends on this reference data.</w:t>
      </w:r>
    </w:p>
    <w:p w14:paraId="75CF4315"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3F7992F9" w14:textId="77777777" w:rsidR="00D301F2" w:rsidRPr="00AB2118" w:rsidRDefault="00000000">
      <w:pPr>
        <w:pStyle w:val="Heading2"/>
        <w:rPr>
          <w:rFonts w:ascii="Aptos" w:hAnsi="Aptos"/>
          <w:color w:val="000000" w:themeColor="text1"/>
          <w:sz w:val="24"/>
          <w:szCs w:val="24"/>
        </w:rPr>
      </w:pPr>
      <w:bookmarkStart w:id="85" w:name="h2_112"/>
      <w:r w:rsidRPr="00AB2118">
        <w:rPr>
          <w:rFonts w:ascii="Aptos" w:hAnsi="Aptos"/>
          <w:color w:val="000000" w:themeColor="text1"/>
          <w:sz w:val="24"/>
          <w:szCs w:val="24"/>
        </w:rPr>
        <w:lastRenderedPageBreak/>
        <w:t>3.11 Nominate Approver (Delegation) APIs (Nominate-Approver)</w:t>
      </w:r>
      <w:bookmarkEnd w:id="85"/>
    </w:p>
    <w:p w14:paraId="78206AA1"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Allows an approver to nominate a delegate/alternate approver for a specific date range so that pending approvals continue to be actioned while the primary approver is unavailable.</w:t>
      </w:r>
    </w:p>
    <w:p w14:paraId="23044A70" w14:textId="77777777" w:rsidR="00D301F2" w:rsidRPr="00AB2118" w:rsidRDefault="00000000">
      <w:pPr>
        <w:pStyle w:val="Heading3"/>
        <w:spacing w:before="200"/>
        <w:rPr>
          <w:rFonts w:ascii="Aptos" w:hAnsi="Aptos"/>
          <w:color w:val="000000" w:themeColor="text1"/>
        </w:rPr>
      </w:pPr>
      <w:bookmarkStart w:id="86" w:name="h3_113"/>
      <w:r w:rsidRPr="00AB2118">
        <w:rPr>
          <w:rFonts w:ascii="Aptos" w:hAnsi="Aptos"/>
          <w:color w:val="000000" w:themeColor="text1"/>
        </w:rPr>
        <w:t>3.11.1 Retrieve Nominate Approver (Delegation) (Filtered)</w:t>
      </w:r>
      <w:bookmarkEnd w:id="86"/>
    </w:p>
    <w:p w14:paraId="7946DA01"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3.11.1.1 Overview</w:t>
      </w:r>
    </w:p>
    <w:p w14:paraId="6CBA0573"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retrieve Nominate Approver (Delegation) master records that match the supplied filter/query criteria, allowing consumers to narrow down large master-data sets to a relevant subset.</w:t>
      </w:r>
    </w:p>
    <w:p w14:paraId="3D836B34"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Administrators and downstream services need the ability to narrow Nominate Approver (Delegation) records by specific criteria rather than retrieving and filtering the full data set on the client side.</w:t>
      </w:r>
    </w:p>
    <w:p w14:paraId="6A9AFFD0"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Approver / Employee, and reporting/search screens that filter by Nominate Approver (Delegation).</w:t>
      </w:r>
    </w:p>
    <w:p w14:paraId="263C5E4D"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Client sends a GET request with query parameters → Controller parses and validates the parameters → Service layer builds the filter criteria → Repository executes the filtered query against the Nominate Approver (Delegation) table → the filtered result is returned to the Client.</w:t>
      </w:r>
    </w:p>
    <w:p w14:paraId="6D2EAAF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3.11.1.2 Sequence Diagram</w:t>
      </w:r>
    </w:p>
    <w:p w14:paraId="4709049C"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"Retrieve Nominate Approver (Delegation) (Filtered)" across the Client, Controller, Service, Repository, and Database layers.</w:t>
      </w:r>
    </w:p>
    <w:p w14:paraId="3CB648E9"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5EBB536A" wp14:editId="07777777">
            <wp:extent cx="5905500" cy="6877050"/>
            <wp:effectExtent l="0" t="0" r="0" b="0"/>
            <wp:docPr id="1169799877" name="Picture 1169799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5905500" cy="6877050"/>
                    </a:xfrm>
                    <a:prstGeom prst="rect">
                      <a:avLst/>
                    </a:prstGeom>
                  </pic:spPr>
                </pic:pic>
              </a:graphicData>
            </a:graphic>
          </wp:inline>
        </w:drawing>
      </w:r>
    </w:p>
    <w:p w14:paraId="208F7430"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3.11.1.3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11102151" w14:textId="77777777" w:rsidTr="7FA9A967">
        <w:tc>
          <w:tcPr>
            <w:tcW w:w="2200" w:type="dxa"/>
            <w:shd w:val="clear" w:color="auto" w:fill="F2F2F2"/>
            <w:tcMar>
              <w:top w:w="80" w:type="dxa"/>
              <w:left w:w="100" w:type="dxa"/>
              <w:bottom w:w="80" w:type="dxa"/>
              <w:right w:w="100" w:type="dxa"/>
            </w:tcMar>
            <w:vAlign w:val="center"/>
          </w:tcPr>
          <w:p w14:paraId="13DDF5E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41AC5A0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7037D9C1" w14:textId="77777777" w:rsidTr="7FA9A967">
        <w:tc>
          <w:tcPr>
            <w:tcW w:w="2200" w:type="dxa"/>
            <w:shd w:val="clear" w:color="auto" w:fill="F2F2F2"/>
            <w:tcMar>
              <w:top w:w="80" w:type="dxa"/>
              <w:left w:w="100" w:type="dxa"/>
              <w:bottom w:w="80" w:type="dxa"/>
              <w:right w:w="100" w:type="dxa"/>
            </w:tcMar>
            <w:vAlign w:val="center"/>
          </w:tcPr>
          <w:p w14:paraId="649F503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17E6E638"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http://localhost:7002/srv2/genie/getall/nominateapprover?empId=879</w:t>
            </w:r>
          </w:p>
        </w:tc>
      </w:tr>
      <w:tr w:rsidR="00D301F2" w:rsidRPr="00AB2118" w14:paraId="56C2F17A" w14:textId="77777777" w:rsidTr="7FA9A967">
        <w:tc>
          <w:tcPr>
            <w:tcW w:w="2200" w:type="dxa"/>
            <w:shd w:val="clear" w:color="auto" w:fill="F2F2F2"/>
            <w:tcMar>
              <w:top w:w="80" w:type="dxa"/>
              <w:left w:w="100" w:type="dxa"/>
              <w:bottom w:w="80" w:type="dxa"/>
              <w:right w:w="100" w:type="dxa"/>
            </w:tcMar>
            <w:vAlign w:val="center"/>
          </w:tcPr>
          <w:p w14:paraId="27B57D4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56855267"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78A2B7A1" w14:textId="77777777" w:rsidTr="7FA9A967">
        <w:tc>
          <w:tcPr>
            <w:tcW w:w="2200" w:type="dxa"/>
            <w:shd w:val="clear" w:color="auto" w:fill="F2F2F2"/>
            <w:tcMar>
              <w:top w:w="80" w:type="dxa"/>
              <w:left w:w="100" w:type="dxa"/>
              <w:bottom w:w="80" w:type="dxa"/>
              <w:right w:w="100" w:type="dxa"/>
            </w:tcMar>
            <w:vAlign w:val="center"/>
          </w:tcPr>
          <w:p w14:paraId="1D813A5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Authorization</w:t>
            </w:r>
          </w:p>
        </w:tc>
        <w:tc>
          <w:tcPr>
            <w:tcW w:w="7760" w:type="dxa"/>
            <w:tcMar>
              <w:top w:w="80" w:type="dxa"/>
              <w:left w:w="100" w:type="dxa"/>
              <w:bottom w:w="80" w:type="dxa"/>
              <w:right w:w="100" w:type="dxa"/>
            </w:tcMar>
            <w:vAlign w:val="center"/>
          </w:tcPr>
          <w:p w14:paraId="7350709B"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46A91459" w14:textId="77777777" w:rsidTr="7FA9A967">
        <w:tc>
          <w:tcPr>
            <w:tcW w:w="2200" w:type="dxa"/>
            <w:shd w:val="clear" w:color="auto" w:fill="F2F2F2"/>
            <w:tcMar>
              <w:top w:w="80" w:type="dxa"/>
              <w:left w:w="100" w:type="dxa"/>
              <w:bottom w:w="80" w:type="dxa"/>
              <w:right w:w="100" w:type="dxa"/>
            </w:tcMar>
            <w:vAlign w:val="center"/>
          </w:tcPr>
          <w:p w14:paraId="21BF1DD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7FFB49F6"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334BEA0C" w14:textId="77777777" w:rsidTr="7FA9A967">
        <w:tc>
          <w:tcPr>
            <w:tcW w:w="2200" w:type="dxa"/>
            <w:shd w:val="clear" w:color="auto" w:fill="F2F2F2"/>
            <w:tcMar>
              <w:top w:w="80" w:type="dxa"/>
              <w:left w:w="100" w:type="dxa"/>
              <w:bottom w:w="80" w:type="dxa"/>
              <w:right w:w="100" w:type="dxa"/>
            </w:tcMar>
            <w:vAlign w:val="center"/>
          </w:tcPr>
          <w:p w14:paraId="35DC415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34A9CD87"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empId</w:t>
            </w:r>
            <w:proofErr w:type="spellEnd"/>
            <w:r w:rsidRPr="00AB2118">
              <w:rPr>
                <w:rFonts w:ascii="Aptos" w:hAnsi="Aptos"/>
                <w:color w:val="000000" w:themeColor="text1"/>
                <w:sz w:val="24"/>
                <w:szCs w:val="24"/>
                <w:lang w:val="en-US"/>
              </w:rPr>
              <w:t xml:space="preserve"> = 879</w:t>
            </w:r>
          </w:p>
        </w:tc>
      </w:tr>
      <w:tr w:rsidR="00D301F2" w:rsidRPr="00AB2118" w14:paraId="75F643CA" w14:textId="77777777" w:rsidTr="7FA9A967">
        <w:tc>
          <w:tcPr>
            <w:tcW w:w="2200" w:type="dxa"/>
            <w:shd w:val="clear" w:color="auto" w:fill="F2F2F2"/>
            <w:tcMar>
              <w:top w:w="80" w:type="dxa"/>
              <w:left w:w="100" w:type="dxa"/>
              <w:bottom w:w="80" w:type="dxa"/>
              <w:right w:w="100" w:type="dxa"/>
            </w:tcMar>
            <w:vAlign w:val="center"/>
          </w:tcPr>
          <w:p w14:paraId="4A9E97F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2318C4C3"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0F7DFB70"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2DFCB14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1853E4A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generalStatusId</w:t>
      </w:r>
      <w:proofErr w:type="spellEnd"/>
      <w:r w:rsidRPr="00AB2118">
        <w:rPr>
          <w:rFonts w:ascii="Aptos" w:eastAsia="Consolas" w:hAnsi="Aptos" w:cs="Consolas"/>
          <w:color w:val="000000" w:themeColor="text1"/>
          <w:sz w:val="24"/>
          <w:szCs w:val="24"/>
          <w:lang w:val="en-US"/>
        </w:rPr>
        <w:t>": 6,</w:t>
      </w:r>
    </w:p>
    <w:p w14:paraId="2F050EE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412B7FC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497041E"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6B72285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3.11.1.4.5 below presents the response envelope inferred from the standard response wrapper used consistently by this platform's services.</w:t>
      </w:r>
    </w:p>
    <w:p w14:paraId="2ABF4956"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3.11.1.4 Detailed Process Flow</w:t>
      </w:r>
    </w:p>
    <w:p w14:paraId="20F9B83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3.11.1.4.1 Request Initiation</w:t>
      </w:r>
    </w:p>
    <w:p w14:paraId="2DFF368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Approver (or a calling microservice on their behalf) invokes the GET endpoint http://localhost:7002/srv2/genie/getall/nominateapprover?empId=879.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endpoint also expects one or more query parameters as listed in the API Endpoint section.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searchNominateapprover</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6E93896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3.11.1.4.2 User Validation</w:t>
      </w:r>
    </w:p>
    <w:p w14:paraId="76A38B4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holds a role/permission entitled to perform this operation — </w:t>
      </w:r>
      <w:r w:rsidRPr="00AB2118">
        <w:rPr>
          <w:rFonts w:ascii="Aptos" w:hAnsi="Aptos"/>
          <w:color w:val="000000" w:themeColor="text1"/>
          <w:sz w:val="24"/>
          <w:szCs w:val="24"/>
          <w:lang w:val="en-US"/>
        </w:rPr>
        <w:lastRenderedPageBreak/>
        <w:t>is expected to be enforced by the Service layer (see Section 8 – Controller Analysis and Section 14 – Authentication &amp; Authorization), but the specific role/permission checks are Information not available in the provided API collection.</w:t>
      </w:r>
    </w:p>
    <w:p w14:paraId="1F75901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3.11.1.4.3 Business Logic</w:t>
      </w:r>
    </w:p>
    <w:p w14:paraId="1D21E7F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inspects the supplied query parameters, builds the corresponding filter/predicate, and forwards it to the Repository. If a parameter is absent, the corresponding filter is typically skipped rather than treated as an error. The key fields exchanged for this operation, as observed in the sample payload, are: `</w:t>
      </w:r>
      <w:proofErr w:type="spellStart"/>
      <w:r w:rsidRPr="00AB2118">
        <w:rPr>
          <w:rFonts w:ascii="Aptos" w:hAnsi="Aptos"/>
          <w:color w:val="000000" w:themeColor="text1"/>
          <w:sz w:val="24"/>
          <w:szCs w:val="24"/>
          <w:lang w:val="en-US"/>
        </w:rPr>
        <w:t>generalStatusId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061DE0A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3.11.1.4.4 Database Interaction</w:t>
      </w:r>
    </w:p>
    <w:p w14:paraId="24F147B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Nominate Approver (Delegation) master table. The primary operation issued is a **SELECT** against the table associated with Nominate Approver (Delegation). No write operations occur; the query is scoped using the supplied filter parameters, translated into a JPA derived-query or `@Query`/native query.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2FD0FD7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3.11.1.4.5 Success Response</w:t>
      </w:r>
    </w:p>
    <w:p w14:paraId="425ED2D3"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4E12B07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1A350AB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6C3330E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163EC5B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"Retrieve Nominate Approver (Delegation) (Filtered) completed successfully",</w:t>
      </w:r>
    </w:p>
    <w:p w14:paraId="4F558F9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0BDD348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622580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4AA3729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Nominate Approver (Delegation)",</w:t>
      </w:r>
    </w:p>
    <w:p w14:paraId="2820469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38E7EDB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1D82C41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1C23EE2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7E0D16B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6CF3AD6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28F538B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506AAA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3.11.1.4.6 Conclusion</w:t>
      </w:r>
    </w:p>
    <w:p w14:paraId="13E94880"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 xml:space="preserve">This API provides a well-defined, single-purpose capability within the Master Table Microservice for retrieve nominate approver (delegation) (filtered). The Controller → Service </w:t>
      </w:r>
      <w:r w:rsidRPr="00AB2118">
        <w:rPr>
          <w:rFonts w:ascii="Aptos" w:hAnsi="Aptos"/>
          <w:color w:val="000000" w:themeColor="text1"/>
          <w:sz w:val="24"/>
          <w:szCs w:val="24"/>
        </w:rPr>
        <w:lastRenderedPageBreak/>
        <w:t>→ Repository → Database layering keeps request validation, business rules, and persistence concerns separated, which allows the Nominate Approver (Delegation) master data to be maintained consistently and safely by authorized administrators while remaining available for consumption by every other module that depends on this reference data.</w:t>
      </w:r>
    </w:p>
    <w:p w14:paraId="0C178E9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051143E2" w14:textId="77777777" w:rsidR="00D301F2" w:rsidRPr="00AB2118" w:rsidRDefault="00000000">
      <w:pPr>
        <w:pStyle w:val="Heading3"/>
        <w:spacing w:before="200"/>
        <w:rPr>
          <w:rFonts w:ascii="Aptos" w:hAnsi="Aptos"/>
          <w:color w:val="000000" w:themeColor="text1"/>
        </w:rPr>
      </w:pPr>
      <w:bookmarkStart w:id="87" w:name="h3_114"/>
      <w:r w:rsidRPr="00AB2118">
        <w:rPr>
          <w:rFonts w:ascii="Aptos" w:hAnsi="Aptos"/>
          <w:color w:val="000000" w:themeColor="text1"/>
        </w:rPr>
        <w:lastRenderedPageBreak/>
        <w:t>3.11.2 Create Nominate Approver (Delegation)</w:t>
      </w:r>
      <w:bookmarkEnd w:id="87"/>
    </w:p>
    <w:p w14:paraId="7496FE64"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3.11.2.1 Overview</w:t>
      </w:r>
    </w:p>
    <w:p w14:paraId="5C229372"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 xml:space="preserve">To create a </w:t>
      </w:r>
      <w:proofErr w:type="gramStart"/>
      <w:r w:rsidRPr="00AB2118">
        <w:rPr>
          <w:rFonts w:ascii="Aptos" w:hAnsi="Aptos"/>
          <w:color w:val="000000" w:themeColor="text1"/>
          <w:sz w:val="24"/>
          <w:szCs w:val="24"/>
          <w:lang w:val="en-US"/>
        </w:rPr>
        <w:t>new</w:t>
      </w:r>
      <w:proofErr w:type="gramEnd"/>
      <w:r w:rsidRPr="00AB2118">
        <w:rPr>
          <w:rFonts w:ascii="Aptos" w:hAnsi="Aptos"/>
          <w:color w:val="000000" w:themeColor="text1"/>
          <w:sz w:val="24"/>
          <w:szCs w:val="24"/>
          <w:lang w:val="en-US"/>
        </w:rPr>
        <w:t xml:space="preserve"> Nominate Approver (Delegation) master record in the system, allowing administrators to extend the master-data catalogue that other modules (ticketing, workflow, notifications) depend on.</w:t>
      </w:r>
    </w:p>
    <w:p w14:paraId="448D83F4"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Business/process owners need a controlled way to add new Nominate Approver (Delegation) values so that the platform's classification, routing, and reporting capabilities can evolve as the organization changes.</w:t>
      </w:r>
    </w:p>
    <w:p w14:paraId="06C7171B"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Approver / Employee responsible for master-data configuration.</w:t>
      </w:r>
    </w:p>
    <w:p w14:paraId="57E525EF"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POST request with the new Nominate Approver (Delegation) payload → Controller validates the payload (mandatory fields, formats) → Service layer applies business rules (e.g., duplicate-name check) → Repository persists the new record → the created record (with generated identifier) is returned to the Client.</w:t>
      </w:r>
    </w:p>
    <w:p w14:paraId="22845516"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3.11.2.2 Sequence Diagram</w:t>
      </w:r>
    </w:p>
    <w:p w14:paraId="68B8CA17"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"Create Nominate Approver (Delegation)" across the Client, Controller, Service, Repository, and Database layers.</w:t>
      </w:r>
    </w:p>
    <w:p w14:paraId="3C0395D3"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3C24ECE4" wp14:editId="07777777">
            <wp:extent cx="5905500" cy="7258050"/>
            <wp:effectExtent l="0" t="0" r="0" b="0"/>
            <wp:docPr id="937717939" name="Picture 937717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905500" cy="7258050"/>
                    </a:xfrm>
                    <a:prstGeom prst="rect">
                      <a:avLst/>
                    </a:prstGeom>
                  </pic:spPr>
                </pic:pic>
              </a:graphicData>
            </a:graphic>
          </wp:inline>
        </w:drawing>
      </w:r>
    </w:p>
    <w:p w14:paraId="2D3D9FAA"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3.11.2.3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5AD7E44F" w14:textId="77777777" w:rsidTr="7FA9A967">
        <w:tc>
          <w:tcPr>
            <w:tcW w:w="2200" w:type="dxa"/>
            <w:shd w:val="clear" w:color="auto" w:fill="F2F2F2"/>
            <w:tcMar>
              <w:top w:w="80" w:type="dxa"/>
              <w:left w:w="100" w:type="dxa"/>
              <w:bottom w:w="80" w:type="dxa"/>
              <w:right w:w="100" w:type="dxa"/>
            </w:tcMar>
            <w:vAlign w:val="center"/>
          </w:tcPr>
          <w:p w14:paraId="1B754F6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7B45F108"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102C177A" w14:textId="77777777" w:rsidTr="7FA9A967">
        <w:tc>
          <w:tcPr>
            <w:tcW w:w="2200" w:type="dxa"/>
            <w:shd w:val="clear" w:color="auto" w:fill="F2F2F2"/>
            <w:tcMar>
              <w:top w:w="80" w:type="dxa"/>
              <w:left w:w="100" w:type="dxa"/>
              <w:bottom w:w="80" w:type="dxa"/>
              <w:right w:w="100" w:type="dxa"/>
            </w:tcMar>
            <w:vAlign w:val="center"/>
          </w:tcPr>
          <w:p w14:paraId="5AA2A06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7A60B88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http://localhost:7002/srv2/genie/nominateapprover</w:t>
            </w:r>
          </w:p>
        </w:tc>
      </w:tr>
      <w:tr w:rsidR="00D301F2" w:rsidRPr="00AB2118" w14:paraId="100123EE" w14:textId="77777777" w:rsidTr="7FA9A967">
        <w:tc>
          <w:tcPr>
            <w:tcW w:w="2200" w:type="dxa"/>
            <w:shd w:val="clear" w:color="auto" w:fill="F2F2F2"/>
            <w:tcMar>
              <w:top w:w="80" w:type="dxa"/>
              <w:left w:w="100" w:type="dxa"/>
              <w:bottom w:w="80" w:type="dxa"/>
              <w:right w:w="100" w:type="dxa"/>
            </w:tcMar>
            <w:vAlign w:val="center"/>
          </w:tcPr>
          <w:p w14:paraId="1399C68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Headers</w:t>
            </w:r>
          </w:p>
        </w:tc>
        <w:tc>
          <w:tcPr>
            <w:tcW w:w="7760" w:type="dxa"/>
            <w:tcMar>
              <w:top w:w="80" w:type="dxa"/>
              <w:left w:w="100" w:type="dxa"/>
              <w:bottom w:w="80" w:type="dxa"/>
              <w:right w:w="100" w:type="dxa"/>
            </w:tcMar>
            <w:vAlign w:val="center"/>
          </w:tcPr>
          <w:p w14:paraId="797A44E0"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781A8C0F" w14:textId="77777777" w:rsidTr="7FA9A967">
        <w:tc>
          <w:tcPr>
            <w:tcW w:w="2200" w:type="dxa"/>
            <w:shd w:val="clear" w:color="auto" w:fill="F2F2F2"/>
            <w:tcMar>
              <w:top w:w="80" w:type="dxa"/>
              <w:left w:w="100" w:type="dxa"/>
              <w:bottom w:w="80" w:type="dxa"/>
              <w:right w:w="100" w:type="dxa"/>
            </w:tcMar>
            <w:vAlign w:val="center"/>
          </w:tcPr>
          <w:p w14:paraId="64C0A80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338C5BE0"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37B4D00B" w14:textId="77777777" w:rsidTr="7FA9A967">
        <w:tc>
          <w:tcPr>
            <w:tcW w:w="2200" w:type="dxa"/>
            <w:shd w:val="clear" w:color="auto" w:fill="F2F2F2"/>
            <w:tcMar>
              <w:top w:w="80" w:type="dxa"/>
              <w:left w:w="100" w:type="dxa"/>
              <w:bottom w:w="80" w:type="dxa"/>
              <w:right w:w="100" w:type="dxa"/>
            </w:tcMar>
            <w:vAlign w:val="center"/>
          </w:tcPr>
          <w:p w14:paraId="5E0D43F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0EB3A5CF"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655E6164" w14:textId="77777777" w:rsidTr="7FA9A967">
        <w:tc>
          <w:tcPr>
            <w:tcW w:w="2200" w:type="dxa"/>
            <w:shd w:val="clear" w:color="auto" w:fill="F2F2F2"/>
            <w:tcMar>
              <w:top w:w="80" w:type="dxa"/>
              <w:left w:w="100" w:type="dxa"/>
              <w:bottom w:w="80" w:type="dxa"/>
              <w:right w:w="100" w:type="dxa"/>
            </w:tcMar>
            <w:vAlign w:val="center"/>
          </w:tcPr>
          <w:p w14:paraId="2896799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41C3E120"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208A4200" w14:textId="77777777" w:rsidTr="7FA9A967">
        <w:tc>
          <w:tcPr>
            <w:tcW w:w="2200" w:type="dxa"/>
            <w:shd w:val="clear" w:color="auto" w:fill="F2F2F2"/>
            <w:tcMar>
              <w:top w:w="80" w:type="dxa"/>
              <w:left w:w="100" w:type="dxa"/>
              <w:bottom w:w="80" w:type="dxa"/>
              <w:right w:w="100" w:type="dxa"/>
            </w:tcMar>
            <w:vAlign w:val="center"/>
          </w:tcPr>
          <w:p w14:paraId="58B10D5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2F8DB25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087EA019"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0CBC166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50780E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62B8475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empId</w:t>
      </w:r>
      <w:proofErr w:type="spellEnd"/>
      <w:r w:rsidRPr="00AB2118">
        <w:rPr>
          <w:rFonts w:ascii="Aptos" w:eastAsia="Consolas" w:hAnsi="Aptos" w:cs="Consolas"/>
          <w:color w:val="000000" w:themeColor="text1"/>
          <w:sz w:val="24"/>
          <w:szCs w:val="24"/>
          <w:lang w:val="en-US"/>
        </w:rPr>
        <w:t>": 879,</w:t>
      </w:r>
    </w:p>
    <w:p w14:paraId="1095DA6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roleId</w:t>
      </w:r>
      <w:proofErr w:type="spellEnd"/>
      <w:r w:rsidRPr="00AB2118">
        <w:rPr>
          <w:rFonts w:ascii="Aptos" w:eastAsia="Consolas" w:hAnsi="Aptos" w:cs="Consolas"/>
          <w:color w:val="000000" w:themeColor="text1"/>
          <w:sz w:val="24"/>
          <w:szCs w:val="24"/>
          <w:lang w:val="en-US"/>
        </w:rPr>
        <w:t>": "10",</w:t>
      </w:r>
    </w:p>
    <w:p w14:paraId="2CB0F21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nominatedApproverId</w:t>
      </w:r>
      <w:proofErr w:type="spellEnd"/>
      <w:r w:rsidRPr="00AB2118">
        <w:rPr>
          <w:rFonts w:ascii="Aptos" w:eastAsia="Consolas" w:hAnsi="Aptos" w:cs="Consolas"/>
          <w:color w:val="000000" w:themeColor="text1"/>
          <w:sz w:val="24"/>
          <w:szCs w:val="24"/>
          <w:lang w:val="en-US"/>
        </w:rPr>
        <w:t>": 100,</w:t>
      </w:r>
    </w:p>
    <w:p w14:paraId="1302FD0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startDate</w:t>
      </w:r>
      <w:proofErr w:type="spellEnd"/>
      <w:r w:rsidRPr="00AB2118">
        <w:rPr>
          <w:rFonts w:ascii="Aptos" w:eastAsia="Consolas" w:hAnsi="Aptos" w:cs="Consolas"/>
          <w:color w:val="000000" w:themeColor="text1"/>
          <w:sz w:val="24"/>
          <w:szCs w:val="24"/>
          <w:lang w:val="en-US"/>
        </w:rPr>
        <w:t>": "2026-05-25",</w:t>
      </w:r>
    </w:p>
    <w:p w14:paraId="639FE52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endDate</w:t>
      </w:r>
      <w:proofErr w:type="spellEnd"/>
      <w:r w:rsidRPr="00AB2118">
        <w:rPr>
          <w:rFonts w:ascii="Aptos" w:eastAsia="Consolas" w:hAnsi="Aptos" w:cs="Consolas"/>
          <w:color w:val="000000" w:themeColor="text1"/>
          <w:sz w:val="24"/>
          <w:szCs w:val="24"/>
          <w:lang w:val="en-US"/>
        </w:rPr>
        <w:t>": "2026-06-25",</w:t>
      </w:r>
    </w:p>
    <w:p w14:paraId="5982E3C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isPendingActionsIncluded</w:t>
      </w:r>
      <w:proofErr w:type="spellEnd"/>
      <w:r w:rsidRPr="00AB2118">
        <w:rPr>
          <w:rFonts w:ascii="Aptos" w:eastAsia="Consolas" w:hAnsi="Aptos" w:cs="Consolas"/>
          <w:color w:val="000000" w:themeColor="text1"/>
          <w:sz w:val="24"/>
          <w:szCs w:val="24"/>
          <w:lang w:val="en-US"/>
        </w:rPr>
        <w:t>": "0"</w:t>
      </w:r>
    </w:p>
    <w:p w14:paraId="6440EC0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371057F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D712A9D"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3A303E7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3.11.2.4.5 below presents the response envelope inferred from the standard response wrapper used consistently by this platform's services.</w:t>
      </w:r>
    </w:p>
    <w:p w14:paraId="1A4615D4"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3.11.2.4 Detailed Process Flow</w:t>
      </w:r>
    </w:p>
    <w:p w14:paraId="1BD733A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3.11.2.4.1 Request Initiation</w:t>
      </w:r>
    </w:p>
    <w:p w14:paraId="70C0DF6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Approver (or a calling microservice on their behalf) invokes the POST endpoint http://localhost:7002/srv2/genie/nominateapprover.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createNominateapprover</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59F4AB5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3.11.2.4.2 User Validation</w:t>
      </w:r>
    </w:p>
    <w:p w14:paraId="03113C6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w:t>
      </w:r>
      <w:r w:rsidRPr="00AB2118">
        <w:rPr>
          <w:rFonts w:ascii="Aptos" w:hAnsi="Aptos"/>
          <w:color w:val="000000" w:themeColor="text1"/>
          <w:sz w:val="24"/>
          <w:szCs w:val="24"/>
          <w:lang w:val="en-US"/>
        </w:rPr>
        <w:lastRenderedPageBreak/>
        <w:t>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2E1050D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3.11.2.4.3 Business Logic</w:t>
      </w:r>
    </w:p>
    <w:p w14:paraId="6B31A7E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performs the following: (1) validates that mandatory fields are present and correctly formatted, (2) checks for duplicates (e.g., an existing Nominate Approver (Delegation) with the same name/code), (3) sets system-managed fields (e.g.,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xml:space="preserve"> = 1`, `</w:t>
      </w:r>
      <w:proofErr w:type="spellStart"/>
      <w:r w:rsidRPr="00AB2118">
        <w:rPr>
          <w:rFonts w:ascii="Aptos" w:hAnsi="Aptos"/>
          <w:color w:val="000000" w:themeColor="text1"/>
          <w:sz w:val="24"/>
          <w:szCs w:val="24"/>
          <w:lang w:val="en-US"/>
        </w:rPr>
        <w:t>createdBy</w:t>
      </w:r>
      <w:proofErr w:type="spellEnd"/>
      <w:r w:rsidRPr="00AB2118">
        <w:rPr>
          <w:rFonts w:ascii="Aptos" w:hAnsi="Aptos"/>
          <w:color w:val="000000" w:themeColor="text1"/>
          <w:sz w:val="24"/>
          <w:szCs w:val="24"/>
          <w:lang w:val="en-US"/>
        </w:rPr>
        <w:t xml:space="preserve">`,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gramStart"/>
      <w:r w:rsidRPr="00AB2118">
        <w:rPr>
          <w:rFonts w:ascii="Aptos" w:hAnsi="Aptos"/>
          <w:color w:val="000000" w:themeColor="text1"/>
          <w:sz w:val="24"/>
          <w:szCs w:val="24"/>
          <w:lang w:val="en-US"/>
        </w:rPr>
        <w:t>`[].</w:t>
      </w:r>
      <w:proofErr w:type="spellStart"/>
      <w:r w:rsidRPr="00AB2118">
        <w:rPr>
          <w:rFonts w:ascii="Aptos" w:hAnsi="Aptos"/>
          <w:color w:val="000000" w:themeColor="text1"/>
          <w:sz w:val="24"/>
          <w:szCs w:val="24"/>
          <w:lang w:val="en-US"/>
        </w:rPr>
        <w:t>empId</w:t>
      </w:r>
      <w:proofErr w:type="spellEnd"/>
      <w:proofErr w:type="gramEnd"/>
      <w:r w:rsidRPr="00AB2118">
        <w:rPr>
          <w:rFonts w:ascii="Aptos" w:hAnsi="Aptos"/>
          <w:color w:val="000000" w:themeColor="text1"/>
          <w:sz w:val="24"/>
          <w:szCs w:val="24"/>
          <w:lang w:val="en-US"/>
        </w:rPr>
        <w:t xml:space="preserve">`, </w:t>
      </w:r>
      <w:proofErr w:type="gramStart"/>
      <w:r w:rsidRPr="00AB2118">
        <w:rPr>
          <w:rFonts w:ascii="Aptos" w:hAnsi="Aptos"/>
          <w:color w:val="000000" w:themeColor="text1"/>
          <w:sz w:val="24"/>
          <w:szCs w:val="24"/>
          <w:lang w:val="en-US"/>
        </w:rPr>
        <w:t>`[].</w:t>
      </w:r>
      <w:proofErr w:type="spellStart"/>
      <w:r w:rsidRPr="00AB2118">
        <w:rPr>
          <w:rFonts w:ascii="Aptos" w:hAnsi="Aptos"/>
          <w:color w:val="000000" w:themeColor="text1"/>
          <w:sz w:val="24"/>
          <w:szCs w:val="24"/>
          <w:lang w:val="en-US"/>
        </w:rPr>
        <w:t>roleId</w:t>
      </w:r>
      <w:proofErr w:type="spellEnd"/>
      <w:proofErr w:type="gramEnd"/>
      <w:r w:rsidRPr="00AB2118">
        <w:rPr>
          <w:rFonts w:ascii="Aptos" w:hAnsi="Aptos"/>
          <w:color w:val="000000" w:themeColor="text1"/>
          <w:sz w:val="24"/>
          <w:szCs w:val="24"/>
          <w:lang w:val="en-US"/>
        </w:rPr>
        <w:t xml:space="preserve">`, </w:t>
      </w:r>
      <w:proofErr w:type="gramStart"/>
      <w:r w:rsidRPr="00AB2118">
        <w:rPr>
          <w:rFonts w:ascii="Aptos" w:hAnsi="Aptos"/>
          <w:color w:val="000000" w:themeColor="text1"/>
          <w:sz w:val="24"/>
          <w:szCs w:val="24"/>
          <w:lang w:val="en-US"/>
        </w:rPr>
        <w:t>`[].</w:t>
      </w:r>
      <w:proofErr w:type="spellStart"/>
      <w:r w:rsidRPr="00AB2118">
        <w:rPr>
          <w:rFonts w:ascii="Aptos" w:hAnsi="Aptos"/>
          <w:color w:val="000000" w:themeColor="text1"/>
          <w:sz w:val="24"/>
          <w:szCs w:val="24"/>
          <w:lang w:val="en-US"/>
        </w:rPr>
        <w:t>nominatedApproverId</w:t>
      </w:r>
      <w:proofErr w:type="spellEnd"/>
      <w:proofErr w:type="gramEnd"/>
      <w:r w:rsidRPr="00AB2118">
        <w:rPr>
          <w:rFonts w:ascii="Aptos" w:hAnsi="Aptos"/>
          <w:color w:val="000000" w:themeColor="text1"/>
          <w:sz w:val="24"/>
          <w:szCs w:val="24"/>
          <w:lang w:val="en-US"/>
        </w:rPr>
        <w:t xml:space="preserve">`, </w:t>
      </w:r>
      <w:proofErr w:type="gramStart"/>
      <w:r w:rsidRPr="00AB2118">
        <w:rPr>
          <w:rFonts w:ascii="Aptos" w:hAnsi="Aptos"/>
          <w:color w:val="000000" w:themeColor="text1"/>
          <w:sz w:val="24"/>
          <w:szCs w:val="24"/>
          <w:lang w:val="en-US"/>
        </w:rPr>
        <w:t>`[].</w:t>
      </w:r>
      <w:proofErr w:type="spellStart"/>
      <w:r w:rsidRPr="00AB2118">
        <w:rPr>
          <w:rFonts w:ascii="Aptos" w:hAnsi="Aptos"/>
          <w:color w:val="000000" w:themeColor="text1"/>
          <w:sz w:val="24"/>
          <w:szCs w:val="24"/>
          <w:lang w:val="en-US"/>
        </w:rPr>
        <w:t>startDate</w:t>
      </w:r>
      <w:proofErr w:type="spellEnd"/>
      <w:proofErr w:type="gramEnd"/>
      <w:r w:rsidRPr="00AB2118">
        <w:rPr>
          <w:rFonts w:ascii="Aptos" w:hAnsi="Aptos"/>
          <w:color w:val="000000" w:themeColor="text1"/>
          <w:sz w:val="24"/>
          <w:szCs w:val="24"/>
          <w:lang w:val="en-US"/>
        </w:rPr>
        <w:t xml:space="preserve">`, </w:t>
      </w:r>
      <w:proofErr w:type="gramStart"/>
      <w:r w:rsidRPr="00AB2118">
        <w:rPr>
          <w:rFonts w:ascii="Aptos" w:hAnsi="Aptos"/>
          <w:color w:val="000000" w:themeColor="text1"/>
          <w:sz w:val="24"/>
          <w:szCs w:val="24"/>
          <w:lang w:val="en-US"/>
        </w:rPr>
        <w:t>`[].</w:t>
      </w:r>
      <w:proofErr w:type="spellStart"/>
      <w:r w:rsidRPr="00AB2118">
        <w:rPr>
          <w:rFonts w:ascii="Aptos" w:hAnsi="Aptos"/>
          <w:color w:val="000000" w:themeColor="text1"/>
          <w:sz w:val="24"/>
          <w:szCs w:val="24"/>
          <w:lang w:val="en-US"/>
        </w:rPr>
        <w:t>endDate</w:t>
      </w:r>
      <w:proofErr w:type="spellEnd"/>
      <w:proofErr w:type="gramEnd"/>
      <w:r w:rsidRPr="00AB2118">
        <w:rPr>
          <w:rFonts w:ascii="Aptos" w:hAnsi="Aptos"/>
          <w:color w:val="000000" w:themeColor="text1"/>
          <w:sz w:val="24"/>
          <w:szCs w:val="24"/>
          <w:lang w:val="en-US"/>
        </w:rPr>
        <w:t xml:space="preserve">`, </w:t>
      </w:r>
      <w:proofErr w:type="gramStart"/>
      <w:r w:rsidRPr="00AB2118">
        <w:rPr>
          <w:rFonts w:ascii="Aptos" w:hAnsi="Aptos"/>
          <w:color w:val="000000" w:themeColor="text1"/>
          <w:sz w:val="24"/>
          <w:szCs w:val="24"/>
          <w:lang w:val="en-US"/>
        </w:rPr>
        <w:t>`[].</w:t>
      </w:r>
      <w:proofErr w:type="spellStart"/>
      <w:r w:rsidRPr="00AB2118">
        <w:rPr>
          <w:rFonts w:ascii="Aptos" w:hAnsi="Aptos"/>
          <w:color w:val="000000" w:themeColor="text1"/>
          <w:sz w:val="24"/>
          <w:szCs w:val="24"/>
          <w:lang w:val="en-US"/>
        </w:rPr>
        <w:t>isPendingActionsIncluded</w:t>
      </w:r>
      <w:proofErr w:type="spellEnd"/>
      <w:proofErr w:type="gramEnd"/>
      <w:r w:rsidRPr="00AB2118">
        <w:rPr>
          <w:rFonts w:ascii="Aptos" w:hAnsi="Aptos"/>
          <w:color w:val="000000" w:themeColor="text1"/>
          <w:sz w:val="24"/>
          <w:szCs w:val="24"/>
          <w:lang w:val="en-US"/>
        </w:rPr>
        <w:t>`.</w:t>
      </w:r>
    </w:p>
    <w:p w14:paraId="5825F15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3.11.2.4.4 Database Interaction</w:t>
      </w:r>
    </w:p>
    <w:p w14:paraId="57AC7CB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Nominate Approver (Delegation) master table. The primary operation issued is a **INSERT** against the table associated with Nominate Approver (Delegation).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4E88040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3.11.2.4.5 Success Response</w:t>
      </w:r>
    </w:p>
    <w:p w14:paraId="5AE2A5BA"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0C8774E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1581600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1926A8C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3A4879D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"Create Nominate Approver (Delegation) completed successfully",</w:t>
      </w:r>
    </w:p>
    <w:p w14:paraId="20BE20A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01C871C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101,</w:t>
      </w:r>
    </w:p>
    <w:p w14:paraId="4E8791A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gramStart"/>
      <w:r w:rsidRPr="00AB2118">
        <w:rPr>
          <w:rFonts w:ascii="Aptos" w:eastAsia="Consolas" w:hAnsi="Aptos" w:cs="Consolas"/>
          <w:color w:val="000000" w:themeColor="text1"/>
          <w:sz w:val="24"/>
          <w:szCs w:val="24"/>
          <w:lang w:val="en-US"/>
        </w:rPr>
        <w:t>].</w:t>
      </w:r>
      <w:proofErr w:type="spellStart"/>
      <w:r w:rsidRPr="00AB2118">
        <w:rPr>
          <w:rFonts w:ascii="Aptos" w:eastAsia="Consolas" w:hAnsi="Aptos" w:cs="Consolas"/>
          <w:color w:val="000000" w:themeColor="text1"/>
          <w:sz w:val="24"/>
          <w:szCs w:val="24"/>
          <w:lang w:val="en-US"/>
        </w:rPr>
        <w:t>empId</w:t>
      </w:r>
      <w:proofErr w:type="spellEnd"/>
      <w:proofErr w:type="gramEnd"/>
      <w:r w:rsidRPr="00AB2118">
        <w:rPr>
          <w:rFonts w:ascii="Aptos" w:eastAsia="Consolas" w:hAnsi="Aptos" w:cs="Consolas"/>
          <w:color w:val="000000" w:themeColor="text1"/>
          <w:sz w:val="24"/>
          <w:szCs w:val="24"/>
          <w:lang w:val="en-US"/>
        </w:rPr>
        <w:t>": 879,</w:t>
      </w:r>
    </w:p>
    <w:p w14:paraId="6C540D4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gramStart"/>
      <w:r w:rsidRPr="00AB2118">
        <w:rPr>
          <w:rFonts w:ascii="Aptos" w:eastAsia="Consolas" w:hAnsi="Aptos" w:cs="Consolas"/>
          <w:color w:val="000000" w:themeColor="text1"/>
          <w:sz w:val="24"/>
          <w:szCs w:val="24"/>
          <w:lang w:val="en-US"/>
        </w:rPr>
        <w:t>].</w:t>
      </w:r>
      <w:proofErr w:type="spellStart"/>
      <w:r w:rsidRPr="00AB2118">
        <w:rPr>
          <w:rFonts w:ascii="Aptos" w:eastAsia="Consolas" w:hAnsi="Aptos" w:cs="Consolas"/>
          <w:color w:val="000000" w:themeColor="text1"/>
          <w:sz w:val="24"/>
          <w:szCs w:val="24"/>
          <w:lang w:val="en-US"/>
        </w:rPr>
        <w:t>roleId</w:t>
      </w:r>
      <w:proofErr w:type="spellEnd"/>
      <w:proofErr w:type="gramEnd"/>
      <w:r w:rsidRPr="00AB2118">
        <w:rPr>
          <w:rFonts w:ascii="Aptos" w:eastAsia="Consolas" w:hAnsi="Aptos" w:cs="Consolas"/>
          <w:color w:val="000000" w:themeColor="text1"/>
          <w:sz w:val="24"/>
          <w:szCs w:val="24"/>
          <w:lang w:val="en-US"/>
        </w:rPr>
        <w:t>": "10",</w:t>
      </w:r>
    </w:p>
    <w:p w14:paraId="424223D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gramStart"/>
      <w:r w:rsidRPr="00AB2118">
        <w:rPr>
          <w:rFonts w:ascii="Aptos" w:eastAsia="Consolas" w:hAnsi="Aptos" w:cs="Consolas"/>
          <w:color w:val="000000" w:themeColor="text1"/>
          <w:sz w:val="24"/>
          <w:szCs w:val="24"/>
          <w:lang w:val="en-US"/>
        </w:rPr>
        <w:t>].</w:t>
      </w:r>
      <w:proofErr w:type="spellStart"/>
      <w:r w:rsidRPr="00AB2118">
        <w:rPr>
          <w:rFonts w:ascii="Aptos" w:eastAsia="Consolas" w:hAnsi="Aptos" w:cs="Consolas"/>
          <w:color w:val="000000" w:themeColor="text1"/>
          <w:sz w:val="24"/>
          <w:szCs w:val="24"/>
          <w:lang w:val="en-US"/>
        </w:rPr>
        <w:t>nominatedApproverId</w:t>
      </w:r>
      <w:proofErr w:type="spellEnd"/>
      <w:proofErr w:type="gramEnd"/>
      <w:r w:rsidRPr="00AB2118">
        <w:rPr>
          <w:rFonts w:ascii="Aptos" w:eastAsia="Consolas" w:hAnsi="Aptos" w:cs="Consolas"/>
          <w:color w:val="000000" w:themeColor="text1"/>
          <w:sz w:val="24"/>
          <w:szCs w:val="24"/>
          <w:lang w:val="en-US"/>
        </w:rPr>
        <w:t>": 100,</w:t>
      </w:r>
    </w:p>
    <w:p w14:paraId="17F52AF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lastRenderedPageBreak/>
        <w:t xml:space="preserve">    "[</w:t>
      </w:r>
      <w:proofErr w:type="gramStart"/>
      <w:r w:rsidRPr="00AB2118">
        <w:rPr>
          <w:rFonts w:ascii="Aptos" w:eastAsia="Consolas" w:hAnsi="Aptos" w:cs="Consolas"/>
          <w:color w:val="000000" w:themeColor="text1"/>
          <w:sz w:val="24"/>
          <w:szCs w:val="24"/>
          <w:lang w:val="en-US"/>
        </w:rPr>
        <w:t>].</w:t>
      </w:r>
      <w:proofErr w:type="spellStart"/>
      <w:r w:rsidRPr="00AB2118">
        <w:rPr>
          <w:rFonts w:ascii="Aptos" w:eastAsia="Consolas" w:hAnsi="Aptos" w:cs="Consolas"/>
          <w:color w:val="000000" w:themeColor="text1"/>
          <w:sz w:val="24"/>
          <w:szCs w:val="24"/>
          <w:lang w:val="en-US"/>
        </w:rPr>
        <w:t>startDate</w:t>
      </w:r>
      <w:proofErr w:type="spellEnd"/>
      <w:proofErr w:type="gramEnd"/>
      <w:r w:rsidRPr="00AB2118">
        <w:rPr>
          <w:rFonts w:ascii="Aptos" w:eastAsia="Consolas" w:hAnsi="Aptos" w:cs="Consolas"/>
          <w:color w:val="000000" w:themeColor="text1"/>
          <w:sz w:val="24"/>
          <w:szCs w:val="24"/>
          <w:lang w:val="en-US"/>
        </w:rPr>
        <w:t>": "2026-05-25",</w:t>
      </w:r>
    </w:p>
    <w:p w14:paraId="3081AC7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gramStart"/>
      <w:r w:rsidRPr="00AB2118">
        <w:rPr>
          <w:rFonts w:ascii="Aptos" w:eastAsia="Consolas" w:hAnsi="Aptos" w:cs="Consolas"/>
          <w:color w:val="000000" w:themeColor="text1"/>
          <w:sz w:val="24"/>
          <w:szCs w:val="24"/>
          <w:lang w:val="en-US"/>
        </w:rPr>
        <w:t>].</w:t>
      </w:r>
      <w:proofErr w:type="spellStart"/>
      <w:r w:rsidRPr="00AB2118">
        <w:rPr>
          <w:rFonts w:ascii="Aptos" w:eastAsia="Consolas" w:hAnsi="Aptos" w:cs="Consolas"/>
          <w:color w:val="000000" w:themeColor="text1"/>
          <w:sz w:val="24"/>
          <w:szCs w:val="24"/>
          <w:lang w:val="en-US"/>
        </w:rPr>
        <w:t>endDate</w:t>
      </w:r>
      <w:proofErr w:type="spellEnd"/>
      <w:proofErr w:type="gramEnd"/>
      <w:r w:rsidRPr="00AB2118">
        <w:rPr>
          <w:rFonts w:ascii="Aptos" w:eastAsia="Consolas" w:hAnsi="Aptos" w:cs="Consolas"/>
          <w:color w:val="000000" w:themeColor="text1"/>
          <w:sz w:val="24"/>
          <w:szCs w:val="24"/>
          <w:lang w:val="en-US"/>
        </w:rPr>
        <w:t>": "2026-06-25",</w:t>
      </w:r>
    </w:p>
    <w:p w14:paraId="48DDF34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gramStart"/>
      <w:r w:rsidRPr="00AB2118">
        <w:rPr>
          <w:rFonts w:ascii="Aptos" w:eastAsia="Consolas" w:hAnsi="Aptos" w:cs="Consolas"/>
          <w:color w:val="000000" w:themeColor="text1"/>
          <w:sz w:val="24"/>
          <w:szCs w:val="24"/>
          <w:lang w:val="en-US"/>
        </w:rPr>
        <w:t>].</w:t>
      </w:r>
      <w:proofErr w:type="spellStart"/>
      <w:r w:rsidRPr="00AB2118">
        <w:rPr>
          <w:rFonts w:ascii="Aptos" w:eastAsia="Consolas" w:hAnsi="Aptos" w:cs="Consolas"/>
          <w:color w:val="000000" w:themeColor="text1"/>
          <w:sz w:val="24"/>
          <w:szCs w:val="24"/>
          <w:lang w:val="en-US"/>
        </w:rPr>
        <w:t>isPendingActionsIncluded</w:t>
      </w:r>
      <w:proofErr w:type="spellEnd"/>
      <w:proofErr w:type="gramEnd"/>
      <w:r w:rsidRPr="00AB2118">
        <w:rPr>
          <w:rFonts w:ascii="Aptos" w:eastAsia="Consolas" w:hAnsi="Aptos" w:cs="Consolas"/>
          <w:color w:val="000000" w:themeColor="text1"/>
          <w:sz w:val="24"/>
          <w:szCs w:val="24"/>
          <w:lang w:val="en-US"/>
        </w:rPr>
        <w:t>": "0"</w:t>
      </w:r>
    </w:p>
    <w:p w14:paraId="2E0AAB5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59FA44E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5E2A475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7E5561F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6AA314D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CBCB20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3.11.2.4.6 Conclusion</w:t>
      </w:r>
    </w:p>
    <w:p w14:paraId="3AF1C4C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create nominate approver (delegation). The Controller → Service → Repository → Database layering keeps request validation, business rules, and persistence concerns separated, which allows the Nominate Approver (Delegation) master data to be maintained consistently and safely by authorized administrators while remaining available for consumption by every other module that depends on this reference data.</w:t>
      </w:r>
    </w:p>
    <w:p w14:paraId="3254BC2F"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5EBCD668" w14:textId="77777777" w:rsidR="00D301F2" w:rsidRPr="00AB2118" w:rsidRDefault="00000000">
      <w:pPr>
        <w:pStyle w:val="Heading3"/>
        <w:spacing w:before="200"/>
        <w:rPr>
          <w:rFonts w:ascii="Aptos" w:hAnsi="Aptos"/>
          <w:color w:val="000000" w:themeColor="text1"/>
        </w:rPr>
      </w:pPr>
      <w:bookmarkStart w:id="88" w:name="h3_115"/>
      <w:r w:rsidRPr="00AB2118">
        <w:rPr>
          <w:rFonts w:ascii="Aptos" w:hAnsi="Aptos"/>
          <w:color w:val="000000" w:themeColor="text1"/>
        </w:rPr>
        <w:lastRenderedPageBreak/>
        <w:t>3.11.3 Search / List Nominate Approver (Delegation)</w:t>
      </w:r>
      <w:bookmarkEnd w:id="88"/>
    </w:p>
    <w:p w14:paraId="5D43501A"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3.11.3.1 Overview</w:t>
      </w:r>
    </w:p>
    <w:p w14:paraId="52050697"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search and list Nominate Approver (Delegation) records based on a search payload (e.g., free-text search or structured criteria), supporting list/grid screens that need paginated or filtered master data.</w:t>
      </w:r>
    </w:p>
    <w:p w14:paraId="3CAFACCE"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List/search screens for Nominate Approver (Delegation) configuration need server-side search so that administrators can locate specific records in large master tables without scanning the full data set.</w:t>
      </w:r>
    </w:p>
    <w:p w14:paraId="369C2854"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Approver / Employee operating the Nominate Approver (Delegation) configuration/list screen.</w:t>
      </w:r>
    </w:p>
    <w:p w14:paraId="6EA8630F"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Client sends a POST request with a search payload → Controller validates the payload → Service layer constructs the search/query logic → Repository executes the search against the Nominate Approver (Delegation) table → matching records are returned to the Client.</w:t>
      </w:r>
    </w:p>
    <w:p w14:paraId="5F12CFC9"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3.11.3.2 Sequence Diagram</w:t>
      </w:r>
    </w:p>
    <w:p w14:paraId="17C7FF4E"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"Search / List Nominate Approver (Delegation)" across the Client, Controller, Service, Repository, and Database layers.</w:t>
      </w:r>
    </w:p>
    <w:p w14:paraId="651E9592"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2653E808" wp14:editId="07777777">
            <wp:extent cx="5905500" cy="6657975"/>
            <wp:effectExtent l="0" t="0" r="0" b="0"/>
            <wp:docPr id="599798951" name="Picture 599798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905500" cy="6657975"/>
                    </a:xfrm>
                    <a:prstGeom prst="rect">
                      <a:avLst/>
                    </a:prstGeom>
                  </pic:spPr>
                </pic:pic>
              </a:graphicData>
            </a:graphic>
          </wp:inline>
        </w:drawing>
      </w:r>
    </w:p>
    <w:p w14:paraId="4B258294"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3.11.3.3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79BCCE4E" w14:textId="77777777" w:rsidTr="7FA9A967">
        <w:tc>
          <w:tcPr>
            <w:tcW w:w="2200" w:type="dxa"/>
            <w:shd w:val="clear" w:color="auto" w:fill="F2F2F2"/>
            <w:tcMar>
              <w:top w:w="80" w:type="dxa"/>
              <w:left w:w="100" w:type="dxa"/>
              <w:bottom w:w="80" w:type="dxa"/>
              <w:right w:w="100" w:type="dxa"/>
            </w:tcMar>
            <w:vAlign w:val="center"/>
          </w:tcPr>
          <w:p w14:paraId="48F9EA3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5D5E3845"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7F36705D" w14:textId="77777777" w:rsidTr="7FA9A967">
        <w:tc>
          <w:tcPr>
            <w:tcW w:w="2200" w:type="dxa"/>
            <w:shd w:val="clear" w:color="auto" w:fill="F2F2F2"/>
            <w:tcMar>
              <w:top w:w="80" w:type="dxa"/>
              <w:left w:w="100" w:type="dxa"/>
              <w:bottom w:w="80" w:type="dxa"/>
              <w:right w:w="100" w:type="dxa"/>
            </w:tcMar>
            <w:vAlign w:val="center"/>
          </w:tcPr>
          <w:p w14:paraId="0CE16AE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628DE12F"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http://localhost:7002/srv2/genie/get/nominateapprover</w:t>
            </w:r>
          </w:p>
        </w:tc>
      </w:tr>
      <w:tr w:rsidR="00D301F2" w:rsidRPr="00AB2118" w14:paraId="68C87943" w14:textId="77777777" w:rsidTr="7FA9A967">
        <w:tc>
          <w:tcPr>
            <w:tcW w:w="2200" w:type="dxa"/>
            <w:shd w:val="clear" w:color="auto" w:fill="F2F2F2"/>
            <w:tcMar>
              <w:top w:w="80" w:type="dxa"/>
              <w:left w:w="100" w:type="dxa"/>
              <w:bottom w:w="80" w:type="dxa"/>
              <w:right w:w="100" w:type="dxa"/>
            </w:tcMar>
            <w:vAlign w:val="center"/>
          </w:tcPr>
          <w:p w14:paraId="1DBF3FB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61634C88"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0D6AA07D" w14:textId="77777777" w:rsidTr="7FA9A967">
        <w:tc>
          <w:tcPr>
            <w:tcW w:w="2200" w:type="dxa"/>
            <w:shd w:val="clear" w:color="auto" w:fill="F2F2F2"/>
            <w:tcMar>
              <w:top w:w="80" w:type="dxa"/>
              <w:left w:w="100" w:type="dxa"/>
              <w:bottom w:w="80" w:type="dxa"/>
              <w:right w:w="100" w:type="dxa"/>
            </w:tcMar>
            <w:vAlign w:val="center"/>
          </w:tcPr>
          <w:p w14:paraId="356B69B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Authorization</w:t>
            </w:r>
          </w:p>
        </w:tc>
        <w:tc>
          <w:tcPr>
            <w:tcW w:w="7760" w:type="dxa"/>
            <w:tcMar>
              <w:top w:w="80" w:type="dxa"/>
              <w:left w:w="100" w:type="dxa"/>
              <w:bottom w:w="80" w:type="dxa"/>
              <w:right w:w="100" w:type="dxa"/>
            </w:tcMar>
            <w:vAlign w:val="center"/>
          </w:tcPr>
          <w:p w14:paraId="12D15E2A"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6B1CBAB0" w14:textId="77777777" w:rsidTr="7FA9A967">
        <w:tc>
          <w:tcPr>
            <w:tcW w:w="2200" w:type="dxa"/>
            <w:shd w:val="clear" w:color="auto" w:fill="F2F2F2"/>
            <w:tcMar>
              <w:top w:w="80" w:type="dxa"/>
              <w:left w:w="100" w:type="dxa"/>
              <w:bottom w:w="80" w:type="dxa"/>
              <w:right w:w="100" w:type="dxa"/>
            </w:tcMar>
            <w:vAlign w:val="center"/>
          </w:tcPr>
          <w:p w14:paraId="623C429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4EA6E2F3"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0E6E3365" w14:textId="77777777" w:rsidTr="7FA9A967">
        <w:tc>
          <w:tcPr>
            <w:tcW w:w="2200" w:type="dxa"/>
            <w:shd w:val="clear" w:color="auto" w:fill="F2F2F2"/>
            <w:tcMar>
              <w:top w:w="80" w:type="dxa"/>
              <w:left w:w="100" w:type="dxa"/>
              <w:bottom w:w="80" w:type="dxa"/>
              <w:right w:w="100" w:type="dxa"/>
            </w:tcMar>
            <w:vAlign w:val="center"/>
          </w:tcPr>
          <w:p w14:paraId="5F07D4C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17806A7C"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1B91D655" w14:textId="77777777" w:rsidTr="7FA9A967">
        <w:tc>
          <w:tcPr>
            <w:tcW w:w="2200" w:type="dxa"/>
            <w:shd w:val="clear" w:color="auto" w:fill="F2F2F2"/>
            <w:tcMar>
              <w:top w:w="80" w:type="dxa"/>
              <w:left w:w="100" w:type="dxa"/>
              <w:bottom w:w="80" w:type="dxa"/>
              <w:right w:w="100" w:type="dxa"/>
            </w:tcMar>
            <w:vAlign w:val="center"/>
          </w:tcPr>
          <w:p w14:paraId="551273B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4905A18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12DFB011"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7993299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D26DF7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28652E6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empId</w:t>
      </w:r>
      <w:proofErr w:type="spellEnd"/>
      <w:r w:rsidRPr="00AB2118">
        <w:rPr>
          <w:rFonts w:ascii="Aptos" w:eastAsia="Consolas" w:hAnsi="Aptos" w:cs="Consolas"/>
          <w:color w:val="000000" w:themeColor="text1"/>
          <w:sz w:val="24"/>
          <w:szCs w:val="24"/>
          <w:lang w:val="en-US"/>
        </w:rPr>
        <w:t>": 879,</w:t>
      </w:r>
    </w:p>
    <w:p w14:paraId="4E438BC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roleId</w:t>
      </w:r>
      <w:proofErr w:type="spellEnd"/>
      <w:r w:rsidRPr="00AB2118">
        <w:rPr>
          <w:rFonts w:ascii="Aptos" w:eastAsia="Consolas" w:hAnsi="Aptos" w:cs="Consolas"/>
          <w:color w:val="000000" w:themeColor="text1"/>
          <w:sz w:val="24"/>
          <w:szCs w:val="24"/>
          <w:lang w:val="en-US"/>
        </w:rPr>
        <w:t>": "10"</w:t>
      </w:r>
    </w:p>
    <w:p w14:paraId="15EFC51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2E701FF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F5A05B6"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668A2FC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3.11.3.4.5 below presents the response envelope inferred from the standard response wrapper used consistently by this platform's services.</w:t>
      </w:r>
    </w:p>
    <w:p w14:paraId="54890B62"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3.11.3.4 Detailed Process Flow</w:t>
      </w:r>
    </w:p>
    <w:p w14:paraId="465C4D1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3.11.3.4.1 Request Initiation</w:t>
      </w:r>
    </w:p>
    <w:p w14:paraId="1DB6402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Approver (or a calling microservice on their behalf) invokes the POST endpoint http://localhost:7002/srv2/genie/get/nominateapprover.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searchNominateapprover</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2E86476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3.11.3.4.2 User Validation</w:t>
      </w:r>
    </w:p>
    <w:p w14:paraId="3640256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holds a role/permission entitled to perform this operation — </w:t>
      </w:r>
      <w:r w:rsidRPr="00AB2118">
        <w:rPr>
          <w:rFonts w:ascii="Aptos" w:hAnsi="Aptos"/>
          <w:color w:val="000000" w:themeColor="text1"/>
          <w:sz w:val="24"/>
          <w:szCs w:val="24"/>
          <w:lang w:val="en-US"/>
        </w:rPr>
        <w:lastRenderedPageBreak/>
        <w:t>is expected to be enforced by the Service layer (see Section 8 – Controller Analysis and Section 14 – Authentication &amp; Authorization), but the specific role/permission checks are Information not available in the provided API collection.</w:t>
      </w:r>
    </w:p>
    <w:p w14:paraId="6B7BB94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3.11.3.4.3 Business Logic</w:t>
      </w:r>
    </w:p>
    <w:p w14:paraId="4A7ADE0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Service layer evaluates the search payload; if the search text/criteria </w:t>
      </w:r>
      <w:proofErr w:type="gramStart"/>
      <w:r w:rsidRPr="00AB2118">
        <w:rPr>
          <w:rFonts w:ascii="Aptos" w:hAnsi="Aptos"/>
          <w:color w:val="000000" w:themeColor="text1"/>
          <w:sz w:val="24"/>
          <w:szCs w:val="24"/>
          <w:lang w:val="en-US"/>
        </w:rPr>
        <w:t>is</w:t>
      </w:r>
      <w:proofErr w:type="gramEnd"/>
      <w:r w:rsidRPr="00AB2118">
        <w:rPr>
          <w:rFonts w:ascii="Aptos" w:hAnsi="Aptos"/>
          <w:color w:val="000000" w:themeColor="text1"/>
          <w:sz w:val="24"/>
          <w:szCs w:val="24"/>
          <w:lang w:val="en-US"/>
        </w:rPr>
        <w:t xml:space="preserve"> empty, the operation typically behaves like a full list (all Nominate Approver (Delegation) records); if populated, it is used to build a case-insensitive `LIKE`/contains predicate against the relevant column(s). The key fields exchanged for this operation, as observed in the sample payload, are: </w:t>
      </w:r>
      <w:proofErr w:type="gramStart"/>
      <w:r w:rsidRPr="00AB2118">
        <w:rPr>
          <w:rFonts w:ascii="Aptos" w:hAnsi="Aptos"/>
          <w:color w:val="000000" w:themeColor="text1"/>
          <w:sz w:val="24"/>
          <w:szCs w:val="24"/>
          <w:lang w:val="en-US"/>
        </w:rPr>
        <w:t>`[].</w:t>
      </w:r>
      <w:proofErr w:type="spellStart"/>
      <w:r w:rsidRPr="00AB2118">
        <w:rPr>
          <w:rFonts w:ascii="Aptos" w:hAnsi="Aptos"/>
          <w:color w:val="000000" w:themeColor="text1"/>
          <w:sz w:val="24"/>
          <w:szCs w:val="24"/>
          <w:lang w:val="en-US"/>
        </w:rPr>
        <w:t>empId</w:t>
      </w:r>
      <w:proofErr w:type="spellEnd"/>
      <w:proofErr w:type="gramEnd"/>
      <w:r w:rsidRPr="00AB2118">
        <w:rPr>
          <w:rFonts w:ascii="Aptos" w:hAnsi="Aptos"/>
          <w:color w:val="000000" w:themeColor="text1"/>
          <w:sz w:val="24"/>
          <w:szCs w:val="24"/>
          <w:lang w:val="en-US"/>
        </w:rPr>
        <w:t xml:space="preserve">`, </w:t>
      </w:r>
      <w:proofErr w:type="gramStart"/>
      <w:r w:rsidRPr="00AB2118">
        <w:rPr>
          <w:rFonts w:ascii="Aptos" w:hAnsi="Aptos"/>
          <w:color w:val="000000" w:themeColor="text1"/>
          <w:sz w:val="24"/>
          <w:szCs w:val="24"/>
          <w:lang w:val="en-US"/>
        </w:rPr>
        <w:t>`[].</w:t>
      </w:r>
      <w:proofErr w:type="spellStart"/>
      <w:r w:rsidRPr="00AB2118">
        <w:rPr>
          <w:rFonts w:ascii="Aptos" w:hAnsi="Aptos"/>
          <w:color w:val="000000" w:themeColor="text1"/>
          <w:sz w:val="24"/>
          <w:szCs w:val="24"/>
          <w:lang w:val="en-US"/>
        </w:rPr>
        <w:t>roleId</w:t>
      </w:r>
      <w:proofErr w:type="spellEnd"/>
      <w:proofErr w:type="gramEnd"/>
      <w:r w:rsidRPr="00AB2118">
        <w:rPr>
          <w:rFonts w:ascii="Aptos" w:hAnsi="Aptos"/>
          <w:color w:val="000000" w:themeColor="text1"/>
          <w:sz w:val="24"/>
          <w:szCs w:val="24"/>
          <w:lang w:val="en-US"/>
        </w:rPr>
        <w:t>`.</w:t>
      </w:r>
    </w:p>
    <w:p w14:paraId="29678A5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3.11.3.4.4 Database Interaction</w:t>
      </w:r>
    </w:p>
    <w:p w14:paraId="32893E0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Nominate Approver (Delegation) master table. The primary operation issued is a **SELECT** against the table associated with Nominate Approver (Delegation). No write operations occur; the search is typically implemented using a JPA derived query method or a native/JPQL query with `LIKE` predicates.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21ECED6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3.11.3.4.5 Success Response</w:t>
      </w:r>
    </w:p>
    <w:p w14:paraId="6529E381"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0D02FE3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7220D5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3DB3539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763E3C2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"Search / List Nominate Approver (Delegation) completed successfully",</w:t>
      </w:r>
    </w:p>
    <w:p w14:paraId="545D824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5A49081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5AA436E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2A494C6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Nominate Approver (Delegation)",</w:t>
      </w:r>
    </w:p>
    <w:p w14:paraId="753C351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25B82BD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4D22819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533DA68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12F3BFE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0E24AB1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730828F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9DAB7F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3.11.3.4.6 Conclusion</w:t>
      </w:r>
    </w:p>
    <w:p w14:paraId="6EF2C6E7"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 xml:space="preserve">This API provides a well-defined, single-purpose capability within the Master Table Microservice for search / list nominate approver (delegation). The Controller → Service → </w:t>
      </w:r>
      <w:r w:rsidRPr="00AB2118">
        <w:rPr>
          <w:rFonts w:ascii="Aptos" w:hAnsi="Aptos"/>
          <w:color w:val="000000" w:themeColor="text1"/>
          <w:sz w:val="24"/>
          <w:szCs w:val="24"/>
        </w:rPr>
        <w:lastRenderedPageBreak/>
        <w:t>Repository → Database layering keeps request validation, business rules, and persistence concerns separated, which allows the Nominate Approver (Delegation) master data to be maintained consistently and safely by authorized administrators while remaining available for consumption by every other module that depends on this reference data.</w:t>
      </w:r>
    </w:p>
    <w:p w14:paraId="269E314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4B2706FE" w14:textId="77777777" w:rsidR="00D301F2" w:rsidRPr="00AB2118" w:rsidRDefault="00000000">
      <w:pPr>
        <w:pStyle w:val="Heading3"/>
        <w:spacing w:before="200"/>
        <w:rPr>
          <w:rFonts w:ascii="Aptos" w:hAnsi="Aptos"/>
          <w:color w:val="000000" w:themeColor="text1"/>
        </w:rPr>
      </w:pPr>
      <w:bookmarkStart w:id="89" w:name="h3_116"/>
      <w:r w:rsidRPr="00AB2118">
        <w:rPr>
          <w:rFonts w:ascii="Aptos" w:hAnsi="Aptos"/>
          <w:color w:val="000000" w:themeColor="text1"/>
        </w:rPr>
        <w:lastRenderedPageBreak/>
        <w:t>3.11.4 Enable / Disable Nominate Approver (Delegation)</w:t>
      </w:r>
      <w:bookmarkEnd w:id="89"/>
    </w:p>
    <w:p w14:paraId="5FAA0656"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3.11.4.1 Overview</w:t>
      </w:r>
    </w:p>
    <w:p w14:paraId="20D2D432"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enable or disable (soft-delete) a Nominate Approver (Delegation) master record, allowing administrators to retire a record from active use while preserving it for historical/audit purposes.</w:t>
      </w:r>
    </w:p>
    <w:p w14:paraId="3A65D4DA"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Rather than physically deleting a Nominate Approver (Delegation) record (which could break referential integrity with historical tickets/records that reference it), the business requires a reversible enable/disable mechanism.</w:t>
      </w:r>
    </w:p>
    <w:p w14:paraId="3A873F46"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Approver / Employee responsible for activating/deactivating configuration values.</w:t>
      </w:r>
    </w:p>
    <w:p w14:paraId="35859A9D"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Client sends a request carrying the Nominate Approver (Delegation) identifier and the desired active/inactive flag → Controller validates the payload → Service layer fetches the record and flips its status flag → Repository persists the change → the updated status is returned to the Client.</w:t>
      </w:r>
    </w:p>
    <w:p w14:paraId="4B97056C"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3.11.4.2 Sequence Diagram</w:t>
      </w:r>
    </w:p>
    <w:p w14:paraId="437FFE2C"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"Enable / Disable Nominate Approver (Delegation)" across the Client, Controller, Service, Repository, and Database layers.</w:t>
      </w:r>
    </w:p>
    <w:p w14:paraId="47341341"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56297D48" wp14:editId="07777777">
            <wp:extent cx="5905500" cy="7086600"/>
            <wp:effectExtent l="0" t="0" r="0" b="0"/>
            <wp:docPr id="1910674348" name="Picture 1910674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905500" cy="7086600"/>
                    </a:xfrm>
                    <a:prstGeom prst="rect">
                      <a:avLst/>
                    </a:prstGeom>
                  </pic:spPr>
                </pic:pic>
              </a:graphicData>
            </a:graphic>
          </wp:inline>
        </w:drawing>
      </w:r>
    </w:p>
    <w:p w14:paraId="441F159C"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3.11.4.3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7782EE85" w14:textId="77777777" w:rsidTr="7FA9A967">
        <w:tc>
          <w:tcPr>
            <w:tcW w:w="2200" w:type="dxa"/>
            <w:shd w:val="clear" w:color="auto" w:fill="F2F2F2"/>
            <w:tcMar>
              <w:top w:w="80" w:type="dxa"/>
              <w:left w:w="100" w:type="dxa"/>
              <w:bottom w:w="80" w:type="dxa"/>
              <w:right w:w="100" w:type="dxa"/>
            </w:tcMar>
            <w:vAlign w:val="center"/>
          </w:tcPr>
          <w:p w14:paraId="2684C15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4B8E563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PUT</w:t>
            </w:r>
          </w:p>
        </w:tc>
      </w:tr>
      <w:tr w:rsidR="00D301F2" w:rsidRPr="00AB2118" w14:paraId="6F12A643" w14:textId="77777777" w:rsidTr="7FA9A967">
        <w:tc>
          <w:tcPr>
            <w:tcW w:w="2200" w:type="dxa"/>
            <w:shd w:val="clear" w:color="auto" w:fill="F2F2F2"/>
            <w:tcMar>
              <w:top w:w="80" w:type="dxa"/>
              <w:left w:w="100" w:type="dxa"/>
              <w:bottom w:w="80" w:type="dxa"/>
              <w:right w:w="100" w:type="dxa"/>
            </w:tcMar>
            <w:vAlign w:val="center"/>
          </w:tcPr>
          <w:p w14:paraId="0A528C0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4497004F"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http://localhost:7002/srv2/genie/enabledisable/nominateapprover</w:t>
            </w:r>
          </w:p>
        </w:tc>
      </w:tr>
      <w:tr w:rsidR="00D301F2" w:rsidRPr="00AB2118" w14:paraId="3AE7BC2B" w14:textId="77777777" w:rsidTr="7FA9A967">
        <w:tc>
          <w:tcPr>
            <w:tcW w:w="2200" w:type="dxa"/>
            <w:shd w:val="clear" w:color="auto" w:fill="F2F2F2"/>
            <w:tcMar>
              <w:top w:w="80" w:type="dxa"/>
              <w:left w:w="100" w:type="dxa"/>
              <w:bottom w:w="80" w:type="dxa"/>
              <w:right w:w="100" w:type="dxa"/>
            </w:tcMar>
            <w:vAlign w:val="center"/>
          </w:tcPr>
          <w:p w14:paraId="19FAF37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Headers</w:t>
            </w:r>
          </w:p>
        </w:tc>
        <w:tc>
          <w:tcPr>
            <w:tcW w:w="7760" w:type="dxa"/>
            <w:tcMar>
              <w:top w:w="80" w:type="dxa"/>
              <w:left w:w="100" w:type="dxa"/>
              <w:bottom w:w="80" w:type="dxa"/>
              <w:right w:w="100" w:type="dxa"/>
            </w:tcMar>
            <w:vAlign w:val="center"/>
          </w:tcPr>
          <w:p w14:paraId="6C428B33"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58E84367" w14:textId="77777777" w:rsidTr="7FA9A967">
        <w:tc>
          <w:tcPr>
            <w:tcW w:w="2200" w:type="dxa"/>
            <w:shd w:val="clear" w:color="auto" w:fill="F2F2F2"/>
            <w:tcMar>
              <w:top w:w="80" w:type="dxa"/>
              <w:left w:w="100" w:type="dxa"/>
              <w:bottom w:w="80" w:type="dxa"/>
              <w:right w:w="100" w:type="dxa"/>
            </w:tcMar>
            <w:vAlign w:val="center"/>
          </w:tcPr>
          <w:p w14:paraId="7EB17F6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1CC2B9E5"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7DE6D1C7" w14:textId="77777777" w:rsidTr="7FA9A967">
        <w:tc>
          <w:tcPr>
            <w:tcW w:w="2200" w:type="dxa"/>
            <w:shd w:val="clear" w:color="auto" w:fill="F2F2F2"/>
            <w:tcMar>
              <w:top w:w="80" w:type="dxa"/>
              <w:left w:w="100" w:type="dxa"/>
              <w:bottom w:w="80" w:type="dxa"/>
              <w:right w:w="100" w:type="dxa"/>
            </w:tcMar>
            <w:vAlign w:val="center"/>
          </w:tcPr>
          <w:p w14:paraId="5795F16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63A43E3D"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10D8E547" w14:textId="77777777" w:rsidTr="7FA9A967">
        <w:tc>
          <w:tcPr>
            <w:tcW w:w="2200" w:type="dxa"/>
            <w:shd w:val="clear" w:color="auto" w:fill="F2F2F2"/>
            <w:tcMar>
              <w:top w:w="80" w:type="dxa"/>
              <w:left w:w="100" w:type="dxa"/>
              <w:bottom w:w="80" w:type="dxa"/>
              <w:right w:w="100" w:type="dxa"/>
            </w:tcMar>
            <w:vAlign w:val="center"/>
          </w:tcPr>
          <w:p w14:paraId="3C144FD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3ACDB838"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5EAC682D" w14:textId="77777777" w:rsidTr="7FA9A967">
        <w:tc>
          <w:tcPr>
            <w:tcW w:w="2200" w:type="dxa"/>
            <w:shd w:val="clear" w:color="auto" w:fill="F2F2F2"/>
            <w:tcMar>
              <w:top w:w="80" w:type="dxa"/>
              <w:left w:w="100" w:type="dxa"/>
              <w:bottom w:w="80" w:type="dxa"/>
              <w:right w:w="100" w:type="dxa"/>
            </w:tcMar>
            <w:vAlign w:val="center"/>
          </w:tcPr>
          <w:p w14:paraId="3DFE58B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25E9ECE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2CA65992"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1C953B6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B80B22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pkApproverLeaveNominationId</w:t>
      </w:r>
      <w:proofErr w:type="spellEnd"/>
      <w:r w:rsidRPr="00AB2118">
        <w:rPr>
          <w:rFonts w:ascii="Aptos" w:eastAsia="Consolas" w:hAnsi="Aptos" w:cs="Consolas"/>
          <w:color w:val="000000" w:themeColor="text1"/>
          <w:sz w:val="24"/>
          <w:szCs w:val="24"/>
          <w:lang w:val="en-US"/>
        </w:rPr>
        <w:t>": 1,</w:t>
      </w:r>
    </w:p>
    <w:p w14:paraId="2C3217D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"0",</w:t>
      </w:r>
    </w:p>
    <w:p w14:paraId="5C34172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startDate</w:t>
      </w:r>
      <w:proofErr w:type="spellEnd"/>
      <w:r w:rsidRPr="00AB2118">
        <w:rPr>
          <w:rFonts w:ascii="Aptos" w:eastAsia="Consolas" w:hAnsi="Aptos" w:cs="Consolas"/>
          <w:color w:val="000000" w:themeColor="text1"/>
          <w:sz w:val="24"/>
          <w:szCs w:val="24"/>
          <w:lang w:val="en-US"/>
        </w:rPr>
        <w:t>": "2026-05-25",</w:t>
      </w:r>
    </w:p>
    <w:p w14:paraId="2C26A9E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endDate</w:t>
      </w:r>
      <w:proofErr w:type="spellEnd"/>
      <w:r w:rsidRPr="00AB2118">
        <w:rPr>
          <w:rFonts w:ascii="Aptos" w:eastAsia="Consolas" w:hAnsi="Aptos" w:cs="Consolas"/>
          <w:color w:val="000000" w:themeColor="text1"/>
          <w:sz w:val="24"/>
          <w:szCs w:val="24"/>
          <w:lang w:val="en-US"/>
        </w:rPr>
        <w:t>": "2026-06-25",</w:t>
      </w:r>
    </w:p>
    <w:p w14:paraId="2098696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empId</w:t>
      </w:r>
      <w:proofErr w:type="spellEnd"/>
      <w:r w:rsidRPr="00AB2118">
        <w:rPr>
          <w:rFonts w:ascii="Aptos" w:eastAsia="Consolas" w:hAnsi="Aptos" w:cs="Consolas"/>
          <w:color w:val="000000" w:themeColor="text1"/>
          <w:sz w:val="24"/>
          <w:szCs w:val="24"/>
          <w:lang w:val="en-US"/>
        </w:rPr>
        <w:t>": 879,</w:t>
      </w:r>
    </w:p>
    <w:p w14:paraId="52E83EB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isPendingActionsIncluded</w:t>
      </w:r>
      <w:proofErr w:type="spellEnd"/>
      <w:r w:rsidRPr="00AB2118">
        <w:rPr>
          <w:rFonts w:ascii="Aptos" w:eastAsia="Consolas" w:hAnsi="Aptos" w:cs="Consolas"/>
          <w:color w:val="000000" w:themeColor="text1"/>
          <w:sz w:val="24"/>
          <w:szCs w:val="24"/>
          <w:lang w:val="en-US"/>
        </w:rPr>
        <w:t>": "0"</w:t>
      </w:r>
    </w:p>
    <w:p w14:paraId="11C1AD6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068E22C"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7B0B29E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3.11.4.4.5 below presents the response envelope inferred from the standard response wrapper used consistently by this platform's services.</w:t>
      </w:r>
    </w:p>
    <w:p w14:paraId="40F08E19"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3.11.4.4 Detailed Process Flow</w:t>
      </w:r>
    </w:p>
    <w:p w14:paraId="4B9E285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3.11.4.4.1 Request Initiation</w:t>
      </w:r>
    </w:p>
    <w:p w14:paraId="0565D34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Approver (or a calling microservice on their behalf) invokes the PUT endpoint http://localhost:7002/srv2/genie/enabledisable/nominateapprover.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toggleStatusNominateapprover</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7E7CAD6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3.11.4.4.2 User Validation</w:t>
      </w:r>
    </w:p>
    <w:p w14:paraId="1CB566F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w:t>
      </w:r>
      <w:r w:rsidRPr="00AB2118">
        <w:rPr>
          <w:rFonts w:ascii="Aptos" w:hAnsi="Aptos"/>
          <w:color w:val="000000" w:themeColor="text1"/>
          <w:sz w:val="24"/>
          <w:szCs w:val="24"/>
          <w:lang w:val="en-US"/>
        </w:rPr>
        <w:lastRenderedPageBreak/>
        <w:t>`Authorization`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532C629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3.11.4.4.3 Business Logic</w:t>
      </w:r>
    </w:p>
    <w:p w14:paraId="7C13148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fetches the existing Nominate Approver (Delegation) record by its identifier and flips the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flag to the value supplied in the request. No other attributes of the record are modified by this operation. The key fields exchanged for this operation, as observed in the sample payload, are: `</w:t>
      </w:r>
      <w:proofErr w:type="spellStart"/>
      <w:r w:rsidRPr="00AB2118">
        <w:rPr>
          <w:rFonts w:ascii="Aptos" w:hAnsi="Aptos"/>
          <w:color w:val="000000" w:themeColor="text1"/>
          <w:sz w:val="24"/>
          <w:szCs w:val="24"/>
          <w:lang w:val="en-US"/>
        </w:rPr>
        <w:t>pkApproverLeaveNominationId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startDate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endDate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empId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isPendingActionsIncluded</w:t>
      </w:r>
      <w:proofErr w:type="spellEnd"/>
      <w:r w:rsidRPr="00AB2118">
        <w:rPr>
          <w:rFonts w:ascii="Aptos" w:hAnsi="Aptos"/>
          <w:color w:val="000000" w:themeColor="text1"/>
          <w:sz w:val="24"/>
          <w:szCs w:val="24"/>
          <w:lang w:val="en-US"/>
        </w:rPr>
        <w:t>`.</w:t>
      </w:r>
    </w:p>
    <w:p w14:paraId="7055D88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3.11.4.4.4 Database Interaction</w:t>
      </w:r>
    </w:p>
    <w:p w14:paraId="048E344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Repository layer (Spring Data JPA) interacts with the underlying relational database that backs the Nominate Approver (Delegation) master table. The primary operation issued is a **UPDATE** against the table associated with Nominate Approver (Delegation). Only the `</w:t>
      </w:r>
      <w:proofErr w:type="spellStart"/>
      <w:r w:rsidRPr="00AB2118">
        <w:rPr>
          <w:rFonts w:ascii="Aptos" w:hAnsi="Aptos"/>
          <w:color w:val="000000" w:themeColor="text1"/>
          <w:sz w:val="24"/>
          <w:szCs w:val="24"/>
          <w:lang w:val="en-US"/>
        </w:rPr>
        <w:t>is_active</w:t>
      </w:r>
      <w:proofErr w:type="spellEnd"/>
      <w:r w:rsidRPr="00AB2118">
        <w:rPr>
          <w:rFonts w:ascii="Aptos" w:hAnsi="Aptos"/>
          <w:color w:val="000000" w:themeColor="text1"/>
          <w:sz w:val="24"/>
          <w:szCs w:val="24"/>
          <w:lang w:val="en-US"/>
        </w:rPr>
        <w:t xml:space="preserve">` (status) column is updated for the row identified by the primary key; all other columns remain unchanged.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06072D2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3.11.4.4.5 Success Response</w:t>
      </w:r>
    </w:p>
    <w:p w14:paraId="14138F36"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0415160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84C79F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7126866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3FAC76B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"Enable / Disable Nominate Approver (Delegation) completed successfully",</w:t>
      </w:r>
    </w:p>
    <w:p w14:paraId="1B7C3C7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6A971D6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418CA2D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0F86F03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34FEFB2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2FEA348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5A3717B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3D49C51C" w14:textId="77777777" w:rsidR="00D301F2" w:rsidRDefault="00000000">
      <w:pPr>
        <w:spacing w:after="20"/>
        <w:rPr>
          <w:rFonts w:ascii="Aptos" w:eastAsia="Consolas" w:hAnsi="Aptos" w:cs="Consolas"/>
          <w:color w:val="000000" w:themeColor="text1"/>
          <w:sz w:val="24"/>
          <w:szCs w:val="24"/>
        </w:rPr>
      </w:pPr>
      <w:r w:rsidRPr="00AB2118">
        <w:rPr>
          <w:rFonts w:ascii="Aptos" w:eastAsia="Consolas" w:hAnsi="Aptos" w:cs="Consolas"/>
          <w:color w:val="000000" w:themeColor="text1"/>
          <w:sz w:val="24"/>
          <w:szCs w:val="24"/>
        </w:rPr>
        <w:t>}</w:t>
      </w:r>
    </w:p>
    <w:p w14:paraId="4C94B506" w14:textId="77777777" w:rsidR="00C51691" w:rsidRDefault="00C51691">
      <w:pPr>
        <w:spacing w:after="20"/>
        <w:rPr>
          <w:rFonts w:ascii="Aptos" w:eastAsia="Consolas" w:hAnsi="Aptos" w:cs="Consolas"/>
          <w:color w:val="000000" w:themeColor="text1"/>
          <w:sz w:val="24"/>
          <w:szCs w:val="24"/>
        </w:rPr>
      </w:pPr>
    </w:p>
    <w:p w14:paraId="6F1D6C6B" w14:textId="77777777" w:rsidR="00C51691" w:rsidRPr="00AB2118" w:rsidRDefault="00C51691">
      <w:pPr>
        <w:spacing w:after="20"/>
        <w:rPr>
          <w:rFonts w:ascii="Aptos" w:hAnsi="Aptos"/>
          <w:color w:val="000000" w:themeColor="text1"/>
          <w:sz w:val="24"/>
          <w:szCs w:val="24"/>
        </w:rPr>
      </w:pPr>
    </w:p>
    <w:p w14:paraId="5CAC783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lastRenderedPageBreak/>
        <w:t>3.11.4.4.6 Conclusion</w:t>
      </w:r>
    </w:p>
    <w:p w14:paraId="1F10CB7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enable / disable nominate approver (delegation). The Controller → Service → Repository → Database layering keeps request validation, business rules, and persistence concerns separated, which allows the Nominate Approver (Delegation) master data to be maintained consistently and safely by authorized administrators while remaining available for consumption by every other module that depends on this reference data.</w:t>
      </w:r>
    </w:p>
    <w:p w14:paraId="3AC40F0B" w14:textId="134EDFEE" w:rsidR="00D301F2" w:rsidRPr="00AB2118" w:rsidRDefault="00000000" w:rsidP="001E16AC">
      <w:pPr>
        <w:rPr>
          <w:rFonts w:ascii="Aptos" w:hAnsi="Aptos"/>
          <w:color w:val="000000" w:themeColor="text1"/>
          <w:sz w:val="24"/>
          <w:szCs w:val="24"/>
        </w:rPr>
      </w:pPr>
      <w:bookmarkStart w:id="90" w:name="h3_117"/>
      <w:r w:rsidRPr="00AB2118">
        <w:rPr>
          <w:rFonts w:ascii="Aptos" w:hAnsi="Aptos"/>
          <w:b/>
          <w:bCs/>
          <w:color w:val="000000" w:themeColor="text1"/>
          <w:sz w:val="24"/>
          <w:szCs w:val="24"/>
        </w:rPr>
        <w:t>3.11.5 Update Nominate Approver (Delegation)</w:t>
      </w:r>
      <w:bookmarkEnd w:id="90"/>
    </w:p>
    <w:p w14:paraId="4E9D39C5"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3.11.5.1 Overview</w:t>
      </w:r>
    </w:p>
    <w:p w14:paraId="29548566"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update an existing Nominate Approver (Delegation) master record, allowing administrators to correct or evolve master-data attributes without impacting the record's identity/history.</w:t>
      </w:r>
    </w:p>
    <w:p w14:paraId="749C652A"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Master data changes over time (renames, corrections, re-classification); the platform must allow controlled updates while preserving referential integrity for records that already reference this Nominate Approver (Delegation).</w:t>
      </w:r>
    </w:p>
    <w:p w14:paraId="1649263B"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Approver / Employee responsible for maintaining master-data accuracy.</w:t>
      </w:r>
    </w:p>
    <w:p w14:paraId="72E157B5"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PUT/PATCH request with the updated Nominate Approver (Delegation) payload → Controller validates the payload → Service layer fetches the existing record, applies the changes, and re-validates business rules → Repository persists the updated record → the updated record is returned to the Client.</w:t>
      </w:r>
    </w:p>
    <w:p w14:paraId="0C75C91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3.11.5.2 Sequence Diagram</w:t>
      </w:r>
    </w:p>
    <w:p w14:paraId="6652F8AA"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"Update Nominate Approver (Delegation)" across the Client, Controller, Service, Repository, and Database layers.</w:t>
      </w:r>
    </w:p>
    <w:p w14:paraId="7B40C951"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0187B44B" wp14:editId="07777777">
            <wp:extent cx="5905500" cy="7058025"/>
            <wp:effectExtent l="0" t="0" r="0" b="0"/>
            <wp:docPr id="1927395334" name="Picture 1927395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905500" cy="7058025"/>
                    </a:xfrm>
                    <a:prstGeom prst="rect">
                      <a:avLst/>
                    </a:prstGeom>
                  </pic:spPr>
                </pic:pic>
              </a:graphicData>
            </a:graphic>
          </wp:inline>
        </w:drawing>
      </w:r>
    </w:p>
    <w:p w14:paraId="72119B77" w14:textId="77777777" w:rsidR="001E16AC" w:rsidRDefault="001E16AC">
      <w:pPr>
        <w:pStyle w:val="Heading4"/>
        <w:spacing w:before="160"/>
        <w:rPr>
          <w:rFonts w:ascii="Aptos" w:hAnsi="Aptos"/>
          <w:color w:val="000000" w:themeColor="text1"/>
          <w:sz w:val="24"/>
          <w:szCs w:val="24"/>
        </w:rPr>
      </w:pPr>
    </w:p>
    <w:p w14:paraId="39119776" w14:textId="77777777" w:rsidR="001E16AC" w:rsidRDefault="001E16AC">
      <w:pPr>
        <w:pStyle w:val="Heading4"/>
        <w:spacing w:before="160"/>
        <w:rPr>
          <w:rFonts w:ascii="Aptos" w:hAnsi="Aptos"/>
          <w:color w:val="000000" w:themeColor="text1"/>
          <w:sz w:val="24"/>
          <w:szCs w:val="24"/>
        </w:rPr>
      </w:pPr>
    </w:p>
    <w:p w14:paraId="6E58AF5A" w14:textId="77777777" w:rsidR="001E16AC" w:rsidRDefault="001E16AC">
      <w:pPr>
        <w:pStyle w:val="Heading4"/>
        <w:spacing w:before="160"/>
        <w:rPr>
          <w:rFonts w:ascii="Aptos" w:hAnsi="Aptos"/>
          <w:color w:val="000000" w:themeColor="text1"/>
          <w:sz w:val="24"/>
          <w:szCs w:val="24"/>
        </w:rPr>
      </w:pPr>
    </w:p>
    <w:p w14:paraId="56D95329" w14:textId="72EC4D26"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3.11.5.3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25214C41" w14:textId="77777777" w:rsidTr="7FA9A967">
        <w:tc>
          <w:tcPr>
            <w:tcW w:w="2200" w:type="dxa"/>
            <w:shd w:val="clear" w:color="auto" w:fill="F2F2F2"/>
            <w:tcMar>
              <w:top w:w="80" w:type="dxa"/>
              <w:left w:w="100" w:type="dxa"/>
              <w:bottom w:w="80" w:type="dxa"/>
              <w:right w:w="100" w:type="dxa"/>
            </w:tcMar>
            <w:vAlign w:val="center"/>
          </w:tcPr>
          <w:p w14:paraId="3E47AD2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4A7F7A4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PUT</w:t>
            </w:r>
          </w:p>
        </w:tc>
      </w:tr>
      <w:tr w:rsidR="00D301F2" w:rsidRPr="00AB2118" w14:paraId="1ACB456D" w14:textId="77777777" w:rsidTr="7FA9A967">
        <w:tc>
          <w:tcPr>
            <w:tcW w:w="2200" w:type="dxa"/>
            <w:shd w:val="clear" w:color="auto" w:fill="F2F2F2"/>
            <w:tcMar>
              <w:top w:w="80" w:type="dxa"/>
              <w:left w:w="100" w:type="dxa"/>
              <w:bottom w:w="80" w:type="dxa"/>
              <w:right w:w="100" w:type="dxa"/>
            </w:tcMar>
            <w:vAlign w:val="center"/>
          </w:tcPr>
          <w:p w14:paraId="3653806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4BEE04C6"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http://localhost:7002/srv2/genie/updatenominateapprover/84</w:t>
            </w:r>
          </w:p>
        </w:tc>
      </w:tr>
      <w:tr w:rsidR="00D301F2" w:rsidRPr="00AB2118" w14:paraId="0D6C3D95" w14:textId="77777777" w:rsidTr="7FA9A967">
        <w:tc>
          <w:tcPr>
            <w:tcW w:w="2200" w:type="dxa"/>
            <w:shd w:val="clear" w:color="auto" w:fill="F2F2F2"/>
            <w:tcMar>
              <w:top w:w="80" w:type="dxa"/>
              <w:left w:w="100" w:type="dxa"/>
              <w:bottom w:w="80" w:type="dxa"/>
              <w:right w:w="100" w:type="dxa"/>
            </w:tcMar>
            <w:vAlign w:val="center"/>
          </w:tcPr>
          <w:p w14:paraId="6602065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37AA2F31"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0274A18D" w14:textId="77777777" w:rsidTr="7FA9A967">
        <w:tc>
          <w:tcPr>
            <w:tcW w:w="2200" w:type="dxa"/>
            <w:shd w:val="clear" w:color="auto" w:fill="F2F2F2"/>
            <w:tcMar>
              <w:top w:w="80" w:type="dxa"/>
              <w:left w:w="100" w:type="dxa"/>
              <w:bottom w:w="80" w:type="dxa"/>
              <w:right w:w="100" w:type="dxa"/>
            </w:tcMar>
            <w:vAlign w:val="center"/>
          </w:tcPr>
          <w:p w14:paraId="5C55CB7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2A7D81FE"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66C3DA3D" w14:textId="77777777" w:rsidTr="7FA9A967">
        <w:tc>
          <w:tcPr>
            <w:tcW w:w="2200" w:type="dxa"/>
            <w:shd w:val="clear" w:color="auto" w:fill="F2F2F2"/>
            <w:tcMar>
              <w:top w:w="80" w:type="dxa"/>
              <w:left w:w="100" w:type="dxa"/>
              <w:bottom w:w="80" w:type="dxa"/>
              <w:right w:w="100" w:type="dxa"/>
            </w:tcMar>
            <w:vAlign w:val="center"/>
          </w:tcPr>
          <w:p w14:paraId="75D7D2C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5437D6DE"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755A26E9" w14:textId="77777777" w:rsidTr="7FA9A967">
        <w:tc>
          <w:tcPr>
            <w:tcW w:w="2200" w:type="dxa"/>
            <w:shd w:val="clear" w:color="auto" w:fill="F2F2F2"/>
            <w:tcMar>
              <w:top w:w="80" w:type="dxa"/>
              <w:left w:w="100" w:type="dxa"/>
              <w:bottom w:w="80" w:type="dxa"/>
              <w:right w:w="100" w:type="dxa"/>
            </w:tcMar>
            <w:vAlign w:val="center"/>
          </w:tcPr>
          <w:p w14:paraId="2231F09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147EA9F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0E9B3E33" w14:textId="77777777" w:rsidTr="7FA9A967">
        <w:tc>
          <w:tcPr>
            <w:tcW w:w="2200" w:type="dxa"/>
            <w:shd w:val="clear" w:color="auto" w:fill="F2F2F2"/>
            <w:tcMar>
              <w:top w:w="80" w:type="dxa"/>
              <w:left w:w="100" w:type="dxa"/>
              <w:bottom w:w="80" w:type="dxa"/>
              <w:right w:w="100" w:type="dxa"/>
            </w:tcMar>
            <w:vAlign w:val="center"/>
          </w:tcPr>
          <w:p w14:paraId="410E6F4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31B2963F"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84</w:t>
            </w:r>
          </w:p>
        </w:tc>
      </w:tr>
    </w:tbl>
    <w:p w14:paraId="1B20D956"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1C1E713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74EA4A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roleId</w:t>
      </w:r>
      <w:proofErr w:type="spellEnd"/>
      <w:r w:rsidRPr="00AB2118">
        <w:rPr>
          <w:rFonts w:ascii="Aptos" w:eastAsia="Consolas" w:hAnsi="Aptos" w:cs="Consolas"/>
          <w:color w:val="000000" w:themeColor="text1"/>
          <w:sz w:val="24"/>
          <w:szCs w:val="24"/>
          <w:lang w:val="en-US"/>
        </w:rPr>
        <w:t>": "7",</w:t>
      </w:r>
    </w:p>
    <w:p w14:paraId="627E691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empId</w:t>
      </w:r>
      <w:proofErr w:type="spellEnd"/>
      <w:r w:rsidRPr="00AB2118">
        <w:rPr>
          <w:rFonts w:ascii="Aptos" w:eastAsia="Consolas" w:hAnsi="Aptos" w:cs="Consolas"/>
          <w:color w:val="000000" w:themeColor="text1"/>
          <w:sz w:val="24"/>
          <w:szCs w:val="24"/>
          <w:lang w:val="en-US"/>
        </w:rPr>
        <w:t>": 3544,</w:t>
      </w:r>
    </w:p>
    <w:p w14:paraId="1B9D246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startDate</w:t>
      </w:r>
      <w:proofErr w:type="spellEnd"/>
      <w:r w:rsidRPr="00AB2118">
        <w:rPr>
          <w:rFonts w:ascii="Aptos" w:eastAsia="Consolas" w:hAnsi="Aptos" w:cs="Consolas"/>
          <w:color w:val="000000" w:themeColor="text1"/>
          <w:sz w:val="24"/>
          <w:szCs w:val="24"/>
          <w:lang w:val="en-US"/>
        </w:rPr>
        <w:t>": "2026-06-01",</w:t>
      </w:r>
    </w:p>
    <w:p w14:paraId="5B37CAD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endDate</w:t>
      </w:r>
      <w:proofErr w:type="spellEnd"/>
      <w:r w:rsidRPr="00AB2118">
        <w:rPr>
          <w:rFonts w:ascii="Aptos" w:eastAsia="Consolas" w:hAnsi="Aptos" w:cs="Consolas"/>
          <w:color w:val="000000" w:themeColor="text1"/>
          <w:sz w:val="24"/>
          <w:szCs w:val="24"/>
          <w:lang w:val="en-US"/>
        </w:rPr>
        <w:t>": "2026-07-01",</w:t>
      </w:r>
    </w:p>
    <w:p w14:paraId="73ADB79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nominatedApproverId</w:t>
      </w:r>
      <w:proofErr w:type="spellEnd"/>
      <w:r w:rsidRPr="00AB2118">
        <w:rPr>
          <w:rFonts w:ascii="Aptos" w:eastAsia="Consolas" w:hAnsi="Aptos" w:cs="Consolas"/>
          <w:color w:val="000000" w:themeColor="text1"/>
          <w:sz w:val="24"/>
          <w:szCs w:val="24"/>
          <w:lang w:val="en-US"/>
        </w:rPr>
        <w:t>": 3871,</w:t>
      </w:r>
    </w:p>
    <w:p w14:paraId="076FB4A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isPendingActionsIncluded</w:t>
      </w:r>
      <w:proofErr w:type="spellEnd"/>
      <w:r w:rsidRPr="00AB2118">
        <w:rPr>
          <w:rFonts w:ascii="Aptos" w:eastAsia="Consolas" w:hAnsi="Aptos" w:cs="Consolas"/>
          <w:color w:val="000000" w:themeColor="text1"/>
          <w:sz w:val="24"/>
          <w:szCs w:val="24"/>
          <w:lang w:val="en-US"/>
        </w:rPr>
        <w:t>": "0"</w:t>
      </w:r>
    </w:p>
    <w:p w14:paraId="398736A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1517CFEB"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0F1E302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3.11.5.4.5 below presents the response envelope inferred from the standard response wrapper used consistently by this platform's services.</w:t>
      </w:r>
    </w:p>
    <w:p w14:paraId="3053BD5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3.11.5.4 Detailed Process Flow</w:t>
      </w:r>
    </w:p>
    <w:p w14:paraId="4E23088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3.11.5.4.1 Request Initiation</w:t>
      </w:r>
    </w:p>
    <w:p w14:paraId="7B43560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Approver (or a calling microservice on their behalf) invokes the PUT endpoint http://localhost:7002/srv2/genie/updatenominateapprover/84.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updateUpdatenominateapprover</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79B02F7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3.11.5.4.2 User Validation</w:t>
      </w:r>
    </w:p>
    <w:p w14:paraId="63C3CDF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3B8309F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3.11.5.4.3 Business Logic</w:t>
      </w:r>
    </w:p>
    <w:p w14:paraId="09EF48A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fetches the existing Nominate Approver (Delegation) record by its identifier, verifies it exists, applies the incoming changes field by field, re-validates business rules (e.g., uniqueness of a renamed field), and persists the updated entity via the Repository. If the record does not exist, the operation is rejected with a not-found error. The key fields exchanged for this operation, as observed in the sample payload, are: `</w:t>
      </w:r>
      <w:proofErr w:type="spellStart"/>
      <w:r w:rsidRPr="00AB2118">
        <w:rPr>
          <w:rFonts w:ascii="Aptos" w:hAnsi="Aptos"/>
          <w:color w:val="000000" w:themeColor="text1"/>
          <w:sz w:val="24"/>
          <w:szCs w:val="24"/>
          <w:lang w:val="en-US"/>
        </w:rPr>
        <w:t>roleId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empId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startDate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endDate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nominatedApproverId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isPendingActionsIncluded</w:t>
      </w:r>
      <w:proofErr w:type="spellEnd"/>
      <w:r w:rsidRPr="00AB2118">
        <w:rPr>
          <w:rFonts w:ascii="Aptos" w:hAnsi="Aptos"/>
          <w:color w:val="000000" w:themeColor="text1"/>
          <w:sz w:val="24"/>
          <w:szCs w:val="24"/>
          <w:lang w:val="en-US"/>
        </w:rPr>
        <w:t>`.</w:t>
      </w:r>
    </w:p>
    <w:p w14:paraId="4C140B5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3.11.5.4.4 Database Interaction</w:t>
      </w:r>
    </w:p>
    <w:p w14:paraId="426888C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Nominate Approver (Delegation) master table. The primary operation issued is a **UPDATE** against the table associated with Nominate Approver (Delegation). The existing row is located by primary key and updated; if the entity has related child records, the existing child rows are typically replaced/updated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6559F61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3.11.5.4.5 Success Response</w:t>
      </w:r>
    </w:p>
    <w:p w14:paraId="0F3D8371"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33BB041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B5D12B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7FD3C13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1B5E403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"Update Nominate Approver (Delegation) completed successfully",</w:t>
      </w:r>
    </w:p>
    <w:p w14:paraId="69D2607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07DA87E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"84",</w:t>
      </w:r>
    </w:p>
    <w:p w14:paraId="6B8E1BB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6975250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7A2B38E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06A49CB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lastRenderedPageBreak/>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568AFAB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5117993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069FEB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3.11.5.4.6 Conclusion</w:t>
      </w:r>
    </w:p>
    <w:p w14:paraId="3DCD0A98"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This API provides a well-defined, single-purpose capability within the Master Table Microservice for update nominate approver (delegation). The Controller → Service → Repository → Database layering keeps request validation, business rules, and persistence concerns separated, which allows the Nominate Approver (Delegation) master data to be maintained consistently and safely by authorized administrators while remaining available for consumption by every other module that depends on this reference data.</w:t>
      </w:r>
    </w:p>
    <w:p w14:paraId="4B4D723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74C51AFF" w14:textId="77777777" w:rsidR="00D301F2" w:rsidRPr="00AB2118" w:rsidRDefault="7FA9A967">
      <w:pPr>
        <w:pStyle w:val="Heading2"/>
        <w:rPr>
          <w:rFonts w:ascii="Aptos" w:hAnsi="Aptos"/>
          <w:color w:val="000000" w:themeColor="text1"/>
          <w:sz w:val="24"/>
          <w:szCs w:val="24"/>
        </w:rPr>
      </w:pPr>
      <w:r w:rsidRPr="00AB2118">
        <w:rPr>
          <w:rFonts w:ascii="Aptos" w:hAnsi="Aptos"/>
          <w:color w:val="000000" w:themeColor="text1"/>
          <w:sz w:val="24"/>
          <w:szCs w:val="24"/>
          <w:lang w:val="en-US"/>
        </w:rPr>
        <w:lastRenderedPageBreak/>
        <w:t xml:space="preserve">3.12 Participant Purpose APIs (Participant Purpose </w:t>
      </w:r>
      <w:proofErr w:type="spellStart"/>
      <w:r w:rsidRPr="00AB2118">
        <w:rPr>
          <w:rFonts w:ascii="Aptos" w:hAnsi="Aptos"/>
          <w:color w:val="000000" w:themeColor="text1"/>
          <w:sz w:val="24"/>
          <w:szCs w:val="24"/>
          <w:lang w:val="en-US"/>
        </w:rPr>
        <w:t>Controlle</w:t>
      </w:r>
      <w:proofErr w:type="spellEnd"/>
      <w:r w:rsidRPr="00AB2118">
        <w:rPr>
          <w:rFonts w:ascii="Aptos" w:hAnsi="Aptos"/>
          <w:color w:val="000000" w:themeColor="text1"/>
          <w:sz w:val="24"/>
          <w:szCs w:val="24"/>
          <w:lang w:val="en-US"/>
        </w:rPr>
        <w:t>)</w:t>
      </w:r>
    </w:p>
    <w:p w14:paraId="74C6A4AC"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Maintains the master list of participant purposes (e.g., Approving, Informing) used to classify the role a participant plays on a ticket or workflow.</w:t>
      </w:r>
    </w:p>
    <w:p w14:paraId="0DF70044"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t xml:space="preserve">3.12.1 Retrieve All Participant Purpose — </w:t>
      </w:r>
      <w:proofErr w:type="spellStart"/>
      <w:r w:rsidRPr="00AB2118">
        <w:rPr>
          <w:rFonts w:ascii="Aptos" w:hAnsi="Aptos"/>
          <w:color w:val="000000" w:themeColor="text1"/>
          <w:lang w:val="en-US"/>
        </w:rPr>
        <w:t>participantpurposes</w:t>
      </w:r>
      <w:proofErr w:type="spellEnd"/>
    </w:p>
    <w:p w14:paraId="379E40DB"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3.12.1.1 Overview</w:t>
      </w:r>
    </w:p>
    <w:p w14:paraId="44F13CBD"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retrieve the complete list of Participant Purpose master records configured in the Master Table Microservice, so that consuming screens and downstream services can populate dropdowns, grids, and configuration views.</w:t>
      </w:r>
    </w:p>
    <w:p w14:paraId="24129F71"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Every screen and workflow that references Participant Purpose data (creation forms, filters, reports) needs an authoritative, always-current list of active Participant Purpose values sourced from a single master table rather than being hard-coded.</w:t>
      </w:r>
    </w:p>
    <w:p w14:paraId="08703D74"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and any internal microservice/UI module that needs to render Participant Purpose options.</w:t>
      </w:r>
    </w:p>
    <w:p w14:paraId="19C3C119"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GET request → Controller delegates to the Service layer → Service layer calls the Repository → Repository queries the Participant Purpose table → the result set is mapped to response DTOs and returned to the Client.</w:t>
      </w:r>
    </w:p>
    <w:p w14:paraId="2C92E15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3.12.1.2 Sequence Diagram</w:t>
      </w:r>
    </w:p>
    <w:p w14:paraId="31B385A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"Retrieve All Participant Purpose — </w:t>
      </w:r>
      <w:proofErr w:type="spellStart"/>
      <w:r w:rsidRPr="00AB2118">
        <w:rPr>
          <w:rFonts w:ascii="Aptos" w:hAnsi="Aptos"/>
          <w:color w:val="000000" w:themeColor="text1"/>
          <w:sz w:val="24"/>
          <w:szCs w:val="24"/>
          <w:lang w:val="en-US"/>
        </w:rPr>
        <w:t>participantpurposes</w:t>
      </w:r>
      <w:proofErr w:type="spellEnd"/>
      <w:r w:rsidRPr="00AB2118">
        <w:rPr>
          <w:rFonts w:ascii="Aptos" w:hAnsi="Aptos"/>
          <w:color w:val="000000" w:themeColor="text1"/>
          <w:sz w:val="24"/>
          <w:szCs w:val="24"/>
          <w:lang w:val="en-US"/>
        </w:rPr>
        <w:t>" across the Client, Controller, Service, Repository, and Database layers.</w:t>
      </w:r>
    </w:p>
    <w:p w14:paraId="2093CA67"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524BEAAC" wp14:editId="07777777">
            <wp:extent cx="5905500" cy="6286500"/>
            <wp:effectExtent l="0" t="0" r="0" b="0"/>
            <wp:docPr id="1938555721" name="Picture 1938555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905500" cy="6286500"/>
                    </a:xfrm>
                    <a:prstGeom prst="rect">
                      <a:avLst/>
                    </a:prstGeom>
                  </pic:spPr>
                </pic:pic>
              </a:graphicData>
            </a:graphic>
          </wp:inline>
        </w:drawing>
      </w:r>
    </w:p>
    <w:p w14:paraId="5559576E"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3.12.1.3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51A97EAE" w14:textId="77777777" w:rsidTr="7FA9A967">
        <w:tc>
          <w:tcPr>
            <w:tcW w:w="2200" w:type="dxa"/>
            <w:shd w:val="clear" w:color="auto" w:fill="F2F2F2"/>
            <w:tcMar>
              <w:top w:w="80" w:type="dxa"/>
              <w:left w:w="100" w:type="dxa"/>
              <w:bottom w:w="80" w:type="dxa"/>
              <w:right w:w="100" w:type="dxa"/>
            </w:tcMar>
            <w:vAlign w:val="center"/>
          </w:tcPr>
          <w:p w14:paraId="5960557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2F96F3C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20166F9F" w14:textId="77777777" w:rsidTr="7FA9A967">
        <w:tc>
          <w:tcPr>
            <w:tcW w:w="2200" w:type="dxa"/>
            <w:shd w:val="clear" w:color="auto" w:fill="F2F2F2"/>
            <w:tcMar>
              <w:top w:w="80" w:type="dxa"/>
              <w:left w:w="100" w:type="dxa"/>
              <w:bottom w:w="80" w:type="dxa"/>
              <w:right w:w="100" w:type="dxa"/>
            </w:tcMar>
            <w:vAlign w:val="center"/>
          </w:tcPr>
          <w:p w14:paraId="3EB1686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033F213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http://localhost:7002/srv2/genie/participantpurposes</w:t>
            </w:r>
          </w:p>
        </w:tc>
      </w:tr>
      <w:tr w:rsidR="00D301F2" w:rsidRPr="00AB2118" w14:paraId="30BD4070" w14:textId="77777777" w:rsidTr="7FA9A967">
        <w:tc>
          <w:tcPr>
            <w:tcW w:w="2200" w:type="dxa"/>
            <w:shd w:val="clear" w:color="auto" w:fill="F2F2F2"/>
            <w:tcMar>
              <w:top w:w="80" w:type="dxa"/>
              <w:left w:w="100" w:type="dxa"/>
              <w:bottom w:w="80" w:type="dxa"/>
              <w:right w:w="100" w:type="dxa"/>
            </w:tcMar>
            <w:vAlign w:val="center"/>
          </w:tcPr>
          <w:p w14:paraId="57199DB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61A48EAB"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4715FD3B" w14:textId="77777777" w:rsidTr="7FA9A967">
        <w:tc>
          <w:tcPr>
            <w:tcW w:w="2200" w:type="dxa"/>
            <w:shd w:val="clear" w:color="auto" w:fill="F2F2F2"/>
            <w:tcMar>
              <w:top w:w="80" w:type="dxa"/>
              <w:left w:w="100" w:type="dxa"/>
              <w:bottom w:w="80" w:type="dxa"/>
              <w:right w:w="100" w:type="dxa"/>
            </w:tcMar>
            <w:vAlign w:val="center"/>
          </w:tcPr>
          <w:p w14:paraId="2070982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52F42902"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4EB1E0E2" w14:textId="77777777" w:rsidTr="7FA9A967">
        <w:tc>
          <w:tcPr>
            <w:tcW w:w="2200" w:type="dxa"/>
            <w:shd w:val="clear" w:color="auto" w:fill="F2F2F2"/>
            <w:tcMar>
              <w:top w:w="80" w:type="dxa"/>
              <w:left w:w="100" w:type="dxa"/>
              <w:bottom w:w="80" w:type="dxa"/>
              <w:right w:w="100" w:type="dxa"/>
            </w:tcMar>
            <w:vAlign w:val="center"/>
          </w:tcPr>
          <w:p w14:paraId="070087A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Content-Type</w:t>
            </w:r>
          </w:p>
        </w:tc>
        <w:tc>
          <w:tcPr>
            <w:tcW w:w="7760" w:type="dxa"/>
            <w:tcMar>
              <w:top w:w="80" w:type="dxa"/>
              <w:left w:w="100" w:type="dxa"/>
              <w:bottom w:w="80" w:type="dxa"/>
              <w:right w:w="100" w:type="dxa"/>
            </w:tcMar>
            <w:vAlign w:val="center"/>
          </w:tcPr>
          <w:p w14:paraId="6755F29B"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5470526E" w14:textId="77777777" w:rsidTr="7FA9A967">
        <w:tc>
          <w:tcPr>
            <w:tcW w:w="2200" w:type="dxa"/>
            <w:shd w:val="clear" w:color="auto" w:fill="F2F2F2"/>
            <w:tcMar>
              <w:top w:w="80" w:type="dxa"/>
              <w:left w:w="100" w:type="dxa"/>
              <w:bottom w:w="80" w:type="dxa"/>
              <w:right w:w="100" w:type="dxa"/>
            </w:tcMar>
            <w:vAlign w:val="center"/>
          </w:tcPr>
          <w:p w14:paraId="09F9C27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0BB08B8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271C9C04" w14:textId="77777777" w:rsidTr="7FA9A967">
        <w:tc>
          <w:tcPr>
            <w:tcW w:w="2200" w:type="dxa"/>
            <w:shd w:val="clear" w:color="auto" w:fill="F2F2F2"/>
            <w:tcMar>
              <w:top w:w="80" w:type="dxa"/>
              <w:left w:w="100" w:type="dxa"/>
              <w:bottom w:w="80" w:type="dxa"/>
              <w:right w:w="100" w:type="dxa"/>
            </w:tcMar>
            <w:vAlign w:val="center"/>
          </w:tcPr>
          <w:p w14:paraId="539F1A3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01E0A23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7494CB6D"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11A1001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DCDC3B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roleId</w:t>
      </w:r>
      <w:proofErr w:type="spellEnd"/>
      <w:r w:rsidRPr="00AB2118">
        <w:rPr>
          <w:rFonts w:ascii="Aptos" w:eastAsia="Consolas" w:hAnsi="Aptos" w:cs="Consolas"/>
          <w:color w:val="000000" w:themeColor="text1"/>
          <w:sz w:val="24"/>
          <w:szCs w:val="24"/>
          <w:lang w:val="en-US"/>
        </w:rPr>
        <w:t>": "7",</w:t>
      </w:r>
    </w:p>
    <w:p w14:paraId="427A980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empId</w:t>
      </w:r>
      <w:proofErr w:type="spellEnd"/>
      <w:r w:rsidRPr="00AB2118">
        <w:rPr>
          <w:rFonts w:ascii="Aptos" w:eastAsia="Consolas" w:hAnsi="Aptos" w:cs="Consolas"/>
          <w:color w:val="000000" w:themeColor="text1"/>
          <w:sz w:val="24"/>
          <w:szCs w:val="24"/>
          <w:lang w:val="en-US"/>
        </w:rPr>
        <w:t>": 3544,</w:t>
      </w:r>
    </w:p>
    <w:p w14:paraId="318FF1E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startDate</w:t>
      </w:r>
      <w:proofErr w:type="spellEnd"/>
      <w:r w:rsidRPr="00AB2118">
        <w:rPr>
          <w:rFonts w:ascii="Aptos" w:eastAsia="Consolas" w:hAnsi="Aptos" w:cs="Consolas"/>
          <w:color w:val="000000" w:themeColor="text1"/>
          <w:sz w:val="24"/>
          <w:szCs w:val="24"/>
          <w:lang w:val="en-US"/>
        </w:rPr>
        <w:t>": "2026-06-01",</w:t>
      </w:r>
    </w:p>
    <w:p w14:paraId="066A2BD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endDate</w:t>
      </w:r>
      <w:proofErr w:type="spellEnd"/>
      <w:r w:rsidRPr="00AB2118">
        <w:rPr>
          <w:rFonts w:ascii="Aptos" w:eastAsia="Consolas" w:hAnsi="Aptos" w:cs="Consolas"/>
          <w:color w:val="000000" w:themeColor="text1"/>
          <w:sz w:val="24"/>
          <w:szCs w:val="24"/>
          <w:lang w:val="en-US"/>
        </w:rPr>
        <w:t>": "2026-07-01",</w:t>
      </w:r>
    </w:p>
    <w:p w14:paraId="0C679AF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nominatedApproverId</w:t>
      </w:r>
      <w:proofErr w:type="spellEnd"/>
      <w:r w:rsidRPr="00AB2118">
        <w:rPr>
          <w:rFonts w:ascii="Aptos" w:eastAsia="Consolas" w:hAnsi="Aptos" w:cs="Consolas"/>
          <w:color w:val="000000" w:themeColor="text1"/>
          <w:sz w:val="24"/>
          <w:szCs w:val="24"/>
          <w:lang w:val="en-US"/>
        </w:rPr>
        <w:t>": 3871,</w:t>
      </w:r>
    </w:p>
    <w:p w14:paraId="7D514B8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isPendingActionsIncluded</w:t>
      </w:r>
      <w:proofErr w:type="spellEnd"/>
      <w:r w:rsidRPr="00AB2118">
        <w:rPr>
          <w:rFonts w:ascii="Aptos" w:eastAsia="Consolas" w:hAnsi="Aptos" w:cs="Consolas"/>
          <w:color w:val="000000" w:themeColor="text1"/>
          <w:sz w:val="24"/>
          <w:szCs w:val="24"/>
          <w:lang w:val="en-US"/>
        </w:rPr>
        <w:t>": "0"</w:t>
      </w:r>
    </w:p>
    <w:p w14:paraId="4291779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4135242"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3AA73FC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3.12.1.4.5 below presents the response envelope inferred from the standard response wrapper used consistently by this platform's services.</w:t>
      </w:r>
    </w:p>
    <w:p w14:paraId="5C837059"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3.12.1.4 Detailed Process Flow</w:t>
      </w:r>
    </w:p>
    <w:p w14:paraId="1CBAD2F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3.12.1.4.1 Request Initiation</w:t>
      </w:r>
    </w:p>
    <w:p w14:paraId="0F20CA6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http://localhost:7002/srv2/genie/participantpurposes.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getAllParticipantpurposes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5794E46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3.12.1.4.2 User Validation</w:t>
      </w:r>
    </w:p>
    <w:p w14:paraId="7C502D6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w:t>
      </w:r>
      <w:r w:rsidRPr="00AB2118">
        <w:rPr>
          <w:rFonts w:ascii="Aptos" w:hAnsi="Aptos"/>
          <w:color w:val="000000" w:themeColor="text1"/>
          <w:sz w:val="24"/>
          <w:szCs w:val="24"/>
          <w:lang w:val="en-US"/>
        </w:rPr>
        <w:lastRenderedPageBreak/>
        <w:t>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4B2774A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3.12.1.4.3 Business Logic</w:t>
      </w:r>
    </w:p>
    <w:p w14:paraId="2582F11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contains no conditional business branching for this operation beyond invoking the Repository to fetch all Participant Purpose records. Depending on the record volume, the Service layer may apply default sorting (e.g., by name or creation order) before returning the list. The key fields exchanged for this operation, as observed in the sample payload, are: `</w:t>
      </w:r>
      <w:proofErr w:type="spellStart"/>
      <w:r w:rsidRPr="00AB2118">
        <w:rPr>
          <w:rFonts w:ascii="Aptos" w:hAnsi="Aptos"/>
          <w:color w:val="000000" w:themeColor="text1"/>
          <w:sz w:val="24"/>
          <w:szCs w:val="24"/>
          <w:lang w:val="en-US"/>
        </w:rPr>
        <w:t>roleId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empId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startDate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endDate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nominatedApproverId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isPendingActionsIncluded</w:t>
      </w:r>
      <w:proofErr w:type="spellEnd"/>
      <w:r w:rsidRPr="00AB2118">
        <w:rPr>
          <w:rFonts w:ascii="Aptos" w:hAnsi="Aptos"/>
          <w:color w:val="000000" w:themeColor="text1"/>
          <w:sz w:val="24"/>
          <w:szCs w:val="24"/>
          <w:lang w:val="en-US"/>
        </w:rPr>
        <w:t>`.</w:t>
      </w:r>
    </w:p>
    <w:p w14:paraId="446BA6F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3.12.1.4.4 Database Interaction</w:t>
      </w:r>
    </w:p>
    <w:p w14:paraId="143834D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Participant Purpose master table. The primary operation issued is a **SELECT** against the table associated with Participant Purpose.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55971E6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3.12.1.4.5 Success Response</w:t>
      </w:r>
    </w:p>
    <w:p w14:paraId="607A4EC9"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62A8543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AF9A78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26EE453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0DC87D5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"Retrieve All Participant Purpose — </w:t>
      </w:r>
      <w:proofErr w:type="spellStart"/>
      <w:r w:rsidRPr="00AB2118">
        <w:rPr>
          <w:rFonts w:ascii="Aptos" w:eastAsia="Consolas" w:hAnsi="Aptos" w:cs="Consolas"/>
          <w:color w:val="000000" w:themeColor="text1"/>
          <w:sz w:val="24"/>
          <w:szCs w:val="24"/>
          <w:lang w:val="en-US"/>
        </w:rPr>
        <w:t>participantpurposes</w:t>
      </w:r>
      <w:proofErr w:type="spellEnd"/>
      <w:r w:rsidRPr="00AB2118">
        <w:rPr>
          <w:rFonts w:ascii="Aptos" w:eastAsia="Consolas" w:hAnsi="Aptos" w:cs="Consolas"/>
          <w:color w:val="000000" w:themeColor="text1"/>
          <w:sz w:val="24"/>
          <w:szCs w:val="24"/>
          <w:lang w:val="en-US"/>
        </w:rPr>
        <w:t xml:space="preserve"> completed successfully",</w:t>
      </w:r>
    </w:p>
    <w:p w14:paraId="2F8F2D3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6B82FFE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382DF19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5F75C74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Participant Purpose",</w:t>
      </w:r>
    </w:p>
    <w:p w14:paraId="42A2F69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5F36C44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43D8BF0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70EF422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39E385E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14B99F0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1D0397A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87E48E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3.12.1.4.6 Conclusion</w:t>
      </w:r>
    </w:p>
    <w:p w14:paraId="7621F58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 xml:space="preserve">This API provides a well-defined, single-purpose capability within the Master Table Microservice for retrieve all participant purpose — </w:t>
      </w:r>
      <w:proofErr w:type="spellStart"/>
      <w:r w:rsidRPr="00AB2118">
        <w:rPr>
          <w:rFonts w:ascii="Aptos" w:hAnsi="Aptos"/>
          <w:color w:val="000000" w:themeColor="text1"/>
          <w:sz w:val="24"/>
          <w:szCs w:val="24"/>
          <w:lang w:val="en-US"/>
        </w:rPr>
        <w:t>participantpurposes</w:t>
      </w:r>
      <w:proofErr w:type="spellEnd"/>
      <w:r w:rsidRPr="00AB2118">
        <w:rPr>
          <w:rFonts w:ascii="Aptos" w:hAnsi="Aptos"/>
          <w:color w:val="000000" w:themeColor="text1"/>
          <w:sz w:val="24"/>
          <w:szCs w:val="24"/>
          <w:lang w:val="en-US"/>
        </w:rPr>
        <w:t>. The Controller → Service → Repository → Database layering keeps request validation, business rules, and persistence concerns separated, which allows the Participant Purpose master data to be maintained consistently and safely by authorized administrators while remaining available for consumption by every other module that depends on this reference data.</w:t>
      </w:r>
    </w:p>
    <w:p w14:paraId="2503B19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1124CA49" w14:textId="77777777" w:rsidR="00D301F2" w:rsidRPr="00AB2118" w:rsidRDefault="00000000">
      <w:pPr>
        <w:pStyle w:val="Heading3"/>
        <w:spacing w:before="200"/>
        <w:rPr>
          <w:rFonts w:ascii="Aptos" w:hAnsi="Aptos"/>
          <w:color w:val="000000" w:themeColor="text1"/>
        </w:rPr>
      </w:pPr>
      <w:bookmarkStart w:id="91" w:name="h3_120"/>
      <w:r w:rsidRPr="00AB2118">
        <w:rPr>
          <w:rFonts w:ascii="Aptos" w:hAnsi="Aptos"/>
          <w:color w:val="000000" w:themeColor="text1"/>
        </w:rPr>
        <w:lastRenderedPageBreak/>
        <w:t>3.12.2 Create Participant Purpose</w:t>
      </w:r>
      <w:bookmarkEnd w:id="91"/>
    </w:p>
    <w:p w14:paraId="3001CBC6"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3.12.2.1 Overview</w:t>
      </w:r>
    </w:p>
    <w:p w14:paraId="102225C3"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create a new Participant Purpose master record in the system, allowing administrators to extend the master-data catalogue that other modules (ticketing, workflow, notifications) depend on.</w:t>
      </w:r>
    </w:p>
    <w:p w14:paraId="31658A8C"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Business/process owners need a controlled way to add new Participant Purpose values so that the platform's classification, routing, and reporting capabilities can evolve as the organization changes.</w:t>
      </w:r>
    </w:p>
    <w:p w14:paraId="795D974F"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System Administrator responsible for master-data configuration.</w:t>
      </w:r>
    </w:p>
    <w:p w14:paraId="21B9911F"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POST request with the new Participant Purpose payload → Controller validates the payload (mandatory fields, formats) → Service layer applies business rules (e.g., duplicate-name check) → Repository persists the new record → the created record (with generated identifier) is returned to the Client.</w:t>
      </w:r>
    </w:p>
    <w:p w14:paraId="0508E491"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3.12.2.2 Sequence Diagram</w:t>
      </w:r>
    </w:p>
    <w:p w14:paraId="1096DF85"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"Create Participant Purpose" across the Client, Controller, Service, Repository, and Database layers.</w:t>
      </w:r>
    </w:p>
    <w:p w14:paraId="38288749"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308F6FA0" wp14:editId="07777777">
            <wp:extent cx="5905500" cy="7334250"/>
            <wp:effectExtent l="0" t="0" r="0" b="0"/>
            <wp:docPr id="1733221835" name="Picture 173322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905500" cy="7334250"/>
                    </a:xfrm>
                    <a:prstGeom prst="rect">
                      <a:avLst/>
                    </a:prstGeom>
                  </pic:spPr>
                </pic:pic>
              </a:graphicData>
            </a:graphic>
          </wp:inline>
        </w:drawing>
      </w:r>
    </w:p>
    <w:p w14:paraId="0C28290D" w14:textId="77777777" w:rsidR="001E16AC" w:rsidRDefault="001E16AC">
      <w:pPr>
        <w:pStyle w:val="Heading4"/>
        <w:spacing w:before="160"/>
        <w:rPr>
          <w:rFonts w:ascii="Aptos" w:hAnsi="Aptos"/>
          <w:color w:val="000000" w:themeColor="text1"/>
          <w:sz w:val="24"/>
          <w:szCs w:val="24"/>
        </w:rPr>
      </w:pPr>
    </w:p>
    <w:p w14:paraId="66C93ED3" w14:textId="77777777" w:rsidR="001E16AC" w:rsidRDefault="001E16AC">
      <w:pPr>
        <w:pStyle w:val="Heading4"/>
        <w:spacing w:before="160"/>
        <w:rPr>
          <w:rFonts w:ascii="Aptos" w:hAnsi="Aptos"/>
          <w:color w:val="000000" w:themeColor="text1"/>
          <w:sz w:val="24"/>
          <w:szCs w:val="24"/>
        </w:rPr>
      </w:pPr>
    </w:p>
    <w:p w14:paraId="1F34DE8C" w14:textId="77777777" w:rsidR="001E16AC" w:rsidRDefault="001E16AC">
      <w:pPr>
        <w:pStyle w:val="Heading4"/>
        <w:spacing w:before="160"/>
        <w:rPr>
          <w:rFonts w:ascii="Aptos" w:hAnsi="Aptos"/>
          <w:color w:val="000000" w:themeColor="text1"/>
          <w:sz w:val="24"/>
          <w:szCs w:val="24"/>
        </w:rPr>
      </w:pPr>
    </w:p>
    <w:p w14:paraId="16DBF4D0" w14:textId="517C0E13"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3.12.2.3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23B74941" w14:textId="77777777" w:rsidTr="7FA9A967">
        <w:tc>
          <w:tcPr>
            <w:tcW w:w="2200" w:type="dxa"/>
            <w:shd w:val="clear" w:color="auto" w:fill="F2F2F2"/>
            <w:tcMar>
              <w:top w:w="80" w:type="dxa"/>
              <w:left w:w="100" w:type="dxa"/>
              <w:bottom w:w="80" w:type="dxa"/>
              <w:right w:w="100" w:type="dxa"/>
            </w:tcMar>
            <w:vAlign w:val="center"/>
          </w:tcPr>
          <w:p w14:paraId="5AD594E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06EBF198"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5B080EDA" w14:textId="77777777" w:rsidTr="7FA9A967">
        <w:tc>
          <w:tcPr>
            <w:tcW w:w="2200" w:type="dxa"/>
            <w:shd w:val="clear" w:color="auto" w:fill="F2F2F2"/>
            <w:tcMar>
              <w:top w:w="80" w:type="dxa"/>
              <w:left w:w="100" w:type="dxa"/>
              <w:bottom w:w="80" w:type="dxa"/>
              <w:right w:w="100" w:type="dxa"/>
            </w:tcMar>
            <w:vAlign w:val="center"/>
          </w:tcPr>
          <w:p w14:paraId="2376BD8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2D466C8C"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http://localhost:7002/srv2/genie/participantpurposes</w:t>
            </w:r>
          </w:p>
        </w:tc>
      </w:tr>
      <w:tr w:rsidR="00D301F2" w:rsidRPr="00AB2118" w14:paraId="678D3796" w14:textId="77777777" w:rsidTr="7FA9A967">
        <w:tc>
          <w:tcPr>
            <w:tcW w:w="2200" w:type="dxa"/>
            <w:shd w:val="clear" w:color="auto" w:fill="F2F2F2"/>
            <w:tcMar>
              <w:top w:w="80" w:type="dxa"/>
              <w:left w:w="100" w:type="dxa"/>
              <w:bottom w:w="80" w:type="dxa"/>
              <w:right w:w="100" w:type="dxa"/>
            </w:tcMar>
            <w:vAlign w:val="center"/>
          </w:tcPr>
          <w:p w14:paraId="58E8D26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19DC4B3E"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0A7AC985" w14:textId="77777777" w:rsidTr="7FA9A967">
        <w:tc>
          <w:tcPr>
            <w:tcW w:w="2200" w:type="dxa"/>
            <w:shd w:val="clear" w:color="auto" w:fill="F2F2F2"/>
            <w:tcMar>
              <w:top w:w="80" w:type="dxa"/>
              <w:left w:w="100" w:type="dxa"/>
              <w:bottom w:w="80" w:type="dxa"/>
              <w:right w:w="100" w:type="dxa"/>
            </w:tcMar>
            <w:vAlign w:val="center"/>
          </w:tcPr>
          <w:p w14:paraId="21AE131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7A16A661"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4BB7B43A" w14:textId="77777777" w:rsidTr="7FA9A967">
        <w:tc>
          <w:tcPr>
            <w:tcW w:w="2200" w:type="dxa"/>
            <w:shd w:val="clear" w:color="auto" w:fill="F2F2F2"/>
            <w:tcMar>
              <w:top w:w="80" w:type="dxa"/>
              <w:left w:w="100" w:type="dxa"/>
              <w:bottom w:w="80" w:type="dxa"/>
              <w:right w:w="100" w:type="dxa"/>
            </w:tcMar>
            <w:vAlign w:val="center"/>
          </w:tcPr>
          <w:p w14:paraId="56EC6AC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73288873"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65A63F30" w14:textId="77777777" w:rsidTr="7FA9A967">
        <w:tc>
          <w:tcPr>
            <w:tcW w:w="2200" w:type="dxa"/>
            <w:shd w:val="clear" w:color="auto" w:fill="F2F2F2"/>
            <w:tcMar>
              <w:top w:w="80" w:type="dxa"/>
              <w:left w:w="100" w:type="dxa"/>
              <w:bottom w:w="80" w:type="dxa"/>
              <w:right w:w="100" w:type="dxa"/>
            </w:tcMar>
            <w:vAlign w:val="center"/>
          </w:tcPr>
          <w:p w14:paraId="28B5509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6E77F15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3D26F5DF" w14:textId="77777777" w:rsidTr="7FA9A967">
        <w:tc>
          <w:tcPr>
            <w:tcW w:w="2200" w:type="dxa"/>
            <w:shd w:val="clear" w:color="auto" w:fill="F2F2F2"/>
            <w:tcMar>
              <w:top w:w="80" w:type="dxa"/>
              <w:left w:w="100" w:type="dxa"/>
              <w:bottom w:w="80" w:type="dxa"/>
              <w:right w:w="100" w:type="dxa"/>
            </w:tcMar>
            <w:vAlign w:val="center"/>
          </w:tcPr>
          <w:p w14:paraId="7DEFD95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08B51773"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7F61057A"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1F652D5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6DCA9F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participantPurposeName</w:t>
      </w:r>
      <w:proofErr w:type="spellEnd"/>
      <w:r w:rsidRPr="00AB2118">
        <w:rPr>
          <w:rFonts w:ascii="Aptos" w:eastAsia="Consolas" w:hAnsi="Aptos" w:cs="Consolas"/>
          <w:color w:val="000000" w:themeColor="text1"/>
          <w:sz w:val="24"/>
          <w:szCs w:val="24"/>
          <w:lang w:val="en-US"/>
        </w:rPr>
        <w:t>": "Approving"</w:t>
      </w:r>
    </w:p>
    <w:p w14:paraId="497D4D0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1D63FF63"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294E336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3.12.2.4.5 below presents the response envelope inferred from the standard response wrapper used consistently by this platform's services.</w:t>
      </w:r>
    </w:p>
    <w:p w14:paraId="1F149F2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3.12.2.4 Detailed Process Flow</w:t>
      </w:r>
    </w:p>
    <w:p w14:paraId="0686F93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3.12.2.4.1 Request Initiation</w:t>
      </w:r>
    </w:p>
    <w:p w14:paraId="4318A6D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http://localhost:7002/srv2/genie/participantpurposes.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createParticipantpurposes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57FF911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3.12.2.4.2 User Validation</w:t>
      </w:r>
    </w:p>
    <w:p w14:paraId="57B3D6B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w:t>
      </w:r>
      <w:r w:rsidRPr="00AB2118">
        <w:rPr>
          <w:rFonts w:ascii="Aptos" w:hAnsi="Aptos"/>
          <w:color w:val="000000" w:themeColor="text1"/>
          <w:sz w:val="24"/>
          <w:szCs w:val="24"/>
          <w:lang w:val="en-US"/>
        </w:rPr>
        <w:lastRenderedPageBreak/>
        <w:t>`Authorization`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675118C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3.12.2.4.3 Business Logic</w:t>
      </w:r>
    </w:p>
    <w:p w14:paraId="407A2AC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performs the following: (1) validates that mandatory fields are present and correctly formatted, (2) checks for duplicates (e.g., an existing Participant Purpose with the same name/code), (3) sets system-managed fields (e.g.,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xml:space="preserve"> = 1`, `</w:t>
      </w:r>
      <w:proofErr w:type="spellStart"/>
      <w:r w:rsidRPr="00AB2118">
        <w:rPr>
          <w:rFonts w:ascii="Aptos" w:hAnsi="Aptos"/>
          <w:color w:val="000000" w:themeColor="text1"/>
          <w:sz w:val="24"/>
          <w:szCs w:val="24"/>
          <w:lang w:val="en-US"/>
        </w:rPr>
        <w:t>createdBy</w:t>
      </w:r>
      <w:proofErr w:type="spellEnd"/>
      <w:r w:rsidRPr="00AB2118">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spellStart"/>
      <w:r w:rsidRPr="00AB2118">
        <w:rPr>
          <w:rFonts w:ascii="Aptos" w:hAnsi="Aptos"/>
          <w:color w:val="000000" w:themeColor="text1"/>
          <w:sz w:val="24"/>
          <w:szCs w:val="24"/>
          <w:lang w:val="en-US"/>
        </w:rPr>
        <w:t>participantPurposeName</w:t>
      </w:r>
      <w:proofErr w:type="spellEnd"/>
      <w:r w:rsidRPr="00AB2118">
        <w:rPr>
          <w:rFonts w:ascii="Aptos" w:hAnsi="Aptos"/>
          <w:color w:val="000000" w:themeColor="text1"/>
          <w:sz w:val="24"/>
          <w:szCs w:val="24"/>
          <w:lang w:val="en-US"/>
        </w:rPr>
        <w:t>`.</w:t>
      </w:r>
    </w:p>
    <w:p w14:paraId="2D101AC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3.12.2.4.4 Database Interaction</w:t>
      </w:r>
    </w:p>
    <w:p w14:paraId="71D4110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Participant Purpose master table. The primary operation issued is a **INSERT** against the table associated with Participant Purpose.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5653D5E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3.12.2.4.5 Success Response</w:t>
      </w:r>
    </w:p>
    <w:p w14:paraId="6D51E70C"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2DC3569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96D50D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119837A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23F4137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"Create Participant Purpose completed successfully",</w:t>
      </w:r>
    </w:p>
    <w:p w14:paraId="5DF2120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0FBDAC7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101,</w:t>
      </w:r>
    </w:p>
    <w:p w14:paraId="5FEAF79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participantPurposeName</w:t>
      </w:r>
      <w:proofErr w:type="spellEnd"/>
      <w:r w:rsidRPr="00AB2118">
        <w:rPr>
          <w:rFonts w:ascii="Aptos" w:eastAsia="Consolas" w:hAnsi="Aptos" w:cs="Consolas"/>
          <w:color w:val="000000" w:themeColor="text1"/>
          <w:sz w:val="24"/>
          <w:szCs w:val="24"/>
          <w:lang w:val="en-US"/>
        </w:rPr>
        <w:t>": "Approving"</w:t>
      </w:r>
    </w:p>
    <w:p w14:paraId="696B6F4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6B85415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5DEB0C8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79F3874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34AEA3EC" w14:textId="77777777" w:rsidR="00D301F2" w:rsidRDefault="00000000">
      <w:pPr>
        <w:spacing w:after="20"/>
        <w:rPr>
          <w:rFonts w:ascii="Aptos" w:eastAsia="Consolas" w:hAnsi="Aptos" w:cs="Consolas"/>
          <w:color w:val="000000" w:themeColor="text1"/>
          <w:sz w:val="24"/>
          <w:szCs w:val="24"/>
        </w:rPr>
      </w:pPr>
      <w:r w:rsidRPr="00AB2118">
        <w:rPr>
          <w:rFonts w:ascii="Aptos" w:eastAsia="Consolas" w:hAnsi="Aptos" w:cs="Consolas"/>
          <w:color w:val="000000" w:themeColor="text1"/>
          <w:sz w:val="24"/>
          <w:szCs w:val="24"/>
        </w:rPr>
        <w:t>}</w:t>
      </w:r>
    </w:p>
    <w:p w14:paraId="2446CE3D" w14:textId="77777777" w:rsidR="001E16AC" w:rsidRPr="00AB2118" w:rsidRDefault="001E16AC">
      <w:pPr>
        <w:spacing w:after="20"/>
        <w:rPr>
          <w:rFonts w:ascii="Aptos" w:hAnsi="Aptos"/>
          <w:color w:val="000000" w:themeColor="text1"/>
          <w:sz w:val="24"/>
          <w:szCs w:val="24"/>
        </w:rPr>
      </w:pPr>
    </w:p>
    <w:p w14:paraId="20C9792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lastRenderedPageBreak/>
        <w:t>3.12.2.4.6 Conclusion</w:t>
      </w:r>
    </w:p>
    <w:p w14:paraId="595C87F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create participant purpose. The Controller → Service → Repository → Database layering keeps request validation, business rules, and persistence concerns separated, which allows the Participant Purpose master data to be maintained consistently and safely by authorized administrators while remaining available for consumption by every other module that depends on this reference data.</w:t>
      </w:r>
    </w:p>
    <w:p w14:paraId="20BD9A1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7F46BDFC" w14:textId="77777777" w:rsidR="00D301F2" w:rsidRPr="00AB2118" w:rsidRDefault="00000000">
      <w:pPr>
        <w:pStyle w:val="Heading3"/>
        <w:spacing w:before="200"/>
        <w:rPr>
          <w:rFonts w:ascii="Aptos" w:hAnsi="Aptos"/>
          <w:color w:val="000000" w:themeColor="text1"/>
        </w:rPr>
      </w:pPr>
      <w:bookmarkStart w:id="92" w:name="h3_121"/>
      <w:r w:rsidRPr="00AB2118">
        <w:rPr>
          <w:rFonts w:ascii="Aptos" w:hAnsi="Aptos"/>
          <w:color w:val="000000" w:themeColor="text1"/>
        </w:rPr>
        <w:lastRenderedPageBreak/>
        <w:t>3.12.3 Update Participant Purpose</w:t>
      </w:r>
      <w:bookmarkEnd w:id="92"/>
    </w:p>
    <w:p w14:paraId="786E6EEC"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3.12.3.1 Overview</w:t>
      </w:r>
    </w:p>
    <w:p w14:paraId="5E35ED26"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update an existing Participant Purpose master record, allowing administrators to correct or evolve master-data attributes without impacting the record's identity/history.</w:t>
      </w:r>
    </w:p>
    <w:p w14:paraId="79D5A196"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Master data changes over time (renames, corrections, re-classification); the platform must allow controlled updates while preserving referential integrity for records that already reference this Participant Purpose.</w:t>
      </w:r>
    </w:p>
    <w:p w14:paraId="7E3C2947"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responsible for maintaining master-data accuracy.</w:t>
      </w:r>
    </w:p>
    <w:p w14:paraId="4B69E4D1"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PUT/PATCH request with the updated Participant Purpose payload → Controller validates the payload → Service layer fetches the existing record, applies the changes, and re-validates business rules → Repository persists the updated record → the updated record is returned to the Client.</w:t>
      </w:r>
    </w:p>
    <w:p w14:paraId="0FADA21B"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3.12.3.2 Sequence Diagram</w:t>
      </w:r>
    </w:p>
    <w:p w14:paraId="3EF09A2C"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"Update Participant Purpose" across the Client, Controller, Service, Repository, and Database layers.</w:t>
      </w:r>
    </w:p>
    <w:p w14:paraId="0C136CF1"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158D52BA" wp14:editId="07777777">
            <wp:extent cx="5905500" cy="7077075"/>
            <wp:effectExtent l="0" t="0" r="0" b="0"/>
            <wp:docPr id="78652352" name="Picture 78652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905500" cy="7077075"/>
                    </a:xfrm>
                    <a:prstGeom prst="rect">
                      <a:avLst/>
                    </a:prstGeom>
                  </pic:spPr>
                </pic:pic>
              </a:graphicData>
            </a:graphic>
          </wp:inline>
        </w:drawing>
      </w:r>
    </w:p>
    <w:p w14:paraId="0689657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3.12.3.3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50E71D3C" w14:textId="77777777" w:rsidTr="7FA9A967">
        <w:tc>
          <w:tcPr>
            <w:tcW w:w="2200" w:type="dxa"/>
            <w:shd w:val="clear" w:color="auto" w:fill="F2F2F2"/>
            <w:tcMar>
              <w:top w:w="80" w:type="dxa"/>
              <w:left w:w="100" w:type="dxa"/>
              <w:bottom w:w="80" w:type="dxa"/>
              <w:right w:w="100" w:type="dxa"/>
            </w:tcMar>
            <w:vAlign w:val="center"/>
          </w:tcPr>
          <w:p w14:paraId="4D1894E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31E2D0EF"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PUT</w:t>
            </w:r>
          </w:p>
        </w:tc>
      </w:tr>
      <w:tr w:rsidR="00D301F2" w:rsidRPr="00AB2118" w14:paraId="495AA811" w14:textId="77777777" w:rsidTr="7FA9A967">
        <w:tc>
          <w:tcPr>
            <w:tcW w:w="2200" w:type="dxa"/>
            <w:shd w:val="clear" w:color="auto" w:fill="F2F2F2"/>
            <w:tcMar>
              <w:top w:w="80" w:type="dxa"/>
              <w:left w:w="100" w:type="dxa"/>
              <w:bottom w:w="80" w:type="dxa"/>
              <w:right w:w="100" w:type="dxa"/>
            </w:tcMar>
            <w:vAlign w:val="center"/>
          </w:tcPr>
          <w:p w14:paraId="4FBC3CF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5E1D149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http://localhost:7002/srv2/genie/participantpurposes</w:t>
            </w:r>
          </w:p>
        </w:tc>
      </w:tr>
      <w:tr w:rsidR="00D301F2" w:rsidRPr="00AB2118" w14:paraId="69BE78F5" w14:textId="77777777" w:rsidTr="7FA9A967">
        <w:tc>
          <w:tcPr>
            <w:tcW w:w="2200" w:type="dxa"/>
            <w:shd w:val="clear" w:color="auto" w:fill="F2F2F2"/>
            <w:tcMar>
              <w:top w:w="80" w:type="dxa"/>
              <w:left w:w="100" w:type="dxa"/>
              <w:bottom w:w="80" w:type="dxa"/>
              <w:right w:w="100" w:type="dxa"/>
            </w:tcMar>
            <w:vAlign w:val="center"/>
          </w:tcPr>
          <w:p w14:paraId="16E7294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Headers</w:t>
            </w:r>
          </w:p>
        </w:tc>
        <w:tc>
          <w:tcPr>
            <w:tcW w:w="7760" w:type="dxa"/>
            <w:tcMar>
              <w:top w:w="80" w:type="dxa"/>
              <w:left w:w="100" w:type="dxa"/>
              <w:bottom w:w="80" w:type="dxa"/>
              <w:right w:w="100" w:type="dxa"/>
            </w:tcMar>
            <w:vAlign w:val="center"/>
          </w:tcPr>
          <w:p w14:paraId="0BD61E60"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1D4D6D2C" w14:textId="77777777" w:rsidTr="7FA9A967">
        <w:tc>
          <w:tcPr>
            <w:tcW w:w="2200" w:type="dxa"/>
            <w:shd w:val="clear" w:color="auto" w:fill="F2F2F2"/>
            <w:tcMar>
              <w:top w:w="80" w:type="dxa"/>
              <w:left w:w="100" w:type="dxa"/>
              <w:bottom w:w="80" w:type="dxa"/>
              <w:right w:w="100" w:type="dxa"/>
            </w:tcMar>
            <w:vAlign w:val="center"/>
          </w:tcPr>
          <w:p w14:paraId="4A25CA1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421E5E88"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0A2EDE58" w14:textId="77777777" w:rsidTr="7FA9A967">
        <w:tc>
          <w:tcPr>
            <w:tcW w:w="2200" w:type="dxa"/>
            <w:shd w:val="clear" w:color="auto" w:fill="F2F2F2"/>
            <w:tcMar>
              <w:top w:w="80" w:type="dxa"/>
              <w:left w:w="100" w:type="dxa"/>
              <w:bottom w:w="80" w:type="dxa"/>
              <w:right w:w="100" w:type="dxa"/>
            </w:tcMar>
            <w:vAlign w:val="center"/>
          </w:tcPr>
          <w:p w14:paraId="54F9A8B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7D769798"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6BA9ADBB" w14:textId="77777777" w:rsidTr="7FA9A967">
        <w:tc>
          <w:tcPr>
            <w:tcW w:w="2200" w:type="dxa"/>
            <w:shd w:val="clear" w:color="auto" w:fill="F2F2F2"/>
            <w:tcMar>
              <w:top w:w="80" w:type="dxa"/>
              <w:left w:w="100" w:type="dxa"/>
              <w:bottom w:w="80" w:type="dxa"/>
              <w:right w:w="100" w:type="dxa"/>
            </w:tcMar>
            <w:vAlign w:val="center"/>
          </w:tcPr>
          <w:p w14:paraId="26BD20B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7C23F823"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49D61168" w14:textId="77777777" w:rsidTr="7FA9A967">
        <w:tc>
          <w:tcPr>
            <w:tcW w:w="2200" w:type="dxa"/>
            <w:shd w:val="clear" w:color="auto" w:fill="F2F2F2"/>
            <w:tcMar>
              <w:top w:w="80" w:type="dxa"/>
              <w:left w:w="100" w:type="dxa"/>
              <w:bottom w:w="80" w:type="dxa"/>
              <w:right w:w="100" w:type="dxa"/>
            </w:tcMar>
            <w:vAlign w:val="center"/>
          </w:tcPr>
          <w:p w14:paraId="7A2B7DB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1A0E2F4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51AE6FA9"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047B8D0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1175570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participantPurposeId</w:t>
      </w:r>
      <w:proofErr w:type="spellEnd"/>
      <w:r w:rsidRPr="00AB2118">
        <w:rPr>
          <w:rFonts w:ascii="Aptos" w:eastAsia="Consolas" w:hAnsi="Aptos" w:cs="Consolas"/>
          <w:color w:val="000000" w:themeColor="text1"/>
          <w:sz w:val="24"/>
          <w:szCs w:val="24"/>
          <w:lang w:val="en-US"/>
        </w:rPr>
        <w:t>": 1,</w:t>
      </w:r>
    </w:p>
    <w:p w14:paraId="0F14E13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participantPurposeName</w:t>
      </w:r>
      <w:proofErr w:type="spellEnd"/>
      <w:r w:rsidRPr="00AB2118">
        <w:rPr>
          <w:rFonts w:ascii="Aptos" w:eastAsia="Consolas" w:hAnsi="Aptos" w:cs="Consolas"/>
          <w:color w:val="000000" w:themeColor="text1"/>
          <w:sz w:val="24"/>
          <w:szCs w:val="24"/>
          <w:lang w:val="en-US"/>
        </w:rPr>
        <w:t>": "Informing Updated",</w:t>
      </w:r>
    </w:p>
    <w:p w14:paraId="6255483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088A52A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E3B9471"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3153632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3.12.3.4.5 below presents the response envelope inferred from the standard response wrapper used consistently by this platform's services.</w:t>
      </w:r>
    </w:p>
    <w:p w14:paraId="6517D6F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3.12.3.4 Detailed Process Flow</w:t>
      </w:r>
    </w:p>
    <w:p w14:paraId="586AF7E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3.12.3.4.1 Request Initiation</w:t>
      </w:r>
    </w:p>
    <w:p w14:paraId="70D2677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PUT endpoint http://localhost:7002/srv2/genie/participantpurposes.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updateParticipantpurposes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37F876E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3.12.3.4.2 User Validation</w:t>
      </w:r>
    </w:p>
    <w:p w14:paraId="22738BD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w:t>
      </w:r>
      <w:r w:rsidRPr="00AB2118">
        <w:rPr>
          <w:rFonts w:ascii="Aptos" w:hAnsi="Aptos"/>
          <w:color w:val="000000" w:themeColor="text1"/>
          <w:sz w:val="24"/>
          <w:szCs w:val="24"/>
          <w:lang w:val="en-US"/>
        </w:rPr>
        <w:lastRenderedPageBreak/>
        <w:t>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60E5817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3.12.3.4.3 Business Logic</w:t>
      </w:r>
    </w:p>
    <w:p w14:paraId="7E1629D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fetches the existing Participant Purpose record by its identifier, verifies it exists, applies the incoming changes field by field, re-validates business rules (e.g., uniqueness of a renamed field), and persists the updated entity via the Repository. If the record does not exist, the operation is rejected with a not-found error. The key fields exchanged for this operation, as observed in the sample payload, are: `</w:t>
      </w:r>
      <w:proofErr w:type="spellStart"/>
      <w:r w:rsidRPr="00AB2118">
        <w:rPr>
          <w:rFonts w:ascii="Aptos" w:hAnsi="Aptos"/>
          <w:color w:val="000000" w:themeColor="text1"/>
          <w:sz w:val="24"/>
          <w:szCs w:val="24"/>
          <w:lang w:val="en-US"/>
        </w:rPr>
        <w:t>participantPurposeId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participantPurposeName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1586FBA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3.12.3.4.4 Database Interaction</w:t>
      </w:r>
    </w:p>
    <w:p w14:paraId="6962178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Participant Purpose master table. The primary operation issued is a **UPDATE** against the table associated with Participant Purpose. The existing row is located by primary key and updated; if the entity has related child records, the existing child rows are typically replaced/updated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4E3E283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3.12.3.4.5 Success Response</w:t>
      </w:r>
    </w:p>
    <w:p w14:paraId="42C97360"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7A07DD8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8C76E8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6FF0520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2DFEE1C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"Update Participant Purpose completed successfully",</w:t>
      </w:r>
    </w:p>
    <w:p w14:paraId="12861D7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1D0660F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13ABDEB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7573C40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256E744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530C7E9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6508E09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76C24B38" w14:textId="77777777" w:rsidR="00D301F2" w:rsidRDefault="00000000">
      <w:pPr>
        <w:spacing w:after="20"/>
        <w:rPr>
          <w:rFonts w:ascii="Aptos" w:eastAsia="Consolas" w:hAnsi="Aptos" w:cs="Consolas"/>
          <w:color w:val="000000" w:themeColor="text1"/>
          <w:sz w:val="24"/>
          <w:szCs w:val="24"/>
        </w:rPr>
      </w:pPr>
      <w:r w:rsidRPr="00AB2118">
        <w:rPr>
          <w:rFonts w:ascii="Aptos" w:eastAsia="Consolas" w:hAnsi="Aptos" w:cs="Consolas"/>
          <w:color w:val="000000" w:themeColor="text1"/>
          <w:sz w:val="24"/>
          <w:szCs w:val="24"/>
        </w:rPr>
        <w:t>}</w:t>
      </w:r>
    </w:p>
    <w:p w14:paraId="6EF875A2" w14:textId="77777777" w:rsidR="001E16AC" w:rsidRDefault="001E16AC">
      <w:pPr>
        <w:spacing w:after="20"/>
        <w:rPr>
          <w:rFonts w:ascii="Aptos" w:eastAsia="Consolas" w:hAnsi="Aptos" w:cs="Consolas"/>
          <w:color w:val="000000" w:themeColor="text1"/>
          <w:sz w:val="24"/>
          <w:szCs w:val="24"/>
        </w:rPr>
      </w:pPr>
    </w:p>
    <w:p w14:paraId="59BE1CA9" w14:textId="77777777" w:rsidR="001E16AC" w:rsidRDefault="001E16AC">
      <w:pPr>
        <w:spacing w:after="20"/>
        <w:rPr>
          <w:rFonts w:ascii="Aptos" w:eastAsia="Consolas" w:hAnsi="Aptos" w:cs="Consolas"/>
          <w:color w:val="000000" w:themeColor="text1"/>
          <w:sz w:val="24"/>
          <w:szCs w:val="24"/>
        </w:rPr>
      </w:pPr>
    </w:p>
    <w:p w14:paraId="597DAE5A" w14:textId="77777777" w:rsidR="001E16AC" w:rsidRPr="00AB2118" w:rsidRDefault="001E16AC">
      <w:pPr>
        <w:spacing w:after="20"/>
        <w:rPr>
          <w:rFonts w:ascii="Aptos" w:hAnsi="Aptos"/>
          <w:color w:val="000000" w:themeColor="text1"/>
          <w:sz w:val="24"/>
          <w:szCs w:val="24"/>
        </w:rPr>
      </w:pPr>
    </w:p>
    <w:p w14:paraId="07BEA96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lastRenderedPageBreak/>
        <w:t>3.12.3.4.6 Conclusion</w:t>
      </w:r>
    </w:p>
    <w:p w14:paraId="1EC7C99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update participant purpose. The Controller → Service → Repository → Database layering keeps request validation, business rules, and persistence concerns separated, which allows the Participant Purpose master data to be maintained consistently and safely by authorized administrators while remaining available for consumption by every other module that depends on this reference data.</w:t>
      </w:r>
    </w:p>
    <w:p w14:paraId="226B11F6" w14:textId="08BD4AD4" w:rsidR="00D301F2" w:rsidRPr="00AB2118" w:rsidRDefault="00000000" w:rsidP="001E16AC">
      <w:pPr>
        <w:rPr>
          <w:rFonts w:ascii="Aptos" w:hAnsi="Aptos"/>
          <w:color w:val="000000" w:themeColor="text1"/>
          <w:sz w:val="24"/>
          <w:szCs w:val="24"/>
        </w:rPr>
      </w:pPr>
      <w:bookmarkStart w:id="93" w:name="h3_122"/>
      <w:r w:rsidRPr="00AB2118">
        <w:rPr>
          <w:rFonts w:ascii="Aptos" w:hAnsi="Aptos"/>
          <w:b/>
          <w:bCs/>
          <w:color w:val="000000" w:themeColor="text1"/>
          <w:sz w:val="24"/>
          <w:szCs w:val="24"/>
        </w:rPr>
        <w:t>3.12.4 Retrieve Participant Purpose by ID</w:t>
      </w:r>
      <w:bookmarkEnd w:id="93"/>
    </w:p>
    <w:p w14:paraId="065B4FE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3.12.4.1 Overview</w:t>
      </w:r>
    </w:p>
    <w:p w14:paraId="70E24009"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retrieve a single Participant Purpose record identified by its unique identifier, typically used to pre-populate an edit screen or to validate a reference before use.</w:t>
      </w:r>
    </w:p>
    <w:p w14:paraId="28F9ED68"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Edit screens, validation routines, and cross-service lookups need to resolve a single Participant Purpose record by its identifier reliably and quickly.</w:t>
      </w:r>
    </w:p>
    <w:p w14:paraId="0C500BE7"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and internal services validating a Participant Purpose reference (e.g., ticket creation, workflow configuration).</w:t>
      </w:r>
    </w:p>
    <w:p w14:paraId="51943EEA"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GET request with the identifier in the URL path → Controller extracts the path variable → Service layer requests the Repository to fetch the record → if found, the record is mapped and returned; if not found, a 404 is returned.</w:t>
      </w:r>
    </w:p>
    <w:p w14:paraId="776A8561"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3.12.4.2 Sequence Diagram</w:t>
      </w:r>
    </w:p>
    <w:p w14:paraId="4E724842"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"Retrieve Participant Purpose by ID" across the Client, Controller, Service, Repository, and Database layers.</w:t>
      </w:r>
    </w:p>
    <w:p w14:paraId="290583F9"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1E416402" wp14:editId="07777777">
            <wp:extent cx="5905500" cy="6896100"/>
            <wp:effectExtent l="0" t="0" r="0" b="0"/>
            <wp:docPr id="282394228" name="Picture 28239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905500" cy="6896100"/>
                    </a:xfrm>
                    <a:prstGeom prst="rect">
                      <a:avLst/>
                    </a:prstGeom>
                  </pic:spPr>
                </pic:pic>
              </a:graphicData>
            </a:graphic>
          </wp:inline>
        </w:drawing>
      </w:r>
    </w:p>
    <w:p w14:paraId="34400AA7"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3.12.4.3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78EFA119" w14:textId="77777777" w:rsidTr="7FA9A967">
        <w:tc>
          <w:tcPr>
            <w:tcW w:w="2200" w:type="dxa"/>
            <w:shd w:val="clear" w:color="auto" w:fill="F2F2F2"/>
            <w:tcMar>
              <w:top w:w="80" w:type="dxa"/>
              <w:left w:w="100" w:type="dxa"/>
              <w:bottom w:w="80" w:type="dxa"/>
              <w:right w:w="100" w:type="dxa"/>
            </w:tcMar>
            <w:vAlign w:val="center"/>
          </w:tcPr>
          <w:p w14:paraId="4023827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10CF51B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0AF71369" w14:textId="77777777" w:rsidTr="7FA9A967">
        <w:tc>
          <w:tcPr>
            <w:tcW w:w="2200" w:type="dxa"/>
            <w:shd w:val="clear" w:color="auto" w:fill="F2F2F2"/>
            <w:tcMar>
              <w:top w:w="80" w:type="dxa"/>
              <w:left w:w="100" w:type="dxa"/>
              <w:bottom w:w="80" w:type="dxa"/>
              <w:right w:w="100" w:type="dxa"/>
            </w:tcMar>
            <w:vAlign w:val="center"/>
          </w:tcPr>
          <w:p w14:paraId="033B741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4E45F47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http://localhost:7002/srv2/genie/participantpurposes/1</w:t>
            </w:r>
          </w:p>
        </w:tc>
      </w:tr>
      <w:tr w:rsidR="00D301F2" w:rsidRPr="00AB2118" w14:paraId="7A61A0C3" w14:textId="77777777" w:rsidTr="7FA9A967">
        <w:tc>
          <w:tcPr>
            <w:tcW w:w="2200" w:type="dxa"/>
            <w:shd w:val="clear" w:color="auto" w:fill="F2F2F2"/>
            <w:tcMar>
              <w:top w:w="80" w:type="dxa"/>
              <w:left w:w="100" w:type="dxa"/>
              <w:bottom w:w="80" w:type="dxa"/>
              <w:right w:w="100" w:type="dxa"/>
            </w:tcMar>
            <w:vAlign w:val="center"/>
          </w:tcPr>
          <w:p w14:paraId="1BAEDE1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0135376D"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14EABED4" w14:textId="77777777" w:rsidTr="7FA9A967">
        <w:tc>
          <w:tcPr>
            <w:tcW w:w="2200" w:type="dxa"/>
            <w:shd w:val="clear" w:color="auto" w:fill="F2F2F2"/>
            <w:tcMar>
              <w:top w:w="80" w:type="dxa"/>
              <w:left w:w="100" w:type="dxa"/>
              <w:bottom w:w="80" w:type="dxa"/>
              <w:right w:w="100" w:type="dxa"/>
            </w:tcMar>
            <w:vAlign w:val="center"/>
          </w:tcPr>
          <w:p w14:paraId="18CDBFF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Authorization</w:t>
            </w:r>
          </w:p>
        </w:tc>
        <w:tc>
          <w:tcPr>
            <w:tcW w:w="7760" w:type="dxa"/>
            <w:tcMar>
              <w:top w:w="80" w:type="dxa"/>
              <w:left w:w="100" w:type="dxa"/>
              <w:bottom w:w="80" w:type="dxa"/>
              <w:right w:w="100" w:type="dxa"/>
            </w:tcMar>
            <w:vAlign w:val="center"/>
          </w:tcPr>
          <w:p w14:paraId="2D5F18F6"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4CA13DC9" w14:textId="77777777" w:rsidTr="7FA9A967">
        <w:tc>
          <w:tcPr>
            <w:tcW w:w="2200" w:type="dxa"/>
            <w:shd w:val="clear" w:color="auto" w:fill="F2F2F2"/>
            <w:tcMar>
              <w:top w:w="80" w:type="dxa"/>
              <w:left w:w="100" w:type="dxa"/>
              <w:bottom w:w="80" w:type="dxa"/>
              <w:right w:w="100" w:type="dxa"/>
            </w:tcMar>
            <w:vAlign w:val="center"/>
          </w:tcPr>
          <w:p w14:paraId="735D9E8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0E4102D5"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1EA8748F" w14:textId="77777777" w:rsidTr="7FA9A967">
        <w:tc>
          <w:tcPr>
            <w:tcW w:w="2200" w:type="dxa"/>
            <w:shd w:val="clear" w:color="auto" w:fill="F2F2F2"/>
            <w:tcMar>
              <w:top w:w="80" w:type="dxa"/>
              <w:left w:w="100" w:type="dxa"/>
              <w:bottom w:w="80" w:type="dxa"/>
              <w:right w:w="100" w:type="dxa"/>
            </w:tcMar>
            <w:vAlign w:val="center"/>
          </w:tcPr>
          <w:p w14:paraId="1A2EC68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2F1A21D3"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32792B82" w14:textId="77777777" w:rsidTr="7FA9A967">
        <w:tc>
          <w:tcPr>
            <w:tcW w:w="2200" w:type="dxa"/>
            <w:shd w:val="clear" w:color="auto" w:fill="F2F2F2"/>
            <w:tcMar>
              <w:top w:w="80" w:type="dxa"/>
              <w:left w:w="100" w:type="dxa"/>
              <w:bottom w:w="80" w:type="dxa"/>
              <w:right w:w="100" w:type="dxa"/>
            </w:tcMar>
            <w:vAlign w:val="center"/>
          </w:tcPr>
          <w:p w14:paraId="15B89FA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6B965A4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1</w:t>
            </w:r>
          </w:p>
        </w:tc>
      </w:tr>
    </w:tbl>
    <w:p w14:paraId="4F4EB68B"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0F5EEC5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5E713596"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5CA750D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3.12.4.4.5 below presents the response envelope inferred from the standard response wrapper used consistently by this platform's services.</w:t>
      </w:r>
    </w:p>
    <w:p w14:paraId="41AFFCE7"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3.12.4.4 Detailed Process Flow</w:t>
      </w:r>
    </w:p>
    <w:p w14:paraId="1273ECA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3.12.4.4.1 Request Initiation</w:t>
      </w:r>
    </w:p>
    <w:p w14:paraId="4447735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http://localhost:7002/srv2/genie/participantpurposes/1.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getByIdParticipantpurposes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7E1756C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3.12.4.4.2 User Validation</w:t>
      </w:r>
    </w:p>
    <w:p w14:paraId="27AE2B7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0D7B58E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3.12.4.4.3 Business Logic</w:t>
      </w:r>
    </w:p>
    <w:p w14:paraId="23C20D7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The Service layer forwards the identifier to the Repository. If no record is found for the given identifier, the Service layer raises a not-found condition that the Controller/global exception handler converts into an HTTP 404 response.</w:t>
      </w:r>
    </w:p>
    <w:p w14:paraId="0738E5B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3.12.4.4.4 Database Interaction</w:t>
      </w:r>
    </w:p>
    <w:p w14:paraId="79E4C99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Participant Purpose master table. The primary operation issued is a **SELECT** against the table associated with Participant Purpose. No write operations occur; a single-row lookup is performed using the primary key.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6D90FFEE"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3.12.4.4.5 Success Response</w:t>
      </w:r>
    </w:p>
    <w:p w14:paraId="2DBDE2DB"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1EB3331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1060FE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2342F74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6FAF09D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"Retrieve Participant Purpose by ID completed successfully",</w:t>
      </w:r>
    </w:p>
    <w:p w14:paraId="23BC3AC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47E2EF0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09EB499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Participant Purpose",</w:t>
      </w:r>
    </w:p>
    <w:p w14:paraId="68CC86D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3FE62B6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6DCAC3D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52ACA19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7D7CF2C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6BFB05C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1B2F37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3.12.4.4.6 Conclusion</w:t>
      </w:r>
    </w:p>
    <w:p w14:paraId="6FEC007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retrieve participant purpose by id. The Controller → Service → Repository → Database layering keeps request validation, business rules, and persistence concerns separated, which allows the Participant Purpose master data to be maintained consistently and safely by authorized administrators while remaining available for consumption by every other module that depends on this reference data.</w:t>
      </w:r>
    </w:p>
    <w:p w14:paraId="68F21D90"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2332419C"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3.12.5 Retrieve All Participant Purpose — </w:t>
      </w:r>
      <w:proofErr w:type="spellStart"/>
      <w:r w:rsidRPr="00AB2118">
        <w:rPr>
          <w:rFonts w:ascii="Aptos" w:hAnsi="Aptos"/>
          <w:color w:val="000000" w:themeColor="text1"/>
          <w:lang w:val="en-US"/>
        </w:rPr>
        <w:t>participantpurposes</w:t>
      </w:r>
      <w:proofErr w:type="spellEnd"/>
      <w:r w:rsidRPr="00AB2118">
        <w:rPr>
          <w:rFonts w:ascii="Aptos" w:hAnsi="Aptos"/>
          <w:color w:val="000000" w:themeColor="text1"/>
          <w:lang w:val="en-US"/>
        </w:rPr>
        <w:t>/evict</w:t>
      </w:r>
    </w:p>
    <w:p w14:paraId="2CE21332"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3.12.5.1 Overview</w:t>
      </w:r>
    </w:p>
    <w:p w14:paraId="1C8049C9"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retrieve the complete list of Participant Purpose master records configured in the Master Table Microservice, so that consuming screens and downstream services can populate dropdowns, grids, and configuration views.</w:t>
      </w:r>
    </w:p>
    <w:p w14:paraId="3BA6D7EC"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Every screen and workflow that references Participant Purpose data (creation forms, filters, reports) needs an authoritative, always-current list of active Participant Purpose values sourced from a single master table rather than being hard-coded.</w:t>
      </w:r>
    </w:p>
    <w:p w14:paraId="0200213D"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and any internal microservice/UI module that needs to render Participant Purpose options.</w:t>
      </w:r>
    </w:p>
    <w:p w14:paraId="3B8CB197"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GET request → Controller delegates to the Service layer → Service layer calls the Repository → Repository queries the Participant Purpose table → the result set is mapped to response DTOs and returned to the Client.</w:t>
      </w:r>
    </w:p>
    <w:p w14:paraId="61A0D27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3.12.5.2 Sequence Diagram</w:t>
      </w:r>
    </w:p>
    <w:p w14:paraId="6F1E664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"Retrieve All Participant Purpose — </w:t>
      </w:r>
      <w:proofErr w:type="spellStart"/>
      <w:r w:rsidRPr="00AB2118">
        <w:rPr>
          <w:rFonts w:ascii="Aptos" w:hAnsi="Aptos"/>
          <w:color w:val="000000" w:themeColor="text1"/>
          <w:sz w:val="24"/>
          <w:szCs w:val="24"/>
          <w:lang w:val="en-US"/>
        </w:rPr>
        <w:t>participantpurposes</w:t>
      </w:r>
      <w:proofErr w:type="spellEnd"/>
      <w:r w:rsidRPr="00AB2118">
        <w:rPr>
          <w:rFonts w:ascii="Aptos" w:hAnsi="Aptos"/>
          <w:color w:val="000000" w:themeColor="text1"/>
          <w:sz w:val="24"/>
          <w:szCs w:val="24"/>
          <w:lang w:val="en-US"/>
        </w:rPr>
        <w:t>/evict" across the Client, Controller, Service, Repository, and Database layers.</w:t>
      </w:r>
    </w:p>
    <w:p w14:paraId="13C326F3"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1C4E4DC1" wp14:editId="07777777">
            <wp:extent cx="5905500" cy="5991225"/>
            <wp:effectExtent l="0" t="0" r="0" b="0"/>
            <wp:docPr id="615642623" name="Picture 615642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905500" cy="5991225"/>
                    </a:xfrm>
                    <a:prstGeom prst="rect">
                      <a:avLst/>
                    </a:prstGeom>
                  </pic:spPr>
                </pic:pic>
              </a:graphicData>
            </a:graphic>
          </wp:inline>
        </w:drawing>
      </w:r>
    </w:p>
    <w:p w14:paraId="5BF60686"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3.12.5.3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75EE131F" w14:textId="77777777" w:rsidTr="7FA9A967">
        <w:tc>
          <w:tcPr>
            <w:tcW w:w="2200" w:type="dxa"/>
            <w:shd w:val="clear" w:color="auto" w:fill="F2F2F2"/>
            <w:tcMar>
              <w:top w:w="80" w:type="dxa"/>
              <w:left w:w="100" w:type="dxa"/>
              <w:bottom w:w="80" w:type="dxa"/>
              <w:right w:w="100" w:type="dxa"/>
            </w:tcMar>
            <w:vAlign w:val="center"/>
          </w:tcPr>
          <w:p w14:paraId="180DAAE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0FFCD07C"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50138B69" w14:textId="77777777" w:rsidTr="7FA9A967">
        <w:tc>
          <w:tcPr>
            <w:tcW w:w="2200" w:type="dxa"/>
            <w:shd w:val="clear" w:color="auto" w:fill="F2F2F2"/>
            <w:tcMar>
              <w:top w:w="80" w:type="dxa"/>
              <w:left w:w="100" w:type="dxa"/>
              <w:bottom w:w="80" w:type="dxa"/>
              <w:right w:w="100" w:type="dxa"/>
            </w:tcMar>
            <w:vAlign w:val="center"/>
          </w:tcPr>
          <w:p w14:paraId="0BD08F2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780CD4E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http://localhost:7002/srv2/genie/participantpurposes/evict</w:t>
            </w:r>
          </w:p>
        </w:tc>
      </w:tr>
      <w:tr w:rsidR="00D301F2" w:rsidRPr="00AB2118" w14:paraId="594331FA" w14:textId="77777777" w:rsidTr="7FA9A967">
        <w:tc>
          <w:tcPr>
            <w:tcW w:w="2200" w:type="dxa"/>
            <w:shd w:val="clear" w:color="auto" w:fill="F2F2F2"/>
            <w:tcMar>
              <w:top w:w="80" w:type="dxa"/>
              <w:left w:w="100" w:type="dxa"/>
              <w:bottom w:w="80" w:type="dxa"/>
              <w:right w:w="100" w:type="dxa"/>
            </w:tcMar>
            <w:vAlign w:val="center"/>
          </w:tcPr>
          <w:p w14:paraId="490A325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3B29580A"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3DA10E32" w14:textId="77777777" w:rsidTr="7FA9A967">
        <w:tc>
          <w:tcPr>
            <w:tcW w:w="2200" w:type="dxa"/>
            <w:shd w:val="clear" w:color="auto" w:fill="F2F2F2"/>
            <w:tcMar>
              <w:top w:w="80" w:type="dxa"/>
              <w:left w:w="100" w:type="dxa"/>
              <w:bottom w:w="80" w:type="dxa"/>
              <w:right w:w="100" w:type="dxa"/>
            </w:tcMar>
            <w:vAlign w:val="center"/>
          </w:tcPr>
          <w:p w14:paraId="5677065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27276481"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44AAB221" w14:textId="77777777" w:rsidTr="7FA9A967">
        <w:tc>
          <w:tcPr>
            <w:tcW w:w="2200" w:type="dxa"/>
            <w:shd w:val="clear" w:color="auto" w:fill="F2F2F2"/>
            <w:tcMar>
              <w:top w:w="80" w:type="dxa"/>
              <w:left w:w="100" w:type="dxa"/>
              <w:bottom w:w="80" w:type="dxa"/>
              <w:right w:w="100" w:type="dxa"/>
            </w:tcMar>
            <w:vAlign w:val="center"/>
          </w:tcPr>
          <w:p w14:paraId="5A83176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231E350C"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31B75703" w14:textId="77777777" w:rsidTr="7FA9A967">
        <w:tc>
          <w:tcPr>
            <w:tcW w:w="2200" w:type="dxa"/>
            <w:shd w:val="clear" w:color="auto" w:fill="F2F2F2"/>
            <w:tcMar>
              <w:top w:w="80" w:type="dxa"/>
              <w:left w:w="100" w:type="dxa"/>
              <w:bottom w:w="80" w:type="dxa"/>
              <w:right w:w="100" w:type="dxa"/>
            </w:tcMar>
            <w:vAlign w:val="center"/>
          </w:tcPr>
          <w:p w14:paraId="25601E0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Query Parameters</w:t>
            </w:r>
          </w:p>
        </w:tc>
        <w:tc>
          <w:tcPr>
            <w:tcW w:w="7760" w:type="dxa"/>
            <w:tcMar>
              <w:top w:w="80" w:type="dxa"/>
              <w:left w:w="100" w:type="dxa"/>
              <w:bottom w:w="80" w:type="dxa"/>
              <w:right w:w="100" w:type="dxa"/>
            </w:tcMar>
            <w:vAlign w:val="center"/>
          </w:tcPr>
          <w:p w14:paraId="573A14E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53142779" w14:textId="77777777" w:rsidTr="7FA9A967">
        <w:tc>
          <w:tcPr>
            <w:tcW w:w="2200" w:type="dxa"/>
            <w:shd w:val="clear" w:color="auto" w:fill="F2F2F2"/>
            <w:tcMar>
              <w:top w:w="80" w:type="dxa"/>
              <w:left w:w="100" w:type="dxa"/>
              <w:bottom w:w="80" w:type="dxa"/>
              <w:right w:w="100" w:type="dxa"/>
            </w:tcMar>
            <w:vAlign w:val="center"/>
          </w:tcPr>
          <w:p w14:paraId="56D7296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3602A96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68C11F6D"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2A20D01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1E0F687F"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6E468D5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3.12.5.4.5 below presents the response envelope inferred from the standard response wrapper used consistently by this platform's services.</w:t>
      </w:r>
    </w:p>
    <w:p w14:paraId="7E2D9C9B"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3.12.5.4 Detailed Process Flow</w:t>
      </w:r>
    </w:p>
    <w:p w14:paraId="608D1D9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3.12.5.4.1 Request Initiation</w:t>
      </w:r>
    </w:p>
    <w:p w14:paraId="214AD87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http://localhost:7002/srv2/genie/participantpurposes/evict.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getAllEvict</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146C97FE"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3.12.5.4.2 User Validation</w:t>
      </w:r>
    </w:p>
    <w:p w14:paraId="3A69650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12F658E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3.12.5.4.3 Business Logic</w:t>
      </w:r>
    </w:p>
    <w:p w14:paraId="779517D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contains no conditional business branching for this operation beyond invoking the Repository to fetch all Participant Purpose records. Depending on the record volume, the Service layer may apply default sorting (e.g., by name or creation order) before returning the list.</w:t>
      </w:r>
    </w:p>
    <w:p w14:paraId="33CE2AE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3.12.5.4.4 Database Interaction</w:t>
      </w:r>
    </w:p>
    <w:p w14:paraId="22144F1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 xml:space="preserve">The Repository layer (Spring Data JPA) interacts with the underlying relational database that backs the Participant Purpose master table. The primary operation issued is a **SELECT** against the table associated with Participant Purpose.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14C25577"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3.12.5.4.5 Success Response</w:t>
      </w:r>
    </w:p>
    <w:p w14:paraId="62F66C15"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1F363C6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C75E89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1C99777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6084315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"Retrieve All Participant Purpose — </w:t>
      </w:r>
      <w:proofErr w:type="spellStart"/>
      <w:r w:rsidRPr="00AB2118">
        <w:rPr>
          <w:rFonts w:ascii="Aptos" w:eastAsia="Consolas" w:hAnsi="Aptos" w:cs="Consolas"/>
          <w:color w:val="000000" w:themeColor="text1"/>
          <w:sz w:val="24"/>
          <w:szCs w:val="24"/>
          <w:lang w:val="en-US"/>
        </w:rPr>
        <w:t>participantpurposes</w:t>
      </w:r>
      <w:proofErr w:type="spellEnd"/>
      <w:r w:rsidRPr="00AB2118">
        <w:rPr>
          <w:rFonts w:ascii="Aptos" w:eastAsia="Consolas" w:hAnsi="Aptos" w:cs="Consolas"/>
          <w:color w:val="000000" w:themeColor="text1"/>
          <w:sz w:val="24"/>
          <w:szCs w:val="24"/>
          <w:lang w:val="en-US"/>
        </w:rPr>
        <w:t>/evict completed successfully",</w:t>
      </w:r>
    </w:p>
    <w:p w14:paraId="20E8F82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22998B9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3B38A13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4C69492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Participant Purpose",</w:t>
      </w:r>
    </w:p>
    <w:p w14:paraId="24631A4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17D9D90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36E4213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6B5C0A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08827D8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77F1F1B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4A4F75C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6ACD45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3.12.5.4.6 Conclusion</w:t>
      </w:r>
    </w:p>
    <w:p w14:paraId="4405B93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retrieve all participant purpose — </w:t>
      </w:r>
      <w:proofErr w:type="spellStart"/>
      <w:r w:rsidRPr="00AB2118">
        <w:rPr>
          <w:rFonts w:ascii="Aptos" w:hAnsi="Aptos"/>
          <w:color w:val="000000" w:themeColor="text1"/>
          <w:sz w:val="24"/>
          <w:szCs w:val="24"/>
          <w:lang w:val="en-US"/>
        </w:rPr>
        <w:t>participantpurposes</w:t>
      </w:r>
      <w:proofErr w:type="spellEnd"/>
      <w:r w:rsidRPr="00AB2118">
        <w:rPr>
          <w:rFonts w:ascii="Aptos" w:hAnsi="Aptos"/>
          <w:color w:val="000000" w:themeColor="text1"/>
          <w:sz w:val="24"/>
          <w:szCs w:val="24"/>
          <w:lang w:val="en-US"/>
        </w:rPr>
        <w:t>/evict. The Controller → Service → Repository → Database layering keeps request validation, business rules, and persistence concerns separated, which allows the Participant Purpose master data to be maintained consistently and safely by authorized administrators while remaining available for consumption by every other module that depends on this reference data.</w:t>
      </w:r>
    </w:p>
    <w:p w14:paraId="4853B84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7C74F63A"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3.12.6 Retrieve All Participant Purpose — </w:t>
      </w:r>
      <w:proofErr w:type="spellStart"/>
      <w:r w:rsidRPr="00AB2118">
        <w:rPr>
          <w:rFonts w:ascii="Aptos" w:hAnsi="Aptos"/>
          <w:color w:val="000000" w:themeColor="text1"/>
          <w:lang w:val="en-US"/>
        </w:rPr>
        <w:t>participantpurposes</w:t>
      </w:r>
      <w:proofErr w:type="spellEnd"/>
      <w:r w:rsidRPr="00AB2118">
        <w:rPr>
          <w:rFonts w:ascii="Aptos" w:hAnsi="Aptos"/>
          <w:color w:val="000000" w:themeColor="text1"/>
          <w:lang w:val="en-US"/>
        </w:rPr>
        <w:t>/all</w:t>
      </w:r>
    </w:p>
    <w:p w14:paraId="74CA1DF1"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3.12.6.1 Overview</w:t>
      </w:r>
    </w:p>
    <w:p w14:paraId="5B2E4E36"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retrieve the complete list of Participant Purpose master records configured in the Master Table Microservice, so that consuming screens and downstream services can populate dropdowns, grids, and configuration views.</w:t>
      </w:r>
    </w:p>
    <w:p w14:paraId="498D4DA2"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Every screen and workflow that references Participant Purpose data (creation forms, filters, reports) needs an authoritative, always-current list of active Participant Purpose values sourced from a single master table rather than being hard-coded.</w:t>
      </w:r>
    </w:p>
    <w:p w14:paraId="38538920"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and any internal microservice/UI module that needs to render Participant Purpose options.</w:t>
      </w:r>
    </w:p>
    <w:p w14:paraId="11E81F54"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GET request → Controller delegates to the Service layer → Service layer calls the Repository → Repository queries the Participant Purpose table → the result set is mapped to response DTOs and returned to the Client.</w:t>
      </w:r>
    </w:p>
    <w:p w14:paraId="6B00E56E"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3.12.6.2 Sequence Diagram</w:t>
      </w:r>
    </w:p>
    <w:p w14:paraId="057D5F1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"Retrieve All Participant Purpose — </w:t>
      </w:r>
      <w:proofErr w:type="spellStart"/>
      <w:r w:rsidRPr="00AB2118">
        <w:rPr>
          <w:rFonts w:ascii="Aptos" w:hAnsi="Aptos"/>
          <w:color w:val="000000" w:themeColor="text1"/>
          <w:sz w:val="24"/>
          <w:szCs w:val="24"/>
          <w:lang w:val="en-US"/>
        </w:rPr>
        <w:t>participantpurposes</w:t>
      </w:r>
      <w:proofErr w:type="spellEnd"/>
      <w:r w:rsidRPr="00AB2118">
        <w:rPr>
          <w:rFonts w:ascii="Aptos" w:hAnsi="Aptos"/>
          <w:color w:val="000000" w:themeColor="text1"/>
          <w:sz w:val="24"/>
          <w:szCs w:val="24"/>
          <w:lang w:val="en-US"/>
        </w:rPr>
        <w:t>/all" across the Client, Controller, Service, Repository, and Database layers.</w:t>
      </w:r>
    </w:p>
    <w:p w14:paraId="50125231"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1EA23536" wp14:editId="07777777">
            <wp:extent cx="5905500" cy="5905500"/>
            <wp:effectExtent l="0" t="0" r="0" b="0"/>
            <wp:docPr id="1604312134" name="Picture 1604312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905500" cy="5905500"/>
                    </a:xfrm>
                    <a:prstGeom prst="rect">
                      <a:avLst/>
                    </a:prstGeom>
                  </pic:spPr>
                </pic:pic>
              </a:graphicData>
            </a:graphic>
          </wp:inline>
        </w:drawing>
      </w:r>
    </w:p>
    <w:p w14:paraId="21D74852"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3.12.6.3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4C472E31" w14:textId="77777777" w:rsidTr="7FA9A967">
        <w:tc>
          <w:tcPr>
            <w:tcW w:w="2200" w:type="dxa"/>
            <w:shd w:val="clear" w:color="auto" w:fill="F2F2F2"/>
            <w:tcMar>
              <w:top w:w="80" w:type="dxa"/>
              <w:left w:w="100" w:type="dxa"/>
              <w:bottom w:w="80" w:type="dxa"/>
              <w:right w:w="100" w:type="dxa"/>
            </w:tcMar>
            <w:vAlign w:val="center"/>
          </w:tcPr>
          <w:p w14:paraId="1D2B74E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5CDCDA5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1E76E5FA" w14:textId="77777777" w:rsidTr="7FA9A967">
        <w:tc>
          <w:tcPr>
            <w:tcW w:w="2200" w:type="dxa"/>
            <w:shd w:val="clear" w:color="auto" w:fill="F2F2F2"/>
            <w:tcMar>
              <w:top w:w="80" w:type="dxa"/>
              <w:left w:w="100" w:type="dxa"/>
              <w:bottom w:w="80" w:type="dxa"/>
              <w:right w:w="100" w:type="dxa"/>
            </w:tcMar>
            <w:vAlign w:val="center"/>
          </w:tcPr>
          <w:p w14:paraId="6C79931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56D9E75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http://localhost:7002/srv2/genie/participantpurposes/all</w:t>
            </w:r>
          </w:p>
        </w:tc>
      </w:tr>
      <w:tr w:rsidR="00D301F2" w:rsidRPr="00AB2118" w14:paraId="3AD2971F" w14:textId="77777777" w:rsidTr="7FA9A967">
        <w:tc>
          <w:tcPr>
            <w:tcW w:w="2200" w:type="dxa"/>
            <w:shd w:val="clear" w:color="auto" w:fill="F2F2F2"/>
            <w:tcMar>
              <w:top w:w="80" w:type="dxa"/>
              <w:left w:w="100" w:type="dxa"/>
              <w:bottom w:w="80" w:type="dxa"/>
              <w:right w:w="100" w:type="dxa"/>
            </w:tcMar>
            <w:vAlign w:val="center"/>
          </w:tcPr>
          <w:p w14:paraId="1891B96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12DF62EA"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719FF892" w14:textId="77777777" w:rsidTr="7FA9A967">
        <w:tc>
          <w:tcPr>
            <w:tcW w:w="2200" w:type="dxa"/>
            <w:shd w:val="clear" w:color="auto" w:fill="F2F2F2"/>
            <w:tcMar>
              <w:top w:w="80" w:type="dxa"/>
              <w:left w:w="100" w:type="dxa"/>
              <w:bottom w:w="80" w:type="dxa"/>
              <w:right w:w="100" w:type="dxa"/>
            </w:tcMar>
            <w:vAlign w:val="center"/>
          </w:tcPr>
          <w:p w14:paraId="30C7DFA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3DD52CDC"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77EA57AA" w14:textId="77777777" w:rsidTr="7FA9A967">
        <w:tc>
          <w:tcPr>
            <w:tcW w:w="2200" w:type="dxa"/>
            <w:shd w:val="clear" w:color="auto" w:fill="F2F2F2"/>
            <w:tcMar>
              <w:top w:w="80" w:type="dxa"/>
              <w:left w:w="100" w:type="dxa"/>
              <w:bottom w:w="80" w:type="dxa"/>
              <w:right w:w="100" w:type="dxa"/>
            </w:tcMar>
            <w:vAlign w:val="center"/>
          </w:tcPr>
          <w:p w14:paraId="7997689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332C5A52"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4E5BEAD8" w14:textId="77777777" w:rsidTr="7FA9A967">
        <w:tc>
          <w:tcPr>
            <w:tcW w:w="2200" w:type="dxa"/>
            <w:shd w:val="clear" w:color="auto" w:fill="F2F2F2"/>
            <w:tcMar>
              <w:top w:w="80" w:type="dxa"/>
              <w:left w:w="100" w:type="dxa"/>
              <w:bottom w:w="80" w:type="dxa"/>
              <w:right w:w="100" w:type="dxa"/>
            </w:tcMar>
            <w:vAlign w:val="center"/>
          </w:tcPr>
          <w:p w14:paraId="4C30EE6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Query Parameters</w:t>
            </w:r>
          </w:p>
        </w:tc>
        <w:tc>
          <w:tcPr>
            <w:tcW w:w="7760" w:type="dxa"/>
            <w:tcMar>
              <w:top w:w="80" w:type="dxa"/>
              <w:left w:w="100" w:type="dxa"/>
              <w:bottom w:w="80" w:type="dxa"/>
              <w:right w:w="100" w:type="dxa"/>
            </w:tcMar>
            <w:vAlign w:val="center"/>
          </w:tcPr>
          <w:p w14:paraId="05AE7D3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086367AA" w14:textId="77777777" w:rsidTr="7FA9A967">
        <w:tc>
          <w:tcPr>
            <w:tcW w:w="2200" w:type="dxa"/>
            <w:shd w:val="clear" w:color="auto" w:fill="F2F2F2"/>
            <w:tcMar>
              <w:top w:w="80" w:type="dxa"/>
              <w:left w:w="100" w:type="dxa"/>
              <w:bottom w:w="80" w:type="dxa"/>
              <w:right w:w="100" w:type="dxa"/>
            </w:tcMar>
            <w:vAlign w:val="center"/>
          </w:tcPr>
          <w:p w14:paraId="5DC60BF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480A3250"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4CA16901"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425E25F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4938C03D"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216D6CD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3.12.6.4.5 below presents the response envelope inferred from the standard response wrapper used consistently by this platform's services.</w:t>
      </w:r>
    </w:p>
    <w:p w14:paraId="46F0915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3.12.6.4 Detailed Process Flow</w:t>
      </w:r>
    </w:p>
    <w:p w14:paraId="632E745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3.12.6.4.1 Request Initiation</w:t>
      </w:r>
    </w:p>
    <w:p w14:paraId="36BAC18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http://localhost:7002/srv2/genie/participantpurposes/all.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getAllAll</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5FE7109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3.12.6.4.2 User Validation</w:t>
      </w:r>
    </w:p>
    <w:p w14:paraId="1516DFF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69690D2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3.12.6.4.3 Business Logic</w:t>
      </w:r>
    </w:p>
    <w:p w14:paraId="55B8427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contains no conditional business branching for this operation beyond invoking the Repository to fetch all Participant Purpose records. Depending on the record volume, the Service layer may apply default sorting (e.g., by name or creation order) before returning the list.</w:t>
      </w:r>
    </w:p>
    <w:p w14:paraId="22D1FAF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3.12.6.4.4 Database Interaction</w:t>
      </w:r>
    </w:p>
    <w:p w14:paraId="164CE1C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 xml:space="preserve">The Repository layer (Spring Data JPA) interacts with the underlying relational database that backs the Participant Purpose master table. The primary operation issued is a **SELECT** against the table associated with Participant Purpose.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49E800E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3.12.6.4.5 Success Response</w:t>
      </w:r>
    </w:p>
    <w:p w14:paraId="3EC35666"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0D830BF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1068CED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6F08531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081BF49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"Retrieve All Participant Purpose — </w:t>
      </w:r>
      <w:proofErr w:type="spellStart"/>
      <w:r w:rsidRPr="00AB2118">
        <w:rPr>
          <w:rFonts w:ascii="Aptos" w:eastAsia="Consolas" w:hAnsi="Aptos" w:cs="Consolas"/>
          <w:color w:val="000000" w:themeColor="text1"/>
          <w:sz w:val="24"/>
          <w:szCs w:val="24"/>
          <w:lang w:val="en-US"/>
        </w:rPr>
        <w:t>participantpurposes</w:t>
      </w:r>
      <w:proofErr w:type="spellEnd"/>
      <w:r w:rsidRPr="00AB2118">
        <w:rPr>
          <w:rFonts w:ascii="Aptos" w:eastAsia="Consolas" w:hAnsi="Aptos" w:cs="Consolas"/>
          <w:color w:val="000000" w:themeColor="text1"/>
          <w:sz w:val="24"/>
          <w:szCs w:val="24"/>
          <w:lang w:val="en-US"/>
        </w:rPr>
        <w:t>/all completed successfully",</w:t>
      </w:r>
    </w:p>
    <w:p w14:paraId="4F836C6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075E89F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74D0BDA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23CC3BC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Participant Purpose",</w:t>
      </w:r>
    </w:p>
    <w:p w14:paraId="50E28B6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13DC6C0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5B4D6E2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4DD99BC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5002D2A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0911E95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45C4E8B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65B2D1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3.12.6.4.6 Conclusion</w:t>
      </w:r>
    </w:p>
    <w:p w14:paraId="16454BF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retrieve all participant purpose — </w:t>
      </w:r>
      <w:proofErr w:type="spellStart"/>
      <w:r w:rsidRPr="00AB2118">
        <w:rPr>
          <w:rFonts w:ascii="Aptos" w:hAnsi="Aptos"/>
          <w:color w:val="000000" w:themeColor="text1"/>
          <w:sz w:val="24"/>
          <w:szCs w:val="24"/>
          <w:lang w:val="en-US"/>
        </w:rPr>
        <w:t>participantpurposes</w:t>
      </w:r>
      <w:proofErr w:type="spellEnd"/>
      <w:r w:rsidRPr="00AB2118">
        <w:rPr>
          <w:rFonts w:ascii="Aptos" w:hAnsi="Aptos"/>
          <w:color w:val="000000" w:themeColor="text1"/>
          <w:sz w:val="24"/>
          <w:szCs w:val="24"/>
          <w:lang w:val="en-US"/>
        </w:rPr>
        <w:t>/all. The Controller → Service → Repository → Database layering keeps request validation, business rules, and persistence concerns separated, which allows the Participant Purpose master data to be maintained consistently and safely by authorized administrators while remaining available for consumption by every other module that depends on this reference data.</w:t>
      </w:r>
    </w:p>
    <w:p w14:paraId="5A25747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37F1129C" w14:textId="77777777" w:rsidR="00D301F2" w:rsidRPr="00AB2118" w:rsidRDefault="00000000">
      <w:pPr>
        <w:pStyle w:val="Heading2"/>
        <w:rPr>
          <w:rFonts w:ascii="Aptos" w:hAnsi="Aptos"/>
          <w:color w:val="000000" w:themeColor="text1"/>
          <w:sz w:val="24"/>
          <w:szCs w:val="24"/>
        </w:rPr>
      </w:pPr>
      <w:bookmarkStart w:id="94" w:name="h2_125"/>
      <w:r w:rsidRPr="00AB2118">
        <w:rPr>
          <w:rFonts w:ascii="Aptos" w:hAnsi="Aptos"/>
          <w:color w:val="000000" w:themeColor="text1"/>
          <w:sz w:val="24"/>
          <w:szCs w:val="24"/>
        </w:rPr>
        <w:lastRenderedPageBreak/>
        <w:t>3.13 Permission APIs (Permission)</w:t>
      </w:r>
      <w:bookmarkEnd w:id="94"/>
    </w:p>
    <w:p w14:paraId="0BEAA4F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Maintains the permission master and the mapping of permissions to roles that drives feature-level authorization across the platform.</w:t>
      </w:r>
    </w:p>
    <w:p w14:paraId="2E28AF78"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t>3.13.1 Retrieve Permission by ID — permissions/{</w:t>
      </w:r>
      <w:proofErr w:type="spellStart"/>
      <w:r w:rsidRPr="00AB2118">
        <w:rPr>
          <w:rFonts w:ascii="Aptos" w:hAnsi="Aptos"/>
          <w:color w:val="000000" w:themeColor="text1"/>
          <w:lang w:val="en-US"/>
        </w:rPr>
        <w:t>permissionid</w:t>
      </w:r>
      <w:proofErr w:type="spellEnd"/>
      <w:r w:rsidRPr="00AB2118">
        <w:rPr>
          <w:rFonts w:ascii="Aptos" w:hAnsi="Aptos"/>
          <w:color w:val="000000" w:themeColor="text1"/>
          <w:lang w:val="en-US"/>
        </w:rPr>
        <w:t>}</w:t>
      </w:r>
    </w:p>
    <w:p w14:paraId="092DDCFC"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3.13.1.1 Overview</w:t>
      </w:r>
    </w:p>
    <w:p w14:paraId="0EC9EEE0"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retrieve a single Permission record identified by its unique identifier, typically used to pre-populate an edit screen or to validate a reference before use.</w:t>
      </w:r>
    </w:p>
    <w:p w14:paraId="44B90ABA"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Edit screens, validation routines, and cross-service lookups need to resolve a single Permission record by its identifier reliably and quickly.</w:t>
      </w:r>
    </w:p>
    <w:p w14:paraId="6ECDC200"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Security Administrator, and internal services validating a Permission reference (e.g., ticket creation, workflow configuration).</w:t>
      </w:r>
    </w:p>
    <w:p w14:paraId="5721A838"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GET request with the identifier in the URL path → Controller extracts the path variable → Service layer requests the Repository to fetch the record → if found, the record is mapped and returned; if not found, a 404 is returned.</w:t>
      </w:r>
    </w:p>
    <w:p w14:paraId="1DEC1839"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3.13.1.2 Sequence Diagram</w:t>
      </w:r>
    </w:p>
    <w:p w14:paraId="59E2981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diagram below illustrates the end-to-end interaction for "Retrieve Permission by ID — permissions/{</w:t>
      </w:r>
      <w:proofErr w:type="spellStart"/>
      <w:r w:rsidRPr="00AB2118">
        <w:rPr>
          <w:rFonts w:ascii="Aptos" w:hAnsi="Aptos"/>
          <w:color w:val="000000" w:themeColor="text1"/>
          <w:sz w:val="24"/>
          <w:szCs w:val="24"/>
          <w:lang w:val="en-US"/>
        </w:rPr>
        <w:t>permissionid</w:t>
      </w:r>
      <w:proofErr w:type="spellEnd"/>
      <w:r w:rsidRPr="00AB2118">
        <w:rPr>
          <w:rFonts w:ascii="Aptos" w:hAnsi="Aptos"/>
          <w:color w:val="000000" w:themeColor="text1"/>
          <w:sz w:val="24"/>
          <w:szCs w:val="24"/>
          <w:lang w:val="en-US"/>
        </w:rPr>
        <w:t>}" across the Client, Controller, Service, Repository, and Database layers.</w:t>
      </w:r>
    </w:p>
    <w:p w14:paraId="09B8D95D"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791A85A5" wp14:editId="07777777">
            <wp:extent cx="5905500" cy="7277100"/>
            <wp:effectExtent l="0" t="0" r="0" b="0"/>
            <wp:docPr id="481930844" name="Picture 481930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905500" cy="7277100"/>
                    </a:xfrm>
                    <a:prstGeom prst="rect">
                      <a:avLst/>
                    </a:prstGeom>
                  </pic:spPr>
                </pic:pic>
              </a:graphicData>
            </a:graphic>
          </wp:inline>
        </w:drawing>
      </w:r>
    </w:p>
    <w:p w14:paraId="68A88ACD" w14:textId="77777777" w:rsidR="001E16AC" w:rsidRDefault="001E16AC">
      <w:pPr>
        <w:pStyle w:val="Heading4"/>
        <w:spacing w:before="160"/>
        <w:rPr>
          <w:rFonts w:ascii="Aptos" w:hAnsi="Aptos"/>
          <w:color w:val="000000" w:themeColor="text1"/>
          <w:sz w:val="24"/>
          <w:szCs w:val="24"/>
        </w:rPr>
      </w:pPr>
    </w:p>
    <w:p w14:paraId="06BFF9D6" w14:textId="77777777" w:rsidR="001E16AC" w:rsidRDefault="001E16AC">
      <w:pPr>
        <w:pStyle w:val="Heading4"/>
        <w:spacing w:before="160"/>
        <w:rPr>
          <w:rFonts w:ascii="Aptos" w:hAnsi="Aptos"/>
          <w:color w:val="000000" w:themeColor="text1"/>
          <w:sz w:val="24"/>
          <w:szCs w:val="24"/>
        </w:rPr>
      </w:pPr>
    </w:p>
    <w:p w14:paraId="6C8E1A61" w14:textId="77777777" w:rsidR="001E16AC" w:rsidRDefault="001E16AC">
      <w:pPr>
        <w:pStyle w:val="Heading4"/>
        <w:spacing w:before="160"/>
        <w:rPr>
          <w:rFonts w:ascii="Aptos" w:hAnsi="Aptos"/>
          <w:color w:val="000000" w:themeColor="text1"/>
          <w:sz w:val="24"/>
          <w:szCs w:val="24"/>
        </w:rPr>
      </w:pPr>
    </w:p>
    <w:p w14:paraId="647D9D68" w14:textId="0DE02F95"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3.13.1.3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56778E08" w14:textId="77777777" w:rsidTr="7FA9A967">
        <w:tc>
          <w:tcPr>
            <w:tcW w:w="2200" w:type="dxa"/>
            <w:shd w:val="clear" w:color="auto" w:fill="F2F2F2"/>
            <w:tcMar>
              <w:top w:w="80" w:type="dxa"/>
              <w:left w:w="100" w:type="dxa"/>
              <w:bottom w:w="80" w:type="dxa"/>
              <w:right w:w="100" w:type="dxa"/>
            </w:tcMar>
            <w:vAlign w:val="center"/>
          </w:tcPr>
          <w:p w14:paraId="48FDB14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6C41AF7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67F8187D" w14:textId="77777777" w:rsidTr="7FA9A967">
        <w:tc>
          <w:tcPr>
            <w:tcW w:w="2200" w:type="dxa"/>
            <w:shd w:val="clear" w:color="auto" w:fill="F2F2F2"/>
            <w:tcMar>
              <w:top w:w="80" w:type="dxa"/>
              <w:left w:w="100" w:type="dxa"/>
              <w:bottom w:w="80" w:type="dxa"/>
              <w:right w:w="100" w:type="dxa"/>
            </w:tcMar>
            <w:vAlign w:val="center"/>
          </w:tcPr>
          <w:p w14:paraId="74A9C7A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0A89CE98"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http://localhost:7002/srv2/genie/permissions/1</w:t>
            </w:r>
          </w:p>
        </w:tc>
      </w:tr>
      <w:tr w:rsidR="00D301F2" w:rsidRPr="00AB2118" w14:paraId="2618ACE5" w14:textId="77777777" w:rsidTr="7FA9A967">
        <w:tc>
          <w:tcPr>
            <w:tcW w:w="2200" w:type="dxa"/>
            <w:shd w:val="clear" w:color="auto" w:fill="F2F2F2"/>
            <w:tcMar>
              <w:top w:w="80" w:type="dxa"/>
              <w:left w:w="100" w:type="dxa"/>
              <w:bottom w:w="80" w:type="dxa"/>
              <w:right w:w="100" w:type="dxa"/>
            </w:tcMar>
            <w:vAlign w:val="center"/>
          </w:tcPr>
          <w:p w14:paraId="484B1B6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246F667E"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5FE8ABDD" w14:textId="77777777" w:rsidTr="7FA9A967">
        <w:tc>
          <w:tcPr>
            <w:tcW w:w="2200" w:type="dxa"/>
            <w:shd w:val="clear" w:color="auto" w:fill="F2F2F2"/>
            <w:tcMar>
              <w:top w:w="80" w:type="dxa"/>
              <w:left w:w="100" w:type="dxa"/>
              <w:bottom w:w="80" w:type="dxa"/>
              <w:right w:w="100" w:type="dxa"/>
            </w:tcMar>
            <w:vAlign w:val="center"/>
          </w:tcPr>
          <w:p w14:paraId="17AB22C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12114C14"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0D379F99" w14:textId="77777777" w:rsidTr="7FA9A967">
        <w:tc>
          <w:tcPr>
            <w:tcW w:w="2200" w:type="dxa"/>
            <w:shd w:val="clear" w:color="auto" w:fill="F2F2F2"/>
            <w:tcMar>
              <w:top w:w="80" w:type="dxa"/>
              <w:left w:w="100" w:type="dxa"/>
              <w:bottom w:w="80" w:type="dxa"/>
              <w:right w:w="100" w:type="dxa"/>
            </w:tcMar>
            <w:vAlign w:val="center"/>
          </w:tcPr>
          <w:p w14:paraId="6BD821B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7B782E76"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47F59ABF" w14:textId="77777777" w:rsidTr="7FA9A967">
        <w:tc>
          <w:tcPr>
            <w:tcW w:w="2200" w:type="dxa"/>
            <w:shd w:val="clear" w:color="auto" w:fill="F2F2F2"/>
            <w:tcMar>
              <w:top w:w="80" w:type="dxa"/>
              <w:left w:w="100" w:type="dxa"/>
              <w:bottom w:w="80" w:type="dxa"/>
              <w:right w:w="100" w:type="dxa"/>
            </w:tcMar>
            <w:vAlign w:val="center"/>
          </w:tcPr>
          <w:p w14:paraId="0790515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67AD4CF3"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696DF61D" w14:textId="77777777" w:rsidTr="7FA9A967">
        <w:tc>
          <w:tcPr>
            <w:tcW w:w="2200" w:type="dxa"/>
            <w:shd w:val="clear" w:color="auto" w:fill="F2F2F2"/>
            <w:tcMar>
              <w:top w:w="80" w:type="dxa"/>
              <w:left w:w="100" w:type="dxa"/>
              <w:bottom w:w="80" w:type="dxa"/>
              <w:right w:w="100" w:type="dxa"/>
            </w:tcMar>
            <w:vAlign w:val="center"/>
          </w:tcPr>
          <w:p w14:paraId="5970873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511F3AB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1</w:t>
            </w:r>
          </w:p>
        </w:tc>
      </w:tr>
    </w:tbl>
    <w:p w14:paraId="2CED19D7"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562BCE2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291B46E6"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3E1E5F5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3.13.1.4.5 below presents the response envelope inferred from the standard response wrapper used consistently by this platform's services.</w:t>
      </w:r>
    </w:p>
    <w:p w14:paraId="7E06C2FD"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3.13.1.4 Detailed Process Flow</w:t>
      </w:r>
    </w:p>
    <w:p w14:paraId="5E63C49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3.13.1.4.1 Request Initiation</w:t>
      </w:r>
    </w:p>
    <w:p w14:paraId="7275FB8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http://localhost:7002/srv2/genie/permissions/1.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getByIdPermissions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489F31C7"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3.13.1.4.2 User Validation</w:t>
      </w:r>
    </w:p>
    <w:p w14:paraId="50D6301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holds a role/permission entitled to perform this operation — </w:t>
      </w:r>
      <w:r w:rsidRPr="00AB2118">
        <w:rPr>
          <w:rFonts w:ascii="Aptos" w:hAnsi="Aptos"/>
          <w:color w:val="000000" w:themeColor="text1"/>
          <w:sz w:val="24"/>
          <w:szCs w:val="24"/>
          <w:lang w:val="en-US"/>
        </w:rPr>
        <w:lastRenderedPageBreak/>
        <w:t>is expected to be enforced by the Service layer (see Section 8 – Controller Analysis and Section 14 – Authentication &amp; Authorization), but the specific role/permission checks are Information not available in the provided API collection.</w:t>
      </w:r>
    </w:p>
    <w:p w14:paraId="701911C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3.13.1.4.3 Business Logic</w:t>
      </w:r>
    </w:p>
    <w:p w14:paraId="1D1F312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forwards the identifier to the Repository. If no record is found for the given identifier, the Service layer raises a not-found condition that the Controller/global exception handler converts into an HTTP 404 response.</w:t>
      </w:r>
    </w:p>
    <w:p w14:paraId="377B4CC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3.13.1.4.4 Database Interaction</w:t>
      </w:r>
    </w:p>
    <w:p w14:paraId="6889330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Permission master table. The primary operation issued is a **SELECT** against the table associated with Permission. No write operations occur; a single-row lookup is performed using the primary key.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710C0C5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3.13.1.4.5 Success Response</w:t>
      </w:r>
    </w:p>
    <w:p w14:paraId="1397434E"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69447FF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D461E4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51D1BD0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51F409F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"Retrieve Permission by ID — permissions/{</w:t>
      </w:r>
      <w:proofErr w:type="spellStart"/>
      <w:r w:rsidRPr="00AB2118">
        <w:rPr>
          <w:rFonts w:ascii="Aptos" w:eastAsia="Consolas" w:hAnsi="Aptos" w:cs="Consolas"/>
          <w:color w:val="000000" w:themeColor="text1"/>
          <w:sz w:val="24"/>
          <w:szCs w:val="24"/>
          <w:lang w:val="en-US"/>
        </w:rPr>
        <w:t>permissionid</w:t>
      </w:r>
      <w:proofErr w:type="spellEnd"/>
      <w:r w:rsidRPr="00AB2118">
        <w:rPr>
          <w:rFonts w:ascii="Aptos" w:eastAsia="Consolas" w:hAnsi="Aptos" w:cs="Consolas"/>
          <w:color w:val="000000" w:themeColor="text1"/>
          <w:sz w:val="24"/>
          <w:szCs w:val="24"/>
          <w:lang w:val="en-US"/>
        </w:rPr>
        <w:t>} completed successfully",</w:t>
      </w:r>
    </w:p>
    <w:p w14:paraId="001DF8B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2FD8DF1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17B10A2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Permission",</w:t>
      </w:r>
    </w:p>
    <w:p w14:paraId="46FB49A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6645FE3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3509B85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2D57E54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35BBF40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657622D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5206CC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3.13.1.4.6 Conclusion</w:t>
      </w:r>
    </w:p>
    <w:p w14:paraId="78BEFD2A" w14:textId="2296DE5F" w:rsidR="00D301F2" w:rsidRPr="00AB2118" w:rsidRDefault="7FA9A967" w:rsidP="001E16AC">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retrieve permission by id — permissions/{</w:t>
      </w:r>
      <w:proofErr w:type="spellStart"/>
      <w:r w:rsidRPr="00AB2118">
        <w:rPr>
          <w:rFonts w:ascii="Aptos" w:hAnsi="Aptos"/>
          <w:color w:val="000000" w:themeColor="text1"/>
          <w:sz w:val="24"/>
          <w:szCs w:val="24"/>
          <w:lang w:val="en-US"/>
        </w:rPr>
        <w:t>permissionid</w:t>
      </w:r>
      <w:proofErr w:type="spellEnd"/>
      <w:r w:rsidRPr="00AB2118">
        <w:rPr>
          <w:rFonts w:ascii="Aptos" w:hAnsi="Aptos"/>
          <w:color w:val="000000" w:themeColor="text1"/>
          <w:sz w:val="24"/>
          <w:szCs w:val="24"/>
          <w:lang w:val="en-US"/>
        </w:rPr>
        <w:t>}. The Controller → Service → Repository → Database layering keeps request validation, business rules, and persistence concerns separated, which allows the Permission master data to be maintained consistently and safely by authorized administrators while remaining available for consumption by every other module that depends on this reference data.</w:t>
      </w:r>
      <w:r w:rsidRPr="00AB2118">
        <w:rPr>
          <w:rFonts w:ascii="Aptos" w:hAnsi="Aptos"/>
          <w:color w:val="000000" w:themeColor="text1"/>
          <w:sz w:val="24"/>
          <w:szCs w:val="24"/>
        </w:rPr>
        <w:br w:type="page"/>
      </w:r>
    </w:p>
    <w:p w14:paraId="09EF97CC"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3.13.2 Retrieve Permission by ID — permissions/role/{</w:t>
      </w:r>
      <w:proofErr w:type="spellStart"/>
      <w:r w:rsidRPr="00AB2118">
        <w:rPr>
          <w:rFonts w:ascii="Aptos" w:hAnsi="Aptos"/>
          <w:color w:val="000000" w:themeColor="text1"/>
          <w:lang w:val="en-US"/>
        </w:rPr>
        <w:t>roleid</w:t>
      </w:r>
      <w:proofErr w:type="spellEnd"/>
      <w:r w:rsidRPr="00AB2118">
        <w:rPr>
          <w:rFonts w:ascii="Aptos" w:hAnsi="Aptos"/>
          <w:color w:val="000000" w:themeColor="text1"/>
          <w:lang w:val="en-US"/>
        </w:rPr>
        <w:t>}</w:t>
      </w:r>
    </w:p>
    <w:p w14:paraId="2083CBAA"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3.13.2.1 Overview</w:t>
      </w:r>
    </w:p>
    <w:p w14:paraId="70E7A453"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retrieve a single Permission record identified by its unique identifier, typically used to pre-populate an edit screen or to validate a reference before use.</w:t>
      </w:r>
    </w:p>
    <w:p w14:paraId="5218EF14"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Edit screens, validation routines, and cross-service lookups need to resolve a single Permission record by its identifier reliably and quickly.</w:t>
      </w:r>
    </w:p>
    <w:p w14:paraId="527B7533"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Security Administrator, and internal services validating a Permission reference (e.g., ticket creation, workflow configuration).</w:t>
      </w:r>
    </w:p>
    <w:p w14:paraId="5E4D604F"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GET request with the identifier in the URL path → Controller extracts the path variable → Service layer requests the Repository to fetch the record → if found, the record is mapped and returned; if not found, a 404 is returned.</w:t>
      </w:r>
    </w:p>
    <w:p w14:paraId="62B47C6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3.13.2.2 Sequence Diagram</w:t>
      </w:r>
    </w:p>
    <w:p w14:paraId="6C82638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diagram below illustrates the end-to-end interaction for "Retrieve Permission by ID — permissions/role/{</w:t>
      </w:r>
      <w:proofErr w:type="spellStart"/>
      <w:r w:rsidRPr="00AB2118">
        <w:rPr>
          <w:rFonts w:ascii="Aptos" w:hAnsi="Aptos"/>
          <w:color w:val="000000" w:themeColor="text1"/>
          <w:sz w:val="24"/>
          <w:szCs w:val="24"/>
          <w:lang w:val="en-US"/>
        </w:rPr>
        <w:t>roleid</w:t>
      </w:r>
      <w:proofErr w:type="spellEnd"/>
      <w:r w:rsidRPr="00AB2118">
        <w:rPr>
          <w:rFonts w:ascii="Aptos" w:hAnsi="Aptos"/>
          <w:color w:val="000000" w:themeColor="text1"/>
          <w:sz w:val="24"/>
          <w:szCs w:val="24"/>
          <w:lang w:val="en-US"/>
        </w:rPr>
        <w:t>}" across the Client, Controller, Service, Repository, and Database layers.</w:t>
      </w:r>
    </w:p>
    <w:p w14:paraId="27A76422"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3D534A3F" wp14:editId="07777777">
            <wp:extent cx="5905500" cy="7067550"/>
            <wp:effectExtent l="0" t="0" r="0" b="0"/>
            <wp:docPr id="1188610091" name="Picture 118861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5905500" cy="7067550"/>
                    </a:xfrm>
                    <a:prstGeom prst="rect">
                      <a:avLst/>
                    </a:prstGeom>
                  </pic:spPr>
                </pic:pic>
              </a:graphicData>
            </a:graphic>
          </wp:inline>
        </w:drawing>
      </w:r>
    </w:p>
    <w:p w14:paraId="2992D406"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3.13.2.3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580B46C3" w14:textId="77777777" w:rsidTr="7FA9A967">
        <w:tc>
          <w:tcPr>
            <w:tcW w:w="2200" w:type="dxa"/>
            <w:shd w:val="clear" w:color="auto" w:fill="F2F2F2"/>
            <w:tcMar>
              <w:top w:w="80" w:type="dxa"/>
              <w:left w:w="100" w:type="dxa"/>
              <w:bottom w:w="80" w:type="dxa"/>
              <w:right w:w="100" w:type="dxa"/>
            </w:tcMar>
            <w:vAlign w:val="center"/>
          </w:tcPr>
          <w:p w14:paraId="2392424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680B54D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640F05E6" w14:textId="77777777" w:rsidTr="7FA9A967">
        <w:tc>
          <w:tcPr>
            <w:tcW w:w="2200" w:type="dxa"/>
            <w:shd w:val="clear" w:color="auto" w:fill="F2F2F2"/>
            <w:tcMar>
              <w:top w:w="80" w:type="dxa"/>
              <w:left w:w="100" w:type="dxa"/>
              <w:bottom w:w="80" w:type="dxa"/>
              <w:right w:w="100" w:type="dxa"/>
            </w:tcMar>
            <w:vAlign w:val="center"/>
          </w:tcPr>
          <w:p w14:paraId="30803C4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1096D80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http://localhost:7002/srv2/genie/permissions/role/1</w:t>
            </w:r>
          </w:p>
        </w:tc>
      </w:tr>
      <w:tr w:rsidR="00D301F2" w:rsidRPr="00AB2118" w14:paraId="51C6999F" w14:textId="77777777" w:rsidTr="7FA9A967">
        <w:tc>
          <w:tcPr>
            <w:tcW w:w="2200" w:type="dxa"/>
            <w:shd w:val="clear" w:color="auto" w:fill="F2F2F2"/>
            <w:tcMar>
              <w:top w:w="80" w:type="dxa"/>
              <w:left w:w="100" w:type="dxa"/>
              <w:bottom w:w="80" w:type="dxa"/>
              <w:right w:w="100" w:type="dxa"/>
            </w:tcMar>
            <w:vAlign w:val="center"/>
          </w:tcPr>
          <w:p w14:paraId="51DA951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Headers</w:t>
            </w:r>
          </w:p>
        </w:tc>
        <w:tc>
          <w:tcPr>
            <w:tcW w:w="7760" w:type="dxa"/>
            <w:tcMar>
              <w:top w:w="80" w:type="dxa"/>
              <w:left w:w="100" w:type="dxa"/>
              <w:bottom w:w="80" w:type="dxa"/>
              <w:right w:w="100" w:type="dxa"/>
            </w:tcMar>
            <w:vAlign w:val="center"/>
          </w:tcPr>
          <w:p w14:paraId="7B6F1670"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 custom headers captured in the source collection.</w:t>
            </w:r>
          </w:p>
        </w:tc>
      </w:tr>
      <w:tr w:rsidR="00D301F2" w:rsidRPr="00AB2118" w14:paraId="1A9579D1" w14:textId="77777777" w:rsidTr="7FA9A967">
        <w:tc>
          <w:tcPr>
            <w:tcW w:w="2200" w:type="dxa"/>
            <w:shd w:val="clear" w:color="auto" w:fill="F2F2F2"/>
            <w:tcMar>
              <w:top w:w="80" w:type="dxa"/>
              <w:left w:w="100" w:type="dxa"/>
              <w:bottom w:w="80" w:type="dxa"/>
              <w:right w:w="100" w:type="dxa"/>
            </w:tcMar>
            <w:vAlign w:val="center"/>
          </w:tcPr>
          <w:p w14:paraId="3BE1415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578ECABC"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0FCE5173" w14:textId="77777777" w:rsidTr="7FA9A967">
        <w:tc>
          <w:tcPr>
            <w:tcW w:w="2200" w:type="dxa"/>
            <w:shd w:val="clear" w:color="auto" w:fill="F2F2F2"/>
            <w:tcMar>
              <w:top w:w="80" w:type="dxa"/>
              <w:left w:w="100" w:type="dxa"/>
              <w:bottom w:w="80" w:type="dxa"/>
              <w:right w:w="100" w:type="dxa"/>
            </w:tcMar>
            <w:vAlign w:val="center"/>
          </w:tcPr>
          <w:p w14:paraId="7148252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76E26821"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24C0F360" w14:textId="77777777" w:rsidTr="7FA9A967">
        <w:tc>
          <w:tcPr>
            <w:tcW w:w="2200" w:type="dxa"/>
            <w:shd w:val="clear" w:color="auto" w:fill="F2F2F2"/>
            <w:tcMar>
              <w:top w:w="80" w:type="dxa"/>
              <w:left w:w="100" w:type="dxa"/>
              <w:bottom w:w="80" w:type="dxa"/>
              <w:right w:w="100" w:type="dxa"/>
            </w:tcMar>
            <w:vAlign w:val="center"/>
          </w:tcPr>
          <w:p w14:paraId="2CE8D4E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7D087E4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436F83EC" w14:textId="77777777" w:rsidTr="7FA9A967">
        <w:tc>
          <w:tcPr>
            <w:tcW w:w="2200" w:type="dxa"/>
            <w:shd w:val="clear" w:color="auto" w:fill="F2F2F2"/>
            <w:tcMar>
              <w:top w:w="80" w:type="dxa"/>
              <w:left w:w="100" w:type="dxa"/>
              <w:bottom w:w="80" w:type="dxa"/>
              <w:right w:w="100" w:type="dxa"/>
            </w:tcMar>
            <w:vAlign w:val="center"/>
          </w:tcPr>
          <w:p w14:paraId="0C2A4A0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3950705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1</w:t>
            </w:r>
          </w:p>
        </w:tc>
      </w:tr>
    </w:tbl>
    <w:p w14:paraId="25DA9B1D"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011EA8E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7647D4FF"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2053129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3.13.2.4.5 below presents the response envelope inferred from the standard response wrapper used consistently by this platform's services.</w:t>
      </w:r>
    </w:p>
    <w:p w14:paraId="13B12503"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3.13.2.4 Detailed Process Flow</w:t>
      </w:r>
    </w:p>
    <w:p w14:paraId="4427AFD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3.13.2.4.1 Request Initiation</w:t>
      </w:r>
    </w:p>
    <w:p w14:paraId="7A7BD05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http://localhost:7002/srv2/genie/permissions/role/1.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getByIdRole</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38348BD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3.13.2.4.2 User Validation</w:t>
      </w:r>
    </w:p>
    <w:p w14:paraId="1645CB4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6CA9D78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3.13.2.4.3 Business Logic</w:t>
      </w:r>
    </w:p>
    <w:p w14:paraId="5927EF1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The Service layer forwards the identifier to the Repository. If no record is found for the given identifier, the Service layer raises a not-found condition that the Controller/global exception handler converts into an HTTP 404 response.</w:t>
      </w:r>
    </w:p>
    <w:p w14:paraId="710CD8D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3.13.2.4.4 Database Interaction</w:t>
      </w:r>
    </w:p>
    <w:p w14:paraId="45A7053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Permission master table. The primary operation issued is a **SELECT** against the table associated with Permission. No write operations occur; a single-row lookup is performed using the primary key.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383EE5B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3.13.2.4.5 Success Response</w:t>
      </w:r>
    </w:p>
    <w:p w14:paraId="2AD63C7F"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14A2E69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D47FD5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71E856A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0D85A33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"Retrieve Permission by ID — permissions/role/{</w:t>
      </w:r>
      <w:proofErr w:type="spellStart"/>
      <w:r w:rsidRPr="00AB2118">
        <w:rPr>
          <w:rFonts w:ascii="Aptos" w:eastAsia="Consolas" w:hAnsi="Aptos" w:cs="Consolas"/>
          <w:color w:val="000000" w:themeColor="text1"/>
          <w:sz w:val="24"/>
          <w:szCs w:val="24"/>
          <w:lang w:val="en-US"/>
        </w:rPr>
        <w:t>roleid</w:t>
      </w:r>
      <w:proofErr w:type="spellEnd"/>
      <w:r w:rsidRPr="00AB2118">
        <w:rPr>
          <w:rFonts w:ascii="Aptos" w:eastAsia="Consolas" w:hAnsi="Aptos" w:cs="Consolas"/>
          <w:color w:val="000000" w:themeColor="text1"/>
          <w:sz w:val="24"/>
          <w:szCs w:val="24"/>
          <w:lang w:val="en-US"/>
        </w:rPr>
        <w:t>} completed successfully",</w:t>
      </w:r>
    </w:p>
    <w:p w14:paraId="2B28D53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36EBC37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5265E56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Permission",</w:t>
      </w:r>
    </w:p>
    <w:p w14:paraId="4D33F10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54B18A5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4A3061E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64EF742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5435D9B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57184B2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12D62DE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3.13.2.4.6 Conclusion</w:t>
      </w:r>
    </w:p>
    <w:p w14:paraId="36DFF09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retrieve permission by id — permissions/role/{</w:t>
      </w:r>
      <w:proofErr w:type="spellStart"/>
      <w:r w:rsidRPr="00AB2118">
        <w:rPr>
          <w:rFonts w:ascii="Aptos" w:hAnsi="Aptos"/>
          <w:color w:val="000000" w:themeColor="text1"/>
          <w:sz w:val="24"/>
          <w:szCs w:val="24"/>
          <w:lang w:val="en-US"/>
        </w:rPr>
        <w:t>roleid</w:t>
      </w:r>
      <w:proofErr w:type="spellEnd"/>
      <w:r w:rsidRPr="00AB2118">
        <w:rPr>
          <w:rFonts w:ascii="Aptos" w:hAnsi="Aptos"/>
          <w:color w:val="000000" w:themeColor="text1"/>
          <w:sz w:val="24"/>
          <w:szCs w:val="24"/>
          <w:lang w:val="en-US"/>
        </w:rPr>
        <w:t>}. The Controller → Service → Repository → Database layering keeps request validation, business rules, and persistence concerns separated, which allows the Permission master data to be maintained consistently and safely by authorized administrators while remaining available for consumption by every other module that depends on this reference data.</w:t>
      </w:r>
    </w:p>
    <w:p w14:paraId="49206A88"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1CC2E992" w14:textId="77777777" w:rsidR="00D301F2" w:rsidRPr="00AB2118" w:rsidRDefault="00000000">
      <w:pPr>
        <w:pStyle w:val="Heading3"/>
        <w:spacing w:before="200"/>
        <w:rPr>
          <w:rFonts w:ascii="Aptos" w:hAnsi="Aptos"/>
          <w:color w:val="000000" w:themeColor="text1"/>
        </w:rPr>
      </w:pPr>
      <w:bookmarkStart w:id="95" w:name="h3_128"/>
      <w:r w:rsidRPr="00AB2118">
        <w:rPr>
          <w:rFonts w:ascii="Aptos" w:hAnsi="Aptos"/>
          <w:color w:val="000000" w:themeColor="text1"/>
        </w:rPr>
        <w:lastRenderedPageBreak/>
        <w:t>3.13.3 Create Permission</w:t>
      </w:r>
      <w:bookmarkEnd w:id="95"/>
    </w:p>
    <w:p w14:paraId="597E1947"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3.13.3.1 Overview</w:t>
      </w:r>
    </w:p>
    <w:p w14:paraId="5E3AD676"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create a new Permission master record in the system, allowing administrators to extend the master-data catalogue that other modules (ticketing, workflow, notifications) depend on.</w:t>
      </w:r>
    </w:p>
    <w:p w14:paraId="0B42A05B"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Business/process owners need a controlled way to add new Permission values so that the platform's classification, routing, and reporting capabilities can evolve as the organization changes.</w:t>
      </w:r>
    </w:p>
    <w:p w14:paraId="1B4BBD20"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System Administrator / Security Administrator responsible for master-data configuration.</w:t>
      </w:r>
    </w:p>
    <w:p w14:paraId="1492CD38"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POST request with the new Permission payload → Controller validates the payload (mandatory fields, formats) → Service layer applies business rules (e.g., duplicate-name check) → Repository persists the new record → the created record (with generated identifier) is returned to the Client.</w:t>
      </w:r>
    </w:p>
    <w:p w14:paraId="4CD26F5A"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3.13.3.2 Sequence Diagram</w:t>
      </w:r>
    </w:p>
    <w:p w14:paraId="07DEDEE0"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"Create Permission" across the Client, Controller, Service, Repository, and Database layers.</w:t>
      </w:r>
    </w:p>
    <w:p w14:paraId="67B7A70C"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65DFEE97" wp14:editId="07777777">
            <wp:extent cx="5905500" cy="7505700"/>
            <wp:effectExtent l="0" t="0" r="0" b="0"/>
            <wp:docPr id="776754313" name="Picture 77675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905500" cy="7505700"/>
                    </a:xfrm>
                    <a:prstGeom prst="rect">
                      <a:avLst/>
                    </a:prstGeom>
                  </pic:spPr>
                </pic:pic>
              </a:graphicData>
            </a:graphic>
          </wp:inline>
        </w:drawing>
      </w:r>
    </w:p>
    <w:p w14:paraId="219BC7E4" w14:textId="77777777" w:rsidR="001E16AC" w:rsidRDefault="001E16AC">
      <w:pPr>
        <w:pStyle w:val="Heading4"/>
        <w:spacing w:before="160"/>
        <w:rPr>
          <w:rFonts w:ascii="Aptos" w:hAnsi="Aptos"/>
          <w:color w:val="000000" w:themeColor="text1"/>
          <w:sz w:val="24"/>
          <w:szCs w:val="24"/>
        </w:rPr>
      </w:pPr>
    </w:p>
    <w:p w14:paraId="52E7F1FC" w14:textId="77777777" w:rsidR="001E16AC" w:rsidRDefault="001E16AC">
      <w:pPr>
        <w:pStyle w:val="Heading4"/>
        <w:spacing w:before="160"/>
        <w:rPr>
          <w:rFonts w:ascii="Aptos" w:hAnsi="Aptos"/>
          <w:color w:val="000000" w:themeColor="text1"/>
          <w:sz w:val="24"/>
          <w:szCs w:val="24"/>
        </w:rPr>
      </w:pPr>
    </w:p>
    <w:p w14:paraId="3328BF2D" w14:textId="70504806"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3.13.3.3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7A90D761" w14:textId="77777777" w:rsidTr="7FA9A967">
        <w:tc>
          <w:tcPr>
            <w:tcW w:w="2200" w:type="dxa"/>
            <w:shd w:val="clear" w:color="auto" w:fill="F2F2F2"/>
            <w:tcMar>
              <w:top w:w="80" w:type="dxa"/>
              <w:left w:w="100" w:type="dxa"/>
              <w:bottom w:w="80" w:type="dxa"/>
              <w:right w:w="100" w:type="dxa"/>
            </w:tcMar>
            <w:vAlign w:val="center"/>
          </w:tcPr>
          <w:p w14:paraId="0D2FFCB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23E7407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443721D8" w14:textId="77777777" w:rsidTr="7FA9A967">
        <w:tc>
          <w:tcPr>
            <w:tcW w:w="2200" w:type="dxa"/>
            <w:shd w:val="clear" w:color="auto" w:fill="F2F2F2"/>
            <w:tcMar>
              <w:top w:w="80" w:type="dxa"/>
              <w:left w:w="100" w:type="dxa"/>
              <w:bottom w:w="80" w:type="dxa"/>
              <w:right w:w="100" w:type="dxa"/>
            </w:tcMar>
            <w:vAlign w:val="center"/>
          </w:tcPr>
          <w:p w14:paraId="5A7C36F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45899CF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http://localhost:7002/srv2/genie/permissions</w:t>
            </w:r>
          </w:p>
        </w:tc>
      </w:tr>
      <w:tr w:rsidR="00D301F2" w:rsidRPr="00AB2118" w14:paraId="0C3EAA4D" w14:textId="77777777" w:rsidTr="7FA9A967">
        <w:tc>
          <w:tcPr>
            <w:tcW w:w="2200" w:type="dxa"/>
            <w:shd w:val="clear" w:color="auto" w:fill="F2F2F2"/>
            <w:tcMar>
              <w:top w:w="80" w:type="dxa"/>
              <w:left w:w="100" w:type="dxa"/>
              <w:bottom w:w="80" w:type="dxa"/>
              <w:right w:w="100" w:type="dxa"/>
            </w:tcMar>
            <w:vAlign w:val="center"/>
          </w:tcPr>
          <w:p w14:paraId="56ED091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701E72E1"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2446AC6F" w14:textId="77777777" w:rsidTr="7FA9A967">
        <w:tc>
          <w:tcPr>
            <w:tcW w:w="2200" w:type="dxa"/>
            <w:shd w:val="clear" w:color="auto" w:fill="F2F2F2"/>
            <w:tcMar>
              <w:top w:w="80" w:type="dxa"/>
              <w:left w:w="100" w:type="dxa"/>
              <w:bottom w:w="80" w:type="dxa"/>
              <w:right w:w="100" w:type="dxa"/>
            </w:tcMar>
            <w:vAlign w:val="center"/>
          </w:tcPr>
          <w:p w14:paraId="1595FBB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69B7ED07"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49CB3F56" w14:textId="77777777" w:rsidTr="7FA9A967">
        <w:tc>
          <w:tcPr>
            <w:tcW w:w="2200" w:type="dxa"/>
            <w:shd w:val="clear" w:color="auto" w:fill="F2F2F2"/>
            <w:tcMar>
              <w:top w:w="80" w:type="dxa"/>
              <w:left w:w="100" w:type="dxa"/>
              <w:bottom w:w="80" w:type="dxa"/>
              <w:right w:w="100" w:type="dxa"/>
            </w:tcMar>
            <w:vAlign w:val="center"/>
          </w:tcPr>
          <w:p w14:paraId="55724DD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3176780A"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6FA61527" w14:textId="77777777" w:rsidTr="7FA9A967">
        <w:tc>
          <w:tcPr>
            <w:tcW w:w="2200" w:type="dxa"/>
            <w:shd w:val="clear" w:color="auto" w:fill="F2F2F2"/>
            <w:tcMar>
              <w:top w:w="80" w:type="dxa"/>
              <w:left w:w="100" w:type="dxa"/>
              <w:bottom w:w="80" w:type="dxa"/>
              <w:right w:w="100" w:type="dxa"/>
            </w:tcMar>
            <w:vAlign w:val="center"/>
          </w:tcPr>
          <w:p w14:paraId="31DADF5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2E85163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58A26E10" w14:textId="77777777" w:rsidTr="7FA9A967">
        <w:tc>
          <w:tcPr>
            <w:tcW w:w="2200" w:type="dxa"/>
            <w:shd w:val="clear" w:color="auto" w:fill="F2F2F2"/>
            <w:tcMar>
              <w:top w:w="80" w:type="dxa"/>
              <w:left w:w="100" w:type="dxa"/>
              <w:bottom w:w="80" w:type="dxa"/>
              <w:right w:w="100" w:type="dxa"/>
            </w:tcMar>
            <w:vAlign w:val="center"/>
          </w:tcPr>
          <w:p w14:paraId="3CFF3B7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67B89CC6"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70BAEAA7"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6C45258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D170FD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permissionName</w:t>
      </w:r>
      <w:proofErr w:type="spellEnd"/>
      <w:r w:rsidRPr="00AB2118">
        <w:rPr>
          <w:rFonts w:ascii="Aptos" w:eastAsia="Consolas" w:hAnsi="Aptos" w:cs="Consolas"/>
          <w:color w:val="000000" w:themeColor="text1"/>
          <w:sz w:val="24"/>
          <w:szCs w:val="24"/>
          <w:lang w:val="en-US"/>
        </w:rPr>
        <w:t>": "Test Permission",</w:t>
      </w:r>
    </w:p>
    <w:p w14:paraId="28F0523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6CB0EDB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"description": "Test"</w:t>
      </w:r>
    </w:p>
    <w:p w14:paraId="6A7C693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0E5C0D2"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47E26BC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3.13.3.4.5 below presents the response envelope inferred from the standard response wrapper used consistently by this platform's services.</w:t>
      </w:r>
    </w:p>
    <w:p w14:paraId="148030FE"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3.13.3.4 Detailed Process Flow</w:t>
      </w:r>
    </w:p>
    <w:p w14:paraId="4B48F05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3.13.3.4.1 Request Initiation</w:t>
      </w:r>
    </w:p>
    <w:p w14:paraId="291ABEA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http://localhost:7002/srv2/genie/permissions.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createPermissions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4794534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3.13.3.4.2 User Validation</w:t>
      </w:r>
    </w:p>
    <w:p w14:paraId="14FC7C6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035B4A3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3.13.3.4.3 Business Logic</w:t>
      </w:r>
    </w:p>
    <w:p w14:paraId="519EE08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performs the following: (1) validates that mandatory fields are present and correctly formatted, (2) checks for duplicates (e.g., an existing Permission with the same name/code), (3) sets system-managed fields (e.g.,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xml:space="preserve"> = 1`, `</w:t>
      </w:r>
      <w:proofErr w:type="spellStart"/>
      <w:r w:rsidRPr="00AB2118">
        <w:rPr>
          <w:rFonts w:ascii="Aptos" w:hAnsi="Aptos"/>
          <w:color w:val="000000" w:themeColor="text1"/>
          <w:sz w:val="24"/>
          <w:szCs w:val="24"/>
          <w:lang w:val="en-US"/>
        </w:rPr>
        <w:t>createdBy</w:t>
      </w:r>
      <w:proofErr w:type="spellEnd"/>
      <w:r w:rsidRPr="00AB2118">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spellStart"/>
      <w:r w:rsidRPr="00AB2118">
        <w:rPr>
          <w:rFonts w:ascii="Aptos" w:hAnsi="Aptos"/>
          <w:color w:val="000000" w:themeColor="text1"/>
          <w:sz w:val="24"/>
          <w:szCs w:val="24"/>
          <w:lang w:val="en-US"/>
        </w:rPr>
        <w:t>permissionName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`description`.</w:t>
      </w:r>
    </w:p>
    <w:p w14:paraId="2BF5AB1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3.13.3.4.4 Database Interaction</w:t>
      </w:r>
    </w:p>
    <w:p w14:paraId="6955EC0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Permission master table. The primary operation issued is a **INSERT** against the table associated with Permission.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637CC06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3.13.3.4.5 Success Response</w:t>
      </w:r>
    </w:p>
    <w:p w14:paraId="7B275B9A"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076255D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274B78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20D207C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69251AF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"Create Permission completed successfully",</w:t>
      </w:r>
    </w:p>
    <w:p w14:paraId="4F8E5EB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1F7FD12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101,</w:t>
      </w:r>
    </w:p>
    <w:p w14:paraId="72C3FAF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permissionName</w:t>
      </w:r>
      <w:proofErr w:type="spellEnd"/>
      <w:r w:rsidRPr="00AB2118">
        <w:rPr>
          <w:rFonts w:ascii="Aptos" w:eastAsia="Consolas" w:hAnsi="Aptos" w:cs="Consolas"/>
          <w:color w:val="000000" w:themeColor="text1"/>
          <w:sz w:val="24"/>
          <w:szCs w:val="24"/>
          <w:lang w:val="en-US"/>
        </w:rPr>
        <w:t>": "Test Permission",</w:t>
      </w:r>
    </w:p>
    <w:p w14:paraId="1887F9A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1D486F1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"description": "Test"</w:t>
      </w:r>
    </w:p>
    <w:p w14:paraId="5F6D176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lastRenderedPageBreak/>
        <w:t xml:space="preserve">  },</w:t>
      </w:r>
    </w:p>
    <w:p w14:paraId="649F6DE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4FF9516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7825C70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72F9494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5E82A0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3.13.3.4.6 Conclusion</w:t>
      </w:r>
    </w:p>
    <w:p w14:paraId="3D44051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create permission. The Controller → Service → Repository → Database layering keeps request validation, business rules, and persistence concerns separated, which allows the Permission master data to be maintained consistently and safely by authorized administrators while remaining available for consumption by every other module that depends on this reference data.</w:t>
      </w:r>
    </w:p>
    <w:p w14:paraId="71887C7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30EE85DA" w14:textId="77777777" w:rsidR="00D301F2" w:rsidRPr="00AB2118" w:rsidRDefault="00000000">
      <w:pPr>
        <w:pStyle w:val="Heading3"/>
        <w:spacing w:before="200"/>
        <w:rPr>
          <w:rFonts w:ascii="Aptos" w:hAnsi="Aptos"/>
          <w:color w:val="000000" w:themeColor="text1"/>
        </w:rPr>
      </w:pPr>
      <w:bookmarkStart w:id="96" w:name="h3_129"/>
      <w:r w:rsidRPr="00AB2118">
        <w:rPr>
          <w:rFonts w:ascii="Aptos" w:hAnsi="Aptos"/>
          <w:color w:val="000000" w:themeColor="text1"/>
        </w:rPr>
        <w:lastRenderedPageBreak/>
        <w:t>3.13.4 Update Permission</w:t>
      </w:r>
      <w:bookmarkEnd w:id="96"/>
    </w:p>
    <w:p w14:paraId="3AC0FA15"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3.13.4.1 Overview</w:t>
      </w:r>
    </w:p>
    <w:p w14:paraId="762B9673"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update an existing Permission master record, allowing administrators to correct or evolve master-data attributes without impacting the record's identity/history.</w:t>
      </w:r>
    </w:p>
    <w:p w14:paraId="6A604EF7"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Master data changes over time (renames, corrections, re-classification); the platform must allow controlled updates while preserving referential integrity for records that already reference this Permission.</w:t>
      </w:r>
    </w:p>
    <w:p w14:paraId="130AAD62"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Security Administrator responsible for maintaining master-data accuracy.</w:t>
      </w:r>
    </w:p>
    <w:p w14:paraId="2A8EF069"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PUT/PATCH request with the updated Permission payload → Controller validates the payload → Service layer fetches the existing record, applies the changes, and re-validates business rules → Repository persists the updated record → the updated record is returned to the Client.</w:t>
      </w:r>
    </w:p>
    <w:p w14:paraId="395731E6"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3.13.4.2 Sequence Diagram</w:t>
      </w:r>
    </w:p>
    <w:p w14:paraId="58ADE4DD"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"Update Permission" across the Client, Controller, Service, Repository, and Database layers.</w:t>
      </w:r>
    </w:p>
    <w:p w14:paraId="3B7FD67C"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054F5C1F" wp14:editId="07777777">
            <wp:extent cx="5905500" cy="7296150"/>
            <wp:effectExtent l="0" t="0" r="0" b="0"/>
            <wp:docPr id="1255786109" name="Picture 1255786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5905500" cy="7296150"/>
                    </a:xfrm>
                    <a:prstGeom prst="rect">
                      <a:avLst/>
                    </a:prstGeom>
                  </pic:spPr>
                </pic:pic>
              </a:graphicData>
            </a:graphic>
          </wp:inline>
        </w:drawing>
      </w:r>
    </w:p>
    <w:p w14:paraId="23856D43" w14:textId="77777777" w:rsidR="001E16AC" w:rsidRDefault="001E16AC">
      <w:pPr>
        <w:pStyle w:val="Heading4"/>
        <w:spacing w:before="160"/>
        <w:rPr>
          <w:rFonts w:ascii="Aptos" w:hAnsi="Aptos"/>
          <w:color w:val="000000" w:themeColor="text1"/>
          <w:sz w:val="24"/>
          <w:szCs w:val="24"/>
        </w:rPr>
      </w:pPr>
    </w:p>
    <w:p w14:paraId="0AB2A1DC" w14:textId="77777777" w:rsidR="001E16AC" w:rsidRDefault="001E16AC">
      <w:pPr>
        <w:pStyle w:val="Heading4"/>
        <w:spacing w:before="160"/>
        <w:rPr>
          <w:rFonts w:ascii="Aptos" w:hAnsi="Aptos"/>
          <w:color w:val="000000" w:themeColor="text1"/>
          <w:sz w:val="24"/>
          <w:szCs w:val="24"/>
        </w:rPr>
      </w:pPr>
    </w:p>
    <w:p w14:paraId="295D9547" w14:textId="77777777" w:rsidR="001E16AC" w:rsidRDefault="001E16AC">
      <w:pPr>
        <w:pStyle w:val="Heading4"/>
        <w:spacing w:before="160"/>
        <w:rPr>
          <w:rFonts w:ascii="Aptos" w:hAnsi="Aptos"/>
          <w:color w:val="000000" w:themeColor="text1"/>
          <w:sz w:val="24"/>
          <w:szCs w:val="24"/>
        </w:rPr>
      </w:pPr>
    </w:p>
    <w:p w14:paraId="6C308F7A" w14:textId="01F83032"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3.13.4.3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2668FBB9" w14:textId="77777777" w:rsidTr="7FA9A967">
        <w:tc>
          <w:tcPr>
            <w:tcW w:w="2200" w:type="dxa"/>
            <w:shd w:val="clear" w:color="auto" w:fill="F2F2F2"/>
            <w:tcMar>
              <w:top w:w="80" w:type="dxa"/>
              <w:left w:w="100" w:type="dxa"/>
              <w:bottom w:w="80" w:type="dxa"/>
              <w:right w:w="100" w:type="dxa"/>
            </w:tcMar>
            <w:vAlign w:val="center"/>
          </w:tcPr>
          <w:p w14:paraId="3176B37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033ED17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PUT</w:t>
            </w:r>
          </w:p>
        </w:tc>
      </w:tr>
      <w:tr w:rsidR="00D301F2" w:rsidRPr="00AB2118" w14:paraId="3FC385C2" w14:textId="77777777" w:rsidTr="7FA9A967">
        <w:tc>
          <w:tcPr>
            <w:tcW w:w="2200" w:type="dxa"/>
            <w:shd w:val="clear" w:color="auto" w:fill="F2F2F2"/>
            <w:tcMar>
              <w:top w:w="80" w:type="dxa"/>
              <w:left w:w="100" w:type="dxa"/>
              <w:bottom w:w="80" w:type="dxa"/>
              <w:right w:w="100" w:type="dxa"/>
            </w:tcMar>
            <w:vAlign w:val="center"/>
          </w:tcPr>
          <w:p w14:paraId="7B32DB0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74F8FA3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http://localhost:7002/srv2/genie/permissions/1</w:t>
            </w:r>
          </w:p>
        </w:tc>
      </w:tr>
      <w:tr w:rsidR="00D301F2" w:rsidRPr="00AB2118" w14:paraId="2DA544F9" w14:textId="77777777" w:rsidTr="7FA9A967">
        <w:tc>
          <w:tcPr>
            <w:tcW w:w="2200" w:type="dxa"/>
            <w:shd w:val="clear" w:color="auto" w:fill="F2F2F2"/>
            <w:tcMar>
              <w:top w:w="80" w:type="dxa"/>
              <w:left w:w="100" w:type="dxa"/>
              <w:bottom w:w="80" w:type="dxa"/>
              <w:right w:w="100" w:type="dxa"/>
            </w:tcMar>
            <w:vAlign w:val="center"/>
          </w:tcPr>
          <w:p w14:paraId="49FF108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64D73163"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55F4A719" w14:textId="77777777" w:rsidTr="7FA9A967">
        <w:tc>
          <w:tcPr>
            <w:tcW w:w="2200" w:type="dxa"/>
            <w:shd w:val="clear" w:color="auto" w:fill="F2F2F2"/>
            <w:tcMar>
              <w:top w:w="80" w:type="dxa"/>
              <w:left w:w="100" w:type="dxa"/>
              <w:bottom w:w="80" w:type="dxa"/>
              <w:right w:w="100" w:type="dxa"/>
            </w:tcMar>
            <w:vAlign w:val="center"/>
          </w:tcPr>
          <w:p w14:paraId="78708A3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2584772D"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1BF6DED9" w14:textId="77777777" w:rsidTr="7FA9A967">
        <w:tc>
          <w:tcPr>
            <w:tcW w:w="2200" w:type="dxa"/>
            <w:shd w:val="clear" w:color="auto" w:fill="F2F2F2"/>
            <w:tcMar>
              <w:top w:w="80" w:type="dxa"/>
              <w:left w:w="100" w:type="dxa"/>
              <w:bottom w:w="80" w:type="dxa"/>
              <w:right w:w="100" w:type="dxa"/>
            </w:tcMar>
            <w:vAlign w:val="center"/>
          </w:tcPr>
          <w:p w14:paraId="4ED42BB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5AD90E58"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27EA27ED" w14:textId="77777777" w:rsidTr="7FA9A967">
        <w:tc>
          <w:tcPr>
            <w:tcW w:w="2200" w:type="dxa"/>
            <w:shd w:val="clear" w:color="auto" w:fill="F2F2F2"/>
            <w:tcMar>
              <w:top w:w="80" w:type="dxa"/>
              <w:left w:w="100" w:type="dxa"/>
              <w:bottom w:w="80" w:type="dxa"/>
              <w:right w:w="100" w:type="dxa"/>
            </w:tcMar>
            <w:vAlign w:val="center"/>
          </w:tcPr>
          <w:p w14:paraId="222A86A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6AA278F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385BA583" w14:textId="77777777" w:rsidTr="7FA9A967">
        <w:tc>
          <w:tcPr>
            <w:tcW w:w="2200" w:type="dxa"/>
            <w:shd w:val="clear" w:color="auto" w:fill="F2F2F2"/>
            <w:tcMar>
              <w:top w:w="80" w:type="dxa"/>
              <w:left w:w="100" w:type="dxa"/>
              <w:bottom w:w="80" w:type="dxa"/>
              <w:right w:w="100" w:type="dxa"/>
            </w:tcMar>
            <w:vAlign w:val="center"/>
          </w:tcPr>
          <w:p w14:paraId="5EF3BEC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0295336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1</w:t>
            </w:r>
          </w:p>
        </w:tc>
      </w:tr>
    </w:tbl>
    <w:p w14:paraId="3223924E"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52327FB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B487C3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permissionName</w:t>
      </w:r>
      <w:proofErr w:type="spellEnd"/>
      <w:r w:rsidRPr="00AB2118">
        <w:rPr>
          <w:rFonts w:ascii="Aptos" w:eastAsia="Consolas" w:hAnsi="Aptos" w:cs="Consolas"/>
          <w:color w:val="000000" w:themeColor="text1"/>
          <w:sz w:val="24"/>
          <w:szCs w:val="24"/>
          <w:lang w:val="en-US"/>
        </w:rPr>
        <w:t>": "Test Permission",</w:t>
      </w:r>
    </w:p>
    <w:p w14:paraId="78871DE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226C07E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"description": "Test"</w:t>
      </w:r>
    </w:p>
    <w:p w14:paraId="6060685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3E0FC00"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6C23031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3.13.4.4.5 below presents the response envelope inferred from the standard response wrapper used consistently by this platform's services.</w:t>
      </w:r>
    </w:p>
    <w:p w14:paraId="31B54EFC"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3.13.4.4 Detailed Process Flow</w:t>
      </w:r>
    </w:p>
    <w:p w14:paraId="5D5A96E7"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3.13.4.4.1 Request Initiation</w:t>
      </w:r>
    </w:p>
    <w:p w14:paraId="67B319F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PUT endpoint http://localhost:7002/srv2/genie/permissions/1.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updatePermissions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5976C60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3.13.4.4.2 User Validation</w:t>
      </w:r>
    </w:p>
    <w:p w14:paraId="66A3DE3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0B5F0E1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3.13.4.4.3 Business Logic</w:t>
      </w:r>
    </w:p>
    <w:p w14:paraId="7BFB317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fetches the existing Permission record by its identifier, verifies it exists, applies the incoming changes field by field, re-validates business rules (e.g., uniqueness of a renamed field), and persists the updated entity via the Repository. If the record does not exist, the operation is rejected with a not-found error. The key fields exchanged for this operation, as observed in the sample payload, are: `</w:t>
      </w:r>
      <w:proofErr w:type="spellStart"/>
      <w:r w:rsidRPr="00AB2118">
        <w:rPr>
          <w:rFonts w:ascii="Aptos" w:hAnsi="Aptos"/>
          <w:color w:val="000000" w:themeColor="text1"/>
          <w:sz w:val="24"/>
          <w:szCs w:val="24"/>
          <w:lang w:val="en-US"/>
        </w:rPr>
        <w:t>permissionName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`description`.</w:t>
      </w:r>
    </w:p>
    <w:p w14:paraId="0ACA996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3.13.4.4.4 Database Interaction</w:t>
      </w:r>
    </w:p>
    <w:p w14:paraId="087DC71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Permission master table. The primary operation issued is a **UPDATE** against the table associated with Permission. The existing row is located by primary key and updated; if the entity has related child records, the existing child rows are typically replaced/updated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49359F3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3.13.4.4.5 Success Response</w:t>
      </w:r>
    </w:p>
    <w:p w14:paraId="391CE87F"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414D723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1CDC7B9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32E2E74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7A768EE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"Update Permission completed successfully",</w:t>
      </w:r>
    </w:p>
    <w:p w14:paraId="11C2667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7DEFE7F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163B1EB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33955BE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4ABE90F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07A6AD3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330ED23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lastRenderedPageBreak/>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33724E4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99E545E"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3.13.4.4.6 Conclusion</w:t>
      </w:r>
    </w:p>
    <w:p w14:paraId="33DAB11C"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This API provides a well-defined, single-purpose capability within the Master Table Microservice for update permission. The Controller → Service → Repository → Database layering keeps request validation, business rules, and persistence concerns separated, which allows the Permission master data to be maintained consistently and safely by authorized administrators while remaining available for consumption by every other module that depends on this reference data.</w:t>
      </w:r>
    </w:p>
    <w:p w14:paraId="4941E425" w14:textId="5D287905" w:rsidR="00D301F2" w:rsidRPr="00AB2118" w:rsidRDefault="00000000" w:rsidP="001E16AC">
      <w:pPr>
        <w:rPr>
          <w:rFonts w:ascii="Aptos" w:hAnsi="Aptos"/>
          <w:color w:val="000000" w:themeColor="text1"/>
          <w:sz w:val="24"/>
          <w:szCs w:val="24"/>
        </w:rPr>
      </w:pPr>
      <w:bookmarkStart w:id="97" w:name="h3_130"/>
      <w:r w:rsidRPr="00AB2118">
        <w:rPr>
          <w:rFonts w:ascii="Aptos" w:hAnsi="Aptos"/>
          <w:b/>
          <w:bCs/>
          <w:color w:val="000000" w:themeColor="text1"/>
          <w:sz w:val="24"/>
          <w:szCs w:val="24"/>
        </w:rPr>
        <w:t>3.13.5 Search / List Permission</w:t>
      </w:r>
      <w:bookmarkEnd w:id="97"/>
    </w:p>
    <w:p w14:paraId="47B8EA5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3.13.5.1 Overview</w:t>
      </w:r>
    </w:p>
    <w:p w14:paraId="4FBB7702"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search and list Permission records based on a search payload (e.g., free-text search or structured criteria), supporting list/grid screens that need paginated or filtered master data.</w:t>
      </w:r>
    </w:p>
    <w:p w14:paraId="098D1EEC"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List/search screens for Permission configuration need server-side search so that administrators can locate specific records in large master tables without scanning the full data set.</w:t>
      </w:r>
    </w:p>
    <w:p w14:paraId="6E66C1B1"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Security Administrator operating the Permission configuration/list screen.</w:t>
      </w:r>
    </w:p>
    <w:p w14:paraId="51513CF3"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Client sends a POST request with a search payload → Controller validates the payload → Service layer constructs the search/query logic → Repository executes the search against the Permission table → matching records are returned to the Client.</w:t>
      </w:r>
    </w:p>
    <w:p w14:paraId="3AFF90E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3.13.5.2 Sequence Diagram</w:t>
      </w:r>
    </w:p>
    <w:p w14:paraId="504D5889"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"Search / List Permission" across the Client, Controller, Service, Repository, and Database layers.</w:t>
      </w:r>
    </w:p>
    <w:p w14:paraId="22F860BB"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418BEE38" wp14:editId="07777777">
            <wp:extent cx="5905500" cy="7439025"/>
            <wp:effectExtent l="0" t="0" r="0" b="0"/>
            <wp:docPr id="2087139695" name="Picture 2087139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905500" cy="7439025"/>
                    </a:xfrm>
                    <a:prstGeom prst="rect">
                      <a:avLst/>
                    </a:prstGeom>
                  </pic:spPr>
                </pic:pic>
              </a:graphicData>
            </a:graphic>
          </wp:inline>
        </w:drawing>
      </w:r>
    </w:p>
    <w:p w14:paraId="44CE07D4" w14:textId="77777777" w:rsidR="001E16AC" w:rsidRDefault="001E16AC">
      <w:pPr>
        <w:pStyle w:val="Heading4"/>
        <w:spacing w:before="160"/>
        <w:rPr>
          <w:rFonts w:ascii="Aptos" w:hAnsi="Aptos"/>
          <w:color w:val="000000" w:themeColor="text1"/>
          <w:sz w:val="24"/>
          <w:szCs w:val="24"/>
        </w:rPr>
      </w:pPr>
    </w:p>
    <w:p w14:paraId="7221DB1C" w14:textId="77777777" w:rsidR="001E16AC" w:rsidRDefault="001E16AC">
      <w:pPr>
        <w:pStyle w:val="Heading4"/>
        <w:spacing w:before="160"/>
        <w:rPr>
          <w:rFonts w:ascii="Aptos" w:hAnsi="Aptos"/>
          <w:color w:val="000000" w:themeColor="text1"/>
          <w:sz w:val="24"/>
          <w:szCs w:val="24"/>
        </w:rPr>
      </w:pPr>
    </w:p>
    <w:p w14:paraId="07BB5689" w14:textId="2F0F1EEB"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3.13.5.3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6A2D2B0C" w14:textId="77777777" w:rsidTr="7FA9A967">
        <w:tc>
          <w:tcPr>
            <w:tcW w:w="2200" w:type="dxa"/>
            <w:shd w:val="clear" w:color="auto" w:fill="F2F2F2"/>
            <w:tcMar>
              <w:top w:w="80" w:type="dxa"/>
              <w:left w:w="100" w:type="dxa"/>
              <w:bottom w:w="80" w:type="dxa"/>
              <w:right w:w="100" w:type="dxa"/>
            </w:tcMar>
            <w:vAlign w:val="center"/>
          </w:tcPr>
          <w:p w14:paraId="6D9EB66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2FEEA29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2D7E97D1" w14:textId="77777777" w:rsidTr="7FA9A967">
        <w:tc>
          <w:tcPr>
            <w:tcW w:w="2200" w:type="dxa"/>
            <w:shd w:val="clear" w:color="auto" w:fill="F2F2F2"/>
            <w:tcMar>
              <w:top w:w="80" w:type="dxa"/>
              <w:left w:w="100" w:type="dxa"/>
              <w:bottom w:w="80" w:type="dxa"/>
              <w:right w:w="100" w:type="dxa"/>
            </w:tcMar>
            <w:vAlign w:val="center"/>
          </w:tcPr>
          <w:p w14:paraId="03C2CFD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29CF7913"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http://localhost:7002/srv2/genie/permissions/all</w:t>
            </w:r>
          </w:p>
        </w:tc>
      </w:tr>
      <w:tr w:rsidR="00D301F2" w:rsidRPr="00AB2118" w14:paraId="17D92140" w14:textId="77777777" w:rsidTr="7FA9A967">
        <w:tc>
          <w:tcPr>
            <w:tcW w:w="2200" w:type="dxa"/>
            <w:shd w:val="clear" w:color="auto" w:fill="F2F2F2"/>
            <w:tcMar>
              <w:top w:w="80" w:type="dxa"/>
              <w:left w:w="100" w:type="dxa"/>
              <w:bottom w:w="80" w:type="dxa"/>
              <w:right w:w="100" w:type="dxa"/>
            </w:tcMar>
            <w:vAlign w:val="center"/>
          </w:tcPr>
          <w:p w14:paraId="7152D47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28154558"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0BD24CF7" w14:textId="77777777" w:rsidTr="7FA9A967">
        <w:tc>
          <w:tcPr>
            <w:tcW w:w="2200" w:type="dxa"/>
            <w:shd w:val="clear" w:color="auto" w:fill="F2F2F2"/>
            <w:tcMar>
              <w:top w:w="80" w:type="dxa"/>
              <w:left w:w="100" w:type="dxa"/>
              <w:bottom w:w="80" w:type="dxa"/>
              <w:right w:w="100" w:type="dxa"/>
            </w:tcMar>
            <w:vAlign w:val="center"/>
          </w:tcPr>
          <w:p w14:paraId="51C2DFF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3B156E8A"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65E8ED0B" w14:textId="77777777" w:rsidTr="7FA9A967">
        <w:tc>
          <w:tcPr>
            <w:tcW w:w="2200" w:type="dxa"/>
            <w:shd w:val="clear" w:color="auto" w:fill="F2F2F2"/>
            <w:tcMar>
              <w:top w:w="80" w:type="dxa"/>
              <w:left w:w="100" w:type="dxa"/>
              <w:bottom w:w="80" w:type="dxa"/>
              <w:right w:w="100" w:type="dxa"/>
            </w:tcMar>
            <w:vAlign w:val="center"/>
          </w:tcPr>
          <w:p w14:paraId="0F9C26C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40F9CB81"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7D92ACB4" w14:textId="77777777" w:rsidTr="7FA9A967">
        <w:tc>
          <w:tcPr>
            <w:tcW w:w="2200" w:type="dxa"/>
            <w:shd w:val="clear" w:color="auto" w:fill="F2F2F2"/>
            <w:tcMar>
              <w:top w:w="80" w:type="dxa"/>
              <w:left w:w="100" w:type="dxa"/>
              <w:bottom w:w="80" w:type="dxa"/>
              <w:right w:w="100" w:type="dxa"/>
            </w:tcMar>
            <w:vAlign w:val="center"/>
          </w:tcPr>
          <w:p w14:paraId="7A9FBB5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4B4B1A83"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4913FA55" w14:textId="77777777" w:rsidTr="7FA9A967">
        <w:tc>
          <w:tcPr>
            <w:tcW w:w="2200" w:type="dxa"/>
            <w:shd w:val="clear" w:color="auto" w:fill="F2F2F2"/>
            <w:tcMar>
              <w:top w:w="80" w:type="dxa"/>
              <w:left w:w="100" w:type="dxa"/>
              <w:bottom w:w="80" w:type="dxa"/>
              <w:right w:w="100" w:type="dxa"/>
            </w:tcMar>
            <w:vAlign w:val="center"/>
          </w:tcPr>
          <w:p w14:paraId="1F1C22C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1666FFD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6CC931B7"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1F46D72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F5BAE1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"display": "",</w:t>
      </w:r>
    </w:p>
    <w:p w14:paraId="28B46D8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searchText</w:t>
      </w:r>
      <w:proofErr w:type="spellEnd"/>
      <w:r w:rsidRPr="00AB2118">
        <w:rPr>
          <w:rFonts w:ascii="Aptos" w:eastAsia="Consolas" w:hAnsi="Aptos" w:cs="Consolas"/>
          <w:color w:val="000000" w:themeColor="text1"/>
          <w:sz w:val="24"/>
          <w:szCs w:val="24"/>
          <w:lang w:val="en-US"/>
        </w:rPr>
        <w:t>": ""</w:t>
      </w:r>
    </w:p>
    <w:p w14:paraId="2CD889B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66A58B4"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2112F8B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3.13.5.4.5 below presents the response envelope inferred from the standard response wrapper used consistently by this platform's services.</w:t>
      </w:r>
    </w:p>
    <w:p w14:paraId="410D2B95"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3.13.5.4 Detailed Process Flow</w:t>
      </w:r>
    </w:p>
    <w:p w14:paraId="52BD8E3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3.13.5.4.1 Request Initiation</w:t>
      </w:r>
    </w:p>
    <w:p w14:paraId="6EAA527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http://localhost:7002/srv2/genie/permissions/all.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searchAll</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7B5C7B6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3.13.5.4.2 User Validation</w:t>
      </w:r>
    </w:p>
    <w:p w14:paraId="3C6DCA6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604CAA8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3.13.5.4.3 Business Logic</w:t>
      </w:r>
    </w:p>
    <w:p w14:paraId="7541854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Service layer evaluates the search payload; if the search text/criteria </w:t>
      </w:r>
      <w:proofErr w:type="gramStart"/>
      <w:r w:rsidRPr="00AB2118">
        <w:rPr>
          <w:rFonts w:ascii="Aptos" w:hAnsi="Aptos"/>
          <w:color w:val="000000" w:themeColor="text1"/>
          <w:sz w:val="24"/>
          <w:szCs w:val="24"/>
          <w:lang w:val="en-US"/>
        </w:rPr>
        <w:t>is</w:t>
      </w:r>
      <w:proofErr w:type="gramEnd"/>
      <w:r w:rsidRPr="00AB2118">
        <w:rPr>
          <w:rFonts w:ascii="Aptos" w:hAnsi="Aptos"/>
          <w:color w:val="000000" w:themeColor="text1"/>
          <w:sz w:val="24"/>
          <w:szCs w:val="24"/>
          <w:lang w:val="en-US"/>
        </w:rPr>
        <w:t xml:space="preserve"> empty, the operation typically behaves like a full list (all Permission records); if populated, it is used to build a case-insensitive `LIKE`/contains predicate against the relevant column(s). The key fields exchanged for this operation, as observed in the sample payload, are: `display`, `</w:t>
      </w:r>
      <w:proofErr w:type="spellStart"/>
      <w:r w:rsidRPr="00AB2118">
        <w:rPr>
          <w:rFonts w:ascii="Aptos" w:hAnsi="Aptos"/>
          <w:color w:val="000000" w:themeColor="text1"/>
          <w:sz w:val="24"/>
          <w:szCs w:val="24"/>
          <w:lang w:val="en-US"/>
        </w:rPr>
        <w:t>searchText</w:t>
      </w:r>
      <w:proofErr w:type="spellEnd"/>
      <w:r w:rsidRPr="00AB2118">
        <w:rPr>
          <w:rFonts w:ascii="Aptos" w:hAnsi="Aptos"/>
          <w:color w:val="000000" w:themeColor="text1"/>
          <w:sz w:val="24"/>
          <w:szCs w:val="24"/>
          <w:lang w:val="en-US"/>
        </w:rPr>
        <w:t>`.</w:t>
      </w:r>
    </w:p>
    <w:p w14:paraId="75F06DE7"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3.13.5.4.4 Database Interaction</w:t>
      </w:r>
    </w:p>
    <w:p w14:paraId="10EDC01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Permission master table. The primary operation issued is a **SELECT** against the table associated with Permission. No write operations occur; the search is typically implemented using a JPA derived query method or a native/JPQL query with `LIKE` predicates.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71B6034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3.13.5.4.5 Success Response</w:t>
      </w:r>
    </w:p>
    <w:p w14:paraId="4C948BEF"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563F1F0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0FF820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2E11882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2D64A6A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"Search / List Permission completed successfully",</w:t>
      </w:r>
    </w:p>
    <w:p w14:paraId="0C3A4E0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44D62A7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62A2417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0DF5893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Permission",</w:t>
      </w:r>
    </w:p>
    <w:p w14:paraId="5186157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68018E0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49AB966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545510E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lastRenderedPageBreak/>
        <w:t xml:space="preserve">  "error": null,</w:t>
      </w:r>
    </w:p>
    <w:p w14:paraId="3CEA643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7D4DA99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4F7659E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AC363F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3.13.5.4.6 Conclusion</w:t>
      </w:r>
    </w:p>
    <w:p w14:paraId="6E3FAD56"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This API provides a well-defined, single-purpose capability within the Master Table Microservice for search / list permission. The Controller → Service → Repository → Database layering keeps request validation, business rules, and persistence concerns separated, which allows the Permission master data to be maintained consistently and safely by authorized administrators while remaining available for consumption by every other module that depends on this reference data.</w:t>
      </w:r>
    </w:p>
    <w:p w14:paraId="3F15133F" w14:textId="6E98F6C9" w:rsidR="00D301F2" w:rsidRPr="00AB2118" w:rsidRDefault="00000000" w:rsidP="001E16AC">
      <w:pPr>
        <w:rPr>
          <w:rFonts w:ascii="Aptos" w:hAnsi="Aptos"/>
          <w:color w:val="000000" w:themeColor="text1"/>
          <w:sz w:val="24"/>
          <w:szCs w:val="24"/>
        </w:rPr>
      </w:pPr>
      <w:bookmarkStart w:id="98" w:name="h3_131"/>
      <w:r w:rsidRPr="00AB2118">
        <w:rPr>
          <w:rFonts w:ascii="Aptos" w:hAnsi="Aptos"/>
          <w:b/>
          <w:bCs/>
          <w:color w:val="000000" w:themeColor="text1"/>
          <w:sz w:val="24"/>
          <w:szCs w:val="24"/>
        </w:rPr>
        <w:t>3.13.6 Enable / Disable Permission</w:t>
      </w:r>
      <w:bookmarkEnd w:id="98"/>
    </w:p>
    <w:p w14:paraId="094AF59D"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3.13.6.1 Overview</w:t>
      </w:r>
    </w:p>
    <w:p w14:paraId="4B689680"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enable or disable (soft-delete) a Permission master record, allowing administrators to retire a record from active use while preserving it for historical/audit purposes.</w:t>
      </w:r>
    </w:p>
    <w:p w14:paraId="6F7512DA"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Rather than physically deleting a Permission record (which could break referential integrity with historical tickets/records that reference it), the business requires a reversible enable/disable mechanism.</w:t>
      </w:r>
    </w:p>
    <w:p w14:paraId="198A5810"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System Administrator / Security Administrator responsible for activating/deactivating configuration values.</w:t>
      </w:r>
    </w:p>
    <w:p w14:paraId="36158FA0"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Client sends a request carrying the Permission identifier and the desired active/inactive flag → Controller validates the payload → Service layer fetches the record and flips its status flag → Repository persists the change → the updated status is returned to the Client.</w:t>
      </w:r>
    </w:p>
    <w:p w14:paraId="7447B343"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3.13.6.2 Sequence Diagram</w:t>
      </w:r>
    </w:p>
    <w:p w14:paraId="1A5638D6"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"Enable / Disable Permission" across the Client, Controller, Service, Repository, and Database layers.</w:t>
      </w:r>
    </w:p>
    <w:p w14:paraId="7BC1BAF2"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73572614" wp14:editId="07777777">
            <wp:extent cx="5905500" cy="7562850"/>
            <wp:effectExtent l="0" t="0" r="0" b="0"/>
            <wp:docPr id="1646561095" name="Picture 164656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905500" cy="7562850"/>
                    </a:xfrm>
                    <a:prstGeom prst="rect">
                      <a:avLst/>
                    </a:prstGeom>
                  </pic:spPr>
                </pic:pic>
              </a:graphicData>
            </a:graphic>
          </wp:inline>
        </w:drawing>
      </w:r>
    </w:p>
    <w:p w14:paraId="2D5E8D79" w14:textId="77777777" w:rsidR="001E16AC" w:rsidRDefault="001E16AC">
      <w:pPr>
        <w:pStyle w:val="Heading4"/>
        <w:spacing w:before="160"/>
        <w:rPr>
          <w:rFonts w:ascii="Aptos" w:hAnsi="Aptos"/>
          <w:color w:val="000000" w:themeColor="text1"/>
          <w:sz w:val="24"/>
          <w:szCs w:val="24"/>
        </w:rPr>
      </w:pPr>
    </w:p>
    <w:p w14:paraId="2E0D12E8" w14:textId="77777777" w:rsidR="001E16AC" w:rsidRDefault="001E16AC">
      <w:pPr>
        <w:pStyle w:val="Heading4"/>
        <w:spacing w:before="160"/>
        <w:rPr>
          <w:rFonts w:ascii="Aptos" w:hAnsi="Aptos"/>
          <w:color w:val="000000" w:themeColor="text1"/>
          <w:sz w:val="24"/>
          <w:szCs w:val="24"/>
        </w:rPr>
      </w:pPr>
    </w:p>
    <w:p w14:paraId="6C9D9708" w14:textId="1F662E5B"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3.13.6.3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52E42FCB" w14:textId="77777777" w:rsidTr="7FA9A967">
        <w:tc>
          <w:tcPr>
            <w:tcW w:w="2200" w:type="dxa"/>
            <w:shd w:val="clear" w:color="auto" w:fill="F2F2F2"/>
            <w:tcMar>
              <w:top w:w="80" w:type="dxa"/>
              <w:left w:w="100" w:type="dxa"/>
              <w:bottom w:w="80" w:type="dxa"/>
              <w:right w:w="100" w:type="dxa"/>
            </w:tcMar>
            <w:vAlign w:val="center"/>
          </w:tcPr>
          <w:p w14:paraId="43AE3FF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082216E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DELETE</w:t>
            </w:r>
          </w:p>
        </w:tc>
      </w:tr>
      <w:tr w:rsidR="00D301F2" w:rsidRPr="00AB2118" w14:paraId="6F95D400" w14:textId="77777777" w:rsidTr="7FA9A967">
        <w:tc>
          <w:tcPr>
            <w:tcW w:w="2200" w:type="dxa"/>
            <w:shd w:val="clear" w:color="auto" w:fill="F2F2F2"/>
            <w:tcMar>
              <w:top w:w="80" w:type="dxa"/>
              <w:left w:w="100" w:type="dxa"/>
              <w:bottom w:w="80" w:type="dxa"/>
              <w:right w:w="100" w:type="dxa"/>
            </w:tcMar>
            <w:vAlign w:val="center"/>
          </w:tcPr>
          <w:p w14:paraId="3005B3D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002BD2E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http://localhost:7002/srv2/genie/enableordisablepermission</w:t>
            </w:r>
          </w:p>
        </w:tc>
      </w:tr>
      <w:tr w:rsidR="00D301F2" w:rsidRPr="00AB2118" w14:paraId="3957B98B" w14:textId="77777777" w:rsidTr="7FA9A967">
        <w:tc>
          <w:tcPr>
            <w:tcW w:w="2200" w:type="dxa"/>
            <w:shd w:val="clear" w:color="auto" w:fill="F2F2F2"/>
            <w:tcMar>
              <w:top w:w="80" w:type="dxa"/>
              <w:left w:w="100" w:type="dxa"/>
              <w:bottom w:w="80" w:type="dxa"/>
              <w:right w:w="100" w:type="dxa"/>
            </w:tcMar>
            <w:vAlign w:val="center"/>
          </w:tcPr>
          <w:p w14:paraId="0CFC25D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64CE1ED7"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4A3E8C4A" w14:textId="77777777" w:rsidTr="7FA9A967">
        <w:tc>
          <w:tcPr>
            <w:tcW w:w="2200" w:type="dxa"/>
            <w:shd w:val="clear" w:color="auto" w:fill="F2F2F2"/>
            <w:tcMar>
              <w:top w:w="80" w:type="dxa"/>
              <w:left w:w="100" w:type="dxa"/>
              <w:bottom w:w="80" w:type="dxa"/>
              <w:right w:w="100" w:type="dxa"/>
            </w:tcMar>
            <w:vAlign w:val="center"/>
          </w:tcPr>
          <w:p w14:paraId="6B17347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45E4C8D5"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49379782" w14:textId="77777777" w:rsidTr="7FA9A967">
        <w:tc>
          <w:tcPr>
            <w:tcW w:w="2200" w:type="dxa"/>
            <w:shd w:val="clear" w:color="auto" w:fill="F2F2F2"/>
            <w:tcMar>
              <w:top w:w="80" w:type="dxa"/>
              <w:left w:w="100" w:type="dxa"/>
              <w:bottom w:w="80" w:type="dxa"/>
              <w:right w:w="100" w:type="dxa"/>
            </w:tcMar>
            <w:vAlign w:val="center"/>
          </w:tcPr>
          <w:p w14:paraId="4EEBCFA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5CD21538"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42E2ED71" w14:textId="77777777" w:rsidTr="7FA9A967">
        <w:tc>
          <w:tcPr>
            <w:tcW w:w="2200" w:type="dxa"/>
            <w:shd w:val="clear" w:color="auto" w:fill="F2F2F2"/>
            <w:tcMar>
              <w:top w:w="80" w:type="dxa"/>
              <w:left w:w="100" w:type="dxa"/>
              <w:bottom w:w="80" w:type="dxa"/>
              <w:right w:w="100" w:type="dxa"/>
            </w:tcMar>
            <w:vAlign w:val="center"/>
          </w:tcPr>
          <w:p w14:paraId="5B3E6E5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16BD2D8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7763A451" w14:textId="77777777" w:rsidTr="7FA9A967">
        <w:tc>
          <w:tcPr>
            <w:tcW w:w="2200" w:type="dxa"/>
            <w:shd w:val="clear" w:color="auto" w:fill="F2F2F2"/>
            <w:tcMar>
              <w:top w:w="80" w:type="dxa"/>
              <w:left w:w="100" w:type="dxa"/>
              <w:bottom w:w="80" w:type="dxa"/>
              <w:right w:w="100" w:type="dxa"/>
            </w:tcMar>
            <w:vAlign w:val="center"/>
          </w:tcPr>
          <w:p w14:paraId="0A2FA00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4B4F9A35"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4E3D29C2"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5D30F94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1A0F11E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4C2A971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permissionId</w:t>
      </w:r>
      <w:proofErr w:type="spellEnd"/>
      <w:r w:rsidRPr="00AB2118">
        <w:rPr>
          <w:rFonts w:ascii="Aptos" w:eastAsia="Consolas" w:hAnsi="Aptos" w:cs="Consolas"/>
          <w:color w:val="000000" w:themeColor="text1"/>
          <w:sz w:val="24"/>
          <w:szCs w:val="24"/>
          <w:lang w:val="en-US"/>
        </w:rPr>
        <w:t>": 1</w:t>
      </w:r>
    </w:p>
    <w:p w14:paraId="249FF3B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7FEE935"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21FFF50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3.13.6.4.5 below presents the response envelope inferred from the standard response wrapper used consistently by this platform's services.</w:t>
      </w:r>
    </w:p>
    <w:p w14:paraId="6F1CA6F7"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3.13.6.4 Detailed Process Flow</w:t>
      </w:r>
    </w:p>
    <w:p w14:paraId="05B9F24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3.13.6.4.1 Request Initiation</w:t>
      </w:r>
    </w:p>
    <w:p w14:paraId="2378F4A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DELETE endpoint http://localhost:7002/srv2/genie/enableordisablepermission.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toggleStatusEnableordisablepermission</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4EC655E7"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3.13.6.4.2 User Validation</w:t>
      </w:r>
    </w:p>
    <w:p w14:paraId="3617A00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w:t>
      </w:r>
      <w:r w:rsidRPr="00AB2118">
        <w:rPr>
          <w:rFonts w:ascii="Aptos" w:hAnsi="Aptos"/>
          <w:color w:val="000000" w:themeColor="text1"/>
          <w:sz w:val="24"/>
          <w:szCs w:val="24"/>
          <w:lang w:val="en-US"/>
        </w:rPr>
        <w:lastRenderedPageBreak/>
        <w:t>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78B052DE"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3.13.6.4.3 Business Logic</w:t>
      </w:r>
    </w:p>
    <w:p w14:paraId="64DCA51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fetches the existing Permission record by its identifier and flips the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flag to the value supplied in the request. No other attributes of the record are modified by this operation. The key fields exchanged for this operation, as observed in the sample payload, are: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permissionId</w:t>
      </w:r>
      <w:proofErr w:type="spellEnd"/>
      <w:r w:rsidRPr="00AB2118">
        <w:rPr>
          <w:rFonts w:ascii="Aptos" w:hAnsi="Aptos"/>
          <w:color w:val="000000" w:themeColor="text1"/>
          <w:sz w:val="24"/>
          <w:szCs w:val="24"/>
          <w:lang w:val="en-US"/>
        </w:rPr>
        <w:t>`.</w:t>
      </w:r>
    </w:p>
    <w:p w14:paraId="0B1A858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3.13.6.4.4 Database Interaction</w:t>
      </w:r>
    </w:p>
    <w:p w14:paraId="5E4E733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Repository layer (Spring Data JPA) interacts with the underlying relational database that backs the Permission master table. The primary operation issued is a **UPDATE** against the table associated with Permission. Only the `</w:t>
      </w:r>
      <w:proofErr w:type="spellStart"/>
      <w:r w:rsidRPr="00AB2118">
        <w:rPr>
          <w:rFonts w:ascii="Aptos" w:hAnsi="Aptos"/>
          <w:color w:val="000000" w:themeColor="text1"/>
          <w:sz w:val="24"/>
          <w:szCs w:val="24"/>
          <w:lang w:val="en-US"/>
        </w:rPr>
        <w:t>is_active</w:t>
      </w:r>
      <w:proofErr w:type="spellEnd"/>
      <w:r w:rsidRPr="00AB2118">
        <w:rPr>
          <w:rFonts w:ascii="Aptos" w:hAnsi="Aptos"/>
          <w:color w:val="000000" w:themeColor="text1"/>
          <w:sz w:val="24"/>
          <w:szCs w:val="24"/>
          <w:lang w:val="en-US"/>
        </w:rPr>
        <w:t xml:space="preserve">` (status) column is updated for the row identified by the primary key; all other columns remain unchanged.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712DA6F7"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3.13.6.4.5 Success Response</w:t>
      </w:r>
    </w:p>
    <w:p w14:paraId="26398593"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6EB790F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7B149C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6526D5E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693D607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"Enable / Disable Permission completed successfully",</w:t>
      </w:r>
    </w:p>
    <w:p w14:paraId="126C774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2B2B119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19774BE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00D83FE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4157550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150363F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358553A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5B8C071E" w14:textId="77777777" w:rsidR="00D301F2" w:rsidRDefault="00000000">
      <w:pPr>
        <w:spacing w:after="20"/>
        <w:rPr>
          <w:rFonts w:ascii="Aptos" w:eastAsia="Consolas" w:hAnsi="Aptos" w:cs="Consolas"/>
          <w:color w:val="000000" w:themeColor="text1"/>
          <w:sz w:val="24"/>
          <w:szCs w:val="24"/>
        </w:rPr>
      </w:pPr>
      <w:r w:rsidRPr="00AB2118">
        <w:rPr>
          <w:rFonts w:ascii="Aptos" w:eastAsia="Consolas" w:hAnsi="Aptos" w:cs="Consolas"/>
          <w:color w:val="000000" w:themeColor="text1"/>
          <w:sz w:val="24"/>
          <w:szCs w:val="24"/>
        </w:rPr>
        <w:t>}</w:t>
      </w:r>
    </w:p>
    <w:p w14:paraId="44ECB226" w14:textId="77777777" w:rsidR="001E16AC" w:rsidRDefault="001E16AC">
      <w:pPr>
        <w:spacing w:after="20"/>
        <w:rPr>
          <w:rFonts w:ascii="Aptos" w:eastAsia="Consolas" w:hAnsi="Aptos" w:cs="Consolas"/>
          <w:color w:val="000000" w:themeColor="text1"/>
          <w:sz w:val="24"/>
          <w:szCs w:val="24"/>
        </w:rPr>
      </w:pPr>
    </w:p>
    <w:p w14:paraId="1D4422E6" w14:textId="77777777" w:rsidR="001E16AC" w:rsidRDefault="001E16AC">
      <w:pPr>
        <w:spacing w:after="20"/>
        <w:rPr>
          <w:rFonts w:ascii="Aptos" w:eastAsia="Consolas" w:hAnsi="Aptos" w:cs="Consolas"/>
          <w:color w:val="000000" w:themeColor="text1"/>
          <w:sz w:val="24"/>
          <w:szCs w:val="24"/>
        </w:rPr>
      </w:pPr>
    </w:p>
    <w:p w14:paraId="23F43582" w14:textId="77777777" w:rsidR="001E16AC" w:rsidRPr="00AB2118" w:rsidRDefault="001E16AC">
      <w:pPr>
        <w:spacing w:after="20"/>
        <w:rPr>
          <w:rFonts w:ascii="Aptos" w:hAnsi="Aptos"/>
          <w:color w:val="000000" w:themeColor="text1"/>
          <w:sz w:val="24"/>
          <w:szCs w:val="24"/>
        </w:rPr>
      </w:pPr>
    </w:p>
    <w:p w14:paraId="6CC8371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lastRenderedPageBreak/>
        <w:t>3.13.6.4.6 Conclusion</w:t>
      </w:r>
    </w:p>
    <w:p w14:paraId="35429E3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enable / disable permission. The Controller → Service → Repository → Database layering keeps request validation, business rules, and persistence concerns separated, which allows the Permission master data to be maintained consistently and safely by authorized administrators while remaining available for consumption by every other module that depends on this reference data.</w:t>
      </w:r>
    </w:p>
    <w:p w14:paraId="456B05AC" w14:textId="2039C390" w:rsidR="00D301F2" w:rsidRPr="00AB2118" w:rsidRDefault="00000000" w:rsidP="001E16AC">
      <w:pPr>
        <w:rPr>
          <w:rFonts w:ascii="Aptos" w:hAnsi="Aptos"/>
          <w:color w:val="000000" w:themeColor="text1"/>
          <w:sz w:val="24"/>
          <w:szCs w:val="24"/>
        </w:rPr>
      </w:pPr>
      <w:bookmarkStart w:id="99" w:name="h2_132"/>
      <w:r w:rsidRPr="00AB2118">
        <w:rPr>
          <w:rFonts w:ascii="Aptos" w:hAnsi="Aptos"/>
          <w:b/>
          <w:bCs/>
          <w:color w:val="000000" w:themeColor="text1"/>
          <w:sz w:val="24"/>
          <w:szCs w:val="24"/>
        </w:rPr>
        <w:t>3.14 Priority Type APIs (Priority APIs)</w:t>
      </w:r>
      <w:bookmarkEnd w:id="99"/>
    </w:p>
    <w:p w14:paraId="74F373DD"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Maintains the priority-type master used to classify and later derive the priority of tickets/requests.</w:t>
      </w:r>
    </w:p>
    <w:p w14:paraId="60AEECEA"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t xml:space="preserve">3.14.1 Retrieve All Priority Type — </w:t>
      </w:r>
      <w:proofErr w:type="spellStart"/>
      <w:r w:rsidRPr="00AB2118">
        <w:rPr>
          <w:rFonts w:ascii="Aptos" w:hAnsi="Aptos"/>
          <w:color w:val="000000" w:themeColor="text1"/>
          <w:lang w:val="en-US"/>
        </w:rPr>
        <w:t>prioritytypes</w:t>
      </w:r>
      <w:proofErr w:type="spellEnd"/>
      <w:r w:rsidRPr="00AB2118">
        <w:rPr>
          <w:rFonts w:ascii="Aptos" w:hAnsi="Aptos"/>
          <w:color w:val="000000" w:themeColor="text1"/>
          <w:lang w:val="en-US"/>
        </w:rPr>
        <w:t>/all</w:t>
      </w:r>
    </w:p>
    <w:p w14:paraId="4C3295E6"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3.14.1.1 Overview</w:t>
      </w:r>
    </w:p>
    <w:p w14:paraId="243D7AEA"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retrieve the complete list of Priority Type master records configured in the Master Table Microservice, so that consuming screens and downstream services can populate dropdowns, grids, and configuration views.</w:t>
      </w:r>
    </w:p>
    <w:p w14:paraId="23B2261E"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Every screen and workflow that references Priority Type data (creation forms, filters, reports) needs an authoritative, always-current list of active Priority Type values sourced from a single master table rather than being hard-coded.</w:t>
      </w:r>
    </w:p>
    <w:p w14:paraId="121E9739"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and any internal microservice/UI module that needs to render Priority Type options.</w:t>
      </w:r>
    </w:p>
    <w:p w14:paraId="5C00D375"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Client sends a GET request → Controller delegates to the Service layer → Service layer calls the Repository → Repository queries the Priority Type table → the result set is mapped to response DTOs and returned to the Client.</w:t>
      </w:r>
    </w:p>
    <w:p w14:paraId="1056B377"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3.14.1.2 Sequence Diagram</w:t>
      </w:r>
    </w:p>
    <w:p w14:paraId="1CA4678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"Retrieve All Priority Type — </w:t>
      </w:r>
      <w:proofErr w:type="spellStart"/>
      <w:r w:rsidRPr="00AB2118">
        <w:rPr>
          <w:rFonts w:ascii="Aptos" w:hAnsi="Aptos"/>
          <w:color w:val="000000" w:themeColor="text1"/>
          <w:sz w:val="24"/>
          <w:szCs w:val="24"/>
          <w:lang w:val="en-US"/>
        </w:rPr>
        <w:t>prioritytypes</w:t>
      </w:r>
      <w:proofErr w:type="spellEnd"/>
      <w:r w:rsidRPr="00AB2118">
        <w:rPr>
          <w:rFonts w:ascii="Aptos" w:hAnsi="Aptos"/>
          <w:color w:val="000000" w:themeColor="text1"/>
          <w:sz w:val="24"/>
          <w:szCs w:val="24"/>
          <w:lang w:val="en-US"/>
        </w:rPr>
        <w:t>/all" across the Client, Controller, Service, Repository, and Database layers.</w:t>
      </w:r>
    </w:p>
    <w:p w14:paraId="3B22BB7D"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5F00CABF" wp14:editId="07777777">
            <wp:extent cx="5905500" cy="6343650"/>
            <wp:effectExtent l="0" t="0" r="0" b="0"/>
            <wp:docPr id="708881192" name="Picture 70888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5905500" cy="6343650"/>
                    </a:xfrm>
                    <a:prstGeom prst="rect">
                      <a:avLst/>
                    </a:prstGeom>
                  </pic:spPr>
                </pic:pic>
              </a:graphicData>
            </a:graphic>
          </wp:inline>
        </w:drawing>
      </w:r>
    </w:p>
    <w:p w14:paraId="0714467B"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3.14.1.3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18112925" w14:textId="77777777" w:rsidTr="7FA9A967">
        <w:tc>
          <w:tcPr>
            <w:tcW w:w="2200" w:type="dxa"/>
            <w:shd w:val="clear" w:color="auto" w:fill="F2F2F2"/>
            <w:tcMar>
              <w:top w:w="80" w:type="dxa"/>
              <w:left w:w="100" w:type="dxa"/>
              <w:bottom w:w="80" w:type="dxa"/>
              <w:right w:w="100" w:type="dxa"/>
            </w:tcMar>
            <w:vAlign w:val="center"/>
          </w:tcPr>
          <w:p w14:paraId="7B4ECFA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5012B98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25D1D5B8" w14:textId="77777777" w:rsidTr="7FA9A967">
        <w:tc>
          <w:tcPr>
            <w:tcW w:w="2200" w:type="dxa"/>
            <w:shd w:val="clear" w:color="auto" w:fill="F2F2F2"/>
            <w:tcMar>
              <w:top w:w="80" w:type="dxa"/>
              <w:left w:w="100" w:type="dxa"/>
              <w:bottom w:w="80" w:type="dxa"/>
              <w:right w:w="100" w:type="dxa"/>
            </w:tcMar>
            <w:vAlign w:val="center"/>
          </w:tcPr>
          <w:p w14:paraId="1D6F869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485C606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http://localhost:7002/srv2/genie/prioritytypes/all</w:t>
            </w:r>
          </w:p>
        </w:tc>
      </w:tr>
      <w:tr w:rsidR="00D301F2" w:rsidRPr="00AB2118" w14:paraId="28C21546" w14:textId="77777777" w:rsidTr="7FA9A967">
        <w:tc>
          <w:tcPr>
            <w:tcW w:w="2200" w:type="dxa"/>
            <w:shd w:val="clear" w:color="auto" w:fill="F2F2F2"/>
            <w:tcMar>
              <w:top w:w="80" w:type="dxa"/>
              <w:left w:w="100" w:type="dxa"/>
              <w:bottom w:w="80" w:type="dxa"/>
              <w:right w:w="100" w:type="dxa"/>
            </w:tcMar>
            <w:vAlign w:val="center"/>
          </w:tcPr>
          <w:p w14:paraId="3A137FA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0D1CDCB0"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5ECF6712" w14:textId="77777777" w:rsidTr="7FA9A967">
        <w:tc>
          <w:tcPr>
            <w:tcW w:w="2200" w:type="dxa"/>
            <w:shd w:val="clear" w:color="auto" w:fill="F2F2F2"/>
            <w:tcMar>
              <w:top w:w="80" w:type="dxa"/>
              <w:left w:w="100" w:type="dxa"/>
              <w:bottom w:w="80" w:type="dxa"/>
              <w:right w:w="100" w:type="dxa"/>
            </w:tcMar>
            <w:vAlign w:val="center"/>
          </w:tcPr>
          <w:p w14:paraId="57750A1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695FB3EC"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49ED5ECE" w14:textId="77777777" w:rsidTr="7FA9A967">
        <w:tc>
          <w:tcPr>
            <w:tcW w:w="2200" w:type="dxa"/>
            <w:shd w:val="clear" w:color="auto" w:fill="F2F2F2"/>
            <w:tcMar>
              <w:top w:w="80" w:type="dxa"/>
              <w:left w:w="100" w:type="dxa"/>
              <w:bottom w:w="80" w:type="dxa"/>
              <w:right w:w="100" w:type="dxa"/>
            </w:tcMar>
            <w:vAlign w:val="center"/>
          </w:tcPr>
          <w:p w14:paraId="5CC7462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Content-Type</w:t>
            </w:r>
          </w:p>
        </w:tc>
        <w:tc>
          <w:tcPr>
            <w:tcW w:w="7760" w:type="dxa"/>
            <w:tcMar>
              <w:top w:w="80" w:type="dxa"/>
              <w:left w:w="100" w:type="dxa"/>
              <w:bottom w:w="80" w:type="dxa"/>
              <w:right w:w="100" w:type="dxa"/>
            </w:tcMar>
            <w:vAlign w:val="center"/>
          </w:tcPr>
          <w:p w14:paraId="2C647D0E"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7FD2B656" w14:textId="77777777" w:rsidTr="7FA9A967">
        <w:tc>
          <w:tcPr>
            <w:tcW w:w="2200" w:type="dxa"/>
            <w:shd w:val="clear" w:color="auto" w:fill="F2F2F2"/>
            <w:tcMar>
              <w:top w:w="80" w:type="dxa"/>
              <w:left w:w="100" w:type="dxa"/>
              <w:bottom w:w="80" w:type="dxa"/>
              <w:right w:w="100" w:type="dxa"/>
            </w:tcMar>
            <w:vAlign w:val="center"/>
          </w:tcPr>
          <w:p w14:paraId="1B97C76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050817AF"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37C1912C" w14:textId="77777777" w:rsidTr="7FA9A967">
        <w:tc>
          <w:tcPr>
            <w:tcW w:w="2200" w:type="dxa"/>
            <w:shd w:val="clear" w:color="auto" w:fill="F2F2F2"/>
            <w:tcMar>
              <w:top w:w="80" w:type="dxa"/>
              <w:left w:w="100" w:type="dxa"/>
              <w:bottom w:w="80" w:type="dxa"/>
              <w:right w:w="100" w:type="dxa"/>
            </w:tcMar>
            <w:vAlign w:val="center"/>
          </w:tcPr>
          <w:p w14:paraId="540DE6C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0DC1A40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5565F71F"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154548B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03883B0B"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5B7FB8E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3.14.1.4.5 below presents the response envelope inferred from the standard response wrapper used consistently by this platform's services.</w:t>
      </w:r>
    </w:p>
    <w:p w14:paraId="756EB235"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3.14.1.4 Detailed Process Flow</w:t>
      </w:r>
    </w:p>
    <w:p w14:paraId="63EB585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3.14.1.4.1 Request Initiation</w:t>
      </w:r>
    </w:p>
    <w:p w14:paraId="7DB6BCB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http://localhost:7002/srv2/genie/prioritytypes/all.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getAllAll</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550E0AB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3.14.1.4.2 User Validation</w:t>
      </w:r>
    </w:p>
    <w:p w14:paraId="49460F7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5ACA837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3.14.1.4.3 Business Logic</w:t>
      </w:r>
    </w:p>
    <w:p w14:paraId="2DB9C66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contains no conditional business branching for this operation beyond invoking the Repository to fetch all Priority Type records. Depending on the record volume, the Service layer may apply default sorting (e.g., by name or creation order) before returning the list.</w:t>
      </w:r>
    </w:p>
    <w:p w14:paraId="2067A71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lastRenderedPageBreak/>
        <w:t>3.14.1.4.4 Database Interaction</w:t>
      </w:r>
    </w:p>
    <w:p w14:paraId="3650845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Priority Type master table. The primary operation issued is a **SELECT** against the table associated with Priority Type.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63A9F927"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3.14.1.4.5 Success Response</w:t>
      </w:r>
    </w:p>
    <w:p w14:paraId="1CBC8262"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27EBA31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15644E4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50B04CE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5412818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"Retrieve All Priority Type — </w:t>
      </w:r>
      <w:proofErr w:type="spellStart"/>
      <w:r w:rsidRPr="00AB2118">
        <w:rPr>
          <w:rFonts w:ascii="Aptos" w:eastAsia="Consolas" w:hAnsi="Aptos" w:cs="Consolas"/>
          <w:color w:val="000000" w:themeColor="text1"/>
          <w:sz w:val="24"/>
          <w:szCs w:val="24"/>
          <w:lang w:val="en-US"/>
        </w:rPr>
        <w:t>prioritytypes</w:t>
      </w:r>
      <w:proofErr w:type="spellEnd"/>
      <w:r w:rsidRPr="00AB2118">
        <w:rPr>
          <w:rFonts w:ascii="Aptos" w:eastAsia="Consolas" w:hAnsi="Aptos" w:cs="Consolas"/>
          <w:color w:val="000000" w:themeColor="text1"/>
          <w:sz w:val="24"/>
          <w:szCs w:val="24"/>
          <w:lang w:val="en-US"/>
        </w:rPr>
        <w:t>/all completed successfully",</w:t>
      </w:r>
    </w:p>
    <w:p w14:paraId="04A6C5C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6D80EC6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1063EDC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7CA4770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Priority Type",</w:t>
      </w:r>
    </w:p>
    <w:p w14:paraId="55F9613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6B7AF6A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678DB43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366B671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5246ECF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6D2F820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082C1F2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24A386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3.14.1.4.6 Conclusion</w:t>
      </w:r>
    </w:p>
    <w:p w14:paraId="4219E1A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retrieve all priority type — </w:t>
      </w:r>
      <w:proofErr w:type="spellStart"/>
      <w:r w:rsidRPr="00AB2118">
        <w:rPr>
          <w:rFonts w:ascii="Aptos" w:hAnsi="Aptos"/>
          <w:color w:val="000000" w:themeColor="text1"/>
          <w:sz w:val="24"/>
          <w:szCs w:val="24"/>
          <w:lang w:val="en-US"/>
        </w:rPr>
        <w:t>prioritytypes</w:t>
      </w:r>
      <w:proofErr w:type="spellEnd"/>
      <w:r w:rsidRPr="00AB2118">
        <w:rPr>
          <w:rFonts w:ascii="Aptos" w:hAnsi="Aptos"/>
          <w:color w:val="000000" w:themeColor="text1"/>
          <w:sz w:val="24"/>
          <w:szCs w:val="24"/>
          <w:lang w:val="en-US"/>
        </w:rPr>
        <w:t>/all. The Controller → Service → Repository → Database layering keeps request validation, business rules, and persistence concerns separated, which allows the Priority Type master data to be maintained consistently and safely by authorized administrators while remaining available for consumption by every other module that depends on this reference data.</w:t>
      </w:r>
    </w:p>
    <w:p w14:paraId="17B246D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00CFB728"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3.14.2 Retrieve All Priority Type — </w:t>
      </w:r>
      <w:proofErr w:type="spellStart"/>
      <w:r w:rsidRPr="00AB2118">
        <w:rPr>
          <w:rFonts w:ascii="Aptos" w:hAnsi="Aptos"/>
          <w:color w:val="000000" w:themeColor="text1"/>
          <w:lang w:val="en-US"/>
        </w:rPr>
        <w:t>prioritytypes</w:t>
      </w:r>
      <w:proofErr w:type="spellEnd"/>
    </w:p>
    <w:p w14:paraId="44F8B01C"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3.14.2.1 Overview</w:t>
      </w:r>
    </w:p>
    <w:p w14:paraId="6BE6A702"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retrieve the complete list of Priority Type master records configured in the Master Table Microservice, so that consuming screens and downstream services can populate dropdowns, grids, and configuration views.</w:t>
      </w:r>
    </w:p>
    <w:p w14:paraId="03DCC5C6"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Every screen and workflow that references Priority Type data (creation forms, filters, reports) needs an authoritative, always-current list of active Priority Type values sourced from a single master table rather than being hard-coded.</w:t>
      </w:r>
    </w:p>
    <w:p w14:paraId="05270C3E"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and any internal microservice/UI module that needs to render Priority Type options.</w:t>
      </w:r>
    </w:p>
    <w:p w14:paraId="5B8B7181"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Client sends a GET request → Controller delegates to the Service layer → Service layer calls the Repository → Repository queries the Priority Type table → the result set is mapped to response DTOs and returned to the Client.</w:t>
      </w:r>
    </w:p>
    <w:p w14:paraId="38AC8330"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3.14.2.2 Sequence Diagram</w:t>
      </w:r>
    </w:p>
    <w:p w14:paraId="4CE00F4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"Retrieve All Priority Type — </w:t>
      </w:r>
      <w:proofErr w:type="spellStart"/>
      <w:r w:rsidRPr="00AB2118">
        <w:rPr>
          <w:rFonts w:ascii="Aptos" w:hAnsi="Aptos"/>
          <w:color w:val="000000" w:themeColor="text1"/>
          <w:sz w:val="24"/>
          <w:szCs w:val="24"/>
          <w:lang w:val="en-US"/>
        </w:rPr>
        <w:t>prioritytypes</w:t>
      </w:r>
      <w:proofErr w:type="spellEnd"/>
      <w:r w:rsidRPr="00AB2118">
        <w:rPr>
          <w:rFonts w:ascii="Aptos" w:hAnsi="Aptos"/>
          <w:color w:val="000000" w:themeColor="text1"/>
          <w:sz w:val="24"/>
          <w:szCs w:val="24"/>
          <w:lang w:val="en-US"/>
        </w:rPr>
        <w:t>" across the Client, Controller, Service, Repository, and Database layers.</w:t>
      </w:r>
    </w:p>
    <w:p w14:paraId="6BF89DA3"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7FECCF81" wp14:editId="07777777">
            <wp:extent cx="5905500" cy="6505575"/>
            <wp:effectExtent l="0" t="0" r="0" b="0"/>
            <wp:docPr id="493020208" name="Picture 493020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5905500" cy="6505575"/>
                    </a:xfrm>
                    <a:prstGeom prst="rect">
                      <a:avLst/>
                    </a:prstGeom>
                  </pic:spPr>
                </pic:pic>
              </a:graphicData>
            </a:graphic>
          </wp:inline>
        </w:drawing>
      </w:r>
    </w:p>
    <w:p w14:paraId="764CC1BD"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3.14.2.3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7EA1A6B4" w14:textId="77777777" w:rsidTr="7FA9A967">
        <w:tc>
          <w:tcPr>
            <w:tcW w:w="2200" w:type="dxa"/>
            <w:shd w:val="clear" w:color="auto" w:fill="F2F2F2"/>
            <w:tcMar>
              <w:top w:w="80" w:type="dxa"/>
              <w:left w:w="100" w:type="dxa"/>
              <w:bottom w:w="80" w:type="dxa"/>
              <w:right w:w="100" w:type="dxa"/>
            </w:tcMar>
            <w:vAlign w:val="center"/>
          </w:tcPr>
          <w:p w14:paraId="3082BA8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3AB984D3"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15713669" w14:textId="77777777" w:rsidTr="7FA9A967">
        <w:tc>
          <w:tcPr>
            <w:tcW w:w="2200" w:type="dxa"/>
            <w:shd w:val="clear" w:color="auto" w:fill="F2F2F2"/>
            <w:tcMar>
              <w:top w:w="80" w:type="dxa"/>
              <w:left w:w="100" w:type="dxa"/>
              <w:bottom w:w="80" w:type="dxa"/>
              <w:right w:w="100" w:type="dxa"/>
            </w:tcMar>
            <w:vAlign w:val="center"/>
          </w:tcPr>
          <w:p w14:paraId="7F928CD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5E8C6F63"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http://localhost:7002/srv2/genie/prioritytypes</w:t>
            </w:r>
          </w:p>
        </w:tc>
      </w:tr>
      <w:tr w:rsidR="00D301F2" w:rsidRPr="00AB2118" w14:paraId="193AD78A" w14:textId="77777777" w:rsidTr="7FA9A967">
        <w:tc>
          <w:tcPr>
            <w:tcW w:w="2200" w:type="dxa"/>
            <w:shd w:val="clear" w:color="auto" w:fill="F2F2F2"/>
            <w:tcMar>
              <w:top w:w="80" w:type="dxa"/>
              <w:left w:w="100" w:type="dxa"/>
              <w:bottom w:w="80" w:type="dxa"/>
              <w:right w:w="100" w:type="dxa"/>
            </w:tcMar>
            <w:vAlign w:val="center"/>
          </w:tcPr>
          <w:p w14:paraId="6DD7BBD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6AA68B34"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1DE9F847" w14:textId="77777777" w:rsidTr="7FA9A967">
        <w:tc>
          <w:tcPr>
            <w:tcW w:w="2200" w:type="dxa"/>
            <w:shd w:val="clear" w:color="auto" w:fill="F2F2F2"/>
            <w:tcMar>
              <w:top w:w="80" w:type="dxa"/>
              <w:left w:w="100" w:type="dxa"/>
              <w:bottom w:w="80" w:type="dxa"/>
              <w:right w:w="100" w:type="dxa"/>
            </w:tcMar>
            <w:vAlign w:val="center"/>
          </w:tcPr>
          <w:p w14:paraId="3737CA9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Authorization</w:t>
            </w:r>
          </w:p>
        </w:tc>
        <w:tc>
          <w:tcPr>
            <w:tcW w:w="7760" w:type="dxa"/>
            <w:tcMar>
              <w:top w:w="80" w:type="dxa"/>
              <w:left w:w="100" w:type="dxa"/>
              <w:bottom w:w="80" w:type="dxa"/>
              <w:right w:w="100" w:type="dxa"/>
            </w:tcMar>
            <w:vAlign w:val="center"/>
          </w:tcPr>
          <w:p w14:paraId="1169D6CA"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01AE3569" w14:textId="77777777" w:rsidTr="7FA9A967">
        <w:tc>
          <w:tcPr>
            <w:tcW w:w="2200" w:type="dxa"/>
            <w:shd w:val="clear" w:color="auto" w:fill="F2F2F2"/>
            <w:tcMar>
              <w:top w:w="80" w:type="dxa"/>
              <w:left w:w="100" w:type="dxa"/>
              <w:bottom w:w="80" w:type="dxa"/>
              <w:right w:w="100" w:type="dxa"/>
            </w:tcMar>
            <w:vAlign w:val="center"/>
          </w:tcPr>
          <w:p w14:paraId="33EE28D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40202552"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05AF481E" w14:textId="77777777" w:rsidTr="7FA9A967">
        <w:tc>
          <w:tcPr>
            <w:tcW w:w="2200" w:type="dxa"/>
            <w:shd w:val="clear" w:color="auto" w:fill="F2F2F2"/>
            <w:tcMar>
              <w:top w:w="80" w:type="dxa"/>
              <w:left w:w="100" w:type="dxa"/>
              <w:bottom w:w="80" w:type="dxa"/>
              <w:right w:w="100" w:type="dxa"/>
            </w:tcMar>
            <w:vAlign w:val="center"/>
          </w:tcPr>
          <w:p w14:paraId="548F5BB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455ED1E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01A86438" w14:textId="77777777" w:rsidTr="7FA9A967">
        <w:tc>
          <w:tcPr>
            <w:tcW w:w="2200" w:type="dxa"/>
            <w:shd w:val="clear" w:color="auto" w:fill="F2F2F2"/>
            <w:tcMar>
              <w:top w:w="80" w:type="dxa"/>
              <w:left w:w="100" w:type="dxa"/>
              <w:bottom w:w="80" w:type="dxa"/>
              <w:right w:w="100" w:type="dxa"/>
            </w:tcMar>
            <w:vAlign w:val="center"/>
          </w:tcPr>
          <w:p w14:paraId="71BAA0B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2C07C036"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15B27E2D"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12E5DEC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41D3B0BB"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60093B4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3.14.2.4.5 below presents the response envelope inferred from the standard response wrapper used consistently by this platform's services.</w:t>
      </w:r>
    </w:p>
    <w:p w14:paraId="1678F563"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3.14.2.4 Detailed Process Flow</w:t>
      </w:r>
    </w:p>
    <w:p w14:paraId="6E8D9DB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3.14.2.4.1 Request Initiation</w:t>
      </w:r>
    </w:p>
    <w:p w14:paraId="0BE6710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http://localhost:7002/srv2/genie/prioritytypes.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getAllPrioritytypes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0230724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3.14.2.4.2 User Validation</w:t>
      </w:r>
    </w:p>
    <w:p w14:paraId="02409A8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6267649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3.14.2.4.3 Business Logic</w:t>
      </w:r>
    </w:p>
    <w:p w14:paraId="0C14ADF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The Service layer contains no conditional business branching for this operation beyond invoking the Repository to fetch all Priority Type records. Depending on the record volume, the Service layer may apply default sorting (e.g., by name or creation order) before returning the list.</w:t>
      </w:r>
    </w:p>
    <w:p w14:paraId="7FABA54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3.14.2.4.4 Database Interaction</w:t>
      </w:r>
    </w:p>
    <w:p w14:paraId="0CB73CA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Priority Type master table. The primary operation issued is a **SELECT** against the table associated with Priority Type.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1E5DA9D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3.14.2.4.5 Success Response</w:t>
      </w:r>
    </w:p>
    <w:p w14:paraId="556B5A3D"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4DAB581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5B24A3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7243122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20F7649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"Retrieve All Priority Type — </w:t>
      </w:r>
      <w:proofErr w:type="spellStart"/>
      <w:r w:rsidRPr="00AB2118">
        <w:rPr>
          <w:rFonts w:ascii="Aptos" w:eastAsia="Consolas" w:hAnsi="Aptos" w:cs="Consolas"/>
          <w:color w:val="000000" w:themeColor="text1"/>
          <w:sz w:val="24"/>
          <w:szCs w:val="24"/>
          <w:lang w:val="en-US"/>
        </w:rPr>
        <w:t>prioritytypes</w:t>
      </w:r>
      <w:proofErr w:type="spellEnd"/>
      <w:r w:rsidRPr="00AB2118">
        <w:rPr>
          <w:rFonts w:ascii="Aptos" w:eastAsia="Consolas" w:hAnsi="Aptos" w:cs="Consolas"/>
          <w:color w:val="000000" w:themeColor="text1"/>
          <w:sz w:val="24"/>
          <w:szCs w:val="24"/>
          <w:lang w:val="en-US"/>
        </w:rPr>
        <w:t xml:space="preserve"> completed successfully",</w:t>
      </w:r>
    </w:p>
    <w:p w14:paraId="3210770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2232F17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EBDB98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496C85D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Priority Type",</w:t>
      </w:r>
    </w:p>
    <w:p w14:paraId="4E3BB7E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227AD29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0BFBFC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40AAEB0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5EF4B12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08FFADD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240A0C9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E319A5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3.14.2.4.6 Conclusion</w:t>
      </w:r>
    </w:p>
    <w:p w14:paraId="6ED3445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retrieve all priority type — </w:t>
      </w:r>
      <w:proofErr w:type="spellStart"/>
      <w:r w:rsidRPr="00AB2118">
        <w:rPr>
          <w:rFonts w:ascii="Aptos" w:hAnsi="Aptos"/>
          <w:color w:val="000000" w:themeColor="text1"/>
          <w:sz w:val="24"/>
          <w:szCs w:val="24"/>
          <w:lang w:val="en-US"/>
        </w:rPr>
        <w:t>prioritytypes</w:t>
      </w:r>
      <w:proofErr w:type="spellEnd"/>
      <w:r w:rsidRPr="00AB2118">
        <w:rPr>
          <w:rFonts w:ascii="Aptos" w:hAnsi="Aptos"/>
          <w:color w:val="000000" w:themeColor="text1"/>
          <w:sz w:val="24"/>
          <w:szCs w:val="24"/>
          <w:lang w:val="en-US"/>
        </w:rPr>
        <w:t>. The Controller → Service → Repository → Database layering keeps request validation, business rules, and persistence concerns separated, which allows the Priority Type master data to be maintained consistently and safely by authorized administrators while remaining available for consumption by every other module that depends on this reference data.</w:t>
      </w:r>
    </w:p>
    <w:p w14:paraId="5C3E0E7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18ED7ABC" w14:textId="77777777" w:rsidR="00D301F2" w:rsidRPr="00AB2118" w:rsidRDefault="00000000">
      <w:pPr>
        <w:pStyle w:val="Heading3"/>
        <w:spacing w:before="200"/>
        <w:rPr>
          <w:rFonts w:ascii="Aptos" w:hAnsi="Aptos"/>
          <w:color w:val="000000" w:themeColor="text1"/>
        </w:rPr>
      </w:pPr>
      <w:bookmarkStart w:id="100" w:name="h3_135"/>
      <w:r w:rsidRPr="00AB2118">
        <w:rPr>
          <w:rFonts w:ascii="Aptos" w:hAnsi="Aptos"/>
          <w:color w:val="000000" w:themeColor="text1"/>
        </w:rPr>
        <w:lastRenderedPageBreak/>
        <w:t>3.14.3 Create Priority Type</w:t>
      </w:r>
      <w:bookmarkEnd w:id="100"/>
    </w:p>
    <w:p w14:paraId="5220B78E"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3.14.3.1 Overview</w:t>
      </w:r>
    </w:p>
    <w:p w14:paraId="01F6CC2D"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create a new Priority Type master record in the system, allowing administrators to extend the master-data catalogue that other modules (ticketing, workflow, notifications) depend on.</w:t>
      </w:r>
    </w:p>
    <w:p w14:paraId="78F5CD03"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Business/process owners need a controlled way to add new Priority Type values so that the platform's classification, routing, and reporting capabilities can evolve as the organization changes.</w:t>
      </w:r>
    </w:p>
    <w:p w14:paraId="0CA99C19"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System Administrator responsible for master-data configuration.</w:t>
      </w:r>
    </w:p>
    <w:p w14:paraId="24E3637E"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POST request with the new Priority Type payload → Controller validates the payload (mandatory fields, formats) → Service layer applies business rules (e.g., duplicate-name check) → Repository persists the new record → the created record (with generated identifier) is returned to the Client.</w:t>
      </w:r>
    </w:p>
    <w:p w14:paraId="0CCD86EA"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3.14.3.2 Sequence Diagram</w:t>
      </w:r>
    </w:p>
    <w:p w14:paraId="4AC4F289"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"Create Priority Type" across the Client, Controller, Service, Repository, and Database layers.</w:t>
      </w:r>
    </w:p>
    <w:p w14:paraId="66A1FAB9"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4F90AD43" wp14:editId="07777777">
            <wp:extent cx="5905500" cy="7639050"/>
            <wp:effectExtent l="0" t="0" r="0" b="0"/>
            <wp:docPr id="573420566" name="Picture 573420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5905500" cy="7639050"/>
                    </a:xfrm>
                    <a:prstGeom prst="rect">
                      <a:avLst/>
                    </a:prstGeom>
                  </pic:spPr>
                </pic:pic>
              </a:graphicData>
            </a:graphic>
          </wp:inline>
        </w:drawing>
      </w:r>
    </w:p>
    <w:p w14:paraId="543E5CC0"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3.14.3.3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4F9259F6" w14:textId="77777777" w:rsidTr="7FA9A967">
        <w:tc>
          <w:tcPr>
            <w:tcW w:w="2200" w:type="dxa"/>
            <w:shd w:val="clear" w:color="auto" w:fill="F2F2F2"/>
            <w:tcMar>
              <w:top w:w="80" w:type="dxa"/>
              <w:left w:w="100" w:type="dxa"/>
              <w:bottom w:w="80" w:type="dxa"/>
              <w:right w:w="100" w:type="dxa"/>
            </w:tcMar>
            <w:vAlign w:val="center"/>
          </w:tcPr>
          <w:p w14:paraId="7EB4621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Method</w:t>
            </w:r>
          </w:p>
        </w:tc>
        <w:tc>
          <w:tcPr>
            <w:tcW w:w="7760" w:type="dxa"/>
            <w:tcMar>
              <w:top w:w="80" w:type="dxa"/>
              <w:left w:w="100" w:type="dxa"/>
              <w:bottom w:w="80" w:type="dxa"/>
              <w:right w:w="100" w:type="dxa"/>
            </w:tcMar>
            <w:vAlign w:val="center"/>
          </w:tcPr>
          <w:p w14:paraId="0897918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27C3082B" w14:textId="77777777" w:rsidTr="7FA9A967">
        <w:tc>
          <w:tcPr>
            <w:tcW w:w="2200" w:type="dxa"/>
            <w:shd w:val="clear" w:color="auto" w:fill="F2F2F2"/>
            <w:tcMar>
              <w:top w:w="80" w:type="dxa"/>
              <w:left w:w="100" w:type="dxa"/>
              <w:bottom w:w="80" w:type="dxa"/>
              <w:right w:w="100" w:type="dxa"/>
            </w:tcMar>
            <w:vAlign w:val="center"/>
          </w:tcPr>
          <w:p w14:paraId="17B4D67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3518D26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http://localhost:7002/srv2/genie/prioritytypes</w:t>
            </w:r>
          </w:p>
        </w:tc>
      </w:tr>
      <w:tr w:rsidR="00D301F2" w:rsidRPr="00AB2118" w14:paraId="728BF474" w14:textId="77777777" w:rsidTr="7FA9A967">
        <w:tc>
          <w:tcPr>
            <w:tcW w:w="2200" w:type="dxa"/>
            <w:shd w:val="clear" w:color="auto" w:fill="F2F2F2"/>
            <w:tcMar>
              <w:top w:w="80" w:type="dxa"/>
              <w:left w:w="100" w:type="dxa"/>
              <w:bottom w:w="80" w:type="dxa"/>
              <w:right w:w="100" w:type="dxa"/>
            </w:tcMar>
            <w:vAlign w:val="center"/>
          </w:tcPr>
          <w:p w14:paraId="226EF3F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637CBB15"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09BF90B5" w14:textId="77777777" w:rsidTr="7FA9A967">
        <w:tc>
          <w:tcPr>
            <w:tcW w:w="2200" w:type="dxa"/>
            <w:shd w:val="clear" w:color="auto" w:fill="F2F2F2"/>
            <w:tcMar>
              <w:top w:w="80" w:type="dxa"/>
              <w:left w:w="100" w:type="dxa"/>
              <w:bottom w:w="80" w:type="dxa"/>
              <w:right w:w="100" w:type="dxa"/>
            </w:tcMar>
            <w:vAlign w:val="center"/>
          </w:tcPr>
          <w:p w14:paraId="25FC32F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42ABA20D"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58CDD92F" w14:textId="77777777" w:rsidTr="7FA9A967">
        <w:tc>
          <w:tcPr>
            <w:tcW w:w="2200" w:type="dxa"/>
            <w:shd w:val="clear" w:color="auto" w:fill="F2F2F2"/>
            <w:tcMar>
              <w:top w:w="80" w:type="dxa"/>
              <w:left w:w="100" w:type="dxa"/>
              <w:bottom w:w="80" w:type="dxa"/>
              <w:right w:w="100" w:type="dxa"/>
            </w:tcMar>
            <w:vAlign w:val="center"/>
          </w:tcPr>
          <w:p w14:paraId="5D847CC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51B7B3D8"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1948E8C6" w14:textId="77777777" w:rsidTr="7FA9A967">
        <w:tc>
          <w:tcPr>
            <w:tcW w:w="2200" w:type="dxa"/>
            <w:shd w:val="clear" w:color="auto" w:fill="F2F2F2"/>
            <w:tcMar>
              <w:top w:w="80" w:type="dxa"/>
              <w:left w:w="100" w:type="dxa"/>
              <w:bottom w:w="80" w:type="dxa"/>
              <w:right w:w="100" w:type="dxa"/>
            </w:tcMar>
            <w:vAlign w:val="center"/>
          </w:tcPr>
          <w:p w14:paraId="043B7C2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079FE5F5"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1D412D94" w14:textId="77777777" w:rsidTr="7FA9A967">
        <w:tc>
          <w:tcPr>
            <w:tcW w:w="2200" w:type="dxa"/>
            <w:shd w:val="clear" w:color="auto" w:fill="F2F2F2"/>
            <w:tcMar>
              <w:top w:w="80" w:type="dxa"/>
              <w:left w:w="100" w:type="dxa"/>
              <w:bottom w:w="80" w:type="dxa"/>
              <w:right w:w="100" w:type="dxa"/>
            </w:tcMar>
            <w:vAlign w:val="center"/>
          </w:tcPr>
          <w:p w14:paraId="7D84A14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6DC0FD7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3AC8B740"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01AC4E0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AAA2B3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priorityTypeName</w:t>
      </w:r>
      <w:proofErr w:type="spellEnd"/>
      <w:r w:rsidRPr="00AB2118">
        <w:rPr>
          <w:rFonts w:ascii="Aptos" w:eastAsia="Consolas" w:hAnsi="Aptos" w:cs="Consolas"/>
          <w:color w:val="000000" w:themeColor="text1"/>
          <w:sz w:val="24"/>
          <w:szCs w:val="24"/>
          <w:lang w:val="en-US"/>
        </w:rPr>
        <w:t>": "TestPriority1",</w:t>
      </w:r>
    </w:p>
    <w:p w14:paraId="249E513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18472AC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E3D739E"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4EF2C40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3.14.3.4.5 below presents the response envelope inferred from the standard response wrapper used consistently by this platform's services.</w:t>
      </w:r>
    </w:p>
    <w:p w14:paraId="70B8EB2B"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3.14.3.4 Detailed Process Flow</w:t>
      </w:r>
    </w:p>
    <w:p w14:paraId="321467E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3.14.3.4.1 Request Initiation</w:t>
      </w:r>
    </w:p>
    <w:p w14:paraId="16B1B4C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http://localhost:7002/srv2/genie/prioritytypes.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createPrioritytypes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60D8593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3.14.3.4.2 User Validation</w:t>
      </w:r>
    </w:p>
    <w:p w14:paraId="02B2344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w:t>
      </w:r>
      <w:r w:rsidRPr="00AB2118">
        <w:rPr>
          <w:rFonts w:ascii="Aptos" w:hAnsi="Aptos"/>
          <w:color w:val="000000" w:themeColor="text1"/>
          <w:sz w:val="24"/>
          <w:szCs w:val="24"/>
          <w:lang w:val="en-US"/>
        </w:rPr>
        <w:lastRenderedPageBreak/>
        <w:t>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125A003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3.14.3.4.3 Business Logic</w:t>
      </w:r>
    </w:p>
    <w:p w14:paraId="7126F25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performs the following: (1) validates that mandatory fields are present and correctly formatted, (2) checks for duplicates (e.g., an existing Priority Type with the same name/code), (3) sets system-managed fields (e.g.,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xml:space="preserve"> = 1`, `</w:t>
      </w:r>
      <w:proofErr w:type="spellStart"/>
      <w:r w:rsidRPr="00AB2118">
        <w:rPr>
          <w:rFonts w:ascii="Aptos" w:hAnsi="Aptos"/>
          <w:color w:val="000000" w:themeColor="text1"/>
          <w:sz w:val="24"/>
          <w:szCs w:val="24"/>
          <w:lang w:val="en-US"/>
        </w:rPr>
        <w:t>createdBy</w:t>
      </w:r>
      <w:proofErr w:type="spellEnd"/>
      <w:r w:rsidRPr="00AB2118">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spellStart"/>
      <w:r w:rsidRPr="00AB2118">
        <w:rPr>
          <w:rFonts w:ascii="Aptos" w:hAnsi="Aptos"/>
          <w:color w:val="000000" w:themeColor="text1"/>
          <w:sz w:val="24"/>
          <w:szCs w:val="24"/>
          <w:lang w:val="en-US"/>
        </w:rPr>
        <w:t>priorityTypeName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6BB3D5E7"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3.14.3.4.4 Database Interaction</w:t>
      </w:r>
    </w:p>
    <w:p w14:paraId="74A888F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Priority Type master table. The primary operation issued is a **INSERT** against the table associated with Priority Type.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14D16D1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3.14.3.4.5 Success Response</w:t>
      </w:r>
    </w:p>
    <w:p w14:paraId="6FAC45CD"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5757953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5A1E39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75B43FC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0846717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"Create Priority Type completed successfully",</w:t>
      </w:r>
    </w:p>
    <w:p w14:paraId="0C6F327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3FFA02E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101,</w:t>
      </w:r>
    </w:p>
    <w:p w14:paraId="1678E1B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priorityTypeName</w:t>
      </w:r>
      <w:proofErr w:type="spellEnd"/>
      <w:r w:rsidRPr="00AB2118">
        <w:rPr>
          <w:rFonts w:ascii="Aptos" w:eastAsia="Consolas" w:hAnsi="Aptos" w:cs="Consolas"/>
          <w:color w:val="000000" w:themeColor="text1"/>
          <w:sz w:val="24"/>
          <w:szCs w:val="24"/>
          <w:lang w:val="en-US"/>
        </w:rPr>
        <w:t>": "TestPriority1",</w:t>
      </w:r>
    </w:p>
    <w:p w14:paraId="5D58A41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16BC9BB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288FCDE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616C943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6BF0EFF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lastRenderedPageBreak/>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0BFF3BA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9800CA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3.14.3.4.6 Conclusion</w:t>
      </w:r>
    </w:p>
    <w:p w14:paraId="45DF80D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create priority type. The Controller → Service → Repository → Database layering keeps request validation, business rules, and persistence concerns separated, which allows the Priority Type master data to be maintained consistently and safely by authorized administrators while remaining available for consumption by every other module that depends on this reference data.</w:t>
      </w:r>
    </w:p>
    <w:p w14:paraId="358A5AC3" w14:textId="28221565" w:rsidR="00D301F2" w:rsidRPr="00AB2118" w:rsidRDefault="00000000" w:rsidP="001E16AC">
      <w:pPr>
        <w:rPr>
          <w:rFonts w:ascii="Aptos" w:hAnsi="Aptos"/>
          <w:color w:val="000000" w:themeColor="text1"/>
          <w:sz w:val="24"/>
          <w:szCs w:val="24"/>
        </w:rPr>
      </w:pPr>
      <w:bookmarkStart w:id="101" w:name="h3_136"/>
      <w:r w:rsidRPr="00AB2118">
        <w:rPr>
          <w:rFonts w:ascii="Aptos" w:hAnsi="Aptos"/>
          <w:b/>
          <w:bCs/>
          <w:color w:val="000000" w:themeColor="text1"/>
          <w:sz w:val="24"/>
          <w:szCs w:val="24"/>
        </w:rPr>
        <w:t>3.14.4 Retrieve Priority Type by ID</w:t>
      </w:r>
      <w:bookmarkEnd w:id="101"/>
    </w:p>
    <w:p w14:paraId="401328B6"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3.14.4.1 Overview</w:t>
      </w:r>
    </w:p>
    <w:p w14:paraId="36AD3442"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retrieve a single Priority Type record identified by its unique identifier, typically used to pre-populate an edit screen or to validate a reference before use.</w:t>
      </w:r>
    </w:p>
    <w:p w14:paraId="7B17268E"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Edit screens, validation routines, and cross-service lookups need to resolve a single Priority Type record by its identifier reliably and quickly.</w:t>
      </w:r>
    </w:p>
    <w:p w14:paraId="0147AC8C"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and internal services validating a Priority Type reference (e.g., ticket creation, workflow configuration).</w:t>
      </w:r>
    </w:p>
    <w:p w14:paraId="47FC1744"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GET request with the identifier in the URL path → Controller extracts the path variable → Service layer requests the Repository to fetch the record → if found, the record is mapped and returned; if not found, a 404 is returned.</w:t>
      </w:r>
    </w:p>
    <w:p w14:paraId="77ACD59D"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3.14.4.2 Sequence Diagram</w:t>
      </w:r>
    </w:p>
    <w:p w14:paraId="3DBD6CA5"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"Retrieve Priority Type by ID" across the Client, Controller, Service, Repository, and Database layers.</w:t>
      </w:r>
    </w:p>
    <w:p w14:paraId="513DA1E0"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4526555A" wp14:editId="07777777">
            <wp:extent cx="5905500" cy="7334250"/>
            <wp:effectExtent l="0" t="0" r="0" b="0"/>
            <wp:docPr id="1408355034" name="Picture 1408355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5905500" cy="7334250"/>
                    </a:xfrm>
                    <a:prstGeom prst="rect">
                      <a:avLst/>
                    </a:prstGeom>
                  </pic:spPr>
                </pic:pic>
              </a:graphicData>
            </a:graphic>
          </wp:inline>
        </w:drawing>
      </w:r>
    </w:p>
    <w:p w14:paraId="706D994E" w14:textId="77777777" w:rsidR="001E16AC" w:rsidRDefault="001E16AC">
      <w:pPr>
        <w:pStyle w:val="Heading4"/>
        <w:spacing w:before="160"/>
        <w:rPr>
          <w:rFonts w:ascii="Aptos" w:hAnsi="Aptos"/>
          <w:color w:val="000000" w:themeColor="text1"/>
          <w:sz w:val="24"/>
          <w:szCs w:val="24"/>
        </w:rPr>
      </w:pPr>
    </w:p>
    <w:p w14:paraId="7002C181" w14:textId="77777777" w:rsidR="001E16AC" w:rsidRDefault="001E16AC">
      <w:pPr>
        <w:pStyle w:val="Heading4"/>
        <w:spacing w:before="160"/>
        <w:rPr>
          <w:rFonts w:ascii="Aptos" w:hAnsi="Aptos"/>
          <w:color w:val="000000" w:themeColor="text1"/>
          <w:sz w:val="24"/>
          <w:szCs w:val="24"/>
        </w:rPr>
      </w:pPr>
    </w:p>
    <w:p w14:paraId="398C0519" w14:textId="77777777" w:rsidR="001E16AC" w:rsidRDefault="001E16AC">
      <w:pPr>
        <w:pStyle w:val="Heading4"/>
        <w:spacing w:before="160"/>
        <w:rPr>
          <w:rFonts w:ascii="Aptos" w:hAnsi="Aptos"/>
          <w:color w:val="000000" w:themeColor="text1"/>
          <w:sz w:val="24"/>
          <w:szCs w:val="24"/>
        </w:rPr>
      </w:pPr>
    </w:p>
    <w:p w14:paraId="0907F8CF" w14:textId="34C66135"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3.14.4.3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73EE7C98" w14:textId="77777777" w:rsidTr="7FA9A967">
        <w:tc>
          <w:tcPr>
            <w:tcW w:w="2200" w:type="dxa"/>
            <w:shd w:val="clear" w:color="auto" w:fill="F2F2F2"/>
            <w:tcMar>
              <w:top w:w="80" w:type="dxa"/>
              <w:left w:w="100" w:type="dxa"/>
              <w:bottom w:w="80" w:type="dxa"/>
              <w:right w:w="100" w:type="dxa"/>
            </w:tcMar>
            <w:vAlign w:val="center"/>
          </w:tcPr>
          <w:p w14:paraId="03248CB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6C7E01C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4888E8EB" w14:textId="77777777" w:rsidTr="7FA9A967">
        <w:tc>
          <w:tcPr>
            <w:tcW w:w="2200" w:type="dxa"/>
            <w:shd w:val="clear" w:color="auto" w:fill="F2F2F2"/>
            <w:tcMar>
              <w:top w:w="80" w:type="dxa"/>
              <w:left w:w="100" w:type="dxa"/>
              <w:bottom w:w="80" w:type="dxa"/>
              <w:right w:w="100" w:type="dxa"/>
            </w:tcMar>
            <w:vAlign w:val="center"/>
          </w:tcPr>
          <w:p w14:paraId="0D88623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348B71E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http://localhost:7002/srv2/genie/prioritytypes/1</w:t>
            </w:r>
          </w:p>
        </w:tc>
      </w:tr>
      <w:tr w:rsidR="00D301F2" w:rsidRPr="00AB2118" w14:paraId="0781A044" w14:textId="77777777" w:rsidTr="7FA9A967">
        <w:tc>
          <w:tcPr>
            <w:tcW w:w="2200" w:type="dxa"/>
            <w:shd w:val="clear" w:color="auto" w:fill="F2F2F2"/>
            <w:tcMar>
              <w:top w:w="80" w:type="dxa"/>
              <w:left w:w="100" w:type="dxa"/>
              <w:bottom w:w="80" w:type="dxa"/>
              <w:right w:w="100" w:type="dxa"/>
            </w:tcMar>
            <w:vAlign w:val="center"/>
          </w:tcPr>
          <w:p w14:paraId="3AE0CF5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46C6F695"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30BF90A4" w14:textId="77777777" w:rsidTr="7FA9A967">
        <w:tc>
          <w:tcPr>
            <w:tcW w:w="2200" w:type="dxa"/>
            <w:shd w:val="clear" w:color="auto" w:fill="F2F2F2"/>
            <w:tcMar>
              <w:top w:w="80" w:type="dxa"/>
              <w:left w:w="100" w:type="dxa"/>
              <w:bottom w:w="80" w:type="dxa"/>
              <w:right w:w="100" w:type="dxa"/>
            </w:tcMar>
            <w:vAlign w:val="center"/>
          </w:tcPr>
          <w:p w14:paraId="71F2BA4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25D88C80"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7FCEE352" w14:textId="77777777" w:rsidTr="7FA9A967">
        <w:tc>
          <w:tcPr>
            <w:tcW w:w="2200" w:type="dxa"/>
            <w:shd w:val="clear" w:color="auto" w:fill="F2F2F2"/>
            <w:tcMar>
              <w:top w:w="80" w:type="dxa"/>
              <w:left w:w="100" w:type="dxa"/>
              <w:bottom w:w="80" w:type="dxa"/>
              <w:right w:w="100" w:type="dxa"/>
            </w:tcMar>
            <w:vAlign w:val="center"/>
          </w:tcPr>
          <w:p w14:paraId="65EDF54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3E6FD3A5"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2380A49E" w14:textId="77777777" w:rsidTr="7FA9A967">
        <w:tc>
          <w:tcPr>
            <w:tcW w:w="2200" w:type="dxa"/>
            <w:shd w:val="clear" w:color="auto" w:fill="F2F2F2"/>
            <w:tcMar>
              <w:top w:w="80" w:type="dxa"/>
              <w:left w:w="100" w:type="dxa"/>
              <w:bottom w:w="80" w:type="dxa"/>
              <w:right w:w="100" w:type="dxa"/>
            </w:tcMar>
            <w:vAlign w:val="center"/>
          </w:tcPr>
          <w:p w14:paraId="05FDADC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4B3080AC"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34EED584" w14:textId="77777777" w:rsidTr="7FA9A967">
        <w:tc>
          <w:tcPr>
            <w:tcW w:w="2200" w:type="dxa"/>
            <w:shd w:val="clear" w:color="auto" w:fill="F2F2F2"/>
            <w:tcMar>
              <w:top w:w="80" w:type="dxa"/>
              <w:left w:w="100" w:type="dxa"/>
              <w:bottom w:w="80" w:type="dxa"/>
              <w:right w:w="100" w:type="dxa"/>
            </w:tcMar>
            <w:vAlign w:val="center"/>
          </w:tcPr>
          <w:p w14:paraId="31A2A1F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71CBABF6"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1</w:t>
            </w:r>
          </w:p>
        </w:tc>
      </w:tr>
    </w:tbl>
    <w:p w14:paraId="38ED396E"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3A94BD9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4067C550"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7B2AF02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3.14.4.4.5 below presents the response envelope inferred from the standard response wrapper used consistently by this platform's services.</w:t>
      </w:r>
    </w:p>
    <w:p w14:paraId="393E024C"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3.14.4.4 Detailed Process Flow</w:t>
      </w:r>
    </w:p>
    <w:p w14:paraId="1A57158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3.14.4.4.1 Request Initiation</w:t>
      </w:r>
    </w:p>
    <w:p w14:paraId="37E675A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http://localhost:7002/srv2/genie/prioritytypes/1.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getByIdPrioritytypes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6142F49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3.14.4.4.2 User Validation</w:t>
      </w:r>
    </w:p>
    <w:p w14:paraId="1E1598A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holds a role/permission entitled to perform this operation — </w:t>
      </w:r>
      <w:r w:rsidRPr="00AB2118">
        <w:rPr>
          <w:rFonts w:ascii="Aptos" w:hAnsi="Aptos"/>
          <w:color w:val="000000" w:themeColor="text1"/>
          <w:sz w:val="24"/>
          <w:szCs w:val="24"/>
          <w:lang w:val="en-US"/>
        </w:rPr>
        <w:lastRenderedPageBreak/>
        <w:t>is expected to be enforced by the Service layer (see Section 8 – Controller Analysis and Section 14 – Authentication &amp; Authorization), but the specific role/permission checks are Information not available in the provided API collection.</w:t>
      </w:r>
    </w:p>
    <w:p w14:paraId="7091F92E"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3.14.4.4.3 Business Logic</w:t>
      </w:r>
    </w:p>
    <w:p w14:paraId="37634C5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forwards the identifier to the Repository. If no record is found for the given identifier, the Service layer raises a not-found condition that the Controller/global exception handler converts into an HTTP 404 response.</w:t>
      </w:r>
    </w:p>
    <w:p w14:paraId="44A0C07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3.14.4.4.4 Database Interaction</w:t>
      </w:r>
    </w:p>
    <w:p w14:paraId="4C2CA6B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Priority Type master table. The primary operation issued is a **SELECT** against the table associated with Priority Type. No write operations occur; a single-row lookup is performed using the primary key.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2AA8C4E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3.14.4.4.5 Success Response</w:t>
      </w:r>
    </w:p>
    <w:p w14:paraId="63E32027"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5755D7B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D1CB84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7694439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0B7624B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"Retrieve Priority Type by ID completed successfully",</w:t>
      </w:r>
    </w:p>
    <w:p w14:paraId="6312FC4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5F1F6DF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4CE2B53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Priority Type",</w:t>
      </w:r>
    </w:p>
    <w:p w14:paraId="79158DE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3017664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6F53EA1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4B60DB6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1373F68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1C189AF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61F5A2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3.14.4.4.6 Conclusion</w:t>
      </w:r>
    </w:p>
    <w:p w14:paraId="71CB1BB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retrieve priority type by id. The Controller → Service → Repository → Database layering keeps request validation, business rules, and persistence concerns separated, which allows the Priority Type master data to be maintained consistently and safely by authorized administrators while remaining available for consumption by every other module that depends on this reference data.</w:t>
      </w:r>
    </w:p>
    <w:p w14:paraId="75CAC6F5"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09E0A29C" w14:textId="77777777" w:rsidR="00D301F2" w:rsidRPr="00AB2118" w:rsidRDefault="00000000">
      <w:pPr>
        <w:pStyle w:val="Heading3"/>
        <w:spacing w:before="200"/>
        <w:rPr>
          <w:rFonts w:ascii="Aptos" w:hAnsi="Aptos"/>
          <w:color w:val="000000" w:themeColor="text1"/>
        </w:rPr>
      </w:pPr>
      <w:bookmarkStart w:id="102" w:name="h3_137"/>
      <w:r w:rsidRPr="00AB2118">
        <w:rPr>
          <w:rFonts w:ascii="Aptos" w:hAnsi="Aptos"/>
          <w:color w:val="000000" w:themeColor="text1"/>
        </w:rPr>
        <w:lastRenderedPageBreak/>
        <w:t>3.14.5 Update Priority Type</w:t>
      </w:r>
      <w:bookmarkEnd w:id="102"/>
    </w:p>
    <w:p w14:paraId="3A5A4343"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3.14.5.1 Overview</w:t>
      </w:r>
    </w:p>
    <w:p w14:paraId="2685D53B"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update an existing Priority Type master record, allowing administrators to correct or evolve master-data attributes without impacting the record's identity/history.</w:t>
      </w:r>
    </w:p>
    <w:p w14:paraId="7AE04CAD"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Master data changes over time (renames, corrections, re-classification); the platform must allow controlled updates while preserving referential integrity for records that already reference this Priority Type.</w:t>
      </w:r>
    </w:p>
    <w:p w14:paraId="0EB1F3C6"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responsible for maintaining master-data accuracy.</w:t>
      </w:r>
    </w:p>
    <w:p w14:paraId="6D1F0CA8"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PUT/PATCH request with the updated Priority Type payload → Controller validates the payload → Service layer fetches the existing record, applies the changes, and re-validates business rules → Repository persists the updated record → the updated record is returned to the Client.</w:t>
      </w:r>
    </w:p>
    <w:p w14:paraId="63141391"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3.14.5.2 Sequence Diagram</w:t>
      </w:r>
    </w:p>
    <w:p w14:paraId="4041DDF6"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"Update Priority Type" across the Client, Controller, Service, Repository, and Database layers.</w:t>
      </w:r>
    </w:p>
    <w:p w14:paraId="66060428"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2110431B" wp14:editId="07777777">
            <wp:extent cx="5905500" cy="7448550"/>
            <wp:effectExtent l="0" t="0" r="0" b="0"/>
            <wp:docPr id="477553906" name="Picture 477553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5905500" cy="7448550"/>
                    </a:xfrm>
                    <a:prstGeom prst="rect">
                      <a:avLst/>
                    </a:prstGeom>
                  </pic:spPr>
                </pic:pic>
              </a:graphicData>
            </a:graphic>
          </wp:inline>
        </w:drawing>
      </w:r>
    </w:p>
    <w:p w14:paraId="3E68DB9A"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3.14.5.3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138D81A0" w14:textId="77777777" w:rsidTr="7FA9A967">
        <w:tc>
          <w:tcPr>
            <w:tcW w:w="2200" w:type="dxa"/>
            <w:shd w:val="clear" w:color="auto" w:fill="F2F2F2"/>
            <w:tcMar>
              <w:top w:w="80" w:type="dxa"/>
              <w:left w:w="100" w:type="dxa"/>
              <w:bottom w:w="80" w:type="dxa"/>
              <w:right w:w="100" w:type="dxa"/>
            </w:tcMar>
            <w:vAlign w:val="center"/>
          </w:tcPr>
          <w:p w14:paraId="450D6A5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15B49400"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PUT</w:t>
            </w:r>
          </w:p>
        </w:tc>
      </w:tr>
      <w:tr w:rsidR="00D301F2" w:rsidRPr="00AB2118" w14:paraId="48DA50ED" w14:textId="77777777" w:rsidTr="7FA9A967">
        <w:tc>
          <w:tcPr>
            <w:tcW w:w="2200" w:type="dxa"/>
            <w:shd w:val="clear" w:color="auto" w:fill="F2F2F2"/>
            <w:tcMar>
              <w:top w:w="80" w:type="dxa"/>
              <w:left w:w="100" w:type="dxa"/>
              <w:bottom w:w="80" w:type="dxa"/>
              <w:right w:w="100" w:type="dxa"/>
            </w:tcMar>
            <w:vAlign w:val="center"/>
          </w:tcPr>
          <w:p w14:paraId="5E4ED44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URL</w:t>
            </w:r>
          </w:p>
        </w:tc>
        <w:tc>
          <w:tcPr>
            <w:tcW w:w="7760" w:type="dxa"/>
            <w:tcMar>
              <w:top w:w="80" w:type="dxa"/>
              <w:left w:w="100" w:type="dxa"/>
              <w:bottom w:w="80" w:type="dxa"/>
              <w:right w:w="100" w:type="dxa"/>
            </w:tcMar>
            <w:vAlign w:val="center"/>
          </w:tcPr>
          <w:p w14:paraId="168B6E6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http://localhost:7002/srv2/genie/prioritytypes</w:t>
            </w:r>
          </w:p>
        </w:tc>
      </w:tr>
      <w:tr w:rsidR="00D301F2" w:rsidRPr="00AB2118" w14:paraId="575CC803" w14:textId="77777777" w:rsidTr="7FA9A967">
        <w:tc>
          <w:tcPr>
            <w:tcW w:w="2200" w:type="dxa"/>
            <w:shd w:val="clear" w:color="auto" w:fill="F2F2F2"/>
            <w:tcMar>
              <w:top w:w="80" w:type="dxa"/>
              <w:left w:w="100" w:type="dxa"/>
              <w:bottom w:w="80" w:type="dxa"/>
              <w:right w:w="100" w:type="dxa"/>
            </w:tcMar>
            <w:vAlign w:val="center"/>
          </w:tcPr>
          <w:p w14:paraId="17DC136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07197D50"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66158BE4" w14:textId="77777777" w:rsidTr="7FA9A967">
        <w:tc>
          <w:tcPr>
            <w:tcW w:w="2200" w:type="dxa"/>
            <w:shd w:val="clear" w:color="auto" w:fill="F2F2F2"/>
            <w:tcMar>
              <w:top w:w="80" w:type="dxa"/>
              <w:left w:w="100" w:type="dxa"/>
              <w:bottom w:w="80" w:type="dxa"/>
              <w:right w:w="100" w:type="dxa"/>
            </w:tcMar>
            <w:vAlign w:val="center"/>
          </w:tcPr>
          <w:p w14:paraId="0C60038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29356D11"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7E980B89" w14:textId="77777777" w:rsidTr="7FA9A967">
        <w:tc>
          <w:tcPr>
            <w:tcW w:w="2200" w:type="dxa"/>
            <w:shd w:val="clear" w:color="auto" w:fill="F2F2F2"/>
            <w:tcMar>
              <w:top w:w="80" w:type="dxa"/>
              <w:left w:w="100" w:type="dxa"/>
              <w:bottom w:w="80" w:type="dxa"/>
              <w:right w:w="100" w:type="dxa"/>
            </w:tcMar>
            <w:vAlign w:val="center"/>
          </w:tcPr>
          <w:p w14:paraId="5B94487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28528F22"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47BD0C93" w14:textId="77777777" w:rsidTr="7FA9A967">
        <w:tc>
          <w:tcPr>
            <w:tcW w:w="2200" w:type="dxa"/>
            <w:shd w:val="clear" w:color="auto" w:fill="F2F2F2"/>
            <w:tcMar>
              <w:top w:w="80" w:type="dxa"/>
              <w:left w:w="100" w:type="dxa"/>
              <w:bottom w:w="80" w:type="dxa"/>
              <w:right w:w="100" w:type="dxa"/>
            </w:tcMar>
            <w:vAlign w:val="center"/>
          </w:tcPr>
          <w:p w14:paraId="2DB72D9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13292DA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4F8E974D" w14:textId="77777777" w:rsidTr="7FA9A967">
        <w:tc>
          <w:tcPr>
            <w:tcW w:w="2200" w:type="dxa"/>
            <w:shd w:val="clear" w:color="auto" w:fill="F2F2F2"/>
            <w:tcMar>
              <w:top w:w="80" w:type="dxa"/>
              <w:left w:w="100" w:type="dxa"/>
              <w:bottom w:w="80" w:type="dxa"/>
              <w:right w:w="100" w:type="dxa"/>
            </w:tcMar>
            <w:vAlign w:val="center"/>
          </w:tcPr>
          <w:p w14:paraId="53A1CB6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56FAF2F8"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20C613F6"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1D99841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1E28EFC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priorityTypeId</w:t>
      </w:r>
      <w:proofErr w:type="spellEnd"/>
      <w:r w:rsidRPr="00AB2118">
        <w:rPr>
          <w:rFonts w:ascii="Aptos" w:eastAsia="Consolas" w:hAnsi="Aptos" w:cs="Consolas"/>
          <w:color w:val="000000" w:themeColor="text1"/>
          <w:sz w:val="24"/>
          <w:szCs w:val="24"/>
          <w:lang w:val="en-US"/>
        </w:rPr>
        <w:t>": 1,</w:t>
      </w:r>
    </w:p>
    <w:p w14:paraId="4BF38D3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priorityTypeName</w:t>
      </w:r>
      <w:proofErr w:type="spellEnd"/>
      <w:r w:rsidRPr="00AB2118">
        <w:rPr>
          <w:rFonts w:ascii="Aptos" w:eastAsia="Consolas" w:hAnsi="Aptos" w:cs="Consolas"/>
          <w:color w:val="000000" w:themeColor="text1"/>
          <w:sz w:val="24"/>
          <w:szCs w:val="24"/>
          <w:lang w:val="en-US"/>
        </w:rPr>
        <w:t>": "</w:t>
      </w:r>
      <w:proofErr w:type="spellStart"/>
      <w:r w:rsidRPr="00AB2118">
        <w:rPr>
          <w:rFonts w:ascii="Aptos" w:eastAsia="Consolas" w:hAnsi="Aptos" w:cs="Consolas"/>
          <w:color w:val="000000" w:themeColor="text1"/>
          <w:sz w:val="24"/>
          <w:szCs w:val="24"/>
          <w:lang w:val="en-US"/>
        </w:rPr>
        <w:t>UpdatedPriority</w:t>
      </w:r>
      <w:proofErr w:type="spellEnd"/>
      <w:r w:rsidRPr="00AB2118">
        <w:rPr>
          <w:rFonts w:ascii="Aptos" w:eastAsia="Consolas" w:hAnsi="Aptos" w:cs="Consolas"/>
          <w:color w:val="000000" w:themeColor="text1"/>
          <w:sz w:val="24"/>
          <w:szCs w:val="24"/>
          <w:lang w:val="en-US"/>
        </w:rPr>
        <w:t>",</w:t>
      </w:r>
    </w:p>
    <w:p w14:paraId="4174D0D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1C8E587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13DE18B"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7E89245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3.14.5.4.5 below presents the response envelope inferred from the standard response wrapper used consistently by this platform's services.</w:t>
      </w:r>
    </w:p>
    <w:p w14:paraId="695FF241"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3.14.5.4 Detailed Process Flow</w:t>
      </w:r>
    </w:p>
    <w:p w14:paraId="51DA0CC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3.14.5.4.1 Request Initiation</w:t>
      </w:r>
    </w:p>
    <w:p w14:paraId="2F6502C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PUT endpoint http://localhost:7002/srv2/genie/prioritytypes.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updatePrioritytypes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1B52ACAE"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3.14.5.4.2 User Validation</w:t>
      </w:r>
    </w:p>
    <w:p w14:paraId="7BCA08C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w:t>
      </w:r>
      <w:r w:rsidRPr="00AB2118">
        <w:rPr>
          <w:rFonts w:ascii="Aptos" w:hAnsi="Aptos"/>
          <w:color w:val="000000" w:themeColor="text1"/>
          <w:sz w:val="24"/>
          <w:szCs w:val="24"/>
          <w:lang w:val="en-US"/>
        </w:rPr>
        <w:lastRenderedPageBreak/>
        <w:t>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4CCAC44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3.14.5.4.3 Business Logic</w:t>
      </w:r>
    </w:p>
    <w:p w14:paraId="6211E67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fetches the existing Priority Type record by its identifier, verifies it exists, applies the incoming changes field by field, re-validates business rules (e.g., uniqueness of a renamed field), and persists the updated entity via the Repository. If the record does not exist, the operation is rejected with a not-found error. The key fields exchanged for this operation, as observed in the sample payload, are: `</w:t>
      </w:r>
      <w:proofErr w:type="spellStart"/>
      <w:r w:rsidRPr="00AB2118">
        <w:rPr>
          <w:rFonts w:ascii="Aptos" w:hAnsi="Aptos"/>
          <w:color w:val="000000" w:themeColor="text1"/>
          <w:sz w:val="24"/>
          <w:szCs w:val="24"/>
          <w:lang w:val="en-US"/>
        </w:rPr>
        <w:t>priorityTypeId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priorityTypeName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089E981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3.14.5.4.4 Database Interaction</w:t>
      </w:r>
    </w:p>
    <w:p w14:paraId="3BE35FD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Priority Type master table. The primary operation issued is a **UPDATE** against the table associated with Priority Type. The existing row is located by primary key and updated; if the entity has related child records, the existing child rows are typically replaced/updated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11296AC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3.14.5.4.5 Success Response</w:t>
      </w:r>
    </w:p>
    <w:p w14:paraId="78565517"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3D969DB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D5BF3A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771FD06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3E0FAE2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"Update Priority Type completed successfully",</w:t>
      </w:r>
    </w:p>
    <w:p w14:paraId="160951A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5423668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75D9003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4160F02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2AD3F94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094852C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46FFA89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25ED655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1FB09C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3.14.5.4.6 Conclusion</w:t>
      </w:r>
    </w:p>
    <w:p w14:paraId="791A8F6C"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lastRenderedPageBreak/>
        <w:t>This API provides a well-defined, single-purpose capability within the Master Table Microservice for update priority type. The Controller → Service → Repository → Database layering keeps request validation, business rules, and persistence concerns separated, which allows the Priority Type master data to be maintained consistently and safely by authorized administrators while remaining available for consumption by every other module that depends on this reference data.</w:t>
      </w:r>
    </w:p>
    <w:p w14:paraId="1D0656F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301AB7C8" w14:textId="77777777" w:rsidR="00D301F2" w:rsidRPr="00AB2118" w:rsidRDefault="00000000">
      <w:pPr>
        <w:pStyle w:val="Heading2"/>
        <w:rPr>
          <w:rFonts w:ascii="Aptos" w:hAnsi="Aptos"/>
          <w:color w:val="000000" w:themeColor="text1"/>
          <w:sz w:val="24"/>
          <w:szCs w:val="24"/>
        </w:rPr>
      </w:pPr>
      <w:bookmarkStart w:id="103" w:name="h2_138"/>
      <w:r w:rsidRPr="00AB2118">
        <w:rPr>
          <w:rFonts w:ascii="Aptos" w:hAnsi="Aptos"/>
          <w:color w:val="000000" w:themeColor="text1"/>
          <w:sz w:val="24"/>
          <w:szCs w:val="24"/>
        </w:rPr>
        <w:lastRenderedPageBreak/>
        <w:t>3.15 Reason APIs (Reason APIs)</w:t>
      </w:r>
      <w:bookmarkEnd w:id="103"/>
    </w:p>
    <w:p w14:paraId="3A7F6C14"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Provides the reason categories and sub-categories used to qualify actions such as ticket closure, rejection, or status change.</w:t>
      </w:r>
    </w:p>
    <w:p w14:paraId="6DC18A90" w14:textId="77777777" w:rsidR="00D301F2" w:rsidRPr="00AB2118" w:rsidRDefault="00000000">
      <w:pPr>
        <w:pStyle w:val="Heading3"/>
        <w:spacing w:before="200"/>
        <w:rPr>
          <w:rFonts w:ascii="Aptos" w:hAnsi="Aptos"/>
          <w:color w:val="000000" w:themeColor="text1"/>
        </w:rPr>
      </w:pPr>
      <w:bookmarkStart w:id="104" w:name="h3_139"/>
      <w:r w:rsidRPr="00AB2118">
        <w:rPr>
          <w:rFonts w:ascii="Aptos" w:hAnsi="Aptos"/>
          <w:color w:val="000000" w:themeColor="text1"/>
        </w:rPr>
        <w:t>3.15.1 Retrieve All Reason</w:t>
      </w:r>
      <w:bookmarkEnd w:id="104"/>
    </w:p>
    <w:p w14:paraId="1422F14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3.15.1.1 Overview</w:t>
      </w:r>
    </w:p>
    <w:p w14:paraId="56187D67"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retrieve the complete list of Reason master records configured in the Master Table Microservice, so that consuming screens and downstream services can populate dropdowns, grids, and configuration views.</w:t>
      </w:r>
    </w:p>
    <w:p w14:paraId="59A6D0E5"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Every screen and workflow that references Reason data (creation forms, filters, reports) needs an authoritative, always-current list of active Reason values sourced from a single master table rather than being hard-coded.</w:t>
      </w:r>
    </w:p>
    <w:p w14:paraId="39308F7C"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and any internal microservice/UI module that needs to render Reason options.</w:t>
      </w:r>
    </w:p>
    <w:p w14:paraId="5FB90C3E"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Client sends a GET request → Controller delegates to the Service layer → Service layer calls the Repository → Repository queries the Reason table → the result set is mapped to response DTOs and returned to the Client.</w:t>
      </w:r>
    </w:p>
    <w:p w14:paraId="7884B961"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3.15.1.2 Sequence Diagram</w:t>
      </w:r>
    </w:p>
    <w:p w14:paraId="671D4401"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"Retrieve All Reason" across the Client, Controller, Service, Repository, and Database layers.</w:t>
      </w:r>
    </w:p>
    <w:p w14:paraId="7B37605A"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6F30C107" wp14:editId="07777777">
            <wp:extent cx="5905500" cy="6372225"/>
            <wp:effectExtent l="0" t="0" r="0" b="0"/>
            <wp:docPr id="2123002239" name="Picture 2123002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5905500" cy="6372225"/>
                    </a:xfrm>
                    <a:prstGeom prst="rect">
                      <a:avLst/>
                    </a:prstGeom>
                  </pic:spPr>
                </pic:pic>
              </a:graphicData>
            </a:graphic>
          </wp:inline>
        </w:drawing>
      </w:r>
    </w:p>
    <w:p w14:paraId="27BA5C5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3.15.1.3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3CD56C6E" w14:textId="77777777" w:rsidTr="7FA9A967">
        <w:tc>
          <w:tcPr>
            <w:tcW w:w="2200" w:type="dxa"/>
            <w:shd w:val="clear" w:color="auto" w:fill="F2F2F2"/>
            <w:tcMar>
              <w:top w:w="80" w:type="dxa"/>
              <w:left w:w="100" w:type="dxa"/>
              <w:bottom w:w="80" w:type="dxa"/>
              <w:right w:w="100" w:type="dxa"/>
            </w:tcMar>
            <w:vAlign w:val="center"/>
          </w:tcPr>
          <w:p w14:paraId="31E5940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750DB3E8"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48713337" w14:textId="77777777" w:rsidTr="7FA9A967">
        <w:tc>
          <w:tcPr>
            <w:tcW w:w="2200" w:type="dxa"/>
            <w:shd w:val="clear" w:color="auto" w:fill="F2F2F2"/>
            <w:tcMar>
              <w:top w:w="80" w:type="dxa"/>
              <w:left w:w="100" w:type="dxa"/>
              <w:bottom w:w="80" w:type="dxa"/>
              <w:right w:w="100" w:type="dxa"/>
            </w:tcMar>
            <w:vAlign w:val="center"/>
          </w:tcPr>
          <w:p w14:paraId="6DD9A3C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0ABA2B5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http://localhost:7002/srv2/genie/reasons/categories</w:t>
            </w:r>
          </w:p>
        </w:tc>
      </w:tr>
      <w:tr w:rsidR="00D301F2" w:rsidRPr="00AB2118" w14:paraId="06EC5020" w14:textId="77777777" w:rsidTr="7FA9A967">
        <w:tc>
          <w:tcPr>
            <w:tcW w:w="2200" w:type="dxa"/>
            <w:shd w:val="clear" w:color="auto" w:fill="F2F2F2"/>
            <w:tcMar>
              <w:top w:w="80" w:type="dxa"/>
              <w:left w:w="100" w:type="dxa"/>
              <w:bottom w:w="80" w:type="dxa"/>
              <w:right w:w="100" w:type="dxa"/>
            </w:tcMar>
            <w:vAlign w:val="center"/>
          </w:tcPr>
          <w:p w14:paraId="0312539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43F304F7"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0C7F7282" w14:textId="77777777" w:rsidTr="7FA9A967">
        <w:tc>
          <w:tcPr>
            <w:tcW w:w="2200" w:type="dxa"/>
            <w:shd w:val="clear" w:color="auto" w:fill="F2F2F2"/>
            <w:tcMar>
              <w:top w:w="80" w:type="dxa"/>
              <w:left w:w="100" w:type="dxa"/>
              <w:bottom w:w="80" w:type="dxa"/>
              <w:right w:w="100" w:type="dxa"/>
            </w:tcMar>
            <w:vAlign w:val="center"/>
          </w:tcPr>
          <w:p w14:paraId="599382D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4A4D4A53"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04BF25A9" w14:textId="77777777" w:rsidTr="7FA9A967">
        <w:tc>
          <w:tcPr>
            <w:tcW w:w="2200" w:type="dxa"/>
            <w:shd w:val="clear" w:color="auto" w:fill="F2F2F2"/>
            <w:tcMar>
              <w:top w:w="80" w:type="dxa"/>
              <w:left w:w="100" w:type="dxa"/>
              <w:bottom w:w="80" w:type="dxa"/>
              <w:right w:w="100" w:type="dxa"/>
            </w:tcMar>
            <w:vAlign w:val="center"/>
          </w:tcPr>
          <w:p w14:paraId="5B12EEF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Content-Type</w:t>
            </w:r>
          </w:p>
        </w:tc>
        <w:tc>
          <w:tcPr>
            <w:tcW w:w="7760" w:type="dxa"/>
            <w:tcMar>
              <w:top w:w="80" w:type="dxa"/>
              <w:left w:w="100" w:type="dxa"/>
              <w:bottom w:w="80" w:type="dxa"/>
              <w:right w:w="100" w:type="dxa"/>
            </w:tcMar>
            <w:vAlign w:val="center"/>
          </w:tcPr>
          <w:p w14:paraId="72F3A26C"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6EF02185" w14:textId="77777777" w:rsidTr="7FA9A967">
        <w:tc>
          <w:tcPr>
            <w:tcW w:w="2200" w:type="dxa"/>
            <w:shd w:val="clear" w:color="auto" w:fill="F2F2F2"/>
            <w:tcMar>
              <w:top w:w="80" w:type="dxa"/>
              <w:left w:w="100" w:type="dxa"/>
              <w:bottom w:w="80" w:type="dxa"/>
              <w:right w:w="100" w:type="dxa"/>
            </w:tcMar>
            <w:vAlign w:val="center"/>
          </w:tcPr>
          <w:p w14:paraId="412711D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2B9E66E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78A764CB" w14:textId="77777777" w:rsidTr="7FA9A967">
        <w:tc>
          <w:tcPr>
            <w:tcW w:w="2200" w:type="dxa"/>
            <w:shd w:val="clear" w:color="auto" w:fill="F2F2F2"/>
            <w:tcMar>
              <w:top w:w="80" w:type="dxa"/>
              <w:left w:w="100" w:type="dxa"/>
              <w:bottom w:w="80" w:type="dxa"/>
              <w:right w:w="100" w:type="dxa"/>
            </w:tcMar>
            <w:vAlign w:val="center"/>
          </w:tcPr>
          <w:p w14:paraId="51C5F9E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7F066A0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6A4CB976"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6BFF9D8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13F8E978"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16E495F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3.15.1.4.5 below presents the response envelope inferred from the standard response wrapper used consistently by this platform's services.</w:t>
      </w:r>
    </w:p>
    <w:p w14:paraId="008D643A"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3.15.1.4 Detailed Process Flow</w:t>
      </w:r>
    </w:p>
    <w:p w14:paraId="655609B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3.15.1.4.1 Request Initiation</w:t>
      </w:r>
    </w:p>
    <w:p w14:paraId="4AB488D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http://localhost:7002/srv2/genie/reasons/categories.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getAllCategories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657E669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3.15.1.4.2 User Validation</w:t>
      </w:r>
    </w:p>
    <w:p w14:paraId="7B7A061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0EA5FDA7"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3.15.1.4.3 Business Logic</w:t>
      </w:r>
    </w:p>
    <w:p w14:paraId="72F207C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contains no conditional business branching for this operation beyond invoking the Repository to fetch all Reason records. Depending on the record volume, the Service layer may apply default sorting (e.g., by name or creation order) before returning the list.</w:t>
      </w:r>
    </w:p>
    <w:p w14:paraId="5C8AC7A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lastRenderedPageBreak/>
        <w:t>3.15.1.4.4 Database Interaction</w:t>
      </w:r>
    </w:p>
    <w:p w14:paraId="4A31639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Reason master table. The primary operation issued is a **SELECT** against the table associated with Reason.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7379A15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3.15.1.4.5 Success Response</w:t>
      </w:r>
    </w:p>
    <w:p w14:paraId="530AA232"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7B5F845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B8CE2E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661951D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58E75B8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"Retrieve All Reason completed successfully",</w:t>
      </w:r>
    </w:p>
    <w:p w14:paraId="34A9B91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5A1D0CF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2738587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6E9F3C4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Reason",</w:t>
      </w:r>
    </w:p>
    <w:p w14:paraId="1CD940B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1555A2D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594F54A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D1D521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2B8957C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1578F53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5A5C2B2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DF6972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3.15.1.4.6 Conclusion</w:t>
      </w:r>
    </w:p>
    <w:p w14:paraId="18F6336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retrieve all reason. The Controller → Service → Repository → Database layering keeps request validation, business rules, and persistence concerns separated, which allows the Reason master data to be maintained consistently and safely by authorized administrators while remaining available for consumption by every other module that depends on this reference data.</w:t>
      </w:r>
    </w:p>
    <w:p w14:paraId="394798F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65BB3BDE" w14:textId="77777777" w:rsidR="00D301F2" w:rsidRPr="00AB2118" w:rsidRDefault="00000000">
      <w:pPr>
        <w:pStyle w:val="Heading3"/>
        <w:spacing w:before="200"/>
        <w:rPr>
          <w:rFonts w:ascii="Aptos" w:hAnsi="Aptos"/>
          <w:color w:val="000000" w:themeColor="text1"/>
        </w:rPr>
      </w:pPr>
      <w:bookmarkStart w:id="105" w:name="h3_140"/>
      <w:r w:rsidRPr="00AB2118">
        <w:rPr>
          <w:rFonts w:ascii="Aptos" w:hAnsi="Aptos"/>
          <w:color w:val="000000" w:themeColor="text1"/>
        </w:rPr>
        <w:lastRenderedPageBreak/>
        <w:t>3.15.2 Retrieve Reason (Filtered)</w:t>
      </w:r>
      <w:bookmarkEnd w:id="105"/>
    </w:p>
    <w:p w14:paraId="26BAAAA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3.15.2.1 Overview</w:t>
      </w:r>
    </w:p>
    <w:p w14:paraId="69074FDA"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retrieve Reason master records that match the supplied filter/query criteria, allowing consumers to narrow down large master-data sets to a relevant subset.</w:t>
      </w:r>
    </w:p>
    <w:p w14:paraId="6E3490CD"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Administrators and downstream services need the ability to narrow Reason records by specific criteria rather than retrieving and filtering the full data set on the client side.</w:t>
      </w:r>
    </w:p>
    <w:p w14:paraId="3F3A6A06"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System Administrator, and reporting/search screens that filter by Reason.</w:t>
      </w:r>
    </w:p>
    <w:p w14:paraId="0655E8E8"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Client sends a GET request with query parameters → Controller parses and validates the parameters → Service layer builds the filter criteria → Repository executes the filtered query against the Reason table → the filtered result is returned to the Client.</w:t>
      </w:r>
    </w:p>
    <w:p w14:paraId="01F3A459"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3.15.2.2 Sequence Diagram</w:t>
      </w:r>
    </w:p>
    <w:p w14:paraId="11EA3A56"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"Retrieve Reason (Filtered)" across the Client, Controller, Service, Repository, and Database layers.</w:t>
      </w:r>
    </w:p>
    <w:p w14:paraId="3889A505"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6E81259E" wp14:editId="07777777">
            <wp:extent cx="5905500" cy="7639050"/>
            <wp:effectExtent l="0" t="0" r="0" b="0"/>
            <wp:docPr id="1550365095" name="Picture 1550365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5905500" cy="7639050"/>
                    </a:xfrm>
                    <a:prstGeom prst="rect">
                      <a:avLst/>
                    </a:prstGeom>
                  </pic:spPr>
                </pic:pic>
              </a:graphicData>
            </a:graphic>
          </wp:inline>
        </w:drawing>
      </w:r>
    </w:p>
    <w:p w14:paraId="4EEF911E"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3.15.2.3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8"/>
        <w:gridCol w:w="8252"/>
      </w:tblGrid>
      <w:tr w:rsidR="00D301F2" w:rsidRPr="00AB2118" w14:paraId="4D89DB28" w14:textId="77777777" w:rsidTr="7FA9A967">
        <w:tc>
          <w:tcPr>
            <w:tcW w:w="2200" w:type="dxa"/>
            <w:shd w:val="clear" w:color="auto" w:fill="F2F2F2"/>
            <w:tcMar>
              <w:top w:w="80" w:type="dxa"/>
              <w:left w:w="100" w:type="dxa"/>
              <w:bottom w:w="80" w:type="dxa"/>
              <w:right w:w="100" w:type="dxa"/>
            </w:tcMar>
            <w:vAlign w:val="center"/>
          </w:tcPr>
          <w:p w14:paraId="7BC6FEE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Method</w:t>
            </w:r>
          </w:p>
        </w:tc>
        <w:tc>
          <w:tcPr>
            <w:tcW w:w="7760" w:type="dxa"/>
            <w:tcMar>
              <w:top w:w="80" w:type="dxa"/>
              <w:left w:w="100" w:type="dxa"/>
              <w:bottom w:w="80" w:type="dxa"/>
              <w:right w:w="100" w:type="dxa"/>
            </w:tcMar>
            <w:vAlign w:val="center"/>
          </w:tcPr>
          <w:p w14:paraId="08B2B90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0CF3D824" w14:textId="77777777" w:rsidTr="7FA9A967">
        <w:tc>
          <w:tcPr>
            <w:tcW w:w="2200" w:type="dxa"/>
            <w:shd w:val="clear" w:color="auto" w:fill="F2F2F2"/>
            <w:tcMar>
              <w:top w:w="80" w:type="dxa"/>
              <w:left w:w="100" w:type="dxa"/>
              <w:bottom w:w="80" w:type="dxa"/>
              <w:right w:w="100" w:type="dxa"/>
            </w:tcMar>
            <w:vAlign w:val="center"/>
          </w:tcPr>
          <w:p w14:paraId="1E99934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79EF297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http://localhost:7002/srv2/genie/reasons/subcategories?reasonCategoryId=1</w:t>
            </w:r>
          </w:p>
        </w:tc>
      </w:tr>
      <w:tr w:rsidR="00D301F2" w:rsidRPr="00AB2118" w14:paraId="68DD585B" w14:textId="77777777" w:rsidTr="7FA9A967">
        <w:tc>
          <w:tcPr>
            <w:tcW w:w="2200" w:type="dxa"/>
            <w:shd w:val="clear" w:color="auto" w:fill="F2F2F2"/>
            <w:tcMar>
              <w:top w:w="80" w:type="dxa"/>
              <w:left w:w="100" w:type="dxa"/>
              <w:bottom w:w="80" w:type="dxa"/>
              <w:right w:w="100" w:type="dxa"/>
            </w:tcMar>
            <w:vAlign w:val="center"/>
          </w:tcPr>
          <w:p w14:paraId="68B9F9B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140B0F06"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482D507D" w14:textId="77777777" w:rsidTr="7FA9A967">
        <w:tc>
          <w:tcPr>
            <w:tcW w:w="2200" w:type="dxa"/>
            <w:shd w:val="clear" w:color="auto" w:fill="F2F2F2"/>
            <w:tcMar>
              <w:top w:w="80" w:type="dxa"/>
              <w:left w:w="100" w:type="dxa"/>
              <w:bottom w:w="80" w:type="dxa"/>
              <w:right w:w="100" w:type="dxa"/>
            </w:tcMar>
            <w:vAlign w:val="center"/>
          </w:tcPr>
          <w:p w14:paraId="3B61E4E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793F84E8"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7EC0B00E" w14:textId="77777777" w:rsidTr="7FA9A967">
        <w:tc>
          <w:tcPr>
            <w:tcW w:w="2200" w:type="dxa"/>
            <w:shd w:val="clear" w:color="auto" w:fill="F2F2F2"/>
            <w:tcMar>
              <w:top w:w="80" w:type="dxa"/>
              <w:left w:w="100" w:type="dxa"/>
              <w:bottom w:w="80" w:type="dxa"/>
              <w:right w:w="100" w:type="dxa"/>
            </w:tcMar>
            <w:vAlign w:val="center"/>
          </w:tcPr>
          <w:p w14:paraId="7EA52BE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3548A6FC"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2DCBC950" w14:textId="77777777" w:rsidTr="7FA9A967">
        <w:tc>
          <w:tcPr>
            <w:tcW w:w="2200" w:type="dxa"/>
            <w:shd w:val="clear" w:color="auto" w:fill="F2F2F2"/>
            <w:tcMar>
              <w:top w:w="80" w:type="dxa"/>
              <w:left w:w="100" w:type="dxa"/>
              <w:bottom w:w="80" w:type="dxa"/>
              <w:right w:w="100" w:type="dxa"/>
            </w:tcMar>
            <w:vAlign w:val="center"/>
          </w:tcPr>
          <w:p w14:paraId="406E380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38C044B9"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reasonCategoryId</w:t>
            </w:r>
            <w:proofErr w:type="spellEnd"/>
            <w:r w:rsidRPr="00AB2118">
              <w:rPr>
                <w:rFonts w:ascii="Aptos" w:hAnsi="Aptos"/>
                <w:color w:val="000000" w:themeColor="text1"/>
                <w:sz w:val="24"/>
                <w:szCs w:val="24"/>
                <w:lang w:val="en-US"/>
              </w:rPr>
              <w:t xml:space="preserve"> = 1</w:t>
            </w:r>
          </w:p>
        </w:tc>
      </w:tr>
      <w:tr w:rsidR="00D301F2" w:rsidRPr="00AB2118" w14:paraId="34F1654F" w14:textId="77777777" w:rsidTr="7FA9A967">
        <w:tc>
          <w:tcPr>
            <w:tcW w:w="2200" w:type="dxa"/>
            <w:shd w:val="clear" w:color="auto" w:fill="F2F2F2"/>
            <w:tcMar>
              <w:top w:w="80" w:type="dxa"/>
              <w:left w:w="100" w:type="dxa"/>
              <w:bottom w:w="80" w:type="dxa"/>
              <w:right w:w="100" w:type="dxa"/>
            </w:tcMar>
            <w:vAlign w:val="center"/>
          </w:tcPr>
          <w:p w14:paraId="0F649BD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7DF9E9DF"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548CFA34"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331205E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7B53114E"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0799D6D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3.15.2.4.5 below presents the response envelope inferred from the standard response wrapper used consistently by this platform's services.</w:t>
      </w:r>
    </w:p>
    <w:p w14:paraId="43201FA0"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3.15.2.4 Detailed Process Flow</w:t>
      </w:r>
    </w:p>
    <w:p w14:paraId="04B5567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3.15.2.4.1 Request Initiation</w:t>
      </w:r>
    </w:p>
    <w:p w14:paraId="4A532BE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http://localhost:7002/srv2/genie/reasons/subcategories?reasonCategoryId=1.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endpoint also expects one or more query parameters as listed in the API Endpoint section.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searchSubcategories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334C788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3.15.2.4.2 User Validation</w:t>
      </w:r>
    </w:p>
    <w:p w14:paraId="5ED3F3E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w:t>
      </w:r>
      <w:r w:rsidRPr="00AB2118">
        <w:rPr>
          <w:rFonts w:ascii="Aptos" w:hAnsi="Aptos"/>
          <w:color w:val="000000" w:themeColor="text1"/>
          <w:sz w:val="24"/>
          <w:szCs w:val="24"/>
          <w:lang w:val="en-US"/>
        </w:rPr>
        <w:lastRenderedPageBreak/>
        <w:t>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4915EA7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3.15.2.4.3 Business Logic</w:t>
      </w:r>
    </w:p>
    <w:p w14:paraId="1FFD027D"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Service layer inspects the supplied query parameters, builds the corresponding filter/predicate, and forwards it to the Repository. If a parameter is absent, the corresponding filter is typically skipped rather than treated as an error.</w:t>
      </w:r>
    </w:p>
    <w:p w14:paraId="1E980E4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3.15.2.4.4 Database Interaction</w:t>
      </w:r>
    </w:p>
    <w:p w14:paraId="43EE952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Reason master table. The primary operation issued is a **SELECT** against the table associated with Reason. No write operations occur; the query is scoped using the supplied filter parameters, translated into a JPA derived-query or `@Query`/native query.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4A72DEC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3.15.2.4.5 Success Response</w:t>
      </w:r>
    </w:p>
    <w:p w14:paraId="2BBB241D"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2A1B366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90EED4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5009EA0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6F074C9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"Retrieve Reason (Filtered) completed successfully",</w:t>
      </w:r>
    </w:p>
    <w:p w14:paraId="08AC4AD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30AD20C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12D205E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1C58051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Reason",</w:t>
      </w:r>
    </w:p>
    <w:p w14:paraId="30222B6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622224F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354FF98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1F2F519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681D16F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2BDEA81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325E4C68" w14:textId="77777777" w:rsidR="00D301F2" w:rsidRDefault="00000000">
      <w:pPr>
        <w:spacing w:after="20"/>
        <w:rPr>
          <w:rFonts w:ascii="Aptos" w:eastAsia="Consolas" w:hAnsi="Aptos" w:cs="Consolas"/>
          <w:color w:val="000000" w:themeColor="text1"/>
          <w:sz w:val="24"/>
          <w:szCs w:val="24"/>
        </w:rPr>
      </w:pPr>
      <w:r w:rsidRPr="00AB2118">
        <w:rPr>
          <w:rFonts w:ascii="Aptos" w:eastAsia="Consolas" w:hAnsi="Aptos" w:cs="Consolas"/>
          <w:color w:val="000000" w:themeColor="text1"/>
          <w:sz w:val="24"/>
          <w:szCs w:val="24"/>
        </w:rPr>
        <w:t>}</w:t>
      </w:r>
    </w:p>
    <w:p w14:paraId="2DA81418" w14:textId="77777777" w:rsidR="001E16AC" w:rsidRDefault="001E16AC">
      <w:pPr>
        <w:spacing w:after="20"/>
        <w:rPr>
          <w:rFonts w:ascii="Aptos" w:eastAsia="Consolas" w:hAnsi="Aptos" w:cs="Consolas"/>
          <w:color w:val="000000" w:themeColor="text1"/>
          <w:sz w:val="24"/>
          <w:szCs w:val="24"/>
        </w:rPr>
      </w:pPr>
    </w:p>
    <w:p w14:paraId="45FC23EF" w14:textId="77777777" w:rsidR="001E16AC" w:rsidRDefault="001E16AC">
      <w:pPr>
        <w:spacing w:after="20"/>
        <w:rPr>
          <w:rFonts w:ascii="Aptos" w:eastAsia="Consolas" w:hAnsi="Aptos" w:cs="Consolas"/>
          <w:color w:val="000000" w:themeColor="text1"/>
          <w:sz w:val="24"/>
          <w:szCs w:val="24"/>
        </w:rPr>
      </w:pPr>
    </w:p>
    <w:p w14:paraId="689FA24B" w14:textId="77777777" w:rsidR="001E16AC" w:rsidRPr="00AB2118" w:rsidRDefault="001E16AC">
      <w:pPr>
        <w:spacing w:after="20"/>
        <w:rPr>
          <w:rFonts w:ascii="Aptos" w:hAnsi="Aptos"/>
          <w:color w:val="000000" w:themeColor="text1"/>
          <w:sz w:val="24"/>
          <w:szCs w:val="24"/>
        </w:rPr>
      </w:pPr>
    </w:p>
    <w:p w14:paraId="432624A7"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lastRenderedPageBreak/>
        <w:t>3.15.2.4.6 Conclusion</w:t>
      </w:r>
    </w:p>
    <w:p w14:paraId="5774610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retrieve reason (filtered). The Controller → Service → Repository → Database layering keeps request validation, business rules, and persistence concerns separated, which allows the Reason master data to be maintained consistently and safely by authorized administrators while remaining available for consumption by every other module that depends on this reference data.</w:t>
      </w:r>
    </w:p>
    <w:p w14:paraId="6098B7D8" w14:textId="4118DD16" w:rsidR="00D301F2" w:rsidRPr="00AB2118" w:rsidRDefault="00000000" w:rsidP="001E16AC">
      <w:pPr>
        <w:rPr>
          <w:rFonts w:ascii="Aptos" w:hAnsi="Aptos"/>
          <w:color w:val="000000" w:themeColor="text1"/>
          <w:sz w:val="24"/>
          <w:szCs w:val="24"/>
        </w:rPr>
      </w:pPr>
      <w:bookmarkStart w:id="106" w:name="h2_141"/>
      <w:r w:rsidRPr="00AB2118">
        <w:rPr>
          <w:rFonts w:ascii="Aptos" w:hAnsi="Aptos"/>
          <w:b/>
          <w:bCs/>
          <w:color w:val="000000" w:themeColor="text1"/>
          <w:sz w:val="24"/>
          <w:szCs w:val="24"/>
        </w:rPr>
        <w:t>3.16 Role APIs (Roles)</w:t>
      </w:r>
      <w:bookmarkEnd w:id="106"/>
    </w:p>
    <w:p w14:paraId="15518709"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Maintains organizational and application roles, including role hierarchy and permission mapping, that drive authorization and approval routing across the platform.</w:t>
      </w:r>
    </w:p>
    <w:p w14:paraId="68028C8A" w14:textId="77777777" w:rsidR="00D301F2" w:rsidRPr="00AB2118" w:rsidRDefault="00000000">
      <w:pPr>
        <w:pStyle w:val="Heading3"/>
        <w:spacing w:before="200"/>
        <w:rPr>
          <w:rFonts w:ascii="Aptos" w:hAnsi="Aptos"/>
          <w:color w:val="000000" w:themeColor="text1"/>
        </w:rPr>
      </w:pPr>
      <w:bookmarkStart w:id="107" w:name="h3_142"/>
      <w:r w:rsidRPr="00AB2118">
        <w:rPr>
          <w:rFonts w:ascii="Aptos" w:hAnsi="Aptos"/>
          <w:color w:val="000000" w:themeColor="text1"/>
        </w:rPr>
        <w:t>3.16.1 Retrieve All Role — roles (1)</w:t>
      </w:r>
      <w:bookmarkEnd w:id="107"/>
    </w:p>
    <w:p w14:paraId="4B988DB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3.16.1.1 Overview</w:t>
      </w:r>
    </w:p>
    <w:p w14:paraId="4C0E14AE"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retrieve the complete list of Role master records configured in the Master Table Microservice, so that consuming screens and downstream services can populate dropdowns, grids, and configuration views.</w:t>
      </w:r>
    </w:p>
    <w:p w14:paraId="7B2445F1"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Every screen and workflow that references Role data (creation forms, filters, reports) needs an authoritative, always-current list of active Role values sourced from a single master table rather than being hard-coded.</w:t>
      </w:r>
    </w:p>
    <w:p w14:paraId="7616A01C"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Security Administrator, and any internal microservice/UI module that needs to render Role options.</w:t>
      </w:r>
    </w:p>
    <w:p w14:paraId="11AA8289"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Client sends a GET request → Controller delegates to the Service layer → Service layer calls the Repository → Repository queries the Role table → the result set is mapped to response DTOs and returned to the Client.</w:t>
      </w:r>
    </w:p>
    <w:p w14:paraId="2F5CAE17"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3.16.1.2 Sequence Diagram</w:t>
      </w:r>
    </w:p>
    <w:p w14:paraId="3A819AF0"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"Retrieve All Role — roles (1)" across the Client, Controller, Service, Repository, and Database layers.</w:t>
      </w:r>
    </w:p>
    <w:p w14:paraId="17686DC7"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5903C6C8" wp14:editId="07777777">
            <wp:extent cx="5905500" cy="6505575"/>
            <wp:effectExtent l="0" t="0" r="0" b="0"/>
            <wp:docPr id="66322355" name="Picture 6632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5905500" cy="6505575"/>
                    </a:xfrm>
                    <a:prstGeom prst="rect">
                      <a:avLst/>
                    </a:prstGeom>
                  </pic:spPr>
                </pic:pic>
              </a:graphicData>
            </a:graphic>
          </wp:inline>
        </w:drawing>
      </w:r>
    </w:p>
    <w:p w14:paraId="188F226E"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3.16.1.3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5E147F70" w14:textId="77777777" w:rsidTr="7FA9A967">
        <w:tc>
          <w:tcPr>
            <w:tcW w:w="2200" w:type="dxa"/>
            <w:shd w:val="clear" w:color="auto" w:fill="F2F2F2"/>
            <w:tcMar>
              <w:top w:w="80" w:type="dxa"/>
              <w:left w:w="100" w:type="dxa"/>
              <w:bottom w:w="80" w:type="dxa"/>
              <w:right w:w="100" w:type="dxa"/>
            </w:tcMar>
            <w:vAlign w:val="center"/>
          </w:tcPr>
          <w:p w14:paraId="6B611FE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00E5747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041A6829" w14:textId="77777777" w:rsidTr="7FA9A967">
        <w:tc>
          <w:tcPr>
            <w:tcW w:w="2200" w:type="dxa"/>
            <w:shd w:val="clear" w:color="auto" w:fill="F2F2F2"/>
            <w:tcMar>
              <w:top w:w="80" w:type="dxa"/>
              <w:left w:w="100" w:type="dxa"/>
              <w:bottom w:w="80" w:type="dxa"/>
              <w:right w:w="100" w:type="dxa"/>
            </w:tcMar>
            <w:vAlign w:val="center"/>
          </w:tcPr>
          <w:p w14:paraId="75C1624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29EF680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http://localhost:7002/srv2/genie/roles</w:t>
            </w:r>
          </w:p>
        </w:tc>
      </w:tr>
      <w:tr w:rsidR="00D301F2" w:rsidRPr="00AB2118" w14:paraId="3D359649" w14:textId="77777777" w:rsidTr="7FA9A967">
        <w:tc>
          <w:tcPr>
            <w:tcW w:w="2200" w:type="dxa"/>
            <w:shd w:val="clear" w:color="auto" w:fill="F2F2F2"/>
            <w:tcMar>
              <w:top w:w="80" w:type="dxa"/>
              <w:left w:w="100" w:type="dxa"/>
              <w:bottom w:w="80" w:type="dxa"/>
              <w:right w:w="100" w:type="dxa"/>
            </w:tcMar>
            <w:vAlign w:val="center"/>
          </w:tcPr>
          <w:p w14:paraId="0CA3124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2DD35F10"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629825E9" w14:textId="77777777" w:rsidTr="7FA9A967">
        <w:tc>
          <w:tcPr>
            <w:tcW w:w="2200" w:type="dxa"/>
            <w:shd w:val="clear" w:color="auto" w:fill="F2F2F2"/>
            <w:tcMar>
              <w:top w:w="80" w:type="dxa"/>
              <w:left w:w="100" w:type="dxa"/>
              <w:bottom w:w="80" w:type="dxa"/>
              <w:right w:w="100" w:type="dxa"/>
            </w:tcMar>
            <w:vAlign w:val="center"/>
          </w:tcPr>
          <w:p w14:paraId="743A1F6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Authorization</w:t>
            </w:r>
          </w:p>
        </w:tc>
        <w:tc>
          <w:tcPr>
            <w:tcW w:w="7760" w:type="dxa"/>
            <w:tcMar>
              <w:top w:w="80" w:type="dxa"/>
              <w:left w:w="100" w:type="dxa"/>
              <w:bottom w:w="80" w:type="dxa"/>
              <w:right w:w="100" w:type="dxa"/>
            </w:tcMar>
            <w:vAlign w:val="center"/>
          </w:tcPr>
          <w:p w14:paraId="276AB803"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2904A36C" w14:textId="77777777" w:rsidTr="7FA9A967">
        <w:tc>
          <w:tcPr>
            <w:tcW w:w="2200" w:type="dxa"/>
            <w:shd w:val="clear" w:color="auto" w:fill="F2F2F2"/>
            <w:tcMar>
              <w:top w:w="80" w:type="dxa"/>
              <w:left w:w="100" w:type="dxa"/>
              <w:bottom w:w="80" w:type="dxa"/>
              <w:right w:w="100" w:type="dxa"/>
            </w:tcMar>
            <w:vAlign w:val="center"/>
          </w:tcPr>
          <w:p w14:paraId="491F131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35C166C4"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3DE502CE" w14:textId="77777777" w:rsidTr="7FA9A967">
        <w:tc>
          <w:tcPr>
            <w:tcW w:w="2200" w:type="dxa"/>
            <w:shd w:val="clear" w:color="auto" w:fill="F2F2F2"/>
            <w:tcMar>
              <w:top w:w="80" w:type="dxa"/>
              <w:left w:w="100" w:type="dxa"/>
              <w:bottom w:w="80" w:type="dxa"/>
              <w:right w:w="100" w:type="dxa"/>
            </w:tcMar>
            <w:vAlign w:val="center"/>
          </w:tcPr>
          <w:p w14:paraId="0AA35A4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2C6D67F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11DB4921" w14:textId="77777777" w:rsidTr="7FA9A967">
        <w:tc>
          <w:tcPr>
            <w:tcW w:w="2200" w:type="dxa"/>
            <w:shd w:val="clear" w:color="auto" w:fill="F2F2F2"/>
            <w:tcMar>
              <w:top w:w="80" w:type="dxa"/>
              <w:left w:w="100" w:type="dxa"/>
              <w:bottom w:w="80" w:type="dxa"/>
              <w:right w:w="100" w:type="dxa"/>
            </w:tcMar>
            <w:vAlign w:val="center"/>
          </w:tcPr>
          <w:p w14:paraId="0495551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3C6005F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511E2EBE"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2DA261F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2AF66F41"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478A275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3.16.1.4.5 below presents the response envelope inferred from the standard response wrapper used consistently by this platform's services.</w:t>
      </w:r>
    </w:p>
    <w:p w14:paraId="762F800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3.16.1.4 Detailed Process Flow</w:t>
      </w:r>
    </w:p>
    <w:p w14:paraId="023D69C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3.16.1.4.1 Request Initiation</w:t>
      </w:r>
    </w:p>
    <w:p w14:paraId="5C26C11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http://localhost:7002/srv2/genie/roles.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getAllRoles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4FC9A17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3.16.1.4.2 User Validation</w:t>
      </w:r>
    </w:p>
    <w:p w14:paraId="45A3E59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6A3F46F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3.16.1.4.3 Business Logic</w:t>
      </w:r>
    </w:p>
    <w:p w14:paraId="6B38D63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Service layer contains no conditional business branching for this operation beyond invoking the Repository to fetch all Role records. Depending on the record volume, the </w:t>
      </w:r>
      <w:r w:rsidRPr="00AB2118">
        <w:rPr>
          <w:rFonts w:ascii="Aptos" w:hAnsi="Aptos"/>
          <w:color w:val="000000" w:themeColor="text1"/>
          <w:sz w:val="24"/>
          <w:szCs w:val="24"/>
          <w:lang w:val="en-US"/>
        </w:rPr>
        <w:lastRenderedPageBreak/>
        <w:t>Service layer may apply default sorting (e.g., by name or creation order) before returning the list.</w:t>
      </w:r>
    </w:p>
    <w:p w14:paraId="1C3ECEF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3.16.1.4.4 Database Interaction</w:t>
      </w:r>
    </w:p>
    <w:p w14:paraId="4917275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Role master table. The primary operation issued is a **SELECT** against the table associated with Role.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1A852CB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3.16.1.4.5 Success Response</w:t>
      </w:r>
    </w:p>
    <w:p w14:paraId="1AE71A6D"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13A7671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B50F68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509AC8D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75C3822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"Retrieve All Role — roles (1) completed successfully",</w:t>
      </w:r>
    </w:p>
    <w:p w14:paraId="0C81050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6255097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369A41B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6C2CEC3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Role",</w:t>
      </w:r>
    </w:p>
    <w:p w14:paraId="0CAE63E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6A8466A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3040B96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2AEC7BF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49A6E94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3609D71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063DE28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AFFE45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3.16.1.4.6 Conclusion</w:t>
      </w:r>
    </w:p>
    <w:p w14:paraId="30CBD37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retrieve all role — roles (1). The Controller → Service → Repository → Database layering keeps request validation, business rules, and persistence concerns separated, which allows the Role master data to be maintained consistently and safely by authorized administrators while remaining available for consumption by every other module that depends on this reference data.</w:t>
      </w:r>
    </w:p>
    <w:p w14:paraId="53BD644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422886B1" w14:textId="77777777" w:rsidR="00D301F2" w:rsidRPr="00AB2118" w:rsidRDefault="00000000">
      <w:pPr>
        <w:pStyle w:val="Heading3"/>
        <w:spacing w:before="200"/>
        <w:rPr>
          <w:rFonts w:ascii="Aptos" w:hAnsi="Aptos"/>
          <w:color w:val="000000" w:themeColor="text1"/>
        </w:rPr>
      </w:pPr>
      <w:bookmarkStart w:id="108" w:name="h3_143"/>
      <w:r w:rsidRPr="00AB2118">
        <w:rPr>
          <w:rFonts w:ascii="Aptos" w:hAnsi="Aptos"/>
          <w:color w:val="000000" w:themeColor="text1"/>
        </w:rPr>
        <w:lastRenderedPageBreak/>
        <w:t>3.16.2 Retrieve All Role — roles (2)</w:t>
      </w:r>
      <w:bookmarkEnd w:id="108"/>
    </w:p>
    <w:p w14:paraId="65F0237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3.16.2.1 Overview</w:t>
      </w:r>
    </w:p>
    <w:p w14:paraId="69E9E1DF"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retrieve the complete list of Role master records configured in the Master Table Microservice, so that consuming screens and downstream services can populate dropdowns, grids, and configuration views.</w:t>
      </w:r>
    </w:p>
    <w:p w14:paraId="5051296B"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Every screen and workflow that references Role data (creation forms, filters, reports) needs an authoritative, always-current list of active Role values sourced from a single master table rather than being hard-coded.</w:t>
      </w:r>
    </w:p>
    <w:p w14:paraId="5A1F0219"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Security Administrator, and any internal microservice/UI module that needs to render Role options.</w:t>
      </w:r>
    </w:p>
    <w:p w14:paraId="295D904A"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Client sends a GET request → Controller delegates to the Service layer → Service layer calls the Repository → Repository queries the Role table → the result set is mapped to response DTOs and returned to the Client.</w:t>
      </w:r>
    </w:p>
    <w:p w14:paraId="3CE902B9"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3.16.2.2 Sequence Diagram</w:t>
      </w:r>
    </w:p>
    <w:p w14:paraId="73D3B9C9"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"Retrieve All Role — roles (2)" across the Client, Controller, Service, Repository, and Database layers.</w:t>
      </w:r>
    </w:p>
    <w:p w14:paraId="1A3FAC43"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18242EC1" wp14:editId="07777777">
            <wp:extent cx="5905500" cy="6505575"/>
            <wp:effectExtent l="0" t="0" r="0" b="0"/>
            <wp:docPr id="606376119" name="Picture 606376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5905500" cy="6505575"/>
                    </a:xfrm>
                    <a:prstGeom prst="rect">
                      <a:avLst/>
                    </a:prstGeom>
                  </pic:spPr>
                </pic:pic>
              </a:graphicData>
            </a:graphic>
          </wp:inline>
        </w:drawing>
      </w:r>
    </w:p>
    <w:p w14:paraId="59977182"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3.16.2.3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30627943" w14:textId="77777777" w:rsidTr="7FA9A967">
        <w:tc>
          <w:tcPr>
            <w:tcW w:w="2200" w:type="dxa"/>
            <w:shd w:val="clear" w:color="auto" w:fill="F2F2F2"/>
            <w:tcMar>
              <w:top w:w="80" w:type="dxa"/>
              <w:left w:w="100" w:type="dxa"/>
              <w:bottom w:w="80" w:type="dxa"/>
              <w:right w:w="100" w:type="dxa"/>
            </w:tcMar>
            <w:vAlign w:val="center"/>
          </w:tcPr>
          <w:p w14:paraId="64D6A29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4491031C"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43384695" w14:textId="77777777" w:rsidTr="7FA9A967">
        <w:tc>
          <w:tcPr>
            <w:tcW w:w="2200" w:type="dxa"/>
            <w:shd w:val="clear" w:color="auto" w:fill="F2F2F2"/>
            <w:tcMar>
              <w:top w:w="80" w:type="dxa"/>
              <w:left w:w="100" w:type="dxa"/>
              <w:bottom w:w="80" w:type="dxa"/>
              <w:right w:w="100" w:type="dxa"/>
            </w:tcMar>
            <w:vAlign w:val="center"/>
          </w:tcPr>
          <w:p w14:paraId="60BB6D2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4716623F"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http://localhost:7002/srv2/genie/roles</w:t>
            </w:r>
          </w:p>
        </w:tc>
      </w:tr>
      <w:tr w:rsidR="00D301F2" w:rsidRPr="00AB2118" w14:paraId="1D683004" w14:textId="77777777" w:rsidTr="7FA9A967">
        <w:tc>
          <w:tcPr>
            <w:tcW w:w="2200" w:type="dxa"/>
            <w:shd w:val="clear" w:color="auto" w:fill="F2F2F2"/>
            <w:tcMar>
              <w:top w:w="80" w:type="dxa"/>
              <w:left w:w="100" w:type="dxa"/>
              <w:bottom w:w="80" w:type="dxa"/>
              <w:right w:w="100" w:type="dxa"/>
            </w:tcMar>
            <w:vAlign w:val="center"/>
          </w:tcPr>
          <w:p w14:paraId="6125BCD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0D5EC774"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72E2D3D5" w14:textId="77777777" w:rsidTr="7FA9A967">
        <w:tc>
          <w:tcPr>
            <w:tcW w:w="2200" w:type="dxa"/>
            <w:shd w:val="clear" w:color="auto" w:fill="F2F2F2"/>
            <w:tcMar>
              <w:top w:w="80" w:type="dxa"/>
              <w:left w:w="100" w:type="dxa"/>
              <w:bottom w:w="80" w:type="dxa"/>
              <w:right w:w="100" w:type="dxa"/>
            </w:tcMar>
            <w:vAlign w:val="center"/>
          </w:tcPr>
          <w:p w14:paraId="2D91DAA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Authorization</w:t>
            </w:r>
          </w:p>
        </w:tc>
        <w:tc>
          <w:tcPr>
            <w:tcW w:w="7760" w:type="dxa"/>
            <w:tcMar>
              <w:top w:w="80" w:type="dxa"/>
              <w:left w:w="100" w:type="dxa"/>
              <w:bottom w:w="80" w:type="dxa"/>
              <w:right w:w="100" w:type="dxa"/>
            </w:tcMar>
            <w:vAlign w:val="center"/>
          </w:tcPr>
          <w:p w14:paraId="1FC52CC3"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3EA5A4B9" w14:textId="77777777" w:rsidTr="7FA9A967">
        <w:tc>
          <w:tcPr>
            <w:tcW w:w="2200" w:type="dxa"/>
            <w:shd w:val="clear" w:color="auto" w:fill="F2F2F2"/>
            <w:tcMar>
              <w:top w:w="80" w:type="dxa"/>
              <w:left w:w="100" w:type="dxa"/>
              <w:bottom w:w="80" w:type="dxa"/>
              <w:right w:w="100" w:type="dxa"/>
            </w:tcMar>
            <w:vAlign w:val="center"/>
          </w:tcPr>
          <w:p w14:paraId="34B3826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54374259"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69119E28" w14:textId="77777777" w:rsidTr="7FA9A967">
        <w:tc>
          <w:tcPr>
            <w:tcW w:w="2200" w:type="dxa"/>
            <w:shd w:val="clear" w:color="auto" w:fill="F2F2F2"/>
            <w:tcMar>
              <w:top w:w="80" w:type="dxa"/>
              <w:left w:w="100" w:type="dxa"/>
              <w:bottom w:w="80" w:type="dxa"/>
              <w:right w:w="100" w:type="dxa"/>
            </w:tcMar>
            <w:vAlign w:val="center"/>
          </w:tcPr>
          <w:p w14:paraId="33672EA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4CBBE55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1DCB1E73" w14:textId="77777777" w:rsidTr="7FA9A967">
        <w:tc>
          <w:tcPr>
            <w:tcW w:w="2200" w:type="dxa"/>
            <w:shd w:val="clear" w:color="auto" w:fill="F2F2F2"/>
            <w:tcMar>
              <w:top w:w="80" w:type="dxa"/>
              <w:left w:w="100" w:type="dxa"/>
              <w:bottom w:w="80" w:type="dxa"/>
              <w:right w:w="100" w:type="dxa"/>
            </w:tcMar>
            <w:vAlign w:val="center"/>
          </w:tcPr>
          <w:p w14:paraId="7175542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7277BE6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66B615DB"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13875D2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55B73312"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7E39E73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3.16.2.4.5 below presents the response envelope inferred from the standard response wrapper used consistently by this platform's services.</w:t>
      </w:r>
    </w:p>
    <w:p w14:paraId="55282D2B"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3.16.2.4 Detailed Process Flow</w:t>
      </w:r>
    </w:p>
    <w:p w14:paraId="5343BB3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3.16.2.4.1 Request Initiation</w:t>
      </w:r>
    </w:p>
    <w:p w14:paraId="26BD12F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http://localhost:7002/srv2/genie/roles.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getAllRoles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030FA1C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3.16.2.4.2 User Validation</w:t>
      </w:r>
    </w:p>
    <w:p w14:paraId="3653BB3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14E741D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3.16.2.4.3 Business Logic</w:t>
      </w:r>
    </w:p>
    <w:p w14:paraId="1F923A8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Service layer contains no conditional business branching for this operation beyond invoking the Repository to fetch all Role records. Depending on the record volume, the </w:t>
      </w:r>
      <w:r w:rsidRPr="00AB2118">
        <w:rPr>
          <w:rFonts w:ascii="Aptos" w:hAnsi="Aptos"/>
          <w:color w:val="000000" w:themeColor="text1"/>
          <w:sz w:val="24"/>
          <w:szCs w:val="24"/>
          <w:lang w:val="en-US"/>
        </w:rPr>
        <w:lastRenderedPageBreak/>
        <w:t>Service layer may apply default sorting (e.g., by name or creation order) before returning the list.</w:t>
      </w:r>
    </w:p>
    <w:p w14:paraId="4F34553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3.16.2.4.4 Database Interaction</w:t>
      </w:r>
    </w:p>
    <w:p w14:paraId="3792E33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Role master table. The primary operation issued is a **SELECT** against the table associated with Role.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2E8ADC6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3.16.2.4.5 Success Response</w:t>
      </w:r>
    </w:p>
    <w:p w14:paraId="61E4B713"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6B7D35B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0812C5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78A3971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6C777D3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"Retrieve All Role — roles (2) completed successfully",</w:t>
      </w:r>
    </w:p>
    <w:p w14:paraId="5467173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35EBFB7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2ADA745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6A0CE8B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Role",</w:t>
      </w:r>
    </w:p>
    <w:p w14:paraId="0A59356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4176796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40364B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50EEDBE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408EDDA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76094DF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31A12DF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DC2128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3.16.2.4.6 Conclusion</w:t>
      </w:r>
    </w:p>
    <w:p w14:paraId="2B7A704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retrieve all role — roles (2). The Controller → Service → Repository → Database layering keeps request validation, business rules, and persistence concerns separated, which allows the Role master data to be maintained consistently and safely by authorized administrators while remaining available for consumption by every other module that depends on this reference data.</w:t>
      </w:r>
    </w:p>
    <w:p w14:paraId="2BBD94B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44CAA601" w14:textId="77777777" w:rsidR="00D301F2" w:rsidRPr="00AB2118" w:rsidRDefault="00000000">
      <w:pPr>
        <w:pStyle w:val="Heading3"/>
        <w:spacing w:before="200"/>
        <w:rPr>
          <w:rFonts w:ascii="Aptos" w:hAnsi="Aptos"/>
          <w:color w:val="000000" w:themeColor="text1"/>
        </w:rPr>
      </w:pPr>
      <w:bookmarkStart w:id="109" w:name="h3_144"/>
      <w:r w:rsidRPr="00AB2118">
        <w:rPr>
          <w:rFonts w:ascii="Aptos" w:hAnsi="Aptos"/>
          <w:color w:val="000000" w:themeColor="text1"/>
        </w:rPr>
        <w:lastRenderedPageBreak/>
        <w:t>3.16.3 Create Role — roles</w:t>
      </w:r>
      <w:bookmarkEnd w:id="109"/>
    </w:p>
    <w:p w14:paraId="78391B5D"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3.16.3.1 Overview</w:t>
      </w:r>
    </w:p>
    <w:p w14:paraId="6BB05084"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create a new Role master record in the system, allowing administrators to extend the master-data catalogue that other modules (ticketing, workflow, notifications) depend on.</w:t>
      </w:r>
    </w:p>
    <w:p w14:paraId="6A1518C4"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Business/process owners need a controlled way to add new Role values so that the platform's classification, routing, and reporting capabilities can evolve as the organization changes.</w:t>
      </w:r>
    </w:p>
    <w:p w14:paraId="4AE0C2D4"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System Administrator / Security Administrator responsible for master-data configuration.</w:t>
      </w:r>
    </w:p>
    <w:p w14:paraId="0F7C94B1"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POST request with the new Role payload → Controller validates the payload (mandatory fields, formats) → Service layer applies business rules (e.g., duplicate-name check) → Repository persists the new record → the created record (with generated identifier) is returned to the Client.</w:t>
      </w:r>
    </w:p>
    <w:p w14:paraId="2828D699"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3.16.3.2 Sequence Diagram</w:t>
      </w:r>
    </w:p>
    <w:p w14:paraId="0EB3B677"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"Create Role — roles" across the Client, Controller, Service, Repository, and Database layers.</w:t>
      </w:r>
    </w:p>
    <w:p w14:paraId="5854DE7F"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762E7D1E" wp14:editId="07777777">
            <wp:extent cx="5905500" cy="7724775"/>
            <wp:effectExtent l="0" t="0" r="0" b="0"/>
            <wp:docPr id="1877642777" name="Picture 1877642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5905500" cy="7724775"/>
                    </a:xfrm>
                    <a:prstGeom prst="rect">
                      <a:avLst/>
                    </a:prstGeom>
                  </pic:spPr>
                </pic:pic>
              </a:graphicData>
            </a:graphic>
          </wp:inline>
        </w:drawing>
      </w:r>
    </w:p>
    <w:p w14:paraId="2AF6D287"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3.16.3.3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2057AB67" w14:textId="77777777" w:rsidTr="7FA9A967">
        <w:tc>
          <w:tcPr>
            <w:tcW w:w="2200" w:type="dxa"/>
            <w:shd w:val="clear" w:color="auto" w:fill="F2F2F2"/>
            <w:tcMar>
              <w:top w:w="80" w:type="dxa"/>
              <w:left w:w="100" w:type="dxa"/>
              <w:bottom w:w="80" w:type="dxa"/>
              <w:right w:w="100" w:type="dxa"/>
            </w:tcMar>
            <w:vAlign w:val="center"/>
          </w:tcPr>
          <w:p w14:paraId="06BEDD6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Method</w:t>
            </w:r>
          </w:p>
        </w:tc>
        <w:tc>
          <w:tcPr>
            <w:tcW w:w="7760" w:type="dxa"/>
            <w:tcMar>
              <w:top w:w="80" w:type="dxa"/>
              <w:left w:w="100" w:type="dxa"/>
              <w:bottom w:w="80" w:type="dxa"/>
              <w:right w:w="100" w:type="dxa"/>
            </w:tcMar>
            <w:vAlign w:val="center"/>
          </w:tcPr>
          <w:p w14:paraId="015CB37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1122A028" w14:textId="77777777" w:rsidTr="7FA9A967">
        <w:tc>
          <w:tcPr>
            <w:tcW w:w="2200" w:type="dxa"/>
            <w:shd w:val="clear" w:color="auto" w:fill="F2F2F2"/>
            <w:tcMar>
              <w:top w:w="80" w:type="dxa"/>
              <w:left w:w="100" w:type="dxa"/>
              <w:bottom w:w="80" w:type="dxa"/>
              <w:right w:w="100" w:type="dxa"/>
            </w:tcMar>
            <w:vAlign w:val="center"/>
          </w:tcPr>
          <w:p w14:paraId="683DF26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7467187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http://localhost:7002/srv2/genie/roles</w:t>
            </w:r>
          </w:p>
        </w:tc>
      </w:tr>
      <w:tr w:rsidR="00D301F2" w:rsidRPr="00AB2118" w14:paraId="4CE19083" w14:textId="77777777" w:rsidTr="7FA9A967">
        <w:tc>
          <w:tcPr>
            <w:tcW w:w="2200" w:type="dxa"/>
            <w:shd w:val="clear" w:color="auto" w:fill="F2F2F2"/>
            <w:tcMar>
              <w:top w:w="80" w:type="dxa"/>
              <w:left w:w="100" w:type="dxa"/>
              <w:bottom w:w="80" w:type="dxa"/>
              <w:right w:w="100" w:type="dxa"/>
            </w:tcMar>
            <w:vAlign w:val="center"/>
          </w:tcPr>
          <w:p w14:paraId="125D832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22006D79"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63778A88" w14:textId="77777777" w:rsidTr="7FA9A967">
        <w:tc>
          <w:tcPr>
            <w:tcW w:w="2200" w:type="dxa"/>
            <w:shd w:val="clear" w:color="auto" w:fill="F2F2F2"/>
            <w:tcMar>
              <w:top w:w="80" w:type="dxa"/>
              <w:left w:w="100" w:type="dxa"/>
              <w:bottom w:w="80" w:type="dxa"/>
              <w:right w:w="100" w:type="dxa"/>
            </w:tcMar>
            <w:vAlign w:val="center"/>
          </w:tcPr>
          <w:p w14:paraId="2CBFAD9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552BF16D"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5861FAE0" w14:textId="77777777" w:rsidTr="7FA9A967">
        <w:tc>
          <w:tcPr>
            <w:tcW w:w="2200" w:type="dxa"/>
            <w:shd w:val="clear" w:color="auto" w:fill="F2F2F2"/>
            <w:tcMar>
              <w:top w:w="80" w:type="dxa"/>
              <w:left w:w="100" w:type="dxa"/>
              <w:bottom w:w="80" w:type="dxa"/>
              <w:right w:w="100" w:type="dxa"/>
            </w:tcMar>
            <w:vAlign w:val="center"/>
          </w:tcPr>
          <w:p w14:paraId="7B0A217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65C6810A"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09A9829C" w14:textId="77777777" w:rsidTr="7FA9A967">
        <w:tc>
          <w:tcPr>
            <w:tcW w:w="2200" w:type="dxa"/>
            <w:shd w:val="clear" w:color="auto" w:fill="F2F2F2"/>
            <w:tcMar>
              <w:top w:w="80" w:type="dxa"/>
              <w:left w:w="100" w:type="dxa"/>
              <w:bottom w:w="80" w:type="dxa"/>
              <w:right w:w="100" w:type="dxa"/>
            </w:tcMar>
            <w:vAlign w:val="center"/>
          </w:tcPr>
          <w:p w14:paraId="7267234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70FBC8B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59B86369" w14:textId="77777777" w:rsidTr="7FA9A967">
        <w:tc>
          <w:tcPr>
            <w:tcW w:w="2200" w:type="dxa"/>
            <w:shd w:val="clear" w:color="auto" w:fill="F2F2F2"/>
            <w:tcMar>
              <w:top w:w="80" w:type="dxa"/>
              <w:left w:w="100" w:type="dxa"/>
              <w:bottom w:w="80" w:type="dxa"/>
              <w:right w:w="100" w:type="dxa"/>
            </w:tcMar>
            <w:vAlign w:val="center"/>
          </w:tcPr>
          <w:p w14:paraId="41865A8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496D633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51FAFACE"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383DA1A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48AA5D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roleName</w:t>
      </w:r>
      <w:proofErr w:type="spellEnd"/>
      <w:r w:rsidRPr="00AB2118">
        <w:rPr>
          <w:rFonts w:ascii="Aptos" w:eastAsia="Consolas" w:hAnsi="Aptos" w:cs="Consolas"/>
          <w:color w:val="000000" w:themeColor="text1"/>
          <w:sz w:val="24"/>
          <w:szCs w:val="24"/>
          <w:lang w:val="en-US"/>
        </w:rPr>
        <w:t>": "Test Role1",</w:t>
      </w:r>
    </w:p>
    <w:p w14:paraId="68588ED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6D58069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isAdmin</w:t>
      </w:r>
      <w:proofErr w:type="spellEnd"/>
      <w:r w:rsidRPr="00AB2118">
        <w:rPr>
          <w:rFonts w:ascii="Aptos" w:eastAsia="Consolas" w:hAnsi="Aptos" w:cs="Consolas"/>
          <w:color w:val="000000" w:themeColor="text1"/>
          <w:sz w:val="24"/>
          <w:szCs w:val="24"/>
          <w:lang w:val="en-US"/>
        </w:rPr>
        <w:t>": "0",</w:t>
      </w:r>
    </w:p>
    <w:p w14:paraId="7D8AF8A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roleType</w:t>
      </w:r>
      <w:proofErr w:type="spellEnd"/>
      <w:r w:rsidRPr="00AB2118">
        <w:rPr>
          <w:rFonts w:ascii="Aptos" w:eastAsia="Consolas" w:hAnsi="Aptos" w:cs="Consolas"/>
          <w:color w:val="000000" w:themeColor="text1"/>
          <w:sz w:val="24"/>
          <w:szCs w:val="24"/>
          <w:lang w:val="en-US"/>
        </w:rPr>
        <w:t>": "role",</w:t>
      </w:r>
    </w:p>
    <w:p w14:paraId="72C08C7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permissionId</w:t>
      </w:r>
      <w:proofErr w:type="spellEnd"/>
      <w:r w:rsidRPr="00AB2118">
        <w:rPr>
          <w:rFonts w:ascii="Aptos" w:eastAsia="Consolas" w:hAnsi="Aptos" w:cs="Consolas"/>
          <w:color w:val="000000" w:themeColor="text1"/>
          <w:sz w:val="24"/>
          <w:szCs w:val="24"/>
          <w:lang w:val="en-US"/>
        </w:rPr>
        <w:t>": []</w:t>
      </w:r>
    </w:p>
    <w:p w14:paraId="28E848E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12ABFDFC"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789B48F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3.16.3.4.5 below presents the response envelope inferred from the standard response wrapper used consistently by this platform's services.</w:t>
      </w:r>
    </w:p>
    <w:p w14:paraId="4D0803BC"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3.16.3.4 Detailed Process Flow</w:t>
      </w:r>
    </w:p>
    <w:p w14:paraId="4F0ED76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3.16.3.4.1 Request Initiation</w:t>
      </w:r>
    </w:p>
    <w:p w14:paraId="5D069DC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http://localhost:7002/srv2/genie/roles.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createRoles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0A436357"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lastRenderedPageBreak/>
        <w:t>3.16.3.4.2 User Validation</w:t>
      </w:r>
    </w:p>
    <w:p w14:paraId="241ACF9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6B3DFD2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3.16.3.4.3 Business Logic</w:t>
      </w:r>
    </w:p>
    <w:p w14:paraId="1646CFE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performs the following: (1) validates that mandatory fields are present and correctly formatted, (2) checks for duplicates (e.g., an existing Role with the same name/code), (3) sets system-managed fields (e.g.,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xml:space="preserve"> = 1`, `</w:t>
      </w:r>
      <w:proofErr w:type="spellStart"/>
      <w:r w:rsidRPr="00AB2118">
        <w:rPr>
          <w:rFonts w:ascii="Aptos" w:hAnsi="Aptos"/>
          <w:color w:val="000000" w:themeColor="text1"/>
          <w:sz w:val="24"/>
          <w:szCs w:val="24"/>
          <w:lang w:val="en-US"/>
        </w:rPr>
        <w:t>createdBy</w:t>
      </w:r>
      <w:proofErr w:type="spellEnd"/>
      <w:r w:rsidRPr="00AB2118">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spellStart"/>
      <w:r w:rsidRPr="00AB2118">
        <w:rPr>
          <w:rFonts w:ascii="Aptos" w:hAnsi="Aptos"/>
          <w:color w:val="000000" w:themeColor="text1"/>
          <w:sz w:val="24"/>
          <w:szCs w:val="24"/>
          <w:lang w:val="en-US"/>
        </w:rPr>
        <w:t>roleName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isAdmin</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roleType</w:t>
      </w:r>
      <w:proofErr w:type="spellEnd"/>
      <w:r w:rsidRPr="00AB2118">
        <w:rPr>
          <w:rFonts w:ascii="Aptos" w:hAnsi="Aptos"/>
          <w:color w:val="000000" w:themeColor="text1"/>
          <w:sz w:val="24"/>
          <w:szCs w:val="24"/>
          <w:lang w:val="en-US"/>
        </w:rPr>
        <w:t>`.</w:t>
      </w:r>
    </w:p>
    <w:p w14:paraId="4467635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3.16.3.4.4 Database Interaction</w:t>
      </w:r>
    </w:p>
    <w:p w14:paraId="3708A0B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Role master table. The primary operation issued is a **INSERT** against the table associated with Role.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7855649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3.16.3.4.5 Success Response</w:t>
      </w:r>
    </w:p>
    <w:p w14:paraId="05BA3A05"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44D62CA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F359C3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140DC16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67218D7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"Create Role — roles completed successfully",</w:t>
      </w:r>
    </w:p>
    <w:p w14:paraId="55E6267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54B9799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101,</w:t>
      </w:r>
    </w:p>
    <w:p w14:paraId="67E92CC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roleName</w:t>
      </w:r>
      <w:proofErr w:type="spellEnd"/>
      <w:r w:rsidRPr="00AB2118">
        <w:rPr>
          <w:rFonts w:ascii="Aptos" w:eastAsia="Consolas" w:hAnsi="Aptos" w:cs="Consolas"/>
          <w:color w:val="000000" w:themeColor="text1"/>
          <w:sz w:val="24"/>
          <w:szCs w:val="24"/>
          <w:lang w:val="en-US"/>
        </w:rPr>
        <w:t>": "Test Role1",</w:t>
      </w:r>
    </w:p>
    <w:p w14:paraId="5E35F63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2117DFE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lastRenderedPageBreak/>
        <w:t xml:space="preserve">    "</w:t>
      </w:r>
      <w:proofErr w:type="spellStart"/>
      <w:r w:rsidRPr="00AB2118">
        <w:rPr>
          <w:rFonts w:ascii="Aptos" w:eastAsia="Consolas" w:hAnsi="Aptos" w:cs="Consolas"/>
          <w:color w:val="000000" w:themeColor="text1"/>
          <w:sz w:val="24"/>
          <w:szCs w:val="24"/>
          <w:lang w:val="en-US"/>
        </w:rPr>
        <w:t>isAdmin</w:t>
      </w:r>
      <w:proofErr w:type="spellEnd"/>
      <w:r w:rsidRPr="00AB2118">
        <w:rPr>
          <w:rFonts w:ascii="Aptos" w:eastAsia="Consolas" w:hAnsi="Aptos" w:cs="Consolas"/>
          <w:color w:val="000000" w:themeColor="text1"/>
          <w:sz w:val="24"/>
          <w:szCs w:val="24"/>
          <w:lang w:val="en-US"/>
        </w:rPr>
        <w:t>": "0",</w:t>
      </w:r>
    </w:p>
    <w:p w14:paraId="1EC0DD0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roleType</w:t>
      </w:r>
      <w:proofErr w:type="spellEnd"/>
      <w:r w:rsidRPr="00AB2118">
        <w:rPr>
          <w:rFonts w:ascii="Aptos" w:eastAsia="Consolas" w:hAnsi="Aptos" w:cs="Consolas"/>
          <w:color w:val="000000" w:themeColor="text1"/>
          <w:sz w:val="24"/>
          <w:szCs w:val="24"/>
          <w:lang w:val="en-US"/>
        </w:rPr>
        <w:t>": "role"</w:t>
      </w:r>
    </w:p>
    <w:p w14:paraId="67FFFFB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5C9BF9B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7BC4435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1444581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24EA4E7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C7B8A3E"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3.16.3.4.6 Conclusion</w:t>
      </w:r>
    </w:p>
    <w:p w14:paraId="0A94880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create role — roles. The Controller → Service → Repository → Database layering keeps request validation, business rules, and persistence concerns separated, which allows the Role master data to be maintained consistently and safely by authorized administrators while remaining available for consumption by every other module that depends on this reference data.</w:t>
      </w:r>
    </w:p>
    <w:p w14:paraId="2CA7ADD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63BBCAF2" w14:textId="77777777" w:rsidR="00D301F2" w:rsidRPr="00AB2118" w:rsidRDefault="00000000">
      <w:pPr>
        <w:pStyle w:val="Heading3"/>
        <w:spacing w:before="200"/>
        <w:rPr>
          <w:rFonts w:ascii="Aptos" w:hAnsi="Aptos"/>
          <w:color w:val="000000" w:themeColor="text1"/>
        </w:rPr>
      </w:pPr>
      <w:bookmarkStart w:id="110" w:name="h3_145"/>
      <w:r w:rsidRPr="00AB2118">
        <w:rPr>
          <w:rFonts w:ascii="Aptos" w:hAnsi="Aptos"/>
          <w:color w:val="000000" w:themeColor="text1"/>
        </w:rPr>
        <w:lastRenderedPageBreak/>
        <w:t>3.16.4 Search / List Role</w:t>
      </w:r>
      <w:bookmarkEnd w:id="110"/>
    </w:p>
    <w:p w14:paraId="7A500314"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3.16.4.1 Overview</w:t>
      </w:r>
    </w:p>
    <w:p w14:paraId="22933B33"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search and list Role records based on a search payload (e.g., free-text search or structured criteria), supporting list/grid screens that need paginated or filtered master data.</w:t>
      </w:r>
    </w:p>
    <w:p w14:paraId="1091126B"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List/search screens for Role configuration need server-side search so that administrators can locate specific records in large master tables without scanning the full data set.</w:t>
      </w:r>
    </w:p>
    <w:p w14:paraId="7E695ACE"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Security Administrator operating the Role configuration/list screen.</w:t>
      </w:r>
    </w:p>
    <w:p w14:paraId="0D9E28A9"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Client sends a POST request with a search payload → Controller validates the payload → Service layer constructs the search/query logic → Repository executes the search against the Role table → matching records are returned to the Client.</w:t>
      </w:r>
    </w:p>
    <w:p w14:paraId="48AE7C25"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3.16.4.2 Sequence Diagram</w:t>
      </w:r>
    </w:p>
    <w:p w14:paraId="0E8CC68C"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"Search / List Role" across the Client, Controller, Service, Repository, and Database layers.</w:t>
      </w:r>
    </w:p>
    <w:p w14:paraId="314EE24A"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72978D49" wp14:editId="07777777">
            <wp:extent cx="5905500" cy="7610475"/>
            <wp:effectExtent l="0" t="0" r="0" b="0"/>
            <wp:docPr id="753024957" name="Picture 753024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5905500" cy="7610475"/>
                    </a:xfrm>
                    <a:prstGeom prst="rect">
                      <a:avLst/>
                    </a:prstGeom>
                  </pic:spPr>
                </pic:pic>
              </a:graphicData>
            </a:graphic>
          </wp:inline>
        </w:drawing>
      </w:r>
    </w:p>
    <w:p w14:paraId="2E28AAB8" w14:textId="77777777" w:rsidR="001E16AC" w:rsidRDefault="001E16AC">
      <w:pPr>
        <w:pStyle w:val="Heading4"/>
        <w:spacing w:before="160"/>
        <w:rPr>
          <w:rFonts w:ascii="Aptos" w:hAnsi="Aptos"/>
          <w:color w:val="000000" w:themeColor="text1"/>
          <w:sz w:val="24"/>
          <w:szCs w:val="24"/>
        </w:rPr>
      </w:pPr>
    </w:p>
    <w:p w14:paraId="10485887" w14:textId="77777777" w:rsidR="001E16AC" w:rsidRDefault="001E16AC">
      <w:pPr>
        <w:pStyle w:val="Heading4"/>
        <w:spacing w:before="160"/>
        <w:rPr>
          <w:rFonts w:ascii="Aptos" w:hAnsi="Aptos"/>
          <w:color w:val="000000" w:themeColor="text1"/>
          <w:sz w:val="24"/>
          <w:szCs w:val="24"/>
        </w:rPr>
      </w:pPr>
    </w:p>
    <w:p w14:paraId="5281D908" w14:textId="692A2132"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3.16.4.3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24104661" w14:textId="77777777" w:rsidTr="7FA9A967">
        <w:tc>
          <w:tcPr>
            <w:tcW w:w="2200" w:type="dxa"/>
            <w:shd w:val="clear" w:color="auto" w:fill="F2F2F2"/>
            <w:tcMar>
              <w:top w:w="80" w:type="dxa"/>
              <w:left w:w="100" w:type="dxa"/>
              <w:bottom w:w="80" w:type="dxa"/>
              <w:right w:w="100" w:type="dxa"/>
            </w:tcMar>
            <w:vAlign w:val="center"/>
          </w:tcPr>
          <w:p w14:paraId="0DE9378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55E221C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5CBEB907" w14:textId="77777777" w:rsidTr="7FA9A967">
        <w:tc>
          <w:tcPr>
            <w:tcW w:w="2200" w:type="dxa"/>
            <w:shd w:val="clear" w:color="auto" w:fill="F2F2F2"/>
            <w:tcMar>
              <w:top w:w="80" w:type="dxa"/>
              <w:left w:w="100" w:type="dxa"/>
              <w:bottom w:w="80" w:type="dxa"/>
              <w:right w:w="100" w:type="dxa"/>
            </w:tcMar>
            <w:vAlign w:val="center"/>
          </w:tcPr>
          <w:p w14:paraId="76C54B3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009D984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http://localhost:7002/srv2/genie/roles/all</w:t>
            </w:r>
          </w:p>
        </w:tc>
      </w:tr>
      <w:tr w:rsidR="00D301F2" w:rsidRPr="00AB2118" w14:paraId="386DE99B" w14:textId="77777777" w:rsidTr="7FA9A967">
        <w:tc>
          <w:tcPr>
            <w:tcW w:w="2200" w:type="dxa"/>
            <w:shd w:val="clear" w:color="auto" w:fill="F2F2F2"/>
            <w:tcMar>
              <w:top w:w="80" w:type="dxa"/>
              <w:left w:w="100" w:type="dxa"/>
              <w:bottom w:w="80" w:type="dxa"/>
              <w:right w:w="100" w:type="dxa"/>
            </w:tcMar>
            <w:vAlign w:val="center"/>
          </w:tcPr>
          <w:p w14:paraId="30A783D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5C1A9CBC"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3D2B5BD4" w14:textId="77777777" w:rsidTr="7FA9A967">
        <w:tc>
          <w:tcPr>
            <w:tcW w:w="2200" w:type="dxa"/>
            <w:shd w:val="clear" w:color="auto" w:fill="F2F2F2"/>
            <w:tcMar>
              <w:top w:w="80" w:type="dxa"/>
              <w:left w:w="100" w:type="dxa"/>
              <w:bottom w:w="80" w:type="dxa"/>
              <w:right w:w="100" w:type="dxa"/>
            </w:tcMar>
            <w:vAlign w:val="center"/>
          </w:tcPr>
          <w:p w14:paraId="605E52D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1B1B3419"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3163DD07" w14:textId="77777777" w:rsidTr="7FA9A967">
        <w:tc>
          <w:tcPr>
            <w:tcW w:w="2200" w:type="dxa"/>
            <w:shd w:val="clear" w:color="auto" w:fill="F2F2F2"/>
            <w:tcMar>
              <w:top w:w="80" w:type="dxa"/>
              <w:left w:w="100" w:type="dxa"/>
              <w:bottom w:w="80" w:type="dxa"/>
              <w:right w:w="100" w:type="dxa"/>
            </w:tcMar>
            <w:vAlign w:val="center"/>
          </w:tcPr>
          <w:p w14:paraId="38E49BE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16176CF8"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1775FA52" w14:textId="77777777" w:rsidTr="7FA9A967">
        <w:tc>
          <w:tcPr>
            <w:tcW w:w="2200" w:type="dxa"/>
            <w:shd w:val="clear" w:color="auto" w:fill="F2F2F2"/>
            <w:tcMar>
              <w:top w:w="80" w:type="dxa"/>
              <w:left w:w="100" w:type="dxa"/>
              <w:bottom w:w="80" w:type="dxa"/>
              <w:right w:w="100" w:type="dxa"/>
            </w:tcMar>
            <w:vAlign w:val="center"/>
          </w:tcPr>
          <w:p w14:paraId="3F21821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675DA26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19BBB11C" w14:textId="77777777" w:rsidTr="7FA9A967">
        <w:tc>
          <w:tcPr>
            <w:tcW w:w="2200" w:type="dxa"/>
            <w:shd w:val="clear" w:color="auto" w:fill="F2F2F2"/>
            <w:tcMar>
              <w:top w:w="80" w:type="dxa"/>
              <w:left w:w="100" w:type="dxa"/>
              <w:bottom w:w="80" w:type="dxa"/>
              <w:right w:w="100" w:type="dxa"/>
            </w:tcMar>
            <w:vAlign w:val="center"/>
          </w:tcPr>
          <w:p w14:paraId="028063D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11E77C03"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205B2369"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127A354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501C1A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searchText</w:t>
      </w:r>
      <w:proofErr w:type="spellEnd"/>
      <w:r w:rsidRPr="00AB2118">
        <w:rPr>
          <w:rFonts w:ascii="Aptos" w:eastAsia="Consolas" w:hAnsi="Aptos" w:cs="Consolas"/>
          <w:color w:val="000000" w:themeColor="text1"/>
          <w:sz w:val="24"/>
          <w:szCs w:val="24"/>
          <w:lang w:val="en-US"/>
        </w:rPr>
        <w:t>": "",</w:t>
      </w:r>
    </w:p>
    <w:p w14:paraId="73D057A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roleType</w:t>
      </w:r>
      <w:proofErr w:type="spellEnd"/>
      <w:r w:rsidRPr="00AB2118">
        <w:rPr>
          <w:rFonts w:ascii="Aptos" w:eastAsia="Consolas" w:hAnsi="Aptos" w:cs="Consolas"/>
          <w:color w:val="000000" w:themeColor="text1"/>
          <w:sz w:val="24"/>
          <w:szCs w:val="24"/>
          <w:lang w:val="en-US"/>
        </w:rPr>
        <w:t>": ""</w:t>
      </w:r>
    </w:p>
    <w:p w14:paraId="1263B7A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887D3B6"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5EBD184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3.16.4.4.5 below presents the response envelope inferred from the standard response wrapper used consistently by this platform's services.</w:t>
      </w:r>
    </w:p>
    <w:p w14:paraId="26E865B6"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3.16.4.4 Detailed Process Flow</w:t>
      </w:r>
    </w:p>
    <w:p w14:paraId="2E144ED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3.16.4.4.1 Request Initiation</w:t>
      </w:r>
    </w:p>
    <w:p w14:paraId="2096ABC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http://localhost:7002/srv2/genie/roles/all.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searchAll</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23A3F6B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3.16.4.4.2 User Validation</w:t>
      </w:r>
    </w:p>
    <w:p w14:paraId="65C1087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495C766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3.16.4.4.3 Business Logic</w:t>
      </w:r>
    </w:p>
    <w:p w14:paraId="29FF7A3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Service layer evaluates the search payload; if the search text/criteria </w:t>
      </w:r>
      <w:proofErr w:type="gramStart"/>
      <w:r w:rsidRPr="00AB2118">
        <w:rPr>
          <w:rFonts w:ascii="Aptos" w:hAnsi="Aptos"/>
          <w:color w:val="000000" w:themeColor="text1"/>
          <w:sz w:val="24"/>
          <w:szCs w:val="24"/>
          <w:lang w:val="en-US"/>
        </w:rPr>
        <w:t>is</w:t>
      </w:r>
      <w:proofErr w:type="gramEnd"/>
      <w:r w:rsidRPr="00AB2118">
        <w:rPr>
          <w:rFonts w:ascii="Aptos" w:hAnsi="Aptos"/>
          <w:color w:val="000000" w:themeColor="text1"/>
          <w:sz w:val="24"/>
          <w:szCs w:val="24"/>
          <w:lang w:val="en-US"/>
        </w:rPr>
        <w:t xml:space="preserve"> empty, the operation typically behaves like a full list (all Role records); if populated, it is used to build a case-insensitive `LIKE`/contains predicate against the relevant column(s). The key fields exchanged for this operation, as observed in the sample payload, are: `</w:t>
      </w:r>
      <w:proofErr w:type="spellStart"/>
      <w:r w:rsidRPr="00AB2118">
        <w:rPr>
          <w:rFonts w:ascii="Aptos" w:hAnsi="Aptos"/>
          <w:color w:val="000000" w:themeColor="text1"/>
          <w:sz w:val="24"/>
          <w:szCs w:val="24"/>
          <w:lang w:val="en-US"/>
        </w:rPr>
        <w:t>searchText</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roleType</w:t>
      </w:r>
      <w:proofErr w:type="spellEnd"/>
      <w:r w:rsidRPr="00AB2118">
        <w:rPr>
          <w:rFonts w:ascii="Aptos" w:hAnsi="Aptos"/>
          <w:color w:val="000000" w:themeColor="text1"/>
          <w:sz w:val="24"/>
          <w:szCs w:val="24"/>
          <w:lang w:val="en-US"/>
        </w:rPr>
        <w:t>`.</w:t>
      </w:r>
    </w:p>
    <w:p w14:paraId="0DB5525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3.16.4.4.4 Database Interaction</w:t>
      </w:r>
    </w:p>
    <w:p w14:paraId="0617AD4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Role master table. The primary operation issued is a **SELECT** against the table associated with Role. No write operations occur; the search is typically implemented using a JPA derived query method or a native/JPQL query with `LIKE` predicates.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7D24F0C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3.16.4.4.5 Success Response</w:t>
      </w:r>
    </w:p>
    <w:p w14:paraId="3C3F63B6"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232C662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759FB8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43E960D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0CD9DE8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"Search / List Role completed successfully",</w:t>
      </w:r>
    </w:p>
    <w:p w14:paraId="627B2DB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5EEA981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41532EB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133ACA4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Role",</w:t>
      </w:r>
    </w:p>
    <w:p w14:paraId="6B5BCB5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1A68B3C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6442E3B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371213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686EE64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lastRenderedPageBreak/>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0BF6995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18452CE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9B3C11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3.16.4.4.6 Conclusion</w:t>
      </w:r>
    </w:p>
    <w:p w14:paraId="14C0BECA"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This API provides a well-defined, single-purpose capability within the Master Table Microservice for search / list role. The Controller → Service → Repository → Database layering keeps request validation, business rules, and persistence concerns separated, which allows the Role master data to be maintained consistently and safely by authorized administrators while remaining available for consumption by every other module that depends on this reference data.</w:t>
      </w:r>
    </w:p>
    <w:p w14:paraId="60C504BA" w14:textId="350D7885" w:rsidR="00D301F2" w:rsidRPr="00AB2118" w:rsidRDefault="7FA9A967" w:rsidP="001E16AC">
      <w:pPr>
        <w:rPr>
          <w:rFonts w:ascii="Aptos" w:hAnsi="Aptos"/>
          <w:color w:val="000000" w:themeColor="text1"/>
          <w:sz w:val="24"/>
          <w:szCs w:val="24"/>
        </w:rPr>
      </w:pPr>
      <w:r w:rsidRPr="00AB2118">
        <w:rPr>
          <w:rFonts w:ascii="Aptos" w:hAnsi="Aptos"/>
          <w:b/>
          <w:bCs/>
          <w:color w:val="000000" w:themeColor="text1"/>
          <w:sz w:val="24"/>
          <w:szCs w:val="24"/>
          <w:lang w:val="en-US"/>
        </w:rPr>
        <w:t xml:space="preserve">3.16.5 Create Role — </w:t>
      </w:r>
      <w:proofErr w:type="spellStart"/>
      <w:r w:rsidRPr="00AB2118">
        <w:rPr>
          <w:rFonts w:ascii="Aptos" w:hAnsi="Aptos"/>
          <w:b/>
          <w:bCs/>
          <w:color w:val="000000" w:themeColor="text1"/>
          <w:sz w:val="24"/>
          <w:szCs w:val="24"/>
          <w:lang w:val="en-US"/>
        </w:rPr>
        <w:t>rolebyid</w:t>
      </w:r>
      <w:proofErr w:type="spellEnd"/>
    </w:p>
    <w:p w14:paraId="31A3CBF0"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3.16.5.1 Overview</w:t>
      </w:r>
    </w:p>
    <w:p w14:paraId="275FFB3C"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create a new Role master record in the system, allowing administrators to extend the master-data catalogue that other modules (ticketing, workflow, notifications) depend on.</w:t>
      </w:r>
    </w:p>
    <w:p w14:paraId="2F15F32C"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Business/process owners need a controlled way to add new Role values so that the platform's classification, routing, and reporting capabilities can evolve as the organization changes.</w:t>
      </w:r>
    </w:p>
    <w:p w14:paraId="248F6CC8"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System Administrator / Security Administrator responsible for master-data configuration.</w:t>
      </w:r>
    </w:p>
    <w:p w14:paraId="4ED72850"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POST request with the new Role payload → Controller validates the payload (mandatory fields, formats) → Service layer applies business rules (e.g., duplicate-name check) → Repository persists the new record → the created record (with generated identifier) is returned to the Client.</w:t>
      </w:r>
    </w:p>
    <w:p w14:paraId="234B4B39"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3.16.5.2 Sequence Diagram</w:t>
      </w:r>
    </w:p>
    <w:p w14:paraId="15C93E0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"Create Role — </w:t>
      </w:r>
      <w:proofErr w:type="spellStart"/>
      <w:r w:rsidRPr="00AB2118">
        <w:rPr>
          <w:rFonts w:ascii="Aptos" w:hAnsi="Aptos"/>
          <w:color w:val="000000" w:themeColor="text1"/>
          <w:sz w:val="24"/>
          <w:szCs w:val="24"/>
          <w:lang w:val="en-US"/>
        </w:rPr>
        <w:t>rolebyid</w:t>
      </w:r>
      <w:proofErr w:type="spellEnd"/>
      <w:r w:rsidRPr="00AB2118">
        <w:rPr>
          <w:rFonts w:ascii="Aptos" w:hAnsi="Aptos"/>
          <w:color w:val="000000" w:themeColor="text1"/>
          <w:sz w:val="24"/>
          <w:szCs w:val="24"/>
          <w:lang w:val="en-US"/>
        </w:rPr>
        <w:t>" across the Client, Controller, Service, Repository, and Database layers.</w:t>
      </w:r>
    </w:p>
    <w:p w14:paraId="57590049"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294CA6CA" wp14:editId="07777777">
            <wp:extent cx="5905500" cy="7686675"/>
            <wp:effectExtent l="0" t="0" r="0" b="0"/>
            <wp:docPr id="88911496" name="Picture 8891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5905500" cy="7686675"/>
                    </a:xfrm>
                    <a:prstGeom prst="rect">
                      <a:avLst/>
                    </a:prstGeom>
                  </pic:spPr>
                </pic:pic>
              </a:graphicData>
            </a:graphic>
          </wp:inline>
        </w:drawing>
      </w:r>
    </w:p>
    <w:p w14:paraId="75BCA5DB" w14:textId="77777777" w:rsidR="001E16AC" w:rsidRDefault="001E16AC">
      <w:pPr>
        <w:pStyle w:val="Heading4"/>
        <w:spacing w:before="160"/>
        <w:rPr>
          <w:rFonts w:ascii="Aptos" w:hAnsi="Aptos"/>
          <w:color w:val="000000" w:themeColor="text1"/>
          <w:sz w:val="24"/>
          <w:szCs w:val="24"/>
        </w:rPr>
      </w:pPr>
    </w:p>
    <w:p w14:paraId="2B13CED2" w14:textId="60D56626"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3.16.5.3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63AABFE3" w14:textId="77777777" w:rsidTr="7FA9A967">
        <w:tc>
          <w:tcPr>
            <w:tcW w:w="2200" w:type="dxa"/>
            <w:shd w:val="clear" w:color="auto" w:fill="F2F2F2"/>
            <w:tcMar>
              <w:top w:w="80" w:type="dxa"/>
              <w:left w:w="100" w:type="dxa"/>
              <w:bottom w:w="80" w:type="dxa"/>
              <w:right w:w="100" w:type="dxa"/>
            </w:tcMar>
            <w:vAlign w:val="center"/>
          </w:tcPr>
          <w:p w14:paraId="6B003FA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719D5615"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6180B337" w14:textId="77777777" w:rsidTr="7FA9A967">
        <w:tc>
          <w:tcPr>
            <w:tcW w:w="2200" w:type="dxa"/>
            <w:shd w:val="clear" w:color="auto" w:fill="F2F2F2"/>
            <w:tcMar>
              <w:top w:w="80" w:type="dxa"/>
              <w:left w:w="100" w:type="dxa"/>
              <w:bottom w:w="80" w:type="dxa"/>
              <w:right w:w="100" w:type="dxa"/>
            </w:tcMar>
            <w:vAlign w:val="center"/>
          </w:tcPr>
          <w:p w14:paraId="7704E3F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3929449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http://localhost:7002/srv2/genie/rolebyid</w:t>
            </w:r>
          </w:p>
        </w:tc>
      </w:tr>
      <w:tr w:rsidR="00D301F2" w:rsidRPr="00AB2118" w14:paraId="13870123" w14:textId="77777777" w:rsidTr="7FA9A967">
        <w:tc>
          <w:tcPr>
            <w:tcW w:w="2200" w:type="dxa"/>
            <w:shd w:val="clear" w:color="auto" w:fill="F2F2F2"/>
            <w:tcMar>
              <w:top w:w="80" w:type="dxa"/>
              <w:left w:w="100" w:type="dxa"/>
              <w:bottom w:w="80" w:type="dxa"/>
              <w:right w:w="100" w:type="dxa"/>
            </w:tcMar>
            <w:vAlign w:val="center"/>
          </w:tcPr>
          <w:p w14:paraId="357EE16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528A357D"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1D74798C" w14:textId="77777777" w:rsidTr="7FA9A967">
        <w:tc>
          <w:tcPr>
            <w:tcW w:w="2200" w:type="dxa"/>
            <w:shd w:val="clear" w:color="auto" w:fill="F2F2F2"/>
            <w:tcMar>
              <w:top w:w="80" w:type="dxa"/>
              <w:left w:w="100" w:type="dxa"/>
              <w:bottom w:w="80" w:type="dxa"/>
              <w:right w:w="100" w:type="dxa"/>
            </w:tcMar>
            <w:vAlign w:val="center"/>
          </w:tcPr>
          <w:p w14:paraId="60BF299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198C9487"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1568EAFD" w14:textId="77777777" w:rsidTr="7FA9A967">
        <w:tc>
          <w:tcPr>
            <w:tcW w:w="2200" w:type="dxa"/>
            <w:shd w:val="clear" w:color="auto" w:fill="F2F2F2"/>
            <w:tcMar>
              <w:top w:w="80" w:type="dxa"/>
              <w:left w:w="100" w:type="dxa"/>
              <w:bottom w:w="80" w:type="dxa"/>
              <w:right w:w="100" w:type="dxa"/>
            </w:tcMar>
            <w:vAlign w:val="center"/>
          </w:tcPr>
          <w:p w14:paraId="36EF225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1F264002"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6F7C1897" w14:textId="77777777" w:rsidTr="7FA9A967">
        <w:tc>
          <w:tcPr>
            <w:tcW w:w="2200" w:type="dxa"/>
            <w:shd w:val="clear" w:color="auto" w:fill="F2F2F2"/>
            <w:tcMar>
              <w:top w:w="80" w:type="dxa"/>
              <w:left w:w="100" w:type="dxa"/>
              <w:bottom w:w="80" w:type="dxa"/>
              <w:right w:w="100" w:type="dxa"/>
            </w:tcMar>
            <w:vAlign w:val="center"/>
          </w:tcPr>
          <w:p w14:paraId="7D93D67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5789CB6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10C4AE51" w14:textId="77777777" w:rsidTr="7FA9A967">
        <w:tc>
          <w:tcPr>
            <w:tcW w:w="2200" w:type="dxa"/>
            <w:shd w:val="clear" w:color="auto" w:fill="F2F2F2"/>
            <w:tcMar>
              <w:top w:w="80" w:type="dxa"/>
              <w:left w:w="100" w:type="dxa"/>
              <w:bottom w:w="80" w:type="dxa"/>
              <w:right w:w="100" w:type="dxa"/>
            </w:tcMar>
            <w:vAlign w:val="center"/>
          </w:tcPr>
          <w:p w14:paraId="3600329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159A39B6"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23E9F6D0"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192D043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E66CF0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roleType</w:t>
      </w:r>
      <w:proofErr w:type="spellEnd"/>
      <w:r w:rsidRPr="00AB2118">
        <w:rPr>
          <w:rFonts w:ascii="Aptos" w:eastAsia="Consolas" w:hAnsi="Aptos" w:cs="Consolas"/>
          <w:color w:val="000000" w:themeColor="text1"/>
          <w:sz w:val="24"/>
          <w:szCs w:val="24"/>
          <w:lang w:val="en-US"/>
        </w:rPr>
        <w:t>": "role",</w:t>
      </w:r>
    </w:p>
    <w:p w14:paraId="56948F4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roleId</w:t>
      </w:r>
      <w:proofErr w:type="spellEnd"/>
      <w:r w:rsidRPr="00AB2118">
        <w:rPr>
          <w:rFonts w:ascii="Aptos" w:eastAsia="Consolas" w:hAnsi="Aptos" w:cs="Consolas"/>
          <w:color w:val="000000" w:themeColor="text1"/>
          <w:sz w:val="24"/>
          <w:szCs w:val="24"/>
          <w:lang w:val="en-US"/>
        </w:rPr>
        <w:t>": 4</w:t>
      </w:r>
    </w:p>
    <w:p w14:paraId="25657D7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1826CB1"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38796C7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3.16.5.4.5 below presents the response envelope inferred from the standard response wrapper used consistently by this platform's services.</w:t>
      </w:r>
    </w:p>
    <w:p w14:paraId="609E0C4A"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3.16.5.4 Detailed Process Flow</w:t>
      </w:r>
    </w:p>
    <w:p w14:paraId="147DC38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3.16.5.4.1 Request Initiation</w:t>
      </w:r>
    </w:p>
    <w:p w14:paraId="68FE068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http://localhost:7002/srv2/genie/rolebyid.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createRolebyid</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7F87B17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3.16.5.4.2 User Validation</w:t>
      </w:r>
    </w:p>
    <w:p w14:paraId="424E41D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54F1A8D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3.16.5.4.3 Business Logic</w:t>
      </w:r>
    </w:p>
    <w:p w14:paraId="6BF3888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performs the following: (1) validates that mandatory fields are present and correctly formatted, (2) checks for duplicates (e.g., an existing Role with the same name/code), (3) sets system-managed fields (e.g.,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xml:space="preserve"> = 1`, `</w:t>
      </w:r>
      <w:proofErr w:type="spellStart"/>
      <w:r w:rsidRPr="00AB2118">
        <w:rPr>
          <w:rFonts w:ascii="Aptos" w:hAnsi="Aptos"/>
          <w:color w:val="000000" w:themeColor="text1"/>
          <w:sz w:val="24"/>
          <w:szCs w:val="24"/>
          <w:lang w:val="en-US"/>
        </w:rPr>
        <w:t>createdBy</w:t>
      </w:r>
      <w:proofErr w:type="spellEnd"/>
      <w:r w:rsidRPr="00AB2118">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spellStart"/>
      <w:r w:rsidRPr="00AB2118">
        <w:rPr>
          <w:rFonts w:ascii="Aptos" w:hAnsi="Aptos"/>
          <w:color w:val="000000" w:themeColor="text1"/>
          <w:sz w:val="24"/>
          <w:szCs w:val="24"/>
          <w:lang w:val="en-US"/>
        </w:rPr>
        <w:t>roleType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roleId</w:t>
      </w:r>
      <w:proofErr w:type="spellEnd"/>
      <w:r w:rsidRPr="00AB2118">
        <w:rPr>
          <w:rFonts w:ascii="Aptos" w:hAnsi="Aptos"/>
          <w:color w:val="000000" w:themeColor="text1"/>
          <w:sz w:val="24"/>
          <w:szCs w:val="24"/>
          <w:lang w:val="en-US"/>
        </w:rPr>
        <w:t>`.</w:t>
      </w:r>
    </w:p>
    <w:p w14:paraId="2C68157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3.16.5.4.4 Database Interaction</w:t>
      </w:r>
    </w:p>
    <w:p w14:paraId="5D01B67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Role master table. The primary operation issued is a **INSERT** against the table associated with Role.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179C9C7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3.16.5.4.5 Success Response</w:t>
      </w:r>
    </w:p>
    <w:p w14:paraId="1C0D260D"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57D5CE9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19FF877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1768B92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3BB9F94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"Create Role — </w:t>
      </w:r>
      <w:proofErr w:type="spellStart"/>
      <w:r w:rsidRPr="00AB2118">
        <w:rPr>
          <w:rFonts w:ascii="Aptos" w:eastAsia="Consolas" w:hAnsi="Aptos" w:cs="Consolas"/>
          <w:color w:val="000000" w:themeColor="text1"/>
          <w:sz w:val="24"/>
          <w:szCs w:val="24"/>
          <w:lang w:val="en-US"/>
        </w:rPr>
        <w:t>rolebyid</w:t>
      </w:r>
      <w:proofErr w:type="spellEnd"/>
      <w:r w:rsidRPr="00AB2118">
        <w:rPr>
          <w:rFonts w:ascii="Aptos" w:eastAsia="Consolas" w:hAnsi="Aptos" w:cs="Consolas"/>
          <w:color w:val="000000" w:themeColor="text1"/>
          <w:sz w:val="24"/>
          <w:szCs w:val="24"/>
          <w:lang w:val="en-US"/>
        </w:rPr>
        <w:t xml:space="preserve"> completed successfully",</w:t>
      </w:r>
    </w:p>
    <w:p w14:paraId="31A27A6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64B55BF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101,</w:t>
      </w:r>
    </w:p>
    <w:p w14:paraId="5F23DBE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roleType</w:t>
      </w:r>
      <w:proofErr w:type="spellEnd"/>
      <w:r w:rsidRPr="00AB2118">
        <w:rPr>
          <w:rFonts w:ascii="Aptos" w:eastAsia="Consolas" w:hAnsi="Aptos" w:cs="Consolas"/>
          <w:color w:val="000000" w:themeColor="text1"/>
          <w:sz w:val="24"/>
          <w:szCs w:val="24"/>
          <w:lang w:val="en-US"/>
        </w:rPr>
        <w:t>": "role",</w:t>
      </w:r>
    </w:p>
    <w:p w14:paraId="258D549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roleId</w:t>
      </w:r>
      <w:proofErr w:type="spellEnd"/>
      <w:r w:rsidRPr="00AB2118">
        <w:rPr>
          <w:rFonts w:ascii="Aptos" w:eastAsia="Consolas" w:hAnsi="Aptos" w:cs="Consolas"/>
          <w:color w:val="000000" w:themeColor="text1"/>
          <w:sz w:val="24"/>
          <w:szCs w:val="24"/>
          <w:lang w:val="en-US"/>
        </w:rPr>
        <w:t>": 4</w:t>
      </w:r>
    </w:p>
    <w:p w14:paraId="053F765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54E2BD8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lastRenderedPageBreak/>
        <w:t xml:space="preserve">  "error": null,</w:t>
      </w:r>
    </w:p>
    <w:p w14:paraId="1CC2E6F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7E8A4CD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6E96DF0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5E1024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3.16.5.4.6 Conclusion</w:t>
      </w:r>
    </w:p>
    <w:p w14:paraId="570DE25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create role — </w:t>
      </w:r>
      <w:proofErr w:type="spellStart"/>
      <w:r w:rsidRPr="00AB2118">
        <w:rPr>
          <w:rFonts w:ascii="Aptos" w:hAnsi="Aptos"/>
          <w:color w:val="000000" w:themeColor="text1"/>
          <w:sz w:val="24"/>
          <w:szCs w:val="24"/>
          <w:lang w:val="en-US"/>
        </w:rPr>
        <w:t>rolebyid</w:t>
      </w:r>
      <w:proofErr w:type="spellEnd"/>
      <w:r w:rsidRPr="00AB2118">
        <w:rPr>
          <w:rFonts w:ascii="Aptos" w:hAnsi="Aptos"/>
          <w:color w:val="000000" w:themeColor="text1"/>
          <w:sz w:val="24"/>
          <w:szCs w:val="24"/>
          <w:lang w:val="en-US"/>
        </w:rPr>
        <w:t>. The Controller → Service → Repository → Database layering keeps request validation, business rules, and persistence concerns separated, which allows the Role master data to be maintained consistently and safely by authorized administrators while remaining available for consumption by every other module that depends on this reference data.</w:t>
      </w:r>
    </w:p>
    <w:p w14:paraId="1F2FDC3E" w14:textId="3042C339" w:rsidR="00D301F2" w:rsidRPr="00AB2118" w:rsidRDefault="00000000" w:rsidP="001E16AC">
      <w:pPr>
        <w:rPr>
          <w:rFonts w:ascii="Aptos" w:hAnsi="Aptos"/>
          <w:color w:val="000000" w:themeColor="text1"/>
          <w:sz w:val="24"/>
          <w:szCs w:val="24"/>
        </w:rPr>
      </w:pPr>
      <w:bookmarkStart w:id="111" w:name="h3_147"/>
      <w:r w:rsidRPr="00AB2118">
        <w:rPr>
          <w:rFonts w:ascii="Aptos" w:hAnsi="Aptos"/>
          <w:b/>
          <w:bCs/>
          <w:color w:val="000000" w:themeColor="text1"/>
          <w:sz w:val="24"/>
          <w:szCs w:val="24"/>
        </w:rPr>
        <w:t>3.16.6 Update Role</w:t>
      </w:r>
      <w:bookmarkEnd w:id="111"/>
    </w:p>
    <w:p w14:paraId="2A1D28F7"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3.16.6.1 Overview</w:t>
      </w:r>
    </w:p>
    <w:p w14:paraId="0416BA61"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update an existing Role master record, allowing administrators to correct or evolve master-data attributes without impacting the record's identity/history.</w:t>
      </w:r>
    </w:p>
    <w:p w14:paraId="56C6557A"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 xml:space="preserve">Master data changes over time (renames, corrections, re-classification); the platform must allow controlled updates while preserving referential integrity for records that already reference </w:t>
      </w:r>
      <w:proofErr w:type="gramStart"/>
      <w:r w:rsidRPr="00AB2118">
        <w:rPr>
          <w:rFonts w:ascii="Aptos" w:hAnsi="Aptos"/>
          <w:color w:val="000000" w:themeColor="text1"/>
          <w:sz w:val="24"/>
          <w:szCs w:val="24"/>
          <w:lang w:val="en-US"/>
        </w:rPr>
        <w:t>this</w:t>
      </w:r>
      <w:proofErr w:type="gramEnd"/>
      <w:r w:rsidRPr="00AB2118">
        <w:rPr>
          <w:rFonts w:ascii="Aptos" w:hAnsi="Aptos"/>
          <w:color w:val="000000" w:themeColor="text1"/>
          <w:sz w:val="24"/>
          <w:szCs w:val="24"/>
          <w:lang w:val="en-US"/>
        </w:rPr>
        <w:t xml:space="preserve"> Role.</w:t>
      </w:r>
    </w:p>
    <w:p w14:paraId="561746CA"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Security Administrator responsible for maintaining master-data accuracy.</w:t>
      </w:r>
    </w:p>
    <w:p w14:paraId="729370B5"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PUT/PATCH request with the updated Role payload → Controller validates the payload → Service layer fetches the existing record, applies the changes, and re-validates business rules → Repository persists the updated record → the updated record is returned to the Client.</w:t>
      </w:r>
    </w:p>
    <w:p w14:paraId="6528704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3.16.6.2 Sequence Diagram</w:t>
      </w:r>
    </w:p>
    <w:p w14:paraId="1B00C19B"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"Update Role" across the Client, Controller, Service, Repository, and Database layers.</w:t>
      </w:r>
    </w:p>
    <w:p w14:paraId="792F1AA2"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4711A0C3" wp14:editId="07777777">
            <wp:extent cx="5905500" cy="8058150"/>
            <wp:effectExtent l="0" t="0" r="0" b="0"/>
            <wp:docPr id="1526979253" name="Picture 1526979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5905500" cy="8058150"/>
                    </a:xfrm>
                    <a:prstGeom prst="rect">
                      <a:avLst/>
                    </a:prstGeom>
                  </pic:spPr>
                </pic:pic>
              </a:graphicData>
            </a:graphic>
          </wp:inline>
        </w:drawing>
      </w:r>
    </w:p>
    <w:p w14:paraId="3BD66762"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3.16.6.3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3C63E9C7" w14:textId="77777777" w:rsidTr="7FA9A967">
        <w:tc>
          <w:tcPr>
            <w:tcW w:w="2200" w:type="dxa"/>
            <w:shd w:val="clear" w:color="auto" w:fill="F2F2F2"/>
            <w:tcMar>
              <w:top w:w="80" w:type="dxa"/>
              <w:left w:w="100" w:type="dxa"/>
              <w:bottom w:w="80" w:type="dxa"/>
              <w:right w:w="100" w:type="dxa"/>
            </w:tcMar>
            <w:vAlign w:val="center"/>
          </w:tcPr>
          <w:p w14:paraId="391C2D5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31AF3AE5"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PUT</w:t>
            </w:r>
          </w:p>
        </w:tc>
      </w:tr>
      <w:tr w:rsidR="00D301F2" w:rsidRPr="00AB2118" w14:paraId="28FAEFC8" w14:textId="77777777" w:rsidTr="7FA9A967">
        <w:tc>
          <w:tcPr>
            <w:tcW w:w="2200" w:type="dxa"/>
            <w:shd w:val="clear" w:color="auto" w:fill="F2F2F2"/>
            <w:tcMar>
              <w:top w:w="80" w:type="dxa"/>
              <w:left w:w="100" w:type="dxa"/>
              <w:bottom w:w="80" w:type="dxa"/>
              <w:right w:w="100" w:type="dxa"/>
            </w:tcMar>
            <w:vAlign w:val="center"/>
          </w:tcPr>
          <w:p w14:paraId="0F28FA8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1C3D1DF3"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http://localhost:7002/srv2/genie/role/5</w:t>
            </w:r>
          </w:p>
        </w:tc>
      </w:tr>
      <w:tr w:rsidR="00D301F2" w:rsidRPr="00AB2118" w14:paraId="405F7ABC" w14:textId="77777777" w:rsidTr="7FA9A967">
        <w:tc>
          <w:tcPr>
            <w:tcW w:w="2200" w:type="dxa"/>
            <w:shd w:val="clear" w:color="auto" w:fill="F2F2F2"/>
            <w:tcMar>
              <w:top w:w="80" w:type="dxa"/>
              <w:left w:w="100" w:type="dxa"/>
              <w:bottom w:w="80" w:type="dxa"/>
              <w:right w:w="100" w:type="dxa"/>
            </w:tcMar>
            <w:vAlign w:val="center"/>
          </w:tcPr>
          <w:p w14:paraId="00539FF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60DEB9CD"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07EB93EF" w14:textId="77777777" w:rsidTr="7FA9A967">
        <w:tc>
          <w:tcPr>
            <w:tcW w:w="2200" w:type="dxa"/>
            <w:shd w:val="clear" w:color="auto" w:fill="F2F2F2"/>
            <w:tcMar>
              <w:top w:w="80" w:type="dxa"/>
              <w:left w:w="100" w:type="dxa"/>
              <w:bottom w:w="80" w:type="dxa"/>
              <w:right w:w="100" w:type="dxa"/>
            </w:tcMar>
            <w:vAlign w:val="center"/>
          </w:tcPr>
          <w:p w14:paraId="19FA4BF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6400C718"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526C8679" w14:textId="77777777" w:rsidTr="7FA9A967">
        <w:tc>
          <w:tcPr>
            <w:tcW w:w="2200" w:type="dxa"/>
            <w:shd w:val="clear" w:color="auto" w:fill="F2F2F2"/>
            <w:tcMar>
              <w:top w:w="80" w:type="dxa"/>
              <w:left w:w="100" w:type="dxa"/>
              <w:bottom w:w="80" w:type="dxa"/>
              <w:right w:w="100" w:type="dxa"/>
            </w:tcMar>
            <w:vAlign w:val="center"/>
          </w:tcPr>
          <w:p w14:paraId="596DB69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4C793ED6"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0813DB3D" w14:textId="77777777" w:rsidTr="7FA9A967">
        <w:tc>
          <w:tcPr>
            <w:tcW w:w="2200" w:type="dxa"/>
            <w:shd w:val="clear" w:color="auto" w:fill="F2F2F2"/>
            <w:tcMar>
              <w:top w:w="80" w:type="dxa"/>
              <w:left w:w="100" w:type="dxa"/>
              <w:bottom w:w="80" w:type="dxa"/>
              <w:right w:w="100" w:type="dxa"/>
            </w:tcMar>
            <w:vAlign w:val="center"/>
          </w:tcPr>
          <w:p w14:paraId="47A8E29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0CF7568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5A154AAD" w14:textId="77777777" w:rsidTr="7FA9A967">
        <w:tc>
          <w:tcPr>
            <w:tcW w:w="2200" w:type="dxa"/>
            <w:shd w:val="clear" w:color="auto" w:fill="F2F2F2"/>
            <w:tcMar>
              <w:top w:w="80" w:type="dxa"/>
              <w:left w:w="100" w:type="dxa"/>
              <w:bottom w:w="80" w:type="dxa"/>
              <w:right w:w="100" w:type="dxa"/>
            </w:tcMar>
            <w:vAlign w:val="center"/>
          </w:tcPr>
          <w:p w14:paraId="669E500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78941E4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5</w:t>
            </w:r>
          </w:p>
        </w:tc>
      </w:tr>
    </w:tbl>
    <w:p w14:paraId="7BA42260"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03796F9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725F68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pkRoleId</w:t>
      </w:r>
      <w:proofErr w:type="spellEnd"/>
      <w:r w:rsidRPr="00AB2118">
        <w:rPr>
          <w:rFonts w:ascii="Aptos" w:eastAsia="Consolas" w:hAnsi="Aptos" w:cs="Consolas"/>
          <w:color w:val="000000" w:themeColor="text1"/>
          <w:sz w:val="24"/>
          <w:szCs w:val="24"/>
          <w:lang w:val="en-US"/>
        </w:rPr>
        <w:t>": 5,</w:t>
      </w:r>
    </w:p>
    <w:p w14:paraId="0D8F573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roleName</w:t>
      </w:r>
      <w:proofErr w:type="spellEnd"/>
      <w:r w:rsidRPr="00AB2118">
        <w:rPr>
          <w:rFonts w:ascii="Aptos" w:eastAsia="Consolas" w:hAnsi="Aptos" w:cs="Consolas"/>
          <w:color w:val="000000" w:themeColor="text1"/>
          <w:sz w:val="24"/>
          <w:szCs w:val="24"/>
          <w:lang w:val="en-US"/>
        </w:rPr>
        <w:t>": "Test Role Updated",</w:t>
      </w:r>
    </w:p>
    <w:p w14:paraId="4EDE172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roleDescription</w:t>
      </w:r>
      <w:proofErr w:type="spellEnd"/>
      <w:r w:rsidRPr="00AB2118">
        <w:rPr>
          <w:rFonts w:ascii="Aptos" w:eastAsia="Consolas" w:hAnsi="Aptos" w:cs="Consolas"/>
          <w:color w:val="000000" w:themeColor="text1"/>
          <w:sz w:val="24"/>
          <w:szCs w:val="24"/>
          <w:lang w:val="en-US"/>
        </w:rPr>
        <w:t>": "Updated test role",</w:t>
      </w:r>
    </w:p>
    <w:p w14:paraId="2195D31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roleType</w:t>
      </w:r>
      <w:proofErr w:type="spellEnd"/>
      <w:r w:rsidRPr="00AB2118">
        <w:rPr>
          <w:rFonts w:ascii="Aptos" w:eastAsia="Consolas" w:hAnsi="Aptos" w:cs="Consolas"/>
          <w:color w:val="000000" w:themeColor="text1"/>
          <w:sz w:val="24"/>
          <w:szCs w:val="24"/>
          <w:lang w:val="en-US"/>
        </w:rPr>
        <w:t>": "role",</w:t>
      </w:r>
    </w:p>
    <w:p w14:paraId="23E1638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646FE7C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isAdmin</w:t>
      </w:r>
      <w:proofErr w:type="spellEnd"/>
      <w:r w:rsidRPr="00AB2118">
        <w:rPr>
          <w:rFonts w:ascii="Aptos" w:eastAsia="Consolas" w:hAnsi="Aptos" w:cs="Consolas"/>
          <w:color w:val="000000" w:themeColor="text1"/>
          <w:sz w:val="24"/>
          <w:szCs w:val="24"/>
          <w:lang w:val="en-US"/>
        </w:rPr>
        <w:t>": "0",</w:t>
      </w:r>
    </w:p>
    <w:p w14:paraId="3AC7C0F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permissionId</w:t>
      </w:r>
      <w:proofErr w:type="spellEnd"/>
      <w:r w:rsidRPr="00AB2118">
        <w:rPr>
          <w:rFonts w:ascii="Aptos" w:eastAsia="Consolas" w:hAnsi="Aptos" w:cs="Consolas"/>
          <w:color w:val="000000" w:themeColor="text1"/>
          <w:sz w:val="24"/>
          <w:szCs w:val="24"/>
          <w:lang w:val="en-US"/>
        </w:rPr>
        <w:t>": []</w:t>
      </w:r>
    </w:p>
    <w:p w14:paraId="690ED84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AA1BDC2"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103D9FB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3.16.6.4.5 below presents the response envelope inferred from the standard response wrapper used consistently by this platform's services.</w:t>
      </w:r>
    </w:p>
    <w:p w14:paraId="76DE2F9E"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3.16.6.4 Detailed Process Flow</w:t>
      </w:r>
    </w:p>
    <w:p w14:paraId="7E64657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3.16.6.4.1 Request Initiation</w:t>
      </w:r>
    </w:p>
    <w:p w14:paraId="3E47C9C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PUT endpoint http://localhost:7002/srv2/genie/role/5.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updateRole</w:t>
      </w:r>
      <w:proofErr w:type="spellEnd"/>
      <w:r w:rsidRPr="00AB2118">
        <w:rPr>
          <w:rFonts w:ascii="Aptos" w:hAnsi="Aptos"/>
          <w:color w:val="000000" w:themeColor="text1"/>
          <w:sz w:val="24"/>
          <w:szCs w:val="24"/>
          <w:lang w:val="en-US"/>
        </w:rPr>
        <w:t xml:space="preserve">`), and Bean Validation annotations </w:t>
      </w:r>
      <w:r w:rsidRPr="00AB2118">
        <w:rPr>
          <w:rFonts w:ascii="Aptos" w:hAnsi="Aptos"/>
          <w:color w:val="000000" w:themeColor="text1"/>
          <w:sz w:val="24"/>
          <w:szCs w:val="24"/>
          <w:lang w:val="en-US"/>
        </w:rPr>
        <w:lastRenderedPageBreak/>
        <w:t>(if configured on the DTO) perform structural validation before the request reaches the Service layer. Information not available in the provided API collection. regarding the exact validation annotations used in the source code.</w:t>
      </w:r>
    </w:p>
    <w:p w14:paraId="090DF94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3.16.6.4.2 User Validation</w:t>
      </w:r>
    </w:p>
    <w:p w14:paraId="05D8B62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40D23B4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3.16.6.4.3 Business Logic</w:t>
      </w:r>
    </w:p>
    <w:p w14:paraId="2899215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fetches the existing Role record by its identifier, verifies it exists, applies the incoming changes field by field, re-validates business rules (e.g., uniqueness of a renamed field), and persists the updated entity via the Repository. If the record does not exist, the operation is rejected with a not-found error. The key fields exchanged for this operation, as observed in the sample payload, are: `</w:t>
      </w:r>
      <w:proofErr w:type="spellStart"/>
      <w:r w:rsidRPr="00AB2118">
        <w:rPr>
          <w:rFonts w:ascii="Aptos" w:hAnsi="Aptos"/>
          <w:color w:val="000000" w:themeColor="text1"/>
          <w:sz w:val="24"/>
          <w:szCs w:val="24"/>
          <w:lang w:val="en-US"/>
        </w:rPr>
        <w:t>pkRoleId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roleName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roleDescription</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roleType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isAdmin</w:t>
      </w:r>
      <w:proofErr w:type="spellEnd"/>
      <w:r w:rsidRPr="00AB2118">
        <w:rPr>
          <w:rFonts w:ascii="Aptos" w:hAnsi="Aptos"/>
          <w:color w:val="000000" w:themeColor="text1"/>
          <w:sz w:val="24"/>
          <w:szCs w:val="24"/>
          <w:lang w:val="en-US"/>
        </w:rPr>
        <w:t>`.</w:t>
      </w:r>
    </w:p>
    <w:p w14:paraId="5544119E"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3.16.6.4.4 Database Interaction</w:t>
      </w:r>
    </w:p>
    <w:p w14:paraId="3B92EB2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Role master table. The primary operation issued is a **UPDATE** against the table associated with Role. The existing row is located by primary key and updated; if the entity has related child records, the existing child rows are typically replaced/updated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1A42CFAE"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3.16.6.4.5 Success Response</w:t>
      </w:r>
    </w:p>
    <w:p w14:paraId="288DC6E2"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55EBEC1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364801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78B0310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15F9086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"Update Role completed successfully",</w:t>
      </w:r>
    </w:p>
    <w:p w14:paraId="7CDB253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72FEF72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"5",</w:t>
      </w:r>
    </w:p>
    <w:p w14:paraId="5DDAD52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lastRenderedPageBreak/>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057EC7E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1CD364D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60977AA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6CB5FB2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608BE80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1F3E0D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3.16.6.4.6 Conclusion</w:t>
      </w:r>
    </w:p>
    <w:p w14:paraId="282411A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update role. The Controller → Service → Repository → Database layering keeps request validation, business rules, and persistence concerns separated, which allows the Role master data to be maintained consistently and safely by authorized administrators while remaining available for consumption by every other module that depends on this reference data.</w:t>
      </w:r>
    </w:p>
    <w:p w14:paraId="1A499DFC"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0A75DAFB"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3.16.7 Retrieve All Role — roles/</w:t>
      </w:r>
      <w:proofErr w:type="spellStart"/>
      <w:r w:rsidRPr="00AB2118">
        <w:rPr>
          <w:rFonts w:ascii="Aptos" w:hAnsi="Aptos"/>
          <w:color w:val="000000" w:themeColor="text1"/>
          <w:lang w:val="en-US"/>
        </w:rPr>
        <w:t>evit</w:t>
      </w:r>
      <w:proofErr w:type="spellEnd"/>
    </w:p>
    <w:p w14:paraId="45D8848C"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3.16.7.1 Overview</w:t>
      </w:r>
    </w:p>
    <w:p w14:paraId="098F784A"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retrieve the complete list of Role master records configured in the Master Table Microservice, so that consuming screens and downstream services can populate dropdowns, grids, and configuration views.</w:t>
      </w:r>
    </w:p>
    <w:p w14:paraId="544B790B"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Every screen and workflow that references Role data (creation forms, filters, reports) needs an authoritative, always-current list of active Role values sourced from a single master table rather than being hard-coded.</w:t>
      </w:r>
    </w:p>
    <w:p w14:paraId="78C3DDF8"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Security Administrator, and any internal microservice/UI module that needs to render Role options.</w:t>
      </w:r>
    </w:p>
    <w:p w14:paraId="6F540D68"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Client sends a GET request → Controller delegates to the Service layer → Service layer calls the Repository → Repository queries the Role table → the result set is mapped to response DTOs and returned to the Client.</w:t>
      </w:r>
    </w:p>
    <w:p w14:paraId="7D0B37D4"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3.16.7.2 Sequence Diagram</w:t>
      </w:r>
    </w:p>
    <w:p w14:paraId="3F3BB39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diagram below illustrates the end-to-end interaction for "Retrieve All Role — roles/</w:t>
      </w:r>
      <w:proofErr w:type="spellStart"/>
      <w:r w:rsidRPr="00AB2118">
        <w:rPr>
          <w:rFonts w:ascii="Aptos" w:hAnsi="Aptos"/>
          <w:color w:val="000000" w:themeColor="text1"/>
          <w:sz w:val="24"/>
          <w:szCs w:val="24"/>
          <w:lang w:val="en-US"/>
        </w:rPr>
        <w:t>evit</w:t>
      </w:r>
      <w:proofErr w:type="spellEnd"/>
      <w:r w:rsidRPr="00AB2118">
        <w:rPr>
          <w:rFonts w:ascii="Aptos" w:hAnsi="Aptos"/>
          <w:color w:val="000000" w:themeColor="text1"/>
          <w:sz w:val="24"/>
          <w:szCs w:val="24"/>
          <w:lang w:val="en-US"/>
        </w:rPr>
        <w:t>" across the Client, Controller, Service, Repository, and Database layers.</w:t>
      </w:r>
    </w:p>
    <w:p w14:paraId="5E7E3C41"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34B440BF" wp14:editId="07777777">
            <wp:extent cx="5905500" cy="6429375"/>
            <wp:effectExtent l="0" t="0" r="0" b="0"/>
            <wp:docPr id="1770218873" name="Picture 1770218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5905500" cy="6429375"/>
                    </a:xfrm>
                    <a:prstGeom prst="rect">
                      <a:avLst/>
                    </a:prstGeom>
                  </pic:spPr>
                </pic:pic>
              </a:graphicData>
            </a:graphic>
          </wp:inline>
        </w:drawing>
      </w:r>
    </w:p>
    <w:p w14:paraId="70560D33"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3.16.7.3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405AACD1" w14:textId="77777777" w:rsidTr="7FA9A967">
        <w:tc>
          <w:tcPr>
            <w:tcW w:w="2200" w:type="dxa"/>
            <w:shd w:val="clear" w:color="auto" w:fill="F2F2F2"/>
            <w:tcMar>
              <w:top w:w="80" w:type="dxa"/>
              <w:left w:w="100" w:type="dxa"/>
              <w:bottom w:w="80" w:type="dxa"/>
              <w:right w:w="100" w:type="dxa"/>
            </w:tcMar>
            <w:vAlign w:val="center"/>
          </w:tcPr>
          <w:p w14:paraId="6D7A946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4C12BFF0"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0C0D3CB8" w14:textId="77777777" w:rsidTr="7FA9A967">
        <w:tc>
          <w:tcPr>
            <w:tcW w:w="2200" w:type="dxa"/>
            <w:shd w:val="clear" w:color="auto" w:fill="F2F2F2"/>
            <w:tcMar>
              <w:top w:w="80" w:type="dxa"/>
              <w:left w:w="100" w:type="dxa"/>
              <w:bottom w:w="80" w:type="dxa"/>
              <w:right w:w="100" w:type="dxa"/>
            </w:tcMar>
            <w:vAlign w:val="center"/>
          </w:tcPr>
          <w:p w14:paraId="361991B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0BAF2FA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http://localhost:7002/srv2/genie/roles/evict</w:t>
            </w:r>
          </w:p>
        </w:tc>
      </w:tr>
      <w:tr w:rsidR="00D301F2" w:rsidRPr="00AB2118" w14:paraId="4E3C1A5E" w14:textId="77777777" w:rsidTr="7FA9A967">
        <w:tc>
          <w:tcPr>
            <w:tcW w:w="2200" w:type="dxa"/>
            <w:shd w:val="clear" w:color="auto" w:fill="F2F2F2"/>
            <w:tcMar>
              <w:top w:w="80" w:type="dxa"/>
              <w:left w:w="100" w:type="dxa"/>
              <w:bottom w:w="80" w:type="dxa"/>
              <w:right w:w="100" w:type="dxa"/>
            </w:tcMar>
            <w:vAlign w:val="center"/>
          </w:tcPr>
          <w:p w14:paraId="06E80BB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2AACE19B"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6CC18C39" w14:textId="77777777" w:rsidTr="7FA9A967">
        <w:tc>
          <w:tcPr>
            <w:tcW w:w="2200" w:type="dxa"/>
            <w:shd w:val="clear" w:color="auto" w:fill="F2F2F2"/>
            <w:tcMar>
              <w:top w:w="80" w:type="dxa"/>
              <w:left w:w="100" w:type="dxa"/>
              <w:bottom w:w="80" w:type="dxa"/>
              <w:right w:w="100" w:type="dxa"/>
            </w:tcMar>
            <w:vAlign w:val="center"/>
          </w:tcPr>
          <w:p w14:paraId="061465D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434B0176"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3E16F397" w14:textId="77777777" w:rsidTr="7FA9A967">
        <w:tc>
          <w:tcPr>
            <w:tcW w:w="2200" w:type="dxa"/>
            <w:shd w:val="clear" w:color="auto" w:fill="F2F2F2"/>
            <w:tcMar>
              <w:top w:w="80" w:type="dxa"/>
              <w:left w:w="100" w:type="dxa"/>
              <w:bottom w:w="80" w:type="dxa"/>
              <w:right w:w="100" w:type="dxa"/>
            </w:tcMar>
            <w:vAlign w:val="center"/>
          </w:tcPr>
          <w:p w14:paraId="47177AC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Content-Type</w:t>
            </w:r>
          </w:p>
        </w:tc>
        <w:tc>
          <w:tcPr>
            <w:tcW w:w="7760" w:type="dxa"/>
            <w:tcMar>
              <w:top w:w="80" w:type="dxa"/>
              <w:left w:w="100" w:type="dxa"/>
              <w:bottom w:w="80" w:type="dxa"/>
              <w:right w:w="100" w:type="dxa"/>
            </w:tcMar>
            <w:vAlign w:val="center"/>
          </w:tcPr>
          <w:p w14:paraId="3C69796D"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71F957EE" w14:textId="77777777" w:rsidTr="7FA9A967">
        <w:tc>
          <w:tcPr>
            <w:tcW w:w="2200" w:type="dxa"/>
            <w:shd w:val="clear" w:color="auto" w:fill="F2F2F2"/>
            <w:tcMar>
              <w:top w:w="80" w:type="dxa"/>
              <w:left w:w="100" w:type="dxa"/>
              <w:bottom w:w="80" w:type="dxa"/>
              <w:right w:w="100" w:type="dxa"/>
            </w:tcMar>
            <w:vAlign w:val="center"/>
          </w:tcPr>
          <w:p w14:paraId="66A7542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4B6050D6"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2705EAE3" w14:textId="77777777" w:rsidTr="7FA9A967">
        <w:tc>
          <w:tcPr>
            <w:tcW w:w="2200" w:type="dxa"/>
            <w:shd w:val="clear" w:color="auto" w:fill="F2F2F2"/>
            <w:tcMar>
              <w:top w:w="80" w:type="dxa"/>
              <w:left w:w="100" w:type="dxa"/>
              <w:bottom w:w="80" w:type="dxa"/>
              <w:right w:w="100" w:type="dxa"/>
            </w:tcMar>
            <w:vAlign w:val="center"/>
          </w:tcPr>
          <w:p w14:paraId="1DD2112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7F216E9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4FFB9B77"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61A21D7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676DBBDB"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44E2EEF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3.16.7.4.5 below presents the response envelope inferred from the standard response wrapper used consistently by this platform's services.</w:t>
      </w:r>
    </w:p>
    <w:p w14:paraId="781334EA"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3.16.7.4 Detailed Process Flow</w:t>
      </w:r>
    </w:p>
    <w:p w14:paraId="7C221A9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3.16.7.4.1 Request Initiation</w:t>
      </w:r>
    </w:p>
    <w:p w14:paraId="58BC043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http://localhost:7002/srv2/genie/roles/evict.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getAllEvict</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6AC2768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3.16.7.4.2 User Validation</w:t>
      </w:r>
    </w:p>
    <w:p w14:paraId="144C051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32415CA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3.16.7.4.3 Business Logic</w:t>
      </w:r>
    </w:p>
    <w:p w14:paraId="37FE96E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contains no conditional business branching for this operation beyond invoking the Repository to fetch all Role records. Depending on the record volume, the Service layer may apply default sorting (e.g., by name or creation order) before returning the list.</w:t>
      </w:r>
    </w:p>
    <w:p w14:paraId="323ECB6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lastRenderedPageBreak/>
        <w:t>3.16.7.4.4 Database Interaction</w:t>
      </w:r>
    </w:p>
    <w:p w14:paraId="6E2AC71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Role master table. The primary operation issued is a **SELECT** against the table associated with Role.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3641783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3.16.7.4.5 Success Response</w:t>
      </w:r>
    </w:p>
    <w:p w14:paraId="7B4E7793"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330264B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B8CDFC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239236F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4FF788B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"Retrieve All Role — roles/</w:t>
      </w:r>
      <w:proofErr w:type="spellStart"/>
      <w:r w:rsidRPr="00AB2118">
        <w:rPr>
          <w:rFonts w:ascii="Aptos" w:eastAsia="Consolas" w:hAnsi="Aptos" w:cs="Consolas"/>
          <w:color w:val="000000" w:themeColor="text1"/>
          <w:sz w:val="24"/>
          <w:szCs w:val="24"/>
          <w:lang w:val="en-US"/>
        </w:rPr>
        <w:t>evit</w:t>
      </w:r>
      <w:proofErr w:type="spellEnd"/>
      <w:r w:rsidRPr="00AB2118">
        <w:rPr>
          <w:rFonts w:ascii="Aptos" w:eastAsia="Consolas" w:hAnsi="Aptos" w:cs="Consolas"/>
          <w:color w:val="000000" w:themeColor="text1"/>
          <w:sz w:val="24"/>
          <w:szCs w:val="24"/>
          <w:lang w:val="en-US"/>
        </w:rPr>
        <w:t xml:space="preserve"> completed successfully",</w:t>
      </w:r>
    </w:p>
    <w:p w14:paraId="22B8F67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72AF753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7049A8C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262C20C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Role",</w:t>
      </w:r>
    </w:p>
    <w:p w14:paraId="0D4BC95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538BE38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263A43E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6D12F2C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64A1B72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47F47C1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551A06F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5990DF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3.16.7.4.6 Conclusion</w:t>
      </w:r>
    </w:p>
    <w:p w14:paraId="5FC63AC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retrieve all role — roles/</w:t>
      </w:r>
      <w:proofErr w:type="spellStart"/>
      <w:r w:rsidRPr="00AB2118">
        <w:rPr>
          <w:rFonts w:ascii="Aptos" w:hAnsi="Aptos"/>
          <w:color w:val="000000" w:themeColor="text1"/>
          <w:sz w:val="24"/>
          <w:szCs w:val="24"/>
          <w:lang w:val="en-US"/>
        </w:rPr>
        <w:t>evit</w:t>
      </w:r>
      <w:proofErr w:type="spellEnd"/>
      <w:r w:rsidRPr="00AB2118">
        <w:rPr>
          <w:rFonts w:ascii="Aptos" w:hAnsi="Aptos"/>
          <w:color w:val="000000" w:themeColor="text1"/>
          <w:sz w:val="24"/>
          <w:szCs w:val="24"/>
          <w:lang w:val="en-US"/>
        </w:rPr>
        <w:t>. The Controller → Service → Repository → Database layering keeps request validation, business rules, and persistence concerns separated, which allows the Role master data to be maintained consistently and safely by authorized administrators while remaining available for consumption by every other module that depends on this reference data.</w:t>
      </w:r>
    </w:p>
    <w:p w14:paraId="03F828E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1799AB14" w14:textId="77777777" w:rsidR="00D301F2" w:rsidRPr="00AB2118" w:rsidRDefault="00000000">
      <w:pPr>
        <w:pStyle w:val="Heading3"/>
        <w:spacing w:before="200"/>
        <w:rPr>
          <w:rFonts w:ascii="Aptos" w:hAnsi="Aptos"/>
          <w:color w:val="000000" w:themeColor="text1"/>
        </w:rPr>
      </w:pPr>
      <w:bookmarkStart w:id="112" w:name="h3_149"/>
      <w:r w:rsidRPr="00AB2118">
        <w:rPr>
          <w:rFonts w:ascii="Aptos" w:hAnsi="Aptos"/>
          <w:color w:val="000000" w:themeColor="text1"/>
        </w:rPr>
        <w:lastRenderedPageBreak/>
        <w:t>3.16.8 Create Role — report</w:t>
      </w:r>
      <w:bookmarkEnd w:id="112"/>
    </w:p>
    <w:p w14:paraId="136583C6"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3.16.8.1 Overview</w:t>
      </w:r>
    </w:p>
    <w:p w14:paraId="35DF0658"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create a new Role master record in the system, allowing administrators to extend the master-data catalogue that other modules (ticketing, workflow, notifications) depend on.</w:t>
      </w:r>
    </w:p>
    <w:p w14:paraId="69A61202"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Business/process owners need a controlled way to add new Role values so that the platform's classification, routing, and reporting capabilities can evolve as the organization changes.</w:t>
      </w:r>
    </w:p>
    <w:p w14:paraId="668CC91D"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System Administrator / Security Administrator responsible for master-data configuration.</w:t>
      </w:r>
    </w:p>
    <w:p w14:paraId="581E3373"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POST request with the new Role payload → Controller validates the payload (mandatory fields, formats) → Service layer applies business rules (e.g., duplicate-name check) → Repository persists the new record → the created record (with generated identifier) is returned to the Client.</w:t>
      </w:r>
    </w:p>
    <w:p w14:paraId="145C9EC0"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3.16.8.2 Sequence Diagram</w:t>
      </w:r>
    </w:p>
    <w:p w14:paraId="62F052E4"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"Create Role — report" across the Client, Controller, Service, Repository, and Database layers.</w:t>
      </w:r>
    </w:p>
    <w:p w14:paraId="2AC57CB0"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441C1E87" wp14:editId="07777777">
            <wp:extent cx="5905500" cy="7858125"/>
            <wp:effectExtent l="0" t="0" r="0" b="0"/>
            <wp:docPr id="154521490" name="Picture 154521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5905500" cy="7858125"/>
                    </a:xfrm>
                    <a:prstGeom prst="rect">
                      <a:avLst/>
                    </a:prstGeom>
                  </pic:spPr>
                </pic:pic>
              </a:graphicData>
            </a:graphic>
          </wp:inline>
        </w:drawing>
      </w:r>
    </w:p>
    <w:p w14:paraId="5557C16A"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3.16.8.3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2B3794DA" w14:textId="77777777" w:rsidTr="7FA9A967">
        <w:tc>
          <w:tcPr>
            <w:tcW w:w="2200" w:type="dxa"/>
            <w:shd w:val="clear" w:color="auto" w:fill="F2F2F2"/>
            <w:tcMar>
              <w:top w:w="80" w:type="dxa"/>
              <w:left w:w="100" w:type="dxa"/>
              <w:bottom w:w="80" w:type="dxa"/>
              <w:right w:w="100" w:type="dxa"/>
            </w:tcMar>
            <w:vAlign w:val="center"/>
          </w:tcPr>
          <w:p w14:paraId="07FE8E3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Method</w:t>
            </w:r>
          </w:p>
        </w:tc>
        <w:tc>
          <w:tcPr>
            <w:tcW w:w="7760" w:type="dxa"/>
            <w:tcMar>
              <w:top w:w="80" w:type="dxa"/>
              <w:left w:w="100" w:type="dxa"/>
              <w:bottom w:w="80" w:type="dxa"/>
              <w:right w:w="100" w:type="dxa"/>
            </w:tcMar>
            <w:vAlign w:val="center"/>
          </w:tcPr>
          <w:p w14:paraId="7F02B038"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41E327CC" w14:textId="77777777" w:rsidTr="7FA9A967">
        <w:tc>
          <w:tcPr>
            <w:tcW w:w="2200" w:type="dxa"/>
            <w:shd w:val="clear" w:color="auto" w:fill="F2F2F2"/>
            <w:tcMar>
              <w:top w:w="80" w:type="dxa"/>
              <w:left w:w="100" w:type="dxa"/>
              <w:bottom w:w="80" w:type="dxa"/>
              <w:right w:w="100" w:type="dxa"/>
            </w:tcMar>
            <w:vAlign w:val="center"/>
          </w:tcPr>
          <w:p w14:paraId="7422897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4F3A3FA3"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http://localhost:7002/srv2/genie/report</w:t>
            </w:r>
          </w:p>
        </w:tc>
      </w:tr>
      <w:tr w:rsidR="00D301F2" w:rsidRPr="00AB2118" w14:paraId="3C9270E3" w14:textId="77777777" w:rsidTr="7FA9A967">
        <w:tc>
          <w:tcPr>
            <w:tcW w:w="2200" w:type="dxa"/>
            <w:shd w:val="clear" w:color="auto" w:fill="F2F2F2"/>
            <w:tcMar>
              <w:top w:w="80" w:type="dxa"/>
              <w:left w:w="100" w:type="dxa"/>
              <w:bottom w:w="80" w:type="dxa"/>
              <w:right w:w="100" w:type="dxa"/>
            </w:tcMar>
            <w:vAlign w:val="center"/>
          </w:tcPr>
          <w:p w14:paraId="40E6D6A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1EFC0869"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7A378222" w14:textId="77777777" w:rsidTr="7FA9A967">
        <w:tc>
          <w:tcPr>
            <w:tcW w:w="2200" w:type="dxa"/>
            <w:shd w:val="clear" w:color="auto" w:fill="F2F2F2"/>
            <w:tcMar>
              <w:top w:w="80" w:type="dxa"/>
              <w:left w:w="100" w:type="dxa"/>
              <w:bottom w:w="80" w:type="dxa"/>
              <w:right w:w="100" w:type="dxa"/>
            </w:tcMar>
            <w:vAlign w:val="center"/>
          </w:tcPr>
          <w:p w14:paraId="5C8B797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758F29F4"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77B5EF43" w14:textId="77777777" w:rsidTr="7FA9A967">
        <w:tc>
          <w:tcPr>
            <w:tcW w:w="2200" w:type="dxa"/>
            <w:shd w:val="clear" w:color="auto" w:fill="F2F2F2"/>
            <w:tcMar>
              <w:top w:w="80" w:type="dxa"/>
              <w:left w:w="100" w:type="dxa"/>
              <w:bottom w:w="80" w:type="dxa"/>
              <w:right w:w="100" w:type="dxa"/>
            </w:tcMar>
            <w:vAlign w:val="center"/>
          </w:tcPr>
          <w:p w14:paraId="409A673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66E99341"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2F46E488" w14:textId="77777777" w:rsidTr="7FA9A967">
        <w:tc>
          <w:tcPr>
            <w:tcW w:w="2200" w:type="dxa"/>
            <w:shd w:val="clear" w:color="auto" w:fill="F2F2F2"/>
            <w:tcMar>
              <w:top w:w="80" w:type="dxa"/>
              <w:left w:w="100" w:type="dxa"/>
              <w:bottom w:w="80" w:type="dxa"/>
              <w:right w:w="100" w:type="dxa"/>
            </w:tcMar>
            <w:vAlign w:val="center"/>
          </w:tcPr>
          <w:p w14:paraId="319484A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046E79C8"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604C1A93" w14:textId="77777777" w:rsidTr="7FA9A967">
        <w:tc>
          <w:tcPr>
            <w:tcW w:w="2200" w:type="dxa"/>
            <w:shd w:val="clear" w:color="auto" w:fill="F2F2F2"/>
            <w:tcMar>
              <w:top w:w="80" w:type="dxa"/>
              <w:left w:w="100" w:type="dxa"/>
              <w:bottom w:w="80" w:type="dxa"/>
              <w:right w:w="100" w:type="dxa"/>
            </w:tcMar>
            <w:vAlign w:val="center"/>
          </w:tcPr>
          <w:p w14:paraId="0891BEF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631E65C8"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67D2C661"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0681C97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2D2BF0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roleId</w:t>
      </w:r>
      <w:proofErr w:type="spellEnd"/>
      <w:r w:rsidRPr="00AB2118">
        <w:rPr>
          <w:rFonts w:ascii="Aptos" w:eastAsia="Consolas" w:hAnsi="Aptos" w:cs="Consolas"/>
          <w:color w:val="000000" w:themeColor="text1"/>
          <w:sz w:val="24"/>
          <w:szCs w:val="24"/>
          <w:lang w:val="en-US"/>
        </w:rPr>
        <w:t>": 3,</w:t>
      </w:r>
    </w:p>
    <w:p w14:paraId="3575FBC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deptId</w:t>
      </w:r>
      <w:proofErr w:type="spellEnd"/>
      <w:r w:rsidRPr="00AB2118">
        <w:rPr>
          <w:rFonts w:ascii="Aptos" w:eastAsia="Consolas" w:hAnsi="Aptos" w:cs="Consolas"/>
          <w:color w:val="000000" w:themeColor="text1"/>
          <w:sz w:val="24"/>
          <w:szCs w:val="24"/>
          <w:lang w:val="en-US"/>
        </w:rPr>
        <w:t>": 1</w:t>
      </w:r>
    </w:p>
    <w:p w14:paraId="5CCF1F6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0DBE973"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47447C0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3.16.8.4.5 below presents the response envelope inferred from the standard response wrapper used consistently by this platform's services.</w:t>
      </w:r>
    </w:p>
    <w:p w14:paraId="758A2631"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3.16.8.4 Detailed Process Flow</w:t>
      </w:r>
    </w:p>
    <w:p w14:paraId="2269A4D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3.16.8.4.1 Request Initiation</w:t>
      </w:r>
    </w:p>
    <w:p w14:paraId="333CDA4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http://localhost:7002/srv2/genie/report.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createReport</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2E6903E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3.16.8.4.2 User Validation</w:t>
      </w:r>
    </w:p>
    <w:p w14:paraId="5B0E686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w:t>
      </w:r>
      <w:r w:rsidRPr="00AB2118">
        <w:rPr>
          <w:rFonts w:ascii="Aptos" w:hAnsi="Aptos"/>
          <w:color w:val="000000" w:themeColor="text1"/>
          <w:sz w:val="24"/>
          <w:szCs w:val="24"/>
          <w:lang w:val="en-US"/>
        </w:rPr>
        <w:lastRenderedPageBreak/>
        <w:t>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03E5E14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3.16.8.4.3 Business Logic</w:t>
      </w:r>
    </w:p>
    <w:p w14:paraId="5EEBC0A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performs the following: (1) validates that mandatory fields are present and correctly formatted, (2) checks for duplicates (e.g., an existing Role with the same name/code), (3) sets system-managed fields (e.g.,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xml:space="preserve"> = 1`, `</w:t>
      </w:r>
      <w:proofErr w:type="spellStart"/>
      <w:r w:rsidRPr="00AB2118">
        <w:rPr>
          <w:rFonts w:ascii="Aptos" w:hAnsi="Aptos"/>
          <w:color w:val="000000" w:themeColor="text1"/>
          <w:sz w:val="24"/>
          <w:szCs w:val="24"/>
          <w:lang w:val="en-US"/>
        </w:rPr>
        <w:t>createdBy</w:t>
      </w:r>
      <w:proofErr w:type="spellEnd"/>
      <w:r w:rsidRPr="00AB2118">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spellStart"/>
      <w:r w:rsidRPr="00AB2118">
        <w:rPr>
          <w:rFonts w:ascii="Aptos" w:hAnsi="Aptos"/>
          <w:color w:val="000000" w:themeColor="text1"/>
          <w:sz w:val="24"/>
          <w:szCs w:val="24"/>
          <w:lang w:val="en-US"/>
        </w:rPr>
        <w:t>roleId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deptId</w:t>
      </w:r>
      <w:proofErr w:type="spellEnd"/>
      <w:r w:rsidRPr="00AB2118">
        <w:rPr>
          <w:rFonts w:ascii="Aptos" w:hAnsi="Aptos"/>
          <w:color w:val="000000" w:themeColor="text1"/>
          <w:sz w:val="24"/>
          <w:szCs w:val="24"/>
          <w:lang w:val="en-US"/>
        </w:rPr>
        <w:t>`.</w:t>
      </w:r>
    </w:p>
    <w:p w14:paraId="505273B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3.16.8.4.4 Database Interaction</w:t>
      </w:r>
    </w:p>
    <w:p w14:paraId="34E8AFC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Role master table. The primary operation issued is a **INSERT** against the table associated with Role.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31DCEA0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3.16.8.4.5 Success Response</w:t>
      </w:r>
    </w:p>
    <w:p w14:paraId="145F855A"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60537B4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5AF58D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497EC40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19FAD65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"Create Role — report completed successfully",</w:t>
      </w:r>
    </w:p>
    <w:p w14:paraId="75B461D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5188DCE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101,</w:t>
      </w:r>
    </w:p>
    <w:p w14:paraId="5883AD7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roleId</w:t>
      </w:r>
      <w:proofErr w:type="spellEnd"/>
      <w:r w:rsidRPr="00AB2118">
        <w:rPr>
          <w:rFonts w:ascii="Aptos" w:eastAsia="Consolas" w:hAnsi="Aptos" w:cs="Consolas"/>
          <w:color w:val="000000" w:themeColor="text1"/>
          <w:sz w:val="24"/>
          <w:szCs w:val="24"/>
          <w:lang w:val="en-US"/>
        </w:rPr>
        <w:t>": 3,</w:t>
      </w:r>
    </w:p>
    <w:p w14:paraId="1B7763E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deptId</w:t>
      </w:r>
      <w:proofErr w:type="spellEnd"/>
      <w:r w:rsidRPr="00AB2118">
        <w:rPr>
          <w:rFonts w:ascii="Aptos" w:eastAsia="Consolas" w:hAnsi="Aptos" w:cs="Consolas"/>
          <w:color w:val="000000" w:themeColor="text1"/>
          <w:sz w:val="24"/>
          <w:szCs w:val="24"/>
          <w:lang w:val="en-US"/>
        </w:rPr>
        <w:t>": 1</w:t>
      </w:r>
    </w:p>
    <w:p w14:paraId="264D77C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3B42DA2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20A7249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7371B95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lastRenderedPageBreak/>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290493B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08D9BB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3.16.8.4.6 Conclusion</w:t>
      </w:r>
    </w:p>
    <w:p w14:paraId="06FC88E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create role — report. The Controller → Service → Repository → Database layering keeps request validation, business rules, and persistence concerns separated, which allows the Role master data to be maintained consistently and safely by authorized administrators while remaining available for consumption by every other module that depends on this reference data.</w:t>
      </w:r>
    </w:p>
    <w:p w14:paraId="5186B13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7B65373C"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3.16.9 Retrieve All Role — </w:t>
      </w:r>
      <w:proofErr w:type="spellStart"/>
      <w:r w:rsidRPr="00AB2118">
        <w:rPr>
          <w:rFonts w:ascii="Aptos" w:hAnsi="Aptos"/>
          <w:color w:val="000000" w:themeColor="text1"/>
          <w:lang w:val="en-US"/>
        </w:rPr>
        <w:t>getgenieroles</w:t>
      </w:r>
      <w:proofErr w:type="spellEnd"/>
    </w:p>
    <w:p w14:paraId="1EC43C89"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3.16.9.1 Overview</w:t>
      </w:r>
    </w:p>
    <w:p w14:paraId="1F9CA5AD"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retrieve the complete list of Role master records configured in the Master Table Microservice, so that consuming screens and downstream services can populate dropdowns, grids, and configuration views.</w:t>
      </w:r>
    </w:p>
    <w:p w14:paraId="6926557B"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Every screen and workflow that references Role data (creation forms, filters, reports) needs an authoritative, always-current list of active Role values sourced from a single master table rather than being hard-coded.</w:t>
      </w:r>
    </w:p>
    <w:p w14:paraId="60F1410F"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Security Administrator, and any internal microservice/UI module that needs to render Role options.</w:t>
      </w:r>
    </w:p>
    <w:p w14:paraId="0120426A"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Client sends a GET request → Controller delegates to the Service layer → Service layer calls the Repository → Repository queries the Role table → the result set is mapped to response DTOs and returned to the Client.</w:t>
      </w:r>
    </w:p>
    <w:p w14:paraId="591AC88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3.16.9.2 Sequence Diagram</w:t>
      </w:r>
    </w:p>
    <w:p w14:paraId="758ABD2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"Retrieve All Role — </w:t>
      </w:r>
      <w:proofErr w:type="spellStart"/>
      <w:r w:rsidRPr="00AB2118">
        <w:rPr>
          <w:rFonts w:ascii="Aptos" w:hAnsi="Aptos"/>
          <w:color w:val="000000" w:themeColor="text1"/>
          <w:sz w:val="24"/>
          <w:szCs w:val="24"/>
          <w:lang w:val="en-US"/>
        </w:rPr>
        <w:t>getgenieroles</w:t>
      </w:r>
      <w:proofErr w:type="spellEnd"/>
      <w:r w:rsidRPr="00AB2118">
        <w:rPr>
          <w:rFonts w:ascii="Aptos" w:hAnsi="Aptos"/>
          <w:color w:val="000000" w:themeColor="text1"/>
          <w:sz w:val="24"/>
          <w:szCs w:val="24"/>
          <w:lang w:val="en-US"/>
        </w:rPr>
        <w:t>" across the Client, Controller, Service, Repository, and Database layers.</w:t>
      </w:r>
    </w:p>
    <w:p w14:paraId="6C57C439"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203A0E7A" wp14:editId="07777777">
            <wp:extent cx="5905500" cy="6467475"/>
            <wp:effectExtent l="0" t="0" r="0" b="0"/>
            <wp:docPr id="950930100" name="Picture 95093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5905500" cy="6467475"/>
                    </a:xfrm>
                    <a:prstGeom prst="rect">
                      <a:avLst/>
                    </a:prstGeom>
                  </pic:spPr>
                </pic:pic>
              </a:graphicData>
            </a:graphic>
          </wp:inline>
        </w:drawing>
      </w:r>
    </w:p>
    <w:p w14:paraId="5A4EBFCC"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3.16.9.3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2ED1FFA1" w14:textId="77777777" w:rsidTr="7FA9A967">
        <w:tc>
          <w:tcPr>
            <w:tcW w:w="2200" w:type="dxa"/>
            <w:shd w:val="clear" w:color="auto" w:fill="F2F2F2"/>
            <w:tcMar>
              <w:top w:w="80" w:type="dxa"/>
              <w:left w:w="100" w:type="dxa"/>
              <w:bottom w:w="80" w:type="dxa"/>
              <w:right w:w="100" w:type="dxa"/>
            </w:tcMar>
            <w:vAlign w:val="center"/>
          </w:tcPr>
          <w:p w14:paraId="766C32E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3985858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0F8B2BBE" w14:textId="77777777" w:rsidTr="7FA9A967">
        <w:tc>
          <w:tcPr>
            <w:tcW w:w="2200" w:type="dxa"/>
            <w:shd w:val="clear" w:color="auto" w:fill="F2F2F2"/>
            <w:tcMar>
              <w:top w:w="80" w:type="dxa"/>
              <w:left w:w="100" w:type="dxa"/>
              <w:bottom w:w="80" w:type="dxa"/>
              <w:right w:w="100" w:type="dxa"/>
            </w:tcMar>
            <w:vAlign w:val="center"/>
          </w:tcPr>
          <w:p w14:paraId="0E46D85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6FBF344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http://localhost:7002/srv2/genie/getgenieroles</w:t>
            </w:r>
          </w:p>
        </w:tc>
      </w:tr>
      <w:tr w:rsidR="00D301F2" w:rsidRPr="00AB2118" w14:paraId="33598884" w14:textId="77777777" w:rsidTr="7FA9A967">
        <w:tc>
          <w:tcPr>
            <w:tcW w:w="2200" w:type="dxa"/>
            <w:shd w:val="clear" w:color="auto" w:fill="F2F2F2"/>
            <w:tcMar>
              <w:top w:w="80" w:type="dxa"/>
              <w:left w:w="100" w:type="dxa"/>
              <w:bottom w:w="80" w:type="dxa"/>
              <w:right w:w="100" w:type="dxa"/>
            </w:tcMar>
            <w:vAlign w:val="center"/>
          </w:tcPr>
          <w:p w14:paraId="46567E4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53863A36"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437E4A15" w14:textId="77777777" w:rsidTr="7FA9A967">
        <w:tc>
          <w:tcPr>
            <w:tcW w:w="2200" w:type="dxa"/>
            <w:shd w:val="clear" w:color="auto" w:fill="F2F2F2"/>
            <w:tcMar>
              <w:top w:w="80" w:type="dxa"/>
              <w:left w:w="100" w:type="dxa"/>
              <w:bottom w:w="80" w:type="dxa"/>
              <w:right w:w="100" w:type="dxa"/>
            </w:tcMar>
            <w:vAlign w:val="center"/>
          </w:tcPr>
          <w:p w14:paraId="15A4BC2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59A80EA8"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05B61E8B" w14:textId="77777777" w:rsidTr="7FA9A967">
        <w:tc>
          <w:tcPr>
            <w:tcW w:w="2200" w:type="dxa"/>
            <w:shd w:val="clear" w:color="auto" w:fill="F2F2F2"/>
            <w:tcMar>
              <w:top w:w="80" w:type="dxa"/>
              <w:left w:w="100" w:type="dxa"/>
              <w:bottom w:w="80" w:type="dxa"/>
              <w:right w:w="100" w:type="dxa"/>
            </w:tcMar>
            <w:vAlign w:val="center"/>
          </w:tcPr>
          <w:p w14:paraId="3F301FB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Content-Type</w:t>
            </w:r>
          </w:p>
        </w:tc>
        <w:tc>
          <w:tcPr>
            <w:tcW w:w="7760" w:type="dxa"/>
            <w:tcMar>
              <w:top w:w="80" w:type="dxa"/>
              <w:left w:w="100" w:type="dxa"/>
              <w:bottom w:w="80" w:type="dxa"/>
              <w:right w:w="100" w:type="dxa"/>
            </w:tcMar>
            <w:vAlign w:val="center"/>
          </w:tcPr>
          <w:p w14:paraId="13B2D223"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2FC19C71" w14:textId="77777777" w:rsidTr="7FA9A967">
        <w:tc>
          <w:tcPr>
            <w:tcW w:w="2200" w:type="dxa"/>
            <w:shd w:val="clear" w:color="auto" w:fill="F2F2F2"/>
            <w:tcMar>
              <w:top w:w="80" w:type="dxa"/>
              <w:left w:w="100" w:type="dxa"/>
              <w:bottom w:w="80" w:type="dxa"/>
              <w:right w:w="100" w:type="dxa"/>
            </w:tcMar>
            <w:vAlign w:val="center"/>
          </w:tcPr>
          <w:p w14:paraId="7717DEC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4E676F66"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5487F477" w14:textId="77777777" w:rsidTr="7FA9A967">
        <w:tc>
          <w:tcPr>
            <w:tcW w:w="2200" w:type="dxa"/>
            <w:shd w:val="clear" w:color="auto" w:fill="F2F2F2"/>
            <w:tcMar>
              <w:top w:w="80" w:type="dxa"/>
              <w:left w:w="100" w:type="dxa"/>
              <w:bottom w:w="80" w:type="dxa"/>
              <w:right w:w="100" w:type="dxa"/>
            </w:tcMar>
            <w:vAlign w:val="center"/>
          </w:tcPr>
          <w:p w14:paraId="15D2FF6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0DC6572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401105E7"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0433667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633098B2"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2968D29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3.16.9.4.5 below presents the response envelope inferred from the standard response wrapper used consistently by this platform's services.</w:t>
      </w:r>
    </w:p>
    <w:p w14:paraId="5570B5E6"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3.16.9.4 Detailed Process Flow</w:t>
      </w:r>
    </w:p>
    <w:p w14:paraId="0577BAA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3.16.9.4.1 Request Initiation</w:t>
      </w:r>
    </w:p>
    <w:p w14:paraId="2D7F7A6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http://localhost:7002/srv2/genie/getgenieroles.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getAllGetgenieroles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173F7B8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3.16.9.4.2 User Validation</w:t>
      </w:r>
    </w:p>
    <w:p w14:paraId="6FE357A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07AB5E67"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3.16.9.4.3 Business Logic</w:t>
      </w:r>
    </w:p>
    <w:p w14:paraId="22764D1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contains no conditional business branching for this operation beyond invoking the Repository to fetch all Role records. Depending on the record volume, the Service layer may apply default sorting (e.g., by name or creation order) before returning the list.</w:t>
      </w:r>
    </w:p>
    <w:p w14:paraId="669616E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lastRenderedPageBreak/>
        <w:t>3.16.9.4.4 Database Interaction</w:t>
      </w:r>
    </w:p>
    <w:p w14:paraId="7CA73FC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Role master table. The primary operation issued is a **SELECT** against the table associated with Role.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2141873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3.16.9.4.5 Success Response</w:t>
      </w:r>
    </w:p>
    <w:p w14:paraId="6182D19F"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1CE782E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E0574E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5001407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455A321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"Retrieve All Role — </w:t>
      </w:r>
      <w:proofErr w:type="spellStart"/>
      <w:r w:rsidRPr="00AB2118">
        <w:rPr>
          <w:rFonts w:ascii="Aptos" w:eastAsia="Consolas" w:hAnsi="Aptos" w:cs="Consolas"/>
          <w:color w:val="000000" w:themeColor="text1"/>
          <w:sz w:val="24"/>
          <w:szCs w:val="24"/>
          <w:lang w:val="en-US"/>
        </w:rPr>
        <w:t>getgenieroles</w:t>
      </w:r>
      <w:proofErr w:type="spellEnd"/>
      <w:r w:rsidRPr="00AB2118">
        <w:rPr>
          <w:rFonts w:ascii="Aptos" w:eastAsia="Consolas" w:hAnsi="Aptos" w:cs="Consolas"/>
          <w:color w:val="000000" w:themeColor="text1"/>
          <w:sz w:val="24"/>
          <w:szCs w:val="24"/>
          <w:lang w:val="en-US"/>
        </w:rPr>
        <w:t xml:space="preserve"> completed successfully",</w:t>
      </w:r>
    </w:p>
    <w:p w14:paraId="2AB3D46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7F03A32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1521DF0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51BB7A2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Role",</w:t>
      </w:r>
    </w:p>
    <w:p w14:paraId="59642F6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27651CA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2047924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6FBAE8C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78F9667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7398D08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1F6E9DD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6087817"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3.16.9.4.6 Conclusion</w:t>
      </w:r>
    </w:p>
    <w:p w14:paraId="4F55E94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retrieve all role — </w:t>
      </w:r>
      <w:proofErr w:type="spellStart"/>
      <w:r w:rsidRPr="00AB2118">
        <w:rPr>
          <w:rFonts w:ascii="Aptos" w:hAnsi="Aptos"/>
          <w:color w:val="000000" w:themeColor="text1"/>
          <w:sz w:val="24"/>
          <w:szCs w:val="24"/>
          <w:lang w:val="en-US"/>
        </w:rPr>
        <w:t>getgenieroles</w:t>
      </w:r>
      <w:proofErr w:type="spellEnd"/>
      <w:r w:rsidRPr="00AB2118">
        <w:rPr>
          <w:rFonts w:ascii="Aptos" w:hAnsi="Aptos"/>
          <w:color w:val="000000" w:themeColor="text1"/>
          <w:sz w:val="24"/>
          <w:szCs w:val="24"/>
          <w:lang w:val="en-US"/>
        </w:rPr>
        <w:t>. The Controller → Service → Repository → Database layering keeps request validation, business rules, and persistence concerns separated, which allows the Role master data to be maintained consistently and safely by authorized administrators while remaining available for consumption by every other module that depends on this reference data.</w:t>
      </w:r>
    </w:p>
    <w:p w14:paraId="3D404BC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1A363EF3" w14:textId="77777777" w:rsidR="00D301F2" w:rsidRPr="00AB2118" w:rsidRDefault="00000000">
      <w:pPr>
        <w:pStyle w:val="Heading3"/>
        <w:spacing w:before="200"/>
        <w:rPr>
          <w:rFonts w:ascii="Aptos" w:hAnsi="Aptos"/>
          <w:color w:val="000000" w:themeColor="text1"/>
        </w:rPr>
      </w:pPr>
      <w:bookmarkStart w:id="113" w:name="h3_151"/>
      <w:r w:rsidRPr="00AB2118">
        <w:rPr>
          <w:rFonts w:ascii="Aptos" w:hAnsi="Aptos"/>
          <w:color w:val="000000" w:themeColor="text1"/>
        </w:rPr>
        <w:lastRenderedPageBreak/>
        <w:t>3.16.10 Retrieve Role by ID</w:t>
      </w:r>
      <w:bookmarkEnd w:id="113"/>
    </w:p>
    <w:p w14:paraId="16D8623B"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3.16.10.1 Overview</w:t>
      </w:r>
    </w:p>
    <w:p w14:paraId="36F169D2"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retrieve a single Role record identified by its unique identifier, typically used to pre-populate an edit screen or to validate a reference before use.</w:t>
      </w:r>
    </w:p>
    <w:p w14:paraId="690BE6CA"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Edit screens, validation routines, and cross-service lookups need to resolve a single Role record by its identifier reliably and quickly.</w:t>
      </w:r>
    </w:p>
    <w:p w14:paraId="06938563"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Security Administrator, and internal services validating a Role reference (e.g., ticket creation, workflow configuration).</w:t>
      </w:r>
    </w:p>
    <w:p w14:paraId="22C67B98"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GET request with the identifier in the URL path → Controller extracts the path variable → Service layer requests the Repository to fetch the record → if found, the record is mapped and returned; if not found, a 404 is returned.</w:t>
      </w:r>
    </w:p>
    <w:p w14:paraId="675AE47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3.16.10.2 Sequence Diagram</w:t>
      </w:r>
    </w:p>
    <w:p w14:paraId="44E7B5FB"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"Retrieve Role by ID" across the Client, Controller, Service, Repository, and Database layers.</w:t>
      </w:r>
    </w:p>
    <w:p w14:paraId="61319B8A"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54C5F038" wp14:editId="07777777">
            <wp:extent cx="5905500" cy="7305675"/>
            <wp:effectExtent l="0" t="0" r="0" b="0"/>
            <wp:docPr id="677204159" name="Picture 677204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5905500" cy="7305675"/>
                    </a:xfrm>
                    <a:prstGeom prst="rect">
                      <a:avLst/>
                    </a:prstGeom>
                  </pic:spPr>
                </pic:pic>
              </a:graphicData>
            </a:graphic>
          </wp:inline>
        </w:drawing>
      </w:r>
    </w:p>
    <w:p w14:paraId="463BC868" w14:textId="77777777" w:rsidR="001E16AC" w:rsidRDefault="001E16AC">
      <w:pPr>
        <w:pStyle w:val="Heading4"/>
        <w:spacing w:before="160"/>
        <w:rPr>
          <w:rFonts w:ascii="Aptos" w:hAnsi="Aptos"/>
          <w:color w:val="000000" w:themeColor="text1"/>
          <w:sz w:val="24"/>
          <w:szCs w:val="24"/>
        </w:rPr>
      </w:pPr>
    </w:p>
    <w:p w14:paraId="2E0F0EFA" w14:textId="77777777" w:rsidR="001E16AC" w:rsidRDefault="001E16AC">
      <w:pPr>
        <w:pStyle w:val="Heading4"/>
        <w:spacing w:before="160"/>
        <w:rPr>
          <w:rFonts w:ascii="Aptos" w:hAnsi="Aptos"/>
          <w:color w:val="000000" w:themeColor="text1"/>
          <w:sz w:val="24"/>
          <w:szCs w:val="24"/>
        </w:rPr>
      </w:pPr>
    </w:p>
    <w:p w14:paraId="2A8414F4" w14:textId="77777777" w:rsidR="001E16AC" w:rsidRDefault="001E16AC">
      <w:pPr>
        <w:pStyle w:val="Heading4"/>
        <w:spacing w:before="160"/>
        <w:rPr>
          <w:rFonts w:ascii="Aptos" w:hAnsi="Aptos"/>
          <w:color w:val="000000" w:themeColor="text1"/>
          <w:sz w:val="24"/>
          <w:szCs w:val="24"/>
        </w:rPr>
      </w:pPr>
    </w:p>
    <w:p w14:paraId="0E474E42" w14:textId="12BE5308"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3.16.10.3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748D4465" w14:textId="77777777" w:rsidTr="7FA9A967">
        <w:tc>
          <w:tcPr>
            <w:tcW w:w="2200" w:type="dxa"/>
            <w:shd w:val="clear" w:color="auto" w:fill="F2F2F2"/>
            <w:tcMar>
              <w:top w:w="80" w:type="dxa"/>
              <w:left w:w="100" w:type="dxa"/>
              <w:bottom w:w="80" w:type="dxa"/>
              <w:right w:w="100" w:type="dxa"/>
            </w:tcMar>
            <w:vAlign w:val="center"/>
          </w:tcPr>
          <w:p w14:paraId="4836057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4A8F2EA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5D8B3EE3" w14:textId="77777777" w:rsidTr="7FA9A967">
        <w:tc>
          <w:tcPr>
            <w:tcW w:w="2200" w:type="dxa"/>
            <w:shd w:val="clear" w:color="auto" w:fill="F2F2F2"/>
            <w:tcMar>
              <w:top w:w="80" w:type="dxa"/>
              <w:left w:w="100" w:type="dxa"/>
              <w:bottom w:w="80" w:type="dxa"/>
              <w:right w:w="100" w:type="dxa"/>
            </w:tcMar>
            <w:vAlign w:val="center"/>
          </w:tcPr>
          <w:p w14:paraId="7A5AE31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6E9C8C7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http://localhost:7002/srv2/genie/getbusinessroletype/1</w:t>
            </w:r>
          </w:p>
        </w:tc>
      </w:tr>
      <w:tr w:rsidR="00D301F2" w:rsidRPr="00AB2118" w14:paraId="7312BC76" w14:textId="77777777" w:rsidTr="7FA9A967">
        <w:tc>
          <w:tcPr>
            <w:tcW w:w="2200" w:type="dxa"/>
            <w:shd w:val="clear" w:color="auto" w:fill="F2F2F2"/>
            <w:tcMar>
              <w:top w:w="80" w:type="dxa"/>
              <w:left w:w="100" w:type="dxa"/>
              <w:bottom w:w="80" w:type="dxa"/>
              <w:right w:w="100" w:type="dxa"/>
            </w:tcMar>
            <w:vAlign w:val="center"/>
          </w:tcPr>
          <w:p w14:paraId="773812F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59A370CF"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5BE40968" w14:textId="77777777" w:rsidTr="7FA9A967">
        <w:tc>
          <w:tcPr>
            <w:tcW w:w="2200" w:type="dxa"/>
            <w:shd w:val="clear" w:color="auto" w:fill="F2F2F2"/>
            <w:tcMar>
              <w:top w:w="80" w:type="dxa"/>
              <w:left w:w="100" w:type="dxa"/>
              <w:bottom w:w="80" w:type="dxa"/>
              <w:right w:w="100" w:type="dxa"/>
            </w:tcMar>
            <w:vAlign w:val="center"/>
          </w:tcPr>
          <w:p w14:paraId="5CFB732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0FAEDED6"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02E8BCE0" w14:textId="77777777" w:rsidTr="7FA9A967">
        <w:tc>
          <w:tcPr>
            <w:tcW w:w="2200" w:type="dxa"/>
            <w:shd w:val="clear" w:color="auto" w:fill="F2F2F2"/>
            <w:tcMar>
              <w:top w:w="80" w:type="dxa"/>
              <w:left w:w="100" w:type="dxa"/>
              <w:bottom w:w="80" w:type="dxa"/>
              <w:right w:w="100" w:type="dxa"/>
            </w:tcMar>
            <w:vAlign w:val="center"/>
          </w:tcPr>
          <w:p w14:paraId="281E7BC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690AD9F6"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18FBD761" w14:textId="77777777" w:rsidTr="7FA9A967">
        <w:tc>
          <w:tcPr>
            <w:tcW w:w="2200" w:type="dxa"/>
            <w:shd w:val="clear" w:color="auto" w:fill="F2F2F2"/>
            <w:tcMar>
              <w:top w:w="80" w:type="dxa"/>
              <w:left w:w="100" w:type="dxa"/>
              <w:bottom w:w="80" w:type="dxa"/>
              <w:right w:w="100" w:type="dxa"/>
            </w:tcMar>
            <w:vAlign w:val="center"/>
          </w:tcPr>
          <w:p w14:paraId="5F86D0B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6E193BD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5FA2D06A" w14:textId="77777777" w:rsidTr="7FA9A967">
        <w:tc>
          <w:tcPr>
            <w:tcW w:w="2200" w:type="dxa"/>
            <w:shd w:val="clear" w:color="auto" w:fill="F2F2F2"/>
            <w:tcMar>
              <w:top w:w="80" w:type="dxa"/>
              <w:left w:w="100" w:type="dxa"/>
              <w:bottom w:w="80" w:type="dxa"/>
              <w:right w:w="100" w:type="dxa"/>
            </w:tcMar>
            <w:vAlign w:val="center"/>
          </w:tcPr>
          <w:p w14:paraId="75E3068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6EA80843"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1</w:t>
            </w:r>
          </w:p>
        </w:tc>
      </w:tr>
    </w:tbl>
    <w:p w14:paraId="50F9765C"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78DE8F9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2CD6B72B"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1C80357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3.16.10.4.5 below presents the response envelope inferred from the standard response wrapper used consistently by this platform's services.</w:t>
      </w:r>
    </w:p>
    <w:p w14:paraId="417570F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3.16.10.4 Detailed Process Flow</w:t>
      </w:r>
    </w:p>
    <w:p w14:paraId="32FC5C3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3.16.10.4.1 Request Initiation</w:t>
      </w:r>
    </w:p>
    <w:p w14:paraId="610AFB7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http://localhost:7002/srv2/genie/getbusinessroletype/1.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getByIdGetbusinessroletype</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6BCD416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3.16.10.4.2 User Validation</w:t>
      </w:r>
    </w:p>
    <w:p w14:paraId="28A7B43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holds a role/permission entitled to perform this operation — </w:t>
      </w:r>
      <w:r w:rsidRPr="00AB2118">
        <w:rPr>
          <w:rFonts w:ascii="Aptos" w:hAnsi="Aptos"/>
          <w:color w:val="000000" w:themeColor="text1"/>
          <w:sz w:val="24"/>
          <w:szCs w:val="24"/>
          <w:lang w:val="en-US"/>
        </w:rPr>
        <w:lastRenderedPageBreak/>
        <w:t>is expected to be enforced by the Service layer (see Section 8 – Controller Analysis and Section 14 – Authentication &amp; Authorization), but the specific role/permission checks are Information not available in the provided API collection.</w:t>
      </w:r>
    </w:p>
    <w:p w14:paraId="143D5E5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3.16.10.4.3 Business Logic</w:t>
      </w:r>
    </w:p>
    <w:p w14:paraId="3D66F9D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forwards the identifier to the Repository. If no record is found for the given identifier, the Service layer raises a not-found condition that the Controller/global exception handler converts into an HTTP 404 response.</w:t>
      </w:r>
    </w:p>
    <w:p w14:paraId="04BE55C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3.16.10.4.4 Database Interaction</w:t>
      </w:r>
    </w:p>
    <w:p w14:paraId="2B89CD0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Role master table. The primary operation issued is a **SELECT** against the table associated with Role. No write operations occur; a single-row lookup is performed using the primary key.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58E25D3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3.16.10.4.5 Success Response</w:t>
      </w:r>
    </w:p>
    <w:p w14:paraId="0077B63A"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4A5AEB3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519CA0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3009EB6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5C860BA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"Retrieve Role by ID completed successfully",</w:t>
      </w:r>
    </w:p>
    <w:p w14:paraId="0606ABE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4DABE96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76E593E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Role",</w:t>
      </w:r>
    </w:p>
    <w:p w14:paraId="33421CF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4765A3C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235FC84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58887AF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5D75459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5BEC645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440E5B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3.16.10.4.6 Conclusion</w:t>
      </w:r>
    </w:p>
    <w:p w14:paraId="56578DF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retrieve role by id. The Controller → Service → Repository → Database layering keeps request validation, business rules, and persistence concerns separated, which allows the Role master data to be maintained consistently and safely by authorized administrators while remaining available for consumption by every other module that depends on this reference data.</w:t>
      </w:r>
    </w:p>
    <w:p w14:paraId="31A560F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7EB07A78"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3.16.11 Retrieve All Role — </w:t>
      </w:r>
      <w:proofErr w:type="spellStart"/>
      <w:r w:rsidRPr="00AB2118">
        <w:rPr>
          <w:rFonts w:ascii="Aptos" w:hAnsi="Aptos"/>
          <w:color w:val="000000" w:themeColor="text1"/>
          <w:lang w:val="en-US"/>
        </w:rPr>
        <w:t>getalladminroles</w:t>
      </w:r>
      <w:proofErr w:type="spellEnd"/>
    </w:p>
    <w:p w14:paraId="26CDE2D2"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3.16.11.1 Overview</w:t>
      </w:r>
    </w:p>
    <w:p w14:paraId="2174B3AE"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retrieve the complete list of Role master records configured in the Master Table Microservice, so that consuming screens and downstream services can populate dropdowns, grids, and configuration views.</w:t>
      </w:r>
    </w:p>
    <w:p w14:paraId="122F5258"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Every screen and workflow that references Role data (creation forms, filters, reports) needs an authoritative, always-current list of active Role values sourced from a single master table rather than being hard-coded.</w:t>
      </w:r>
    </w:p>
    <w:p w14:paraId="0367F662"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Security Administrator, and any internal microservice/UI module that needs to render Role options.</w:t>
      </w:r>
    </w:p>
    <w:p w14:paraId="25D77F21"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Client sends a GET request → Controller delegates to the Service layer → Service layer calls the Repository → Repository queries the Role table → the result set is mapped to response DTOs and returned to the Client.</w:t>
      </w:r>
    </w:p>
    <w:p w14:paraId="07CB8F9D"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3.16.11.2 Sequence Diagram</w:t>
      </w:r>
    </w:p>
    <w:p w14:paraId="188261F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"Retrieve All Role — </w:t>
      </w:r>
      <w:proofErr w:type="spellStart"/>
      <w:r w:rsidRPr="00AB2118">
        <w:rPr>
          <w:rFonts w:ascii="Aptos" w:hAnsi="Aptos"/>
          <w:color w:val="000000" w:themeColor="text1"/>
          <w:sz w:val="24"/>
          <w:szCs w:val="24"/>
          <w:lang w:val="en-US"/>
        </w:rPr>
        <w:t>getalladminroles</w:t>
      </w:r>
      <w:proofErr w:type="spellEnd"/>
      <w:r w:rsidRPr="00AB2118">
        <w:rPr>
          <w:rFonts w:ascii="Aptos" w:hAnsi="Aptos"/>
          <w:color w:val="000000" w:themeColor="text1"/>
          <w:sz w:val="24"/>
          <w:szCs w:val="24"/>
          <w:lang w:val="en-US"/>
        </w:rPr>
        <w:t>" across the Client, Controller, Service, Repository, and Database layers.</w:t>
      </w:r>
    </w:p>
    <w:p w14:paraId="70DF735C"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53E4BE62" wp14:editId="07777777">
            <wp:extent cx="5905500" cy="6724650"/>
            <wp:effectExtent l="0" t="0" r="0" b="0"/>
            <wp:docPr id="988586426" name="Picture 988586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5905500" cy="6724650"/>
                    </a:xfrm>
                    <a:prstGeom prst="rect">
                      <a:avLst/>
                    </a:prstGeom>
                  </pic:spPr>
                </pic:pic>
              </a:graphicData>
            </a:graphic>
          </wp:inline>
        </w:drawing>
      </w:r>
    </w:p>
    <w:p w14:paraId="22A4362B"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3.16.11.3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0D6AFDF8" w14:textId="77777777" w:rsidTr="7FA9A967">
        <w:tc>
          <w:tcPr>
            <w:tcW w:w="2200" w:type="dxa"/>
            <w:shd w:val="clear" w:color="auto" w:fill="F2F2F2"/>
            <w:tcMar>
              <w:top w:w="80" w:type="dxa"/>
              <w:left w:w="100" w:type="dxa"/>
              <w:bottom w:w="80" w:type="dxa"/>
              <w:right w:w="100" w:type="dxa"/>
            </w:tcMar>
            <w:vAlign w:val="center"/>
          </w:tcPr>
          <w:p w14:paraId="63D1D1F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438A6FBF"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0B68E14A" w14:textId="77777777" w:rsidTr="7FA9A967">
        <w:tc>
          <w:tcPr>
            <w:tcW w:w="2200" w:type="dxa"/>
            <w:shd w:val="clear" w:color="auto" w:fill="F2F2F2"/>
            <w:tcMar>
              <w:top w:w="80" w:type="dxa"/>
              <w:left w:w="100" w:type="dxa"/>
              <w:bottom w:w="80" w:type="dxa"/>
              <w:right w:w="100" w:type="dxa"/>
            </w:tcMar>
            <w:vAlign w:val="center"/>
          </w:tcPr>
          <w:p w14:paraId="33634B7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2340000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http://localhost:7002/srv2/genie/getalladminroles</w:t>
            </w:r>
          </w:p>
        </w:tc>
      </w:tr>
      <w:tr w:rsidR="00D301F2" w:rsidRPr="00AB2118" w14:paraId="3FAB9D88" w14:textId="77777777" w:rsidTr="7FA9A967">
        <w:tc>
          <w:tcPr>
            <w:tcW w:w="2200" w:type="dxa"/>
            <w:shd w:val="clear" w:color="auto" w:fill="F2F2F2"/>
            <w:tcMar>
              <w:top w:w="80" w:type="dxa"/>
              <w:left w:w="100" w:type="dxa"/>
              <w:bottom w:w="80" w:type="dxa"/>
              <w:right w:w="100" w:type="dxa"/>
            </w:tcMar>
            <w:vAlign w:val="center"/>
          </w:tcPr>
          <w:p w14:paraId="2DB3FA6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1DE2309A"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02F05F0A" w14:textId="77777777" w:rsidTr="7FA9A967">
        <w:tc>
          <w:tcPr>
            <w:tcW w:w="2200" w:type="dxa"/>
            <w:shd w:val="clear" w:color="auto" w:fill="F2F2F2"/>
            <w:tcMar>
              <w:top w:w="80" w:type="dxa"/>
              <w:left w:w="100" w:type="dxa"/>
              <w:bottom w:w="80" w:type="dxa"/>
              <w:right w:w="100" w:type="dxa"/>
            </w:tcMar>
            <w:vAlign w:val="center"/>
          </w:tcPr>
          <w:p w14:paraId="68470F7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Authorization</w:t>
            </w:r>
          </w:p>
        </w:tc>
        <w:tc>
          <w:tcPr>
            <w:tcW w:w="7760" w:type="dxa"/>
            <w:tcMar>
              <w:top w:w="80" w:type="dxa"/>
              <w:left w:w="100" w:type="dxa"/>
              <w:bottom w:w="80" w:type="dxa"/>
              <w:right w:w="100" w:type="dxa"/>
            </w:tcMar>
            <w:vAlign w:val="center"/>
          </w:tcPr>
          <w:p w14:paraId="0C375CCF"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49B72D64" w14:textId="77777777" w:rsidTr="7FA9A967">
        <w:tc>
          <w:tcPr>
            <w:tcW w:w="2200" w:type="dxa"/>
            <w:shd w:val="clear" w:color="auto" w:fill="F2F2F2"/>
            <w:tcMar>
              <w:top w:w="80" w:type="dxa"/>
              <w:left w:w="100" w:type="dxa"/>
              <w:bottom w:w="80" w:type="dxa"/>
              <w:right w:w="100" w:type="dxa"/>
            </w:tcMar>
            <w:vAlign w:val="center"/>
          </w:tcPr>
          <w:p w14:paraId="0423D16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6E4EFC33"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48C08D59" w14:textId="77777777" w:rsidTr="7FA9A967">
        <w:tc>
          <w:tcPr>
            <w:tcW w:w="2200" w:type="dxa"/>
            <w:shd w:val="clear" w:color="auto" w:fill="F2F2F2"/>
            <w:tcMar>
              <w:top w:w="80" w:type="dxa"/>
              <w:left w:w="100" w:type="dxa"/>
              <w:bottom w:w="80" w:type="dxa"/>
              <w:right w:w="100" w:type="dxa"/>
            </w:tcMar>
            <w:vAlign w:val="center"/>
          </w:tcPr>
          <w:p w14:paraId="0EC3970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7D79720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67F19EBE" w14:textId="77777777" w:rsidTr="7FA9A967">
        <w:tc>
          <w:tcPr>
            <w:tcW w:w="2200" w:type="dxa"/>
            <w:shd w:val="clear" w:color="auto" w:fill="F2F2F2"/>
            <w:tcMar>
              <w:top w:w="80" w:type="dxa"/>
              <w:left w:w="100" w:type="dxa"/>
              <w:bottom w:w="80" w:type="dxa"/>
              <w:right w:w="100" w:type="dxa"/>
            </w:tcMar>
            <w:vAlign w:val="center"/>
          </w:tcPr>
          <w:p w14:paraId="0A1B87A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00FD6BA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2A62B697"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7CA7D13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7A25DCCB"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40978CA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3.16.11.4.5 below presents the response envelope inferred from the standard response wrapper used consistently by this platform's services.</w:t>
      </w:r>
    </w:p>
    <w:p w14:paraId="4FEFE281"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3.16.11.4 Detailed Process Flow</w:t>
      </w:r>
    </w:p>
    <w:p w14:paraId="2B91C25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3.16.11.4.1 Request Initiation</w:t>
      </w:r>
    </w:p>
    <w:p w14:paraId="1A92826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http://localhost:7002/srv2/genie/getalladminroles.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getAllGetalladminroles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21AE4F2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3.16.11.4.2 User Validation</w:t>
      </w:r>
    </w:p>
    <w:p w14:paraId="51F4375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656D339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3.16.11.4.3 Business Logic</w:t>
      </w:r>
    </w:p>
    <w:p w14:paraId="28A8791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The Service layer contains no conditional business branching for this operation beyond invoking the Repository to fetch all Role records. Depending on the record volume, the Service layer may apply default sorting (e.g., by name or creation order) before returning the list.</w:t>
      </w:r>
    </w:p>
    <w:p w14:paraId="7A8EC09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3.16.11.4.4 Database Interaction</w:t>
      </w:r>
    </w:p>
    <w:p w14:paraId="1C8EF3D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Role master table. The primary operation issued is a **SELECT** against the table associated with Role.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45228C9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3.16.11.4.5 Success Response</w:t>
      </w:r>
    </w:p>
    <w:p w14:paraId="61891AB0"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73A2AA0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725C3A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4CE389E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18CD366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"Retrieve All Role — </w:t>
      </w:r>
      <w:proofErr w:type="spellStart"/>
      <w:r w:rsidRPr="00AB2118">
        <w:rPr>
          <w:rFonts w:ascii="Aptos" w:eastAsia="Consolas" w:hAnsi="Aptos" w:cs="Consolas"/>
          <w:color w:val="000000" w:themeColor="text1"/>
          <w:sz w:val="24"/>
          <w:szCs w:val="24"/>
          <w:lang w:val="en-US"/>
        </w:rPr>
        <w:t>getalladminroles</w:t>
      </w:r>
      <w:proofErr w:type="spellEnd"/>
      <w:r w:rsidRPr="00AB2118">
        <w:rPr>
          <w:rFonts w:ascii="Aptos" w:eastAsia="Consolas" w:hAnsi="Aptos" w:cs="Consolas"/>
          <w:color w:val="000000" w:themeColor="text1"/>
          <w:sz w:val="24"/>
          <w:szCs w:val="24"/>
          <w:lang w:val="en-US"/>
        </w:rPr>
        <w:t xml:space="preserve"> completed successfully",</w:t>
      </w:r>
    </w:p>
    <w:p w14:paraId="578F913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4513BC5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33296D8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5DCC4CE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Role",</w:t>
      </w:r>
    </w:p>
    <w:p w14:paraId="380FF4E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789A09A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DE0EDB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6F2CEDE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4793C8D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4D5E49E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5034AAF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5CF182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3.16.11.4.6 Conclusion</w:t>
      </w:r>
    </w:p>
    <w:p w14:paraId="5FDEF70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retrieve all role — </w:t>
      </w:r>
      <w:proofErr w:type="spellStart"/>
      <w:r w:rsidRPr="00AB2118">
        <w:rPr>
          <w:rFonts w:ascii="Aptos" w:hAnsi="Aptos"/>
          <w:color w:val="000000" w:themeColor="text1"/>
          <w:sz w:val="24"/>
          <w:szCs w:val="24"/>
          <w:lang w:val="en-US"/>
        </w:rPr>
        <w:t>getalladminroles</w:t>
      </w:r>
      <w:proofErr w:type="spellEnd"/>
      <w:r w:rsidRPr="00AB2118">
        <w:rPr>
          <w:rFonts w:ascii="Aptos" w:hAnsi="Aptos"/>
          <w:color w:val="000000" w:themeColor="text1"/>
          <w:sz w:val="24"/>
          <w:szCs w:val="24"/>
          <w:lang w:val="en-US"/>
        </w:rPr>
        <w:t>. The Controller → Service → Repository → Database layering keeps request validation, business rules, and persistence concerns separated, which allows the Role master data to be maintained consistently and safely by authorized administrators while remaining available for consumption by every other module that depends on this reference data.</w:t>
      </w:r>
    </w:p>
    <w:p w14:paraId="3A413BF6"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29A4B7FB"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3.16.12 Retrieve All Role — </w:t>
      </w:r>
      <w:proofErr w:type="spellStart"/>
      <w:r w:rsidRPr="00AB2118">
        <w:rPr>
          <w:rFonts w:ascii="Aptos" w:hAnsi="Aptos"/>
          <w:color w:val="000000" w:themeColor="text1"/>
          <w:lang w:val="en-US"/>
        </w:rPr>
        <w:t>businessunit</w:t>
      </w:r>
      <w:proofErr w:type="spellEnd"/>
    </w:p>
    <w:p w14:paraId="537D052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3.16.12.1 Overview</w:t>
      </w:r>
    </w:p>
    <w:p w14:paraId="5D90C5C8"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retrieve the complete list of Role master records configured in the Master Table Microservice, so that consuming screens and downstream services can populate dropdowns, grids, and configuration views.</w:t>
      </w:r>
    </w:p>
    <w:p w14:paraId="0EB57AC8"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Every screen and workflow that references Role data (creation forms, filters, reports) needs an authoritative, always-current list of active Role values sourced from a single master table rather than being hard-coded.</w:t>
      </w:r>
    </w:p>
    <w:p w14:paraId="58FF45E0"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Security Administrator, and any internal microservice/UI module that needs to render Role options.</w:t>
      </w:r>
    </w:p>
    <w:p w14:paraId="760579AA"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Client sends a GET request → Controller delegates to the Service layer → Service layer calls the Repository → Repository queries the Role table → the result set is mapped to response DTOs and returned to the Client.</w:t>
      </w:r>
    </w:p>
    <w:p w14:paraId="01629BF6"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3.16.12.2 Sequence Diagram</w:t>
      </w:r>
    </w:p>
    <w:p w14:paraId="520F06D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"Retrieve All Role — </w:t>
      </w:r>
      <w:proofErr w:type="spellStart"/>
      <w:r w:rsidRPr="00AB2118">
        <w:rPr>
          <w:rFonts w:ascii="Aptos" w:hAnsi="Aptos"/>
          <w:color w:val="000000" w:themeColor="text1"/>
          <w:sz w:val="24"/>
          <w:szCs w:val="24"/>
          <w:lang w:val="en-US"/>
        </w:rPr>
        <w:t>businessunit</w:t>
      </w:r>
      <w:proofErr w:type="spellEnd"/>
      <w:r w:rsidRPr="00AB2118">
        <w:rPr>
          <w:rFonts w:ascii="Aptos" w:hAnsi="Aptos"/>
          <w:color w:val="000000" w:themeColor="text1"/>
          <w:sz w:val="24"/>
          <w:szCs w:val="24"/>
          <w:lang w:val="en-US"/>
        </w:rPr>
        <w:t>" across the Client, Controller, Service, Repository, and Database layers.</w:t>
      </w:r>
    </w:p>
    <w:p w14:paraId="33D28B4B"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7709648B" wp14:editId="07777777">
            <wp:extent cx="5905500" cy="6515100"/>
            <wp:effectExtent l="0" t="0" r="0" b="0"/>
            <wp:docPr id="653195915" name="Picture 653195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5905500" cy="6515100"/>
                    </a:xfrm>
                    <a:prstGeom prst="rect">
                      <a:avLst/>
                    </a:prstGeom>
                  </pic:spPr>
                </pic:pic>
              </a:graphicData>
            </a:graphic>
          </wp:inline>
        </w:drawing>
      </w:r>
    </w:p>
    <w:p w14:paraId="01BB4FEC"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3.16.12.3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4DBB068F" w14:textId="77777777" w:rsidTr="7FA9A967">
        <w:tc>
          <w:tcPr>
            <w:tcW w:w="2200" w:type="dxa"/>
            <w:shd w:val="clear" w:color="auto" w:fill="F2F2F2"/>
            <w:tcMar>
              <w:top w:w="80" w:type="dxa"/>
              <w:left w:w="100" w:type="dxa"/>
              <w:bottom w:w="80" w:type="dxa"/>
              <w:right w:w="100" w:type="dxa"/>
            </w:tcMar>
            <w:vAlign w:val="center"/>
          </w:tcPr>
          <w:p w14:paraId="21A49BA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5011293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59A4801F" w14:textId="77777777" w:rsidTr="7FA9A967">
        <w:tc>
          <w:tcPr>
            <w:tcW w:w="2200" w:type="dxa"/>
            <w:shd w:val="clear" w:color="auto" w:fill="F2F2F2"/>
            <w:tcMar>
              <w:top w:w="80" w:type="dxa"/>
              <w:left w:w="100" w:type="dxa"/>
              <w:bottom w:w="80" w:type="dxa"/>
              <w:right w:w="100" w:type="dxa"/>
            </w:tcMar>
            <w:vAlign w:val="center"/>
          </w:tcPr>
          <w:p w14:paraId="735F2FA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7B0555D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http://localhost:7002/srv2/genie/businessunit</w:t>
            </w:r>
          </w:p>
        </w:tc>
      </w:tr>
      <w:tr w:rsidR="00D301F2" w:rsidRPr="00AB2118" w14:paraId="4256696A" w14:textId="77777777" w:rsidTr="7FA9A967">
        <w:tc>
          <w:tcPr>
            <w:tcW w:w="2200" w:type="dxa"/>
            <w:shd w:val="clear" w:color="auto" w:fill="F2F2F2"/>
            <w:tcMar>
              <w:top w:w="80" w:type="dxa"/>
              <w:left w:w="100" w:type="dxa"/>
              <w:bottom w:w="80" w:type="dxa"/>
              <w:right w:w="100" w:type="dxa"/>
            </w:tcMar>
            <w:vAlign w:val="center"/>
          </w:tcPr>
          <w:p w14:paraId="270A1EF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7D7F5F6A"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7ED9ECE9" w14:textId="77777777" w:rsidTr="7FA9A967">
        <w:tc>
          <w:tcPr>
            <w:tcW w:w="2200" w:type="dxa"/>
            <w:shd w:val="clear" w:color="auto" w:fill="F2F2F2"/>
            <w:tcMar>
              <w:top w:w="80" w:type="dxa"/>
              <w:left w:w="100" w:type="dxa"/>
              <w:bottom w:w="80" w:type="dxa"/>
              <w:right w:w="100" w:type="dxa"/>
            </w:tcMar>
            <w:vAlign w:val="center"/>
          </w:tcPr>
          <w:p w14:paraId="1D2FB4C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Authorization</w:t>
            </w:r>
          </w:p>
        </w:tc>
        <w:tc>
          <w:tcPr>
            <w:tcW w:w="7760" w:type="dxa"/>
            <w:tcMar>
              <w:top w:w="80" w:type="dxa"/>
              <w:left w:w="100" w:type="dxa"/>
              <w:bottom w:w="80" w:type="dxa"/>
              <w:right w:w="100" w:type="dxa"/>
            </w:tcMar>
            <w:vAlign w:val="center"/>
          </w:tcPr>
          <w:p w14:paraId="0E38A248"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54B09413" w14:textId="77777777" w:rsidTr="7FA9A967">
        <w:tc>
          <w:tcPr>
            <w:tcW w:w="2200" w:type="dxa"/>
            <w:shd w:val="clear" w:color="auto" w:fill="F2F2F2"/>
            <w:tcMar>
              <w:top w:w="80" w:type="dxa"/>
              <w:left w:w="100" w:type="dxa"/>
              <w:bottom w:w="80" w:type="dxa"/>
              <w:right w:w="100" w:type="dxa"/>
            </w:tcMar>
            <w:vAlign w:val="center"/>
          </w:tcPr>
          <w:p w14:paraId="6C0EE60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64D55632"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24A298B9" w14:textId="77777777" w:rsidTr="7FA9A967">
        <w:tc>
          <w:tcPr>
            <w:tcW w:w="2200" w:type="dxa"/>
            <w:shd w:val="clear" w:color="auto" w:fill="F2F2F2"/>
            <w:tcMar>
              <w:top w:w="80" w:type="dxa"/>
              <w:left w:w="100" w:type="dxa"/>
              <w:bottom w:w="80" w:type="dxa"/>
              <w:right w:w="100" w:type="dxa"/>
            </w:tcMar>
            <w:vAlign w:val="center"/>
          </w:tcPr>
          <w:p w14:paraId="25D3400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237BB2D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19ACC902" w14:textId="77777777" w:rsidTr="7FA9A967">
        <w:tc>
          <w:tcPr>
            <w:tcW w:w="2200" w:type="dxa"/>
            <w:shd w:val="clear" w:color="auto" w:fill="F2F2F2"/>
            <w:tcMar>
              <w:top w:w="80" w:type="dxa"/>
              <w:left w:w="100" w:type="dxa"/>
              <w:bottom w:w="80" w:type="dxa"/>
              <w:right w:w="100" w:type="dxa"/>
            </w:tcMar>
            <w:vAlign w:val="center"/>
          </w:tcPr>
          <w:p w14:paraId="5393FC3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1C6A5E9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3B8D642A"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2DFFE48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3928382A"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32CA1DA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3.16.12.4.5 below presents the response envelope inferred from the standard response wrapper used consistently by this platform's services.</w:t>
      </w:r>
    </w:p>
    <w:p w14:paraId="6A308009"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3.16.12.4 Detailed Process Flow</w:t>
      </w:r>
    </w:p>
    <w:p w14:paraId="3ADAAF7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3.16.12.4.1 Request Initiation</w:t>
      </w:r>
    </w:p>
    <w:p w14:paraId="72D79F9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http://localhost:7002/srv2/genie/businessunit.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getAllBusinessunit</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3B06B53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3.16.12.4.2 User Validation</w:t>
      </w:r>
    </w:p>
    <w:p w14:paraId="5901392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123A0EF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3.16.12.4.3 Business Logic</w:t>
      </w:r>
    </w:p>
    <w:p w14:paraId="3365B7B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The Service layer contains no conditional business branching for this operation beyond invoking the Repository to fetch all Role records. Depending on the record volume, the Service layer may apply default sorting (e.g., by name or creation order) before returning the list.</w:t>
      </w:r>
    </w:p>
    <w:p w14:paraId="45D6972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3.16.12.4.4 Database Interaction</w:t>
      </w:r>
    </w:p>
    <w:p w14:paraId="7BA2D96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Role master table. The primary operation issued is a **SELECT** against the table associated with Role.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7B8F92D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3.16.12.4.5 Success Response</w:t>
      </w:r>
    </w:p>
    <w:p w14:paraId="7ECFC898"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04B4BAF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667C78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08C0C63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107EF94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"Retrieve All Role — </w:t>
      </w:r>
      <w:proofErr w:type="spellStart"/>
      <w:r w:rsidRPr="00AB2118">
        <w:rPr>
          <w:rFonts w:ascii="Aptos" w:eastAsia="Consolas" w:hAnsi="Aptos" w:cs="Consolas"/>
          <w:color w:val="000000" w:themeColor="text1"/>
          <w:sz w:val="24"/>
          <w:szCs w:val="24"/>
          <w:lang w:val="en-US"/>
        </w:rPr>
        <w:t>businessunit</w:t>
      </w:r>
      <w:proofErr w:type="spellEnd"/>
      <w:r w:rsidRPr="00AB2118">
        <w:rPr>
          <w:rFonts w:ascii="Aptos" w:eastAsia="Consolas" w:hAnsi="Aptos" w:cs="Consolas"/>
          <w:color w:val="000000" w:themeColor="text1"/>
          <w:sz w:val="24"/>
          <w:szCs w:val="24"/>
          <w:lang w:val="en-US"/>
        </w:rPr>
        <w:t xml:space="preserve"> completed successfully",</w:t>
      </w:r>
    </w:p>
    <w:p w14:paraId="72B5B33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5F60F45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3F8B619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0FE33C7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Role",</w:t>
      </w:r>
    </w:p>
    <w:p w14:paraId="2ECC278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32B27A4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7FF03D8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3959C6A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4704DA1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05B74FF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5B9CC01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A92F18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3.16.12.4.6 Conclusion</w:t>
      </w:r>
    </w:p>
    <w:p w14:paraId="43475E2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retrieve all role — </w:t>
      </w:r>
      <w:proofErr w:type="spellStart"/>
      <w:r w:rsidRPr="00AB2118">
        <w:rPr>
          <w:rFonts w:ascii="Aptos" w:hAnsi="Aptos"/>
          <w:color w:val="000000" w:themeColor="text1"/>
          <w:sz w:val="24"/>
          <w:szCs w:val="24"/>
          <w:lang w:val="en-US"/>
        </w:rPr>
        <w:t>businessunit</w:t>
      </w:r>
      <w:proofErr w:type="spellEnd"/>
      <w:r w:rsidRPr="00AB2118">
        <w:rPr>
          <w:rFonts w:ascii="Aptos" w:hAnsi="Aptos"/>
          <w:color w:val="000000" w:themeColor="text1"/>
          <w:sz w:val="24"/>
          <w:szCs w:val="24"/>
          <w:lang w:val="en-US"/>
        </w:rPr>
        <w:t>. The Controller → Service → Repository → Database layering keeps request validation, business rules, and persistence concerns separated, which allows the Role master data to be maintained consistently and safely by authorized administrators while remaining available for consumption by every other module that depends on this reference data.</w:t>
      </w:r>
    </w:p>
    <w:p w14:paraId="37EFA3E3"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26D4EE14"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3.16.13 Retrieve All Role — </w:t>
      </w:r>
      <w:proofErr w:type="spellStart"/>
      <w:r w:rsidRPr="00AB2118">
        <w:rPr>
          <w:rFonts w:ascii="Aptos" w:hAnsi="Aptos"/>
          <w:color w:val="000000" w:themeColor="text1"/>
          <w:lang w:val="en-US"/>
        </w:rPr>
        <w:t>businessrole</w:t>
      </w:r>
      <w:proofErr w:type="spellEnd"/>
    </w:p>
    <w:p w14:paraId="20A55ECE"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3.16.13.1 Overview</w:t>
      </w:r>
    </w:p>
    <w:p w14:paraId="23785651"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retrieve the complete list of Role master records configured in the Master Table Microservice, so that consuming screens and downstream services can populate dropdowns, grids, and configuration views.</w:t>
      </w:r>
    </w:p>
    <w:p w14:paraId="48C018D8"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Every screen and workflow that references Role data (creation forms, filters, reports) needs an authoritative, always-current list of active Role values sourced from a single master table rather than being hard-coded.</w:t>
      </w:r>
    </w:p>
    <w:p w14:paraId="47593FCF"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 Security Administrator, and any internal microservice/UI module that needs to render Role options.</w:t>
      </w:r>
    </w:p>
    <w:p w14:paraId="005058A8"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Client sends a GET request → Controller delegates to the Service layer → Service layer calls the Repository → Repository queries the Role table → the result set is mapped to response DTOs and returned to the Client.</w:t>
      </w:r>
    </w:p>
    <w:p w14:paraId="71550D2A"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3.16.13.2 Sequence Diagram</w:t>
      </w:r>
    </w:p>
    <w:p w14:paraId="6A6ABE9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"Retrieve All Role — </w:t>
      </w:r>
      <w:proofErr w:type="spellStart"/>
      <w:r w:rsidRPr="00AB2118">
        <w:rPr>
          <w:rFonts w:ascii="Aptos" w:hAnsi="Aptos"/>
          <w:color w:val="000000" w:themeColor="text1"/>
          <w:sz w:val="24"/>
          <w:szCs w:val="24"/>
          <w:lang w:val="en-US"/>
        </w:rPr>
        <w:t>businessrole</w:t>
      </w:r>
      <w:proofErr w:type="spellEnd"/>
      <w:r w:rsidRPr="00AB2118">
        <w:rPr>
          <w:rFonts w:ascii="Aptos" w:hAnsi="Aptos"/>
          <w:color w:val="000000" w:themeColor="text1"/>
          <w:sz w:val="24"/>
          <w:szCs w:val="24"/>
          <w:lang w:val="en-US"/>
        </w:rPr>
        <w:t>" across the Client, Controller, Service, Repository, and Database layers.</w:t>
      </w:r>
    </w:p>
    <w:p w14:paraId="41C6AC2A"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2883EF78" wp14:editId="07777777">
            <wp:extent cx="5905500" cy="6515100"/>
            <wp:effectExtent l="0" t="0" r="0" b="0"/>
            <wp:docPr id="2077894998" name="Picture 2077894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2"/>
                    <a:srcRect/>
                    <a:stretch>
                      <a:fillRect/>
                    </a:stretch>
                  </pic:blipFill>
                  <pic:spPr bwMode="auto">
                    <a:xfrm>
                      <a:off x="0" y="0"/>
                      <a:ext cx="5905500" cy="6515100"/>
                    </a:xfrm>
                    <a:prstGeom prst="rect">
                      <a:avLst/>
                    </a:prstGeom>
                  </pic:spPr>
                </pic:pic>
              </a:graphicData>
            </a:graphic>
          </wp:inline>
        </w:drawing>
      </w:r>
    </w:p>
    <w:p w14:paraId="36F85414"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3.16.13.3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2F04D4A8" w14:textId="77777777" w:rsidTr="7FA9A967">
        <w:tc>
          <w:tcPr>
            <w:tcW w:w="2200" w:type="dxa"/>
            <w:shd w:val="clear" w:color="auto" w:fill="F2F2F2"/>
            <w:tcMar>
              <w:top w:w="80" w:type="dxa"/>
              <w:left w:w="100" w:type="dxa"/>
              <w:bottom w:w="80" w:type="dxa"/>
              <w:right w:w="100" w:type="dxa"/>
            </w:tcMar>
            <w:vAlign w:val="center"/>
          </w:tcPr>
          <w:p w14:paraId="78D17AC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01D92C86"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0E81BCF3" w14:textId="77777777" w:rsidTr="7FA9A967">
        <w:tc>
          <w:tcPr>
            <w:tcW w:w="2200" w:type="dxa"/>
            <w:shd w:val="clear" w:color="auto" w:fill="F2F2F2"/>
            <w:tcMar>
              <w:top w:w="80" w:type="dxa"/>
              <w:left w:w="100" w:type="dxa"/>
              <w:bottom w:w="80" w:type="dxa"/>
              <w:right w:w="100" w:type="dxa"/>
            </w:tcMar>
            <w:vAlign w:val="center"/>
          </w:tcPr>
          <w:p w14:paraId="16C2C86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697C58F8"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http://localhost:7002/srv2/genie/businessrole</w:t>
            </w:r>
          </w:p>
        </w:tc>
      </w:tr>
      <w:tr w:rsidR="00D301F2" w:rsidRPr="00AB2118" w14:paraId="72EAA8BC" w14:textId="77777777" w:rsidTr="7FA9A967">
        <w:tc>
          <w:tcPr>
            <w:tcW w:w="2200" w:type="dxa"/>
            <w:shd w:val="clear" w:color="auto" w:fill="F2F2F2"/>
            <w:tcMar>
              <w:top w:w="80" w:type="dxa"/>
              <w:left w:w="100" w:type="dxa"/>
              <w:bottom w:w="80" w:type="dxa"/>
              <w:right w:w="100" w:type="dxa"/>
            </w:tcMar>
            <w:vAlign w:val="center"/>
          </w:tcPr>
          <w:p w14:paraId="1AD63AF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284B8849"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1CE90F4E" w14:textId="77777777" w:rsidTr="7FA9A967">
        <w:tc>
          <w:tcPr>
            <w:tcW w:w="2200" w:type="dxa"/>
            <w:shd w:val="clear" w:color="auto" w:fill="F2F2F2"/>
            <w:tcMar>
              <w:top w:w="80" w:type="dxa"/>
              <w:left w:w="100" w:type="dxa"/>
              <w:bottom w:w="80" w:type="dxa"/>
              <w:right w:w="100" w:type="dxa"/>
            </w:tcMar>
            <w:vAlign w:val="center"/>
          </w:tcPr>
          <w:p w14:paraId="7EFC17E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Authorization</w:t>
            </w:r>
          </w:p>
        </w:tc>
        <w:tc>
          <w:tcPr>
            <w:tcW w:w="7760" w:type="dxa"/>
            <w:tcMar>
              <w:top w:w="80" w:type="dxa"/>
              <w:left w:w="100" w:type="dxa"/>
              <w:bottom w:w="80" w:type="dxa"/>
              <w:right w:w="100" w:type="dxa"/>
            </w:tcMar>
            <w:vAlign w:val="center"/>
          </w:tcPr>
          <w:p w14:paraId="4A577BDA"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12A399DD" w14:textId="77777777" w:rsidTr="7FA9A967">
        <w:tc>
          <w:tcPr>
            <w:tcW w:w="2200" w:type="dxa"/>
            <w:shd w:val="clear" w:color="auto" w:fill="F2F2F2"/>
            <w:tcMar>
              <w:top w:w="80" w:type="dxa"/>
              <w:left w:w="100" w:type="dxa"/>
              <w:bottom w:w="80" w:type="dxa"/>
              <w:right w:w="100" w:type="dxa"/>
            </w:tcMar>
            <w:vAlign w:val="center"/>
          </w:tcPr>
          <w:p w14:paraId="35C5F86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53148E65"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4793D81F" w14:textId="77777777" w:rsidTr="7FA9A967">
        <w:tc>
          <w:tcPr>
            <w:tcW w:w="2200" w:type="dxa"/>
            <w:shd w:val="clear" w:color="auto" w:fill="F2F2F2"/>
            <w:tcMar>
              <w:top w:w="80" w:type="dxa"/>
              <w:left w:w="100" w:type="dxa"/>
              <w:bottom w:w="80" w:type="dxa"/>
              <w:right w:w="100" w:type="dxa"/>
            </w:tcMar>
            <w:vAlign w:val="center"/>
          </w:tcPr>
          <w:p w14:paraId="7A985B6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5EFA7FF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480ADDF2" w14:textId="77777777" w:rsidTr="7FA9A967">
        <w:tc>
          <w:tcPr>
            <w:tcW w:w="2200" w:type="dxa"/>
            <w:shd w:val="clear" w:color="auto" w:fill="F2F2F2"/>
            <w:tcMar>
              <w:top w:w="80" w:type="dxa"/>
              <w:left w:w="100" w:type="dxa"/>
              <w:bottom w:w="80" w:type="dxa"/>
              <w:right w:w="100" w:type="dxa"/>
            </w:tcMar>
            <w:vAlign w:val="center"/>
          </w:tcPr>
          <w:p w14:paraId="2A8BC6B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7759710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2D585742"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554AE16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2EAB4457"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2484E34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3.16.13.4.5 below presents the response envelope inferred from the standard response wrapper used consistently by this platform's services.</w:t>
      </w:r>
    </w:p>
    <w:p w14:paraId="0E10FE2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3.16.13.4 Detailed Process Flow</w:t>
      </w:r>
    </w:p>
    <w:p w14:paraId="0F35B28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3.16.13.4.1 Request Initiation</w:t>
      </w:r>
    </w:p>
    <w:p w14:paraId="29C56B9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http://localhost:7002/srv2/genie/businessrole.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getAllBusinessrole</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2318A9D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3.16.13.4.2 User Validation</w:t>
      </w:r>
    </w:p>
    <w:p w14:paraId="6A18A79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4CFBFB4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3.16.13.4.3 Business Logic</w:t>
      </w:r>
    </w:p>
    <w:p w14:paraId="45E4268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The Service layer contains no conditional business branching for this operation beyond invoking the Repository to fetch all Role records. Depending on the record volume, the Service layer may apply default sorting (e.g., by name or creation order) before returning the list.</w:t>
      </w:r>
    </w:p>
    <w:p w14:paraId="11DBE54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3.16.13.4.4 Database Interaction</w:t>
      </w:r>
    </w:p>
    <w:p w14:paraId="2BF6F1D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Role master table. The primary operation issued is a **SELECT** against the table associated with Role.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42D7B82E"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3.16.13.4.5 Success Response</w:t>
      </w:r>
    </w:p>
    <w:p w14:paraId="7298F4EB"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627F81C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AF3056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6577028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69D7D8F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"Retrieve All Role — </w:t>
      </w:r>
      <w:proofErr w:type="spellStart"/>
      <w:r w:rsidRPr="00AB2118">
        <w:rPr>
          <w:rFonts w:ascii="Aptos" w:eastAsia="Consolas" w:hAnsi="Aptos" w:cs="Consolas"/>
          <w:color w:val="000000" w:themeColor="text1"/>
          <w:sz w:val="24"/>
          <w:szCs w:val="24"/>
          <w:lang w:val="en-US"/>
        </w:rPr>
        <w:t>businessrole</w:t>
      </w:r>
      <w:proofErr w:type="spellEnd"/>
      <w:r w:rsidRPr="00AB2118">
        <w:rPr>
          <w:rFonts w:ascii="Aptos" w:eastAsia="Consolas" w:hAnsi="Aptos" w:cs="Consolas"/>
          <w:color w:val="000000" w:themeColor="text1"/>
          <w:sz w:val="24"/>
          <w:szCs w:val="24"/>
          <w:lang w:val="en-US"/>
        </w:rPr>
        <w:t xml:space="preserve"> completed successfully",</w:t>
      </w:r>
    </w:p>
    <w:p w14:paraId="67A3A3D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2A334AB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C777B2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2191290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Role",</w:t>
      </w:r>
    </w:p>
    <w:p w14:paraId="236F202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72BB4E4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5D6E033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2BE53A3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55025EB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367D344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2EB429A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040FFC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3.16.13.4.6 Conclusion</w:t>
      </w:r>
    </w:p>
    <w:p w14:paraId="41B8161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retrieve all role — </w:t>
      </w:r>
      <w:proofErr w:type="spellStart"/>
      <w:r w:rsidRPr="00AB2118">
        <w:rPr>
          <w:rFonts w:ascii="Aptos" w:hAnsi="Aptos"/>
          <w:color w:val="000000" w:themeColor="text1"/>
          <w:sz w:val="24"/>
          <w:szCs w:val="24"/>
          <w:lang w:val="en-US"/>
        </w:rPr>
        <w:t>businessrole</w:t>
      </w:r>
      <w:proofErr w:type="spellEnd"/>
      <w:r w:rsidRPr="00AB2118">
        <w:rPr>
          <w:rFonts w:ascii="Aptos" w:hAnsi="Aptos"/>
          <w:color w:val="000000" w:themeColor="text1"/>
          <w:sz w:val="24"/>
          <w:szCs w:val="24"/>
          <w:lang w:val="en-US"/>
        </w:rPr>
        <w:t>. The Controller → Service → Repository → Database layering keeps request validation, business rules, and persistence concerns separated, which allows the Role master data to be maintained consistently and safely by authorized administrators while remaining available for consumption by every other module that depends on this reference data.</w:t>
      </w:r>
    </w:p>
    <w:p w14:paraId="2DC44586"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627C5303" w14:textId="77777777" w:rsidR="00D301F2" w:rsidRPr="00AB2118" w:rsidRDefault="7FA9A967">
      <w:pPr>
        <w:pStyle w:val="Heading2"/>
        <w:rPr>
          <w:rFonts w:ascii="Aptos" w:hAnsi="Aptos"/>
          <w:color w:val="000000" w:themeColor="text1"/>
          <w:sz w:val="24"/>
          <w:szCs w:val="24"/>
        </w:rPr>
      </w:pPr>
      <w:r w:rsidRPr="00AB2118">
        <w:rPr>
          <w:rFonts w:ascii="Aptos" w:hAnsi="Aptos"/>
          <w:color w:val="000000" w:themeColor="text1"/>
          <w:sz w:val="24"/>
          <w:szCs w:val="24"/>
          <w:lang w:val="en-US"/>
        </w:rPr>
        <w:lastRenderedPageBreak/>
        <w:t xml:space="preserve">3.17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APIs (SLA Types)</w:t>
      </w:r>
    </w:p>
    <w:p w14:paraId="6F89A537"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Maintains SLA type definitions, SLA time zones, and the calendar/holiday configuration used to compute SLA due dates and breach status for tickets.</w:t>
      </w:r>
    </w:p>
    <w:p w14:paraId="78B6E56B"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t xml:space="preserve">3.17.1 Update SLA Type &amp; </w:t>
      </w:r>
      <w:proofErr w:type="spellStart"/>
      <w:r w:rsidRPr="00AB2118">
        <w:rPr>
          <w:rFonts w:ascii="Aptos" w:hAnsi="Aptos"/>
          <w:color w:val="000000" w:themeColor="text1"/>
          <w:lang w:val="en-US"/>
        </w:rPr>
        <w:t>Timezone</w:t>
      </w:r>
      <w:proofErr w:type="spellEnd"/>
      <w:r w:rsidRPr="00AB2118">
        <w:rPr>
          <w:rFonts w:ascii="Aptos" w:hAnsi="Aptos"/>
          <w:color w:val="000000" w:themeColor="text1"/>
          <w:lang w:val="en-US"/>
        </w:rPr>
        <w:t xml:space="preserve"> — </w:t>
      </w:r>
      <w:proofErr w:type="spellStart"/>
      <w:r w:rsidRPr="00AB2118">
        <w:rPr>
          <w:rFonts w:ascii="Aptos" w:hAnsi="Aptos"/>
          <w:color w:val="000000" w:themeColor="text1"/>
          <w:lang w:val="en-US"/>
        </w:rPr>
        <w:t>slatype</w:t>
      </w:r>
      <w:proofErr w:type="spellEnd"/>
    </w:p>
    <w:p w14:paraId="57DBB2D3"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3.17.1.1 Overview</w:t>
      </w:r>
    </w:p>
    <w:p w14:paraId="58D2B883"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 xml:space="preserve">To update an existing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record, allowing administrators to correct or evolve master-data attributes without impacting the record's identity/history.</w:t>
      </w:r>
    </w:p>
    <w:p w14:paraId="69180208"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 xml:space="preserve">Master data changes over time (renames, corrections, re-classification); the platform must allow controlled updates while preserving referential integrity for records that already reference this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w:t>
      </w:r>
    </w:p>
    <w:p w14:paraId="328F252F"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responsible for maintaining master-data accuracy.</w:t>
      </w:r>
    </w:p>
    <w:p w14:paraId="22CB34BB"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 xml:space="preserve">Client sends a PUT/PATCH request with the updated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payload → Controller validates the payload → Service layer fetches the existing record, applies the changes, and re-validates business rules → Repository persists the updated record → the updated record is returned to the Client.</w:t>
      </w:r>
    </w:p>
    <w:p w14:paraId="25BF809B"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3.17.1.2 Sequence Diagram</w:t>
      </w:r>
    </w:p>
    <w:p w14:paraId="13E1F1E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"Update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 </w:t>
      </w:r>
      <w:proofErr w:type="spellStart"/>
      <w:r w:rsidRPr="00AB2118">
        <w:rPr>
          <w:rFonts w:ascii="Aptos" w:hAnsi="Aptos"/>
          <w:color w:val="000000" w:themeColor="text1"/>
          <w:sz w:val="24"/>
          <w:szCs w:val="24"/>
          <w:lang w:val="en-US"/>
        </w:rPr>
        <w:t>slatype</w:t>
      </w:r>
      <w:proofErr w:type="spellEnd"/>
      <w:r w:rsidRPr="00AB2118">
        <w:rPr>
          <w:rFonts w:ascii="Aptos" w:hAnsi="Aptos"/>
          <w:color w:val="000000" w:themeColor="text1"/>
          <w:sz w:val="24"/>
          <w:szCs w:val="24"/>
          <w:lang w:val="en-US"/>
        </w:rPr>
        <w:t>" across the Client, Controller, Service, Repository, and Database layers.</w:t>
      </w:r>
    </w:p>
    <w:p w14:paraId="4FFCBC07"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0A9554E0" wp14:editId="07777777">
            <wp:extent cx="5905500" cy="7477125"/>
            <wp:effectExtent l="0" t="0" r="0" b="0"/>
            <wp:docPr id="46264910" name="Picture 46264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3"/>
                    <a:srcRect/>
                    <a:stretch>
                      <a:fillRect/>
                    </a:stretch>
                  </pic:blipFill>
                  <pic:spPr bwMode="auto">
                    <a:xfrm>
                      <a:off x="0" y="0"/>
                      <a:ext cx="5905500" cy="7477125"/>
                    </a:xfrm>
                    <a:prstGeom prst="rect">
                      <a:avLst/>
                    </a:prstGeom>
                  </pic:spPr>
                </pic:pic>
              </a:graphicData>
            </a:graphic>
          </wp:inline>
        </w:drawing>
      </w:r>
    </w:p>
    <w:p w14:paraId="1D4A2FC7" w14:textId="77777777" w:rsidR="001E16AC" w:rsidRDefault="001E16AC">
      <w:pPr>
        <w:pStyle w:val="Heading4"/>
        <w:spacing w:before="160"/>
        <w:rPr>
          <w:rFonts w:ascii="Aptos" w:hAnsi="Aptos"/>
          <w:color w:val="000000" w:themeColor="text1"/>
          <w:sz w:val="24"/>
          <w:szCs w:val="24"/>
        </w:rPr>
      </w:pPr>
    </w:p>
    <w:p w14:paraId="223AA1FA" w14:textId="77777777" w:rsidR="001E16AC" w:rsidRDefault="001E16AC">
      <w:pPr>
        <w:pStyle w:val="Heading4"/>
        <w:spacing w:before="160"/>
        <w:rPr>
          <w:rFonts w:ascii="Aptos" w:hAnsi="Aptos"/>
          <w:color w:val="000000" w:themeColor="text1"/>
          <w:sz w:val="24"/>
          <w:szCs w:val="24"/>
        </w:rPr>
      </w:pPr>
    </w:p>
    <w:p w14:paraId="12207D9A" w14:textId="4217B2FE"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3.17.1.3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179F95D6" w14:textId="77777777" w:rsidTr="7FA9A967">
        <w:tc>
          <w:tcPr>
            <w:tcW w:w="2200" w:type="dxa"/>
            <w:shd w:val="clear" w:color="auto" w:fill="F2F2F2"/>
            <w:tcMar>
              <w:top w:w="80" w:type="dxa"/>
              <w:left w:w="100" w:type="dxa"/>
              <w:bottom w:w="80" w:type="dxa"/>
              <w:right w:w="100" w:type="dxa"/>
            </w:tcMar>
            <w:vAlign w:val="center"/>
          </w:tcPr>
          <w:p w14:paraId="75D038B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73DF18F0"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PUT</w:t>
            </w:r>
          </w:p>
        </w:tc>
      </w:tr>
      <w:tr w:rsidR="00D301F2" w:rsidRPr="00AB2118" w14:paraId="5F9B80C7" w14:textId="77777777" w:rsidTr="7FA9A967">
        <w:tc>
          <w:tcPr>
            <w:tcW w:w="2200" w:type="dxa"/>
            <w:shd w:val="clear" w:color="auto" w:fill="F2F2F2"/>
            <w:tcMar>
              <w:top w:w="80" w:type="dxa"/>
              <w:left w:w="100" w:type="dxa"/>
              <w:bottom w:w="80" w:type="dxa"/>
              <w:right w:w="100" w:type="dxa"/>
            </w:tcMar>
            <w:vAlign w:val="center"/>
          </w:tcPr>
          <w:p w14:paraId="3AF9961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407EF4B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http://localhost:7002/srv2/genie/update/slatype</w:t>
            </w:r>
          </w:p>
        </w:tc>
      </w:tr>
      <w:tr w:rsidR="00D301F2" w:rsidRPr="00AB2118" w14:paraId="3BFCF575" w14:textId="77777777" w:rsidTr="7FA9A967">
        <w:tc>
          <w:tcPr>
            <w:tcW w:w="2200" w:type="dxa"/>
            <w:shd w:val="clear" w:color="auto" w:fill="F2F2F2"/>
            <w:tcMar>
              <w:top w:w="80" w:type="dxa"/>
              <w:left w:w="100" w:type="dxa"/>
              <w:bottom w:w="80" w:type="dxa"/>
              <w:right w:w="100" w:type="dxa"/>
            </w:tcMar>
            <w:vAlign w:val="center"/>
          </w:tcPr>
          <w:p w14:paraId="22B29D3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05B567D4"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879</w:t>
            </w:r>
          </w:p>
        </w:tc>
      </w:tr>
      <w:tr w:rsidR="00D301F2" w:rsidRPr="00AB2118" w14:paraId="69E8B66C" w14:textId="77777777" w:rsidTr="7FA9A967">
        <w:tc>
          <w:tcPr>
            <w:tcW w:w="2200" w:type="dxa"/>
            <w:shd w:val="clear" w:color="auto" w:fill="F2F2F2"/>
            <w:tcMar>
              <w:top w:w="80" w:type="dxa"/>
              <w:left w:w="100" w:type="dxa"/>
              <w:bottom w:w="80" w:type="dxa"/>
              <w:right w:w="100" w:type="dxa"/>
            </w:tcMar>
            <w:vAlign w:val="center"/>
          </w:tcPr>
          <w:p w14:paraId="3A81709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0063F70B"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377FE2F7" w14:textId="77777777" w:rsidTr="7FA9A967">
        <w:tc>
          <w:tcPr>
            <w:tcW w:w="2200" w:type="dxa"/>
            <w:shd w:val="clear" w:color="auto" w:fill="F2F2F2"/>
            <w:tcMar>
              <w:top w:w="80" w:type="dxa"/>
              <w:left w:w="100" w:type="dxa"/>
              <w:bottom w:w="80" w:type="dxa"/>
              <w:right w:w="100" w:type="dxa"/>
            </w:tcMar>
            <w:vAlign w:val="center"/>
          </w:tcPr>
          <w:p w14:paraId="0D43168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768EA625"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4855B252" w14:textId="77777777" w:rsidTr="7FA9A967">
        <w:tc>
          <w:tcPr>
            <w:tcW w:w="2200" w:type="dxa"/>
            <w:shd w:val="clear" w:color="auto" w:fill="F2F2F2"/>
            <w:tcMar>
              <w:top w:w="80" w:type="dxa"/>
              <w:left w:w="100" w:type="dxa"/>
              <w:bottom w:w="80" w:type="dxa"/>
              <w:right w:w="100" w:type="dxa"/>
            </w:tcMar>
            <w:vAlign w:val="center"/>
          </w:tcPr>
          <w:p w14:paraId="103FF96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3157DD46"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24DFB77B" w14:textId="77777777" w:rsidTr="7FA9A967">
        <w:tc>
          <w:tcPr>
            <w:tcW w:w="2200" w:type="dxa"/>
            <w:shd w:val="clear" w:color="auto" w:fill="F2F2F2"/>
            <w:tcMar>
              <w:top w:w="80" w:type="dxa"/>
              <w:left w:w="100" w:type="dxa"/>
              <w:bottom w:w="80" w:type="dxa"/>
              <w:right w:w="100" w:type="dxa"/>
            </w:tcMar>
            <w:vAlign w:val="center"/>
          </w:tcPr>
          <w:p w14:paraId="2F3EE62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361F7DF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1ED7299A"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2E6D331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545394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slaTypeId</w:t>
      </w:r>
      <w:proofErr w:type="spellEnd"/>
      <w:r w:rsidRPr="00AB2118">
        <w:rPr>
          <w:rFonts w:ascii="Aptos" w:eastAsia="Consolas" w:hAnsi="Aptos" w:cs="Consolas"/>
          <w:color w:val="000000" w:themeColor="text1"/>
          <w:sz w:val="24"/>
          <w:szCs w:val="24"/>
          <w:lang w:val="en-US"/>
        </w:rPr>
        <w:t>": 3,</w:t>
      </w:r>
    </w:p>
    <w:p w14:paraId="65918DE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slaTypeName</w:t>
      </w:r>
      <w:proofErr w:type="spellEnd"/>
      <w:r w:rsidRPr="00AB2118">
        <w:rPr>
          <w:rFonts w:ascii="Aptos" w:eastAsia="Consolas" w:hAnsi="Aptos" w:cs="Consolas"/>
          <w:color w:val="000000" w:themeColor="text1"/>
          <w:sz w:val="24"/>
          <w:szCs w:val="24"/>
          <w:lang w:val="en-US"/>
        </w:rPr>
        <w:t>": "Premium SLA Updated",</w:t>
      </w:r>
    </w:p>
    <w:p w14:paraId="64A2460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"description": "Updated premium support SLA",</w:t>
      </w:r>
    </w:p>
    <w:p w14:paraId="52ECFE1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235BA7B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064F57C"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45B7733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3.17.1.4.5 below presents the response envelope inferred from the standard response wrapper used consistently by this platform's services.</w:t>
      </w:r>
    </w:p>
    <w:p w14:paraId="4124598B"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3.17.1.4 Detailed Process Flow</w:t>
      </w:r>
    </w:p>
    <w:p w14:paraId="596B8E7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3.17.1.4.1 Request Initiation</w:t>
      </w:r>
    </w:p>
    <w:p w14:paraId="0064AE6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PUT endpoint http://localhost:7002/srv2/genie/update/slatype.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updateSlatype</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1DB3B26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3.17.1.4.2 User Validation</w:t>
      </w:r>
    </w:p>
    <w:p w14:paraId="24E21C4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w:t>
      </w:r>
      <w:r w:rsidRPr="00AB2118">
        <w:rPr>
          <w:rFonts w:ascii="Aptos" w:hAnsi="Aptos"/>
          <w:color w:val="000000" w:themeColor="text1"/>
          <w:sz w:val="24"/>
          <w:szCs w:val="24"/>
          <w:lang w:val="en-US"/>
        </w:rPr>
        <w:lastRenderedPageBreak/>
        <w:t>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45AB435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3.17.1.4.3 Business Logic</w:t>
      </w:r>
    </w:p>
    <w:p w14:paraId="30B812C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Service layer fetches the existing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record by its identifier, verifies it exists, applies the incoming changes field by field, re-validates business rules (e.g., uniqueness of a renamed field), and persists the updated entity via the Repository. If the record does not exist, the operation is rejected with a not-found error. The key fields exchanged for this operation, as observed in the sample payload, are: `</w:t>
      </w:r>
      <w:proofErr w:type="spellStart"/>
      <w:r w:rsidRPr="00AB2118">
        <w:rPr>
          <w:rFonts w:ascii="Aptos" w:hAnsi="Aptos"/>
          <w:color w:val="000000" w:themeColor="text1"/>
          <w:sz w:val="24"/>
          <w:szCs w:val="24"/>
          <w:lang w:val="en-US"/>
        </w:rPr>
        <w:t>slaTypeId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slaTypeName</w:t>
      </w:r>
      <w:proofErr w:type="spellEnd"/>
      <w:r w:rsidRPr="00AB2118">
        <w:rPr>
          <w:rFonts w:ascii="Aptos" w:hAnsi="Aptos"/>
          <w:color w:val="000000" w:themeColor="text1"/>
          <w:sz w:val="24"/>
          <w:szCs w:val="24"/>
          <w:lang w:val="en-US"/>
        </w:rPr>
        <w:t>`, `description`,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2C8A544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3.17.1.4.4 Database Interaction</w:t>
      </w:r>
    </w:p>
    <w:p w14:paraId="7B4787B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table. The primary operation issued is a **UPDATE** against the table associated with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The existing row is located by primary key and updated; if the entity has related child records, the existing child rows are typically replaced/updated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0CEC8B1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3.17.1.4.5 Success Response</w:t>
      </w:r>
    </w:p>
    <w:p w14:paraId="26D08127"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650367F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EF6233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3988BCA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5229BD7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"Update SLA Type &amp; </w:t>
      </w:r>
      <w:proofErr w:type="spellStart"/>
      <w:r w:rsidRPr="00AB2118">
        <w:rPr>
          <w:rFonts w:ascii="Aptos" w:eastAsia="Consolas" w:hAnsi="Aptos" w:cs="Consolas"/>
          <w:color w:val="000000" w:themeColor="text1"/>
          <w:sz w:val="24"/>
          <w:szCs w:val="24"/>
          <w:lang w:val="en-US"/>
        </w:rPr>
        <w:t>Timezone</w:t>
      </w:r>
      <w:proofErr w:type="spellEnd"/>
      <w:r w:rsidRPr="00AB2118">
        <w:rPr>
          <w:rFonts w:ascii="Aptos" w:eastAsia="Consolas" w:hAnsi="Aptos" w:cs="Consolas"/>
          <w:color w:val="000000" w:themeColor="text1"/>
          <w:sz w:val="24"/>
          <w:szCs w:val="24"/>
          <w:lang w:val="en-US"/>
        </w:rPr>
        <w:t xml:space="preserve"> — </w:t>
      </w:r>
      <w:proofErr w:type="spellStart"/>
      <w:r w:rsidRPr="00AB2118">
        <w:rPr>
          <w:rFonts w:ascii="Aptos" w:eastAsia="Consolas" w:hAnsi="Aptos" w:cs="Consolas"/>
          <w:color w:val="000000" w:themeColor="text1"/>
          <w:sz w:val="24"/>
          <w:szCs w:val="24"/>
          <w:lang w:val="en-US"/>
        </w:rPr>
        <w:t>slatype</w:t>
      </w:r>
      <w:proofErr w:type="spellEnd"/>
      <w:r w:rsidRPr="00AB2118">
        <w:rPr>
          <w:rFonts w:ascii="Aptos" w:eastAsia="Consolas" w:hAnsi="Aptos" w:cs="Consolas"/>
          <w:color w:val="000000" w:themeColor="text1"/>
          <w:sz w:val="24"/>
          <w:szCs w:val="24"/>
          <w:lang w:val="en-US"/>
        </w:rPr>
        <w:t xml:space="preserve"> completed successfully",</w:t>
      </w:r>
    </w:p>
    <w:p w14:paraId="1F3F2AC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07F2788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5FE0D22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06CF4AA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2D7380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4F69BC1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52E7AA1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62A9852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0F69B5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lastRenderedPageBreak/>
        <w:t>3.17.1.4.6 Conclusion</w:t>
      </w:r>
    </w:p>
    <w:p w14:paraId="57058F3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update </w:t>
      </w:r>
      <w:proofErr w:type="spellStart"/>
      <w:r w:rsidRPr="00AB2118">
        <w:rPr>
          <w:rFonts w:ascii="Aptos" w:hAnsi="Aptos"/>
          <w:color w:val="000000" w:themeColor="text1"/>
          <w:sz w:val="24"/>
          <w:szCs w:val="24"/>
          <w:lang w:val="en-US"/>
        </w:rPr>
        <w:t>sla</w:t>
      </w:r>
      <w:proofErr w:type="spellEnd"/>
      <w:r w:rsidRPr="00AB2118">
        <w:rPr>
          <w:rFonts w:ascii="Aptos" w:hAnsi="Aptos"/>
          <w:color w:val="000000" w:themeColor="text1"/>
          <w:sz w:val="24"/>
          <w:szCs w:val="24"/>
          <w:lang w:val="en-US"/>
        </w:rPr>
        <w:t xml:space="preserve">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 </w:t>
      </w:r>
      <w:proofErr w:type="spellStart"/>
      <w:r w:rsidRPr="00AB2118">
        <w:rPr>
          <w:rFonts w:ascii="Aptos" w:hAnsi="Aptos"/>
          <w:color w:val="000000" w:themeColor="text1"/>
          <w:sz w:val="24"/>
          <w:szCs w:val="24"/>
          <w:lang w:val="en-US"/>
        </w:rPr>
        <w:t>slatype</w:t>
      </w:r>
      <w:proofErr w:type="spellEnd"/>
      <w:r w:rsidRPr="00AB2118">
        <w:rPr>
          <w:rFonts w:ascii="Aptos" w:hAnsi="Aptos"/>
          <w:color w:val="000000" w:themeColor="text1"/>
          <w:sz w:val="24"/>
          <w:szCs w:val="24"/>
          <w:lang w:val="en-US"/>
        </w:rPr>
        <w:t xml:space="preserve">. The Controller → Service → Repository → Database layering keeps request validation, business rules, and persistence concerns separated, which allows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data to be maintained consistently and safely by authorized administrators while remaining available for consumption by every other module that depends on this reference data.</w:t>
      </w:r>
    </w:p>
    <w:p w14:paraId="514D6393" w14:textId="38B1C66B" w:rsidR="00D301F2" w:rsidRPr="00AB2118" w:rsidRDefault="7FA9A967" w:rsidP="001E16AC">
      <w:pPr>
        <w:rPr>
          <w:rFonts w:ascii="Aptos" w:hAnsi="Aptos"/>
          <w:color w:val="000000" w:themeColor="text1"/>
          <w:sz w:val="24"/>
          <w:szCs w:val="24"/>
        </w:rPr>
      </w:pPr>
      <w:r w:rsidRPr="00AB2118">
        <w:rPr>
          <w:rFonts w:ascii="Aptos" w:hAnsi="Aptos"/>
          <w:b/>
          <w:bCs/>
          <w:color w:val="000000" w:themeColor="text1"/>
          <w:sz w:val="24"/>
          <w:szCs w:val="24"/>
          <w:lang w:val="en-US"/>
        </w:rPr>
        <w:t xml:space="preserve">3.17.2 Update SLA Type &amp; </w:t>
      </w:r>
      <w:proofErr w:type="spellStart"/>
      <w:r w:rsidRPr="00AB2118">
        <w:rPr>
          <w:rFonts w:ascii="Aptos" w:hAnsi="Aptos"/>
          <w:b/>
          <w:bCs/>
          <w:color w:val="000000" w:themeColor="text1"/>
          <w:sz w:val="24"/>
          <w:szCs w:val="24"/>
          <w:lang w:val="en-US"/>
        </w:rPr>
        <w:t>Timezone</w:t>
      </w:r>
      <w:proofErr w:type="spellEnd"/>
      <w:r w:rsidRPr="00AB2118">
        <w:rPr>
          <w:rFonts w:ascii="Aptos" w:hAnsi="Aptos"/>
          <w:b/>
          <w:bCs/>
          <w:color w:val="000000" w:themeColor="text1"/>
          <w:sz w:val="24"/>
          <w:szCs w:val="24"/>
          <w:lang w:val="en-US"/>
        </w:rPr>
        <w:t xml:space="preserve"> — update/</w:t>
      </w:r>
      <w:proofErr w:type="spellStart"/>
      <w:r w:rsidRPr="00AB2118">
        <w:rPr>
          <w:rFonts w:ascii="Aptos" w:hAnsi="Aptos"/>
          <w:b/>
          <w:bCs/>
          <w:color w:val="000000" w:themeColor="text1"/>
          <w:sz w:val="24"/>
          <w:szCs w:val="24"/>
          <w:lang w:val="en-US"/>
        </w:rPr>
        <w:t>slatimezone</w:t>
      </w:r>
      <w:proofErr w:type="spellEnd"/>
    </w:p>
    <w:p w14:paraId="613F1C94"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3.17.2.1 Overview</w:t>
      </w:r>
    </w:p>
    <w:p w14:paraId="30B49F79"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 xml:space="preserve">To update an existing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record, allowing administrators to correct or evolve master-data attributes without impacting the record's identity/history.</w:t>
      </w:r>
    </w:p>
    <w:p w14:paraId="0307CF23"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 xml:space="preserve">Master data changes over time (renames, corrections, re-classification); the platform must allow controlled updates while preserving referential integrity for records that already reference this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w:t>
      </w:r>
    </w:p>
    <w:p w14:paraId="6DB84661"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responsible for maintaining master-data accuracy.</w:t>
      </w:r>
    </w:p>
    <w:p w14:paraId="532DE086"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 xml:space="preserve">Client sends a PUT/PATCH request with the updated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payload → Controller validates the payload → Service layer fetches the existing record, applies the changes, and re-validates business rules → Repository persists the updated record → the updated record is returned to the Client.</w:t>
      </w:r>
    </w:p>
    <w:p w14:paraId="363D3B96"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3.17.2.2 Sequence Diagram</w:t>
      </w:r>
    </w:p>
    <w:p w14:paraId="7EC33E7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"Update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 update/</w:t>
      </w:r>
      <w:proofErr w:type="spellStart"/>
      <w:r w:rsidRPr="00AB2118">
        <w:rPr>
          <w:rFonts w:ascii="Aptos" w:hAnsi="Aptos"/>
          <w:color w:val="000000" w:themeColor="text1"/>
          <w:sz w:val="24"/>
          <w:szCs w:val="24"/>
          <w:lang w:val="en-US"/>
        </w:rPr>
        <w:t>slatimezone</w:t>
      </w:r>
      <w:proofErr w:type="spellEnd"/>
      <w:r w:rsidRPr="00AB2118">
        <w:rPr>
          <w:rFonts w:ascii="Aptos" w:hAnsi="Aptos"/>
          <w:color w:val="000000" w:themeColor="text1"/>
          <w:sz w:val="24"/>
          <w:szCs w:val="24"/>
          <w:lang w:val="en-US"/>
        </w:rPr>
        <w:t>" across the Client, Controller, Service, Repository, and Database layers.</w:t>
      </w:r>
    </w:p>
    <w:p w14:paraId="34959D4B"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3BD065C0" wp14:editId="07777777">
            <wp:extent cx="5905500" cy="7572375"/>
            <wp:effectExtent l="0" t="0" r="0" b="0"/>
            <wp:docPr id="685698552" name="Picture 685698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4"/>
                    <a:srcRect/>
                    <a:stretch>
                      <a:fillRect/>
                    </a:stretch>
                  </pic:blipFill>
                  <pic:spPr bwMode="auto">
                    <a:xfrm>
                      <a:off x="0" y="0"/>
                      <a:ext cx="5905500" cy="7572375"/>
                    </a:xfrm>
                    <a:prstGeom prst="rect">
                      <a:avLst/>
                    </a:prstGeom>
                  </pic:spPr>
                </pic:pic>
              </a:graphicData>
            </a:graphic>
          </wp:inline>
        </w:drawing>
      </w:r>
    </w:p>
    <w:p w14:paraId="552A0317"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3.17.2.3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4C195530" w14:textId="77777777" w:rsidTr="7FA9A967">
        <w:tc>
          <w:tcPr>
            <w:tcW w:w="2200" w:type="dxa"/>
            <w:shd w:val="clear" w:color="auto" w:fill="F2F2F2"/>
            <w:tcMar>
              <w:top w:w="80" w:type="dxa"/>
              <w:left w:w="100" w:type="dxa"/>
              <w:bottom w:w="80" w:type="dxa"/>
              <w:right w:w="100" w:type="dxa"/>
            </w:tcMar>
            <w:vAlign w:val="center"/>
          </w:tcPr>
          <w:p w14:paraId="4C09BFE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Method</w:t>
            </w:r>
          </w:p>
        </w:tc>
        <w:tc>
          <w:tcPr>
            <w:tcW w:w="7760" w:type="dxa"/>
            <w:tcMar>
              <w:top w:w="80" w:type="dxa"/>
              <w:left w:w="100" w:type="dxa"/>
              <w:bottom w:w="80" w:type="dxa"/>
              <w:right w:w="100" w:type="dxa"/>
            </w:tcMar>
            <w:vAlign w:val="center"/>
          </w:tcPr>
          <w:p w14:paraId="06D37E3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PUT</w:t>
            </w:r>
          </w:p>
        </w:tc>
      </w:tr>
      <w:tr w:rsidR="00D301F2" w:rsidRPr="00AB2118" w14:paraId="58A7F621" w14:textId="77777777" w:rsidTr="7FA9A967">
        <w:tc>
          <w:tcPr>
            <w:tcW w:w="2200" w:type="dxa"/>
            <w:shd w:val="clear" w:color="auto" w:fill="F2F2F2"/>
            <w:tcMar>
              <w:top w:w="80" w:type="dxa"/>
              <w:left w:w="100" w:type="dxa"/>
              <w:bottom w:w="80" w:type="dxa"/>
              <w:right w:w="100" w:type="dxa"/>
            </w:tcMar>
            <w:vAlign w:val="center"/>
          </w:tcPr>
          <w:p w14:paraId="5C5F644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02ACD35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http://localhost:7002/srv2/genie/update/slatimezone</w:t>
            </w:r>
          </w:p>
        </w:tc>
      </w:tr>
      <w:tr w:rsidR="00D301F2" w:rsidRPr="00AB2118" w14:paraId="070B9AF8" w14:textId="77777777" w:rsidTr="7FA9A967">
        <w:tc>
          <w:tcPr>
            <w:tcW w:w="2200" w:type="dxa"/>
            <w:shd w:val="clear" w:color="auto" w:fill="F2F2F2"/>
            <w:tcMar>
              <w:top w:w="80" w:type="dxa"/>
              <w:left w:w="100" w:type="dxa"/>
              <w:bottom w:w="80" w:type="dxa"/>
              <w:right w:w="100" w:type="dxa"/>
            </w:tcMar>
            <w:vAlign w:val="center"/>
          </w:tcPr>
          <w:p w14:paraId="721DB89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59D25526"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879</w:t>
            </w:r>
          </w:p>
        </w:tc>
      </w:tr>
      <w:tr w:rsidR="00D301F2" w:rsidRPr="00AB2118" w14:paraId="4D3FABC7" w14:textId="77777777" w:rsidTr="7FA9A967">
        <w:tc>
          <w:tcPr>
            <w:tcW w:w="2200" w:type="dxa"/>
            <w:shd w:val="clear" w:color="auto" w:fill="F2F2F2"/>
            <w:tcMar>
              <w:top w:w="80" w:type="dxa"/>
              <w:left w:w="100" w:type="dxa"/>
              <w:bottom w:w="80" w:type="dxa"/>
              <w:right w:w="100" w:type="dxa"/>
            </w:tcMar>
            <w:vAlign w:val="center"/>
          </w:tcPr>
          <w:p w14:paraId="1C829A2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059FDF8E"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31152A5C" w14:textId="77777777" w:rsidTr="7FA9A967">
        <w:tc>
          <w:tcPr>
            <w:tcW w:w="2200" w:type="dxa"/>
            <w:shd w:val="clear" w:color="auto" w:fill="F2F2F2"/>
            <w:tcMar>
              <w:top w:w="80" w:type="dxa"/>
              <w:left w:w="100" w:type="dxa"/>
              <w:bottom w:w="80" w:type="dxa"/>
              <w:right w:w="100" w:type="dxa"/>
            </w:tcMar>
            <w:vAlign w:val="center"/>
          </w:tcPr>
          <w:p w14:paraId="0A9F6B0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37F10F36"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7C15F340" w14:textId="77777777" w:rsidTr="7FA9A967">
        <w:tc>
          <w:tcPr>
            <w:tcW w:w="2200" w:type="dxa"/>
            <w:shd w:val="clear" w:color="auto" w:fill="F2F2F2"/>
            <w:tcMar>
              <w:top w:w="80" w:type="dxa"/>
              <w:left w:w="100" w:type="dxa"/>
              <w:bottom w:w="80" w:type="dxa"/>
              <w:right w:w="100" w:type="dxa"/>
            </w:tcMar>
            <w:vAlign w:val="center"/>
          </w:tcPr>
          <w:p w14:paraId="0FAAC2C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4530167C"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0CDCB5EE" w14:textId="77777777" w:rsidTr="7FA9A967">
        <w:tc>
          <w:tcPr>
            <w:tcW w:w="2200" w:type="dxa"/>
            <w:shd w:val="clear" w:color="auto" w:fill="F2F2F2"/>
            <w:tcMar>
              <w:top w:w="80" w:type="dxa"/>
              <w:left w:w="100" w:type="dxa"/>
              <w:bottom w:w="80" w:type="dxa"/>
              <w:right w:w="100" w:type="dxa"/>
            </w:tcMar>
            <w:vAlign w:val="center"/>
          </w:tcPr>
          <w:p w14:paraId="61F92AF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1F168765"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1BB6803C"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59827B3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BFB49B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slaTimeZoneId</w:t>
      </w:r>
      <w:proofErr w:type="spellEnd"/>
      <w:r w:rsidRPr="00AB2118">
        <w:rPr>
          <w:rFonts w:ascii="Aptos" w:eastAsia="Consolas" w:hAnsi="Aptos" w:cs="Consolas"/>
          <w:color w:val="000000" w:themeColor="text1"/>
          <w:sz w:val="24"/>
          <w:szCs w:val="24"/>
          <w:lang w:val="en-US"/>
        </w:rPr>
        <w:t>": 2,</w:t>
      </w:r>
    </w:p>
    <w:p w14:paraId="67DD677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slaTimeZone</w:t>
      </w:r>
      <w:proofErr w:type="spellEnd"/>
      <w:r w:rsidRPr="00AB2118">
        <w:rPr>
          <w:rFonts w:ascii="Aptos" w:eastAsia="Consolas" w:hAnsi="Aptos" w:cs="Consolas"/>
          <w:color w:val="000000" w:themeColor="text1"/>
          <w:sz w:val="24"/>
          <w:szCs w:val="24"/>
          <w:lang w:val="en-US"/>
        </w:rPr>
        <w:t>": "</w:t>
      </w:r>
      <w:proofErr w:type="spellStart"/>
      <w:r w:rsidRPr="00AB2118">
        <w:rPr>
          <w:rFonts w:ascii="Aptos" w:eastAsia="Consolas" w:hAnsi="Aptos" w:cs="Consolas"/>
          <w:color w:val="000000" w:themeColor="text1"/>
          <w:sz w:val="24"/>
          <w:szCs w:val="24"/>
          <w:lang w:val="en-US"/>
        </w:rPr>
        <w:t>IST_Updated</w:t>
      </w:r>
      <w:proofErr w:type="spellEnd"/>
      <w:r w:rsidRPr="00AB2118">
        <w:rPr>
          <w:rFonts w:ascii="Aptos" w:eastAsia="Consolas" w:hAnsi="Aptos" w:cs="Consolas"/>
          <w:color w:val="000000" w:themeColor="text1"/>
          <w:sz w:val="24"/>
          <w:szCs w:val="24"/>
          <w:lang w:val="en-US"/>
        </w:rPr>
        <w:t>",</w:t>
      </w:r>
    </w:p>
    <w:p w14:paraId="2AB1E50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"description": "Updated Indian Standard Time",</w:t>
      </w:r>
    </w:p>
    <w:p w14:paraId="05E64EE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382B877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3B71A22"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41BC4DA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3.17.2.4.5 below presents the response envelope inferred from the standard response wrapper used consistently by this platform's services.</w:t>
      </w:r>
    </w:p>
    <w:p w14:paraId="5E00EFF7"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3.17.2.4 Detailed Process Flow</w:t>
      </w:r>
    </w:p>
    <w:p w14:paraId="5C7883CE"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3.17.2.4.1 Request Initiation</w:t>
      </w:r>
    </w:p>
    <w:p w14:paraId="4D6EEDE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PUT endpoint http://localhost:7002/srv2/genie/update/slatimezone.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updateSlatimezone</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3D64991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3.17.2.4.2 User Validation</w:t>
      </w:r>
    </w:p>
    <w:p w14:paraId="3DE32D2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w:t>
      </w:r>
      <w:r w:rsidRPr="00AB2118">
        <w:rPr>
          <w:rFonts w:ascii="Aptos" w:hAnsi="Aptos"/>
          <w:color w:val="000000" w:themeColor="text1"/>
          <w:sz w:val="24"/>
          <w:szCs w:val="24"/>
          <w:lang w:val="en-US"/>
        </w:rPr>
        <w:lastRenderedPageBreak/>
        <w:t>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60135EF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3.17.2.4.3 Business Logic</w:t>
      </w:r>
    </w:p>
    <w:p w14:paraId="31917A8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Service layer fetches the existing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record by its identifier, verifies it exists, applies the incoming changes field by field, re-validates business rules (e.g., uniqueness of a renamed field), and persists the updated entity via the Repository. If the record does not exist, the operation is rejected with a not-found error. The key fields exchanged for this operation, as observed in the sample payload, are: `</w:t>
      </w:r>
      <w:proofErr w:type="spellStart"/>
      <w:r w:rsidRPr="00AB2118">
        <w:rPr>
          <w:rFonts w:ascii="Aptos" w:hAnsi="Aptos"/>
          <w:color w:val="000000" w:themeColor="text1"/>
          <w:sz w:val="24"/>
          <w:szCs w:val="24"/>
          <w:lang w:val="en-US"/>
        </w:rPr>
        <w:t>slaTimeZoneId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slaTimeZone</w:t>
      </w:r>
      <w:proofErr w:type="spellEnd"/>
      <w:r w:rsidRPr="00AB2118">
        <w:rPr>
          <w:rFonts w:ascii="Aptos" w:hAnsi="Aptos"/>
          <w:color w:val="000000" w:themeColor="text1"/>
          <w:sz w:val="24"/>
          <w:szCs w:val="24"/>
          <w:lang w:val="en-US"/>
        </w:rPr>
        <w:t>`, `description`,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4A3B9A9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3.17.2.4.4 Database Interaction</w:t>
      </w:r>
    </w:p>
    <w:p w14:paraId="32931D2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table. The primary operation issued is a **UPDATE** against the table associated with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The existing row is located by primary key and updated; if the entity has related child records, the existing child rows are typically replaced/updated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0824D4B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3.17.2.4.5 Success Response</w:t>
      </w:r>
    </w:p>
    <w:p w14:paraId="187AFAF7"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28D363C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FB1504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1E0010A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619425E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"Update SLA Type &amp; </w:t>
      </w:r>
      <w:proofErr w:type="spellStart"/>
      <w:r w:rsidRPr="00AB2118">
        <w:rPr>
          <w:rFonts w:ascii="Aptos" w:eastAsia="Consolas" w:hAnsi="Aptos" w:cs="Consolas"/>
          <w:color w:val="000000" w:themeColor="text1"/>
          <w:sz w:val="24"/>
          <w:szCs w:val="24"/>
          <w:lang w:val="en-US"/>
        </w:rPr>
        <w:t>Timezone</w:t>
      </w:r>
      <w:proofErr w:type="spellEnd"/>
      <w:r w:rsidRPr="00AB2118">
        <w:rPr>
          <w:rFonts w:ascii="Aptos" w:eastAsia="Consolas" w:hAnsi="Aptos" w:cs="Consolas"/>
          <w:color w:val="000000" w:themeColor="text1"/>
          <w:sz w:val="24"/>
          <w:szCs w:val="24"/>
          <w:lang w:val="en-US"/>
        </w:rPr>
        <w:t xml:space="preserve"> — update/</w:t>
      </w:r>
      <w:proofErr w:type="spellStart"/>
      <w:r w:rsidRPr="00AB2118">
        <w:rPr>
          <w:rFonts w:ascii="Aptos" w:eastAsia="Consolas" w:hAnsi="Aptos" w:cs="Consolas"/>
          <w:color w:val="000000" w:themeColor="text1"/>
          <w:sz w:val="24"/>
          <w:szCs w:val="24"/>
          <w:lang w:val="en-US"/>
        </w:rPr>
        <w:t>slatimezone</w:t>
      </w:r>
      <w:proofErr w:type="spellEnd"/>
      <w:r w:rsidRPr="00AB2118">
        <w:rPr>
          <w:rFonts w:ascii="Aptos" w:eastAsia="Consolas" w:hAnsi="Aptos" w:cs="Consolas"/>
          <w:color w:val="000000" w:themeColor="text1"/>
          <w:sz w:val="24"/>
          <w:szCs w:val="24"/>
          <w:lang w:val="en-US"/>
        </w:rPr>
        <w:t xml:space="preserve"> completed successfully",</w:t>
      </w:r>
    </w:p>
    <w:p w14:paraId="11F8A9B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7558969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12745EC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295A992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46F8E5F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772754D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260027C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313F8CE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D2B8C7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lastRenderedPageBreak/>
        <w:t>3.17.2.4.6 Conclusion</w:t>
      </w:r>
    </w:p>
    <w:p w14:paraId="21202C9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update </w:t>
      </w:r>
      <w:proofErr w:type="spellStart"/>
      <w:r w:rsidRPr="00AB2118">
        <w:rPr>
          <w:rFonts w:ascii="Aptos" w:hAnsi="Aptos"/>
          <w:color w:val="000000" w:themeColor="text1"/>
          <w:sz w:val="24"/>
          <w:szCs w:val="24"/>
          <w:lang w:val="en-US"/>
        </w:rPr>
        <w:t>sla</w:t>
      </w:r>
      <w:proofErr w:type="spellEnd"/>
      <w:r w:rsidRPr="00AB2118">
        <w:rPr>
          <w:rFonts w:ascii="Aptos" w:hAnsi="Aptos"/>
          <w:color w:val="000000" w:themeColor="text1"/>
          <w:sz w:val="24"/>
          <w:szCs w:val="24"/>
          <w:lang w:val="en-US"/>
        </w:rPr>
        <w:t xml:space="preserve">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 update/</w:t>
      </w:r>
      <w:proofErr w:type="spellStart"/>
      <w:r w:rsidRPr="00AB2118">
        <w:rPr>
          <w:rFonts w:ascii="Aptos" w:hAnsi="Aptos"/>
          <w:color w:val="000000" w:themeColor="text1"/>
          <w:sz w:val="24"/>
          <w:szCs w:val="24"/>
          <w:lang w:val="en-US"/>
        </w:rPr>
        <w:t>slatimezone</w:t>
      </w:r>
      <w:proofErr w:type="spellEnd"/>
      <w:r w:rsidRPr="00AB2118">
        <w:rPr>
          <w:rFonts w:ascii="Aptos" w:hAnsi="Aptos"/>
          <w:color w:val="000000" w:themeColor="text1"/>
          <w:sz w:val="24"/>
          <w:szCs w:val="24"/>
          <w:lang w:val="en-US"/>
        </w:rPr>
        <w:t xml:space="preserve">. The Controller → Service → Repository → Database layering keeps request validation, business rules, and persistence concerns separated, which allows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data to be maintained consistently and safely by authorized administrators while remaining available for consumption by every other module that depends on this reference data.</w:t>
      </w:r>
    </w:p>
    <w:p w14:paraId="07D9E47A" w14:textId="24462870" w:rsidR="00D301F2" w:rsidRPr="00AB2118" w:rsidRDefault="7FA9A967" w:rsidP="001E16AC">
      <w:pPr>
        <w:rPr>
          <w:rFonts w:ascii="Aptos" w:hAnsi="Aptos"/>
          <w:color w:val="000000" w:themeColor="text1"/>
          <w:sz w:val="24"/>
          <w:szCs w:val="24"/>
        </w:rPr>
      </w:pPr>
      <w:r w:rsidRPr="00AB2118">
        <w:rPr>
          <w:rFonts w:ascii="Aptos" w:hAnsi="Aptos"/>
          <w:b/>
          <w:bCs/>
          <w:color w:val="000000" w:themeColor="text1"/>
          <w:sz w:val="24"/>
          <w:szCs w:val="24"/>
          <w:lang w:val="en-US"/>
        </w:rPr>
        <w:t xml:space="preserve">3.17.3 Update SLA Type &amp; </w:t>
      </w:r>
      <w:proofErr w:type="spellStart"/>
      <w:r w:rsidRPr="00AB2118">
        <w:rPr>
          <w:rFonts w:ascii="Aptos" w:hAnsi="Aptos"/>
          <w:b/>
          <w:bCs/>
          <w:color w:val="000000" w:themeColor="text1"/>
          <w:sz w:val="24"/>
          <w:szCs w:val="24"/>
          <w:lang w:val="en-US"/>
        </w:rPr>
        <w:t>Timezone</w:t>
      </w:r>
      <w:proofErr w:type="spellEnd"/>
      <w:r w:rsidRPr="00AB2118">
        <w:rPr>
          <w:rFonts w:ascii="Aptos" w:hAnsi="Aptos"/>
          <w:b/>
          <w:bCs/>
          <w:color w:val="000000" w:themeColor="text1"/>
          <w:sz w:val="24"/>
          <w:szCs w:val="24"/>
          <w:lang w:val="en-US"/>
        </w:rPr>
        <w:t xml:space="preserve"> — </w:t>
      </w:r>
      <w:proofErr w:type="spellStart"/>
      <w:r w:rsidRPr="00AB2118">
        <w:rPr>
          <w:rFonts w:ascii="Aptos" w:hAnsi="Aptos"/>
          <w:b/>
          <w:bCs/>
          <w:color w:val="000000" w:themeColor="text1"/>
          <w:sz w:val="24"/>
          <w:szCs w:val="24"/>
          <w:lang w:val="en-US"/>
        </w:rPr>
        <w:t>slatarget</w:t>
      </w:r>
      <w:proofErr w:type="spellEnd"/>
    </w:p>
    <w:p w14:paraId="35E88F3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3.17.3.1 Overview</w:t>
      </w:r>
    </w:p>
    <w:p w14:paraId="24196859"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 xml:space="preserve">To update an existing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record, allowing administrators to correct or evolve master-data attributes without impacting the record's identity/history.</w:t>
      </w:r>
    </w:p>
    <w:p w14:paraId="3D4F45B6"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 xml:space="preserve">Master data changes over time (renames, corrections, re-classification); the platform must allow controlled updates while preserving referential integrity for records that already reference this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w:t>
      </w:r>
    </w:p>
    <w:p w14:paraId="15F294DA"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responsible for maintaining master-data accuracy.</w:t>
      </w:r>
    </w:p>
    <w:p w14:paraId="2966C36A"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 xml:space="preserve">Client sends a PUT/PATCH request with the updated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payload → Controller validates the payload → Service layer fetches the existing record, applies the changes, and re-validates business rules → Repository persists the updated record → the updated record is returned to the Client.</w:t>
      </w:r>
    </w:p>
    <w:p w14:paraId="4E9CF00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3.17.3.2 Sequence Diagram</w:t>
      </w:r>
    </w:p>
    <w:p w14:paraId="6B5318B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"Update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 </w:t>
      </w:r>
      <w:proofErr w:type="spellStart"/>
      <w:r w:rsidRPr="00AB2118">
        <w:rPr>
          <w:rFonts w:ascii="Aptos" w:hAnsi="Aptos"/>
          <w:color w:val="000000" w:themeColor="text1"/>
          <w:sz w:val="24"/>
          <w:szCs w:val="24"/>
          <w:lang w:val="en-US"/>
        </w:rPr>
        <w:t>slatarget</w:t>
      </w:r>
      <w:proofErr w:type="spellEnd"/>
      <w:r w:rsidRPr="00AB2118">
        <w:rPr>
          <w:rFonts w:ascii="Aptos" w:hAnsi="Aptos"/>
          <w:color w:val="000000" w:themeColor="text1"/>
          <w:sz w:val="24"/>
          <w:szCs w:val="24"/>
          <w:lang w:val="en-US"/>
        </w:rPr>
        <w:t>" across the Client, Controller, Service, Repository, and Database layers.</w:t>
      </w:r>
    </w:p>
    <w:p w14:paraId="4357A966"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5F5A8718" wp14:editId="07777777">
            <wp:extent cx="5905500" cy="7477125"/>
            <wp:effectExtent l="0" t="0" r="0" b="0"/>
            <wp:docPr id="196279745" name="Picture 196279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a:srcRect/>
                    <a:stretch>
                      <a:fillRect/>
                    </a:stretch>
                  </pic:blipFill>
                  <pic:spPr bwMode="auto">
                    <a:xfrm>
                      <a:off x="0" y="0"/>
                      <a:ext cx="5905500" cy="7477125"/>
                    </a:xfrm>
                    <a:prstGeom prst="rect">
                      <a:avLst/>
                    </a:prstGeom>
                  </pic:spPr>
                </pic:pic>
              </a:graphicData>
            </a:graphic>
          </wp:inline>
        </w:drawing>
      </w:r>
    </w:p>
    <w:p w14:paraId="3D3ACC66"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3.17.3.3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383E7017" w14:textId="77777777" w:rsidTr="7FA9A967">
        <w:tc>
          <w:tcPr>
            <w:tcW w:w="2200" w:type="dxa"/>
            <w:shd w:val="clear" w:color="auto" w:fill="F2F2F2"/>
            <w:tcMar>
              <w:top w:w="80" w:type="dxa"/>
              <w:left w:w="100" w:type="dxa"/>
              <w:bottom w:w="80" w:type="dxa"/>
              <w:right w:w="100" w:type="dxa"/>
            </w:tcMar>
            <w:vAlign w:val="center"/>
          </w:tcPr>
          <w:p w14:paraId="42E6968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6E94FEB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PUT</w:t>
            </w:r>
          </w:p>
        </w:tc>
      </w:tr>
      <w:tr w:rsidR="00D301F2" w:rsidRPr="00AB2118" w14:paraId="4787F726" w14:textId="77777777" w:rsidTr="7FA9A967">
        <w:tc>
          <w:tcPr>
            <w:tcW w:w="2200" w:type="dxa"/>
            <w:shd w:val="clear" w:color="auto" w:fill="F2F2F2"/>
            <w:tcMar>
              <w:top w:w="80" w:type="dxa"/>
              <w:left w:w="100" w:type="dxa"/>
              <w:bottom w:w="80" w:type="dxa"/>
              <w:right w:w="100" w:type="dxa"/>
            </w:tcMar>
            <w:vAlign w:val="center"/>
          </w:tcPr>
          <w:p w14:paraId="2C0E3C6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URL</w:t>
            </w:r>
          </w:p>
        </w:tc>
        <w:tc>
          <w:tcPr>
            <w:tcW w:w="7760" w:type="dxa"/>
            <w:tcMar>
              <w:top w:w="80" w:type="dxa"/>
              <w:left w:w="100" w:type="dxa"/>
              <w:bottom w:w="80" w:type="dxa"/>
              <w:right w:w="100" w:type="dxa"/>
            </w:tcMar>
            <w:vAlign w:val="center"/>
          </w:tcPr>
          <w:p w14:paraId="4C3F8E8C"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http://localhost:7002/srv2/genie/update/slatarget</w:t>
            </w:r>
          </w:p>
        </w:tc>
      </w:tr>
      <w:tr w:rsidR="00D301F2" w:rsidRPr="00AB2118" w14:paraId="77CA0E0D" w14:textId="77777777" w:rsidTr="7FA9A967">
        <w:tc>
          <w:tcPr>
            <w:tcW w:w="2200" w:type="dxa"/>
            <w:shd w:val="clear" w:color="auto" w:fill="F2F2F2"/>
            <w:tcMar>
              <w:top w:w="80" w:type="dxa"/>
              <w:left w:w="100" w:type="dxa"/>
              <w:bottom w:w="80" w:type="dxa"/>
              <w:right w:w="100" w:type="dxa"/>
            </w:tcMar>
            <w:vAlign w:val="center"/>
          </w:tcPr>
          <w:p w14:paraId="685F1CE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3E8DC70A"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879</w:t>
            </w:r>
          </w:p>
        </w:tc>
      </w:tr>
      <w:tr w:rsidR="00D301F2" w:rsidRPr="00AB2118" w14:paraId="41EA4924" w14:textId="77777777" w:rsidTr="7FA9A967">
        <w:tc>
          <w:tcPr>
            <w:tcW w:w="2200" w:type="dxa"/>
            <w:shd w:val="clear" w:color="auto" w:fill="F2F2F2"/>
            <w:tcMar>
              <w:top w:w="80" w:type="dxa"/>
              <w:left w:w="100" w:type="dxa"/>
              <w:bottom w:w="80" w:type="dxa"/>
              <w:right w:w="100" w:type="dxa"/>
            </w:tcMar>
            <w:vAlign w:val="center"/>
          </w:tcPr>
          <w:p w14:paraId="3E60B24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6045329E"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42A789C6" w14:textId="77777777" w:rsidTr="7FA9A967">
        <w:tc>
          <w:tcPr>
            <w:tcW w:w="2200" w:type="dxa"/>
            <w:shd w:val="clear" w:color="auto" w:fill="F2F2F2"/>
            <w:tcMar>
              <w:top w:w="80" w:type="dxa"/>
              <w:left w:w="100" w:type="dxa"/>
              <w:bottom w:w="80" w:type="dxa"/>
              <w:right w:w="100" w:type="dxa"/>
            </w:tcMar>
            <w:vAlign w:val="center"/>
          </w:tcPr>
          <w:p w14:paraId="550CC4E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67D9B07D"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0D8C2D33" w14:textId="77777777" w:rsidTr="7FA9A967">
        <w:tc>
          <w:tcPr>
            <w:tcW w:w="2200" w:type="dxa"/>
            <w:shd w:val="clear" w:color="auto" w:fill="F2F2F2"/>
            <w:tcMar>
              <w:top w:w="80" w:type="dxa"/>
              <w:left w:w="100" w:type="dxa"/>
              <w:bottom w:w="80" w:type="dxa"/>
              <w:right w:w="100" w:type="dxa"/>
            </w:tcMar>
            <w:vAlign w:val="center"/>
          </w:tcPr>
          <w:p w14:paraId="5844FA8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2DF92B95"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6E9E44DD" w14:textId="77777777" w:rsidTr="7FA9A967">
        <w:tc>
          <w:tcPr>
            <w:tcW w:w="2200" w:type="dxa"/>
            <w:shd w:val="clear" w:color="auto" w:fill="F2F2F2"/>
            <w:tcMar>
              <w:top w:w="80" w:type="dxa"/>
              <w:left w:w="100" w:type="dxa"/>
              <w:bottom w:w="80" w:type="dxa"/>
              <w:right w:w="100" w:type="dxa"/>
            </w:tcMar>
            <w:vAlign w:val="center"/>
          </w:tcPr>
          <w:p w14:paraId="66907F8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72E4AB9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6D5A9B34"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49641BC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2BDACF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targetId</w:t>
      </w:r>
      <w:proofErr w:type="spellEnd"/>
      <w:r w:rsidRPr="00AB2118">
        <w:rPr>
          <w:rFonts w:ascii="Aptos" w:eastAsia="Consolas" w:hAnsi="Aptos" w:cs="Consolas"/>
          <w:color w:val="000000" w:themeColor="text1"/>
          <w:sz w:val="24"/>
          <w:szCs w:val="24"/>
          <w:lang w:val="en-US"/>
        </w:rPr>
        <w:t>": 4,</w:t>
      </w:r>
    </w:p>
    <w:p w14:paraId="17DB77D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targetName</w:t>
      </w:r>
      <w:proofErr w:type="spellEnd"/>
      <w:r w:rsidRPr="00AB2118">
        <w:rPr>
          <w:rFonts w:ascii="Aptos" w:eastAsia="Consolas" w:hAnsi="Aptos" w:cs="Consolas"/>
          <w:color w:val="000000" w:themeColor="text1"/>
          <w:sz w:val="24"/>
          <w:szCs w:val="24"/>
          <w:lang w:val="en-US"/>
        </w:rPr>
        <w:t>": "Response Time Updated",</w:t>
      </w:r>
    </w:p>
    <w:p w14:paraId="5F95701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"description": "Updated response time target",</w:t>
      </w:r>
    </w:p>
    <w:p w14:paraId="6CD8FBD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367CF49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A953C8F"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552B97E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3.17.3.4.5 below presents the response envelope inferred from the standard response wrapper used consistently by this platform's services.</w:t>
      </w:r>
    </w:p>
    <w:p w14:paraId="2042BD01"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3.17.3.4 Detailed Process Flow</w:t>
      </w:r>
    </w:p>
    <w:p w14:paraId="6896A07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3.17.3.4.1 Request Initiation</w:t>
      </w:r>
    </w:p>
    <w:p w14:paraId="2D4BBA4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PUT endpoint http://localhost:7002/srv2/genie/update/slatarget.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updateSlatarget</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346A55C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3.17.3.4.2 User Validation</w:t>
      </w:r>
    </w:p>
    <w:p w14:paraId="571516A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w:t>
      </w:r>
      <w:r w:rsidRPr="00AB2118">
        <w:rPr>
          <w:rFonts w:ascii="Aptos" w:hAnsi="Aptos"/>
          <w:color w:val="000000" w:themeColor="text1"/>
          <w:sz w:val="24"/>
          <w:szCs w:val="24"/>
          <w:lang w:val="en-US"/>
        </w:rPr>
        <w:lastRenderedPageBreak/>
        <w:t>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3157695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3.17.3.4.3 Business Logic</w:t>
      </w:r>
    </w:p>
    <w:p w14:paraId="5FF039D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Service layer fetches the existing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record by its identifier, verifies it exists, applies the incoming changes field by field, re-validates business rules (e.g., uniqueness of a renamed field), and persists the updated entity via the Repository. If the record does not exist, the operation is rejected with a not-found error. The key fields exchanged for this operation, as observed in the sample payload, are: `</w:t>
      </w:r>
      <w:proofErr w:type="spellStart"/>
      <w:r w:rsidRPr="00AB2118">
        <w:rPr>
          <w:rFonts w:ascii="Aptos" w:hAnsi="Aptos"/>
          <w:color w:val="000000" w:themeColor="text1"/>
          <w:sz w:val="24"/>
          <w:szCs w:val="24"/>
          <w:lang w:val="en-US"/>
        </w:rPr>
        <w:t>targetId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targetName</w:t>
      </w:r>
      <w:proofErr w:type="spellEnd"/>
      <w:r w:rsidRPr="00AB2118">
        <w:rPr>
          <w:rFonts w:ascii="Aptos" w:hAnsi="Aptos"/>
          <w:color w:val="000000" w:themeColor="text1"/>
          <w:sz w:val="24"/>
          <w:szCs w:val="24"/>
          <w:lang w:val="en-US"/>
        </w:rPr>
        <w:t>`, `description`,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0F31605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3.17.3.4.4 Database Interaction</w:t>
      </w:r>
    </w:p>
    <w:p w14:paraId="18A5309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table. The primary operation issued is a **UPDATE** against the table associated with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The existing row is located by primary key and updated; if the entity has related child records, the existing child rows are typically replaced/updated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12D4990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3.17.3.4.5 Success Response</w:t>
      </w:r>
    </w:p>
    <w:p w14:paraId="3E9FE073"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3AA34E5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B03197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3A879EA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2D0C9E6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"Update SLA Type &amp; </w:t>
      </w:r>
      <w:proofErr w:type="spellStart"/>
      <w:r w:rsidRPr="00AB2118">
        <w:rPr>
          <w:rFonts w:ascii="Aptos" w:eastAsia="Consolas" w:hAnsi="Aptos" w:cs="Consolas"/>
          <w:color w:val="000000" w:themeColor="text1"/>
          <w:sz w:val="24"/>
          <w:szCs w:val="24"/>
          <w:lang w:val="en-US"/>
        </w:rPr>
        <w:t>Timezone</w:t>
      </w:r>
      <w:proofErr w:type="spellEnd"/>
      <w:r w:rsidRPr="00AB2118">
        <w:rPr>
          <w:rFonts w:ascii="Aptos" w:eastAsia="Consolas" w:hAnsi="Aptos" w:cs="Consolas"/>
          <w:color w:val="000000" w:themeColor="text1"/>
          <w:sz w:val="24"/>
          <w:szCs w:val="24"/>
          <w:lang w:val="en-US"/>
        </w:rPr>
        <w:t xml:space="preserve"> — </w:t>
      </w:r>
      <w:proofErr w:type="spellStart"/>
      <w:r w:rsidRPr="00AB2118">
        <w:rPr>
          <w:rFonts w:ascii="Aptos" w:eastAsia="Consolas" w:hAnsi="Aptos" w:cs="Consolas"/>
          <w:color w:val="000000" w:themeColor="text1"/>
          <w:sz w:val="24"/>
          <w:szCs w:val="24"/>
          <w:lang w:val="en-US"/>
        </w:rPr>
        <w:t>slatarget</w:t>
      </w:r>
      <w:proofErr w:type="spellEnd"/>
      <w:r w:rsidRPr="00AB2118">
        <w:rPr>
          <w:rFonts w:ascii="Aptos" w:eastAsia="Consolas" w:hAnsi="Aptos" w:cs="Consolas"/>
          <w:color w:val="000000" w:themeColor="text1"/>
          <w:sz w:val="24"/>
          <w:szCs w:val="24"/>
          <w:lang w:val="en-US"/>
        </w:rPr>
        <w:t xml:space="preserve"> completed successfully",</w:t>
      </w:r>
    </w:p>
    <w:p w14:paraId="2CDC923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21FCE81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753A5C0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652636F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47B3837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36206EA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538E985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0A00E12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BCE06B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3.17.3.4.6 Conclusion</w:t>
      </w:r>
    </w:p>
    <w:p w14:paraId="69FE09D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 xml:space="preserve">This API provides a well-defined, single-purpose capability within the Master Table Microservice for update </w:t>
      </w:r>
      <w:proofErr w:type="spellStart"/>
      <w:r w:rsidRPr="00AB2118">
        <w:rPr>
          <w:rFonts w:ascii="Aptos" w:hAnsi="Aptos"/>
          <w:color w:val="000000" w:themeColor="text1"/>
          <w:sz w:val="24"/>
          <w:szCs w:val="24"/>
          <w:lang w:val="en-US"/>
        </w:rPr>
        <w:t>sla</w:t>
      </w:r>
      <w:proofErr w:type="spellEnd"/>
      <w:r w:rsidRPr="00AB2118">
        <w:rPr>
          <w:rFonts w:ascii="Aptos" w:hAnsi="Aptos"/>
          <w:color w:val="000000" w:themeColor="text1"/>
          <w:sz w:val="24"/>
          <w:szCs w:val="24"/>
          <w:lang w:val="en-US"/>
        </w:rPr>
        <w:t xml:space="preserve">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 </w:t>
      </w:r>
      <w:proofErr w:type="spellStart"/>
      <w:r w:rsidRPr="00AB2118">
        <w:rPr>
          <w:rFonts w:ascii="Aptos" w:hAnsi="Aptos"/>
          <w:color w:val="000000" w:themeColor="text1"/>
          <w:sz w:val="24"/>
          <w:szCs w:val="24"/>
          <w:lang w:val="en-US"/>
        </w:rPr>
        <w:t>slatarget</w:t>
      </w:r>
      <w:proofErr w:type="spellEnd"/>
      <w:r w:rsidRPr="00AB2118">
        <w:rPr>
          <w:rFonts w:ascii="Aptos" w:hAnsi="Aptos"/>
          <w:color w:val="000000" w:themeColor="text1"/>
          <w:sz w:val="24"/>
          <w:szCs w:val="24"/>
          <w:lang w:val="en-US"/>
        </w:rPr>
        <w:t xml:space="preserve">. The Controller → Service → Repository → Database layering keeps request validation, business rules, and persistence concerns separated, which allows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data to be maintained consistently and safely by authorized administrators while remaining available for consumption by every other module that depends on this reference data.</w:t>
      </w:r>
    </w:p>
    <w:p w14:paraId="14AB64DE" w14:textId="78521CF0" w:rsidR="00D301F2" w:rsidRPr="00AB2118" w:rsidRDefault="7FA9A967" w:rsidP="001E16AC">
      <w:pPr>
        <w:rPr>
          <w:rFonts w:ascii="Aptos" w:hAnsi="Aptos"/>
          <w:color w:val="000000" w:themeColor="text1"/>
          <w:sz w:val="24"/>
          <w:szCs w:val="24"/>
        </w:rPr>
      </w:pPr>
      <w:r w:rsidRPr="00AB2118">
        <w:rPr>
          <w:rFonts w:ascii="Aptos" w:hAnsi="Aptos"/>
          <w:b/>
          <w:bCs/>
          <w:color w:val="000000" w:themeColor="text1"/>
          <w:sz w:val="24"/>
          <w:szCs w:val="24"/>
          <w:lang w:val="en-US"/>
        </w:rPr>
        <w:t xml:space="preserve">3.17.4 Update SLA Type &amp; </w:t>
      </w:r>
      <w:proofErr w:type="spellStart"/>
      <w:r w:rsidRPr="00AB2118">
        <w:rPr>
          <w:rFonts w:ascii="Aptos" w:hAnsi="Aptos"/>
          <w:b/>
          <w:bCs/>
          <w:color w:val="000000" w:themeColor="text1"/>
          <w:sz w:val="24"/>
          <w:szCs w:val="24"/>
          <w:lang w:val="en-US"/>
        </w:rPr>
        <w:t>Timezone</w:t>
      </w:r>
      <w:proofErr w:type="spellEnd"/>
      <w:r w:rsidRPr="00AB2118">
        <w:rPr>
          <w:rFonts w:ascii="Aptos" w:hAnsi="Aptos"/>
          <w:b/>
          <w:bCs/>
          <w:color w:val="000000" w:themeColor="text1"/>
          <w:sz w:val="24"/>
          <w:szCs w:val="24"/>
          <w:lang w:val="en-US"/>
        </w:rPr>
        <w:t xml:space="preserve"> — </w:t>
      </w:r>
      <w:proofErr w:type="spellStart"/>
      <w:r w:rsidRPr="00AB2118">
        <w:rPr>
          <w:rFonts w:ascii="Aptos" w:hAnsi="Aptos"/>
          <w:b/>
          <w:bCs/>
          <w:color w:val="000000" w:themeColor="text1"/>
          <w:sz w:val="24"/>
          <w:szCs w:val="24"/>
          <w:lang w:val="en-US"/>
        </w:rPr>
        <w:t>slaschedule</w:t>
      </w:r>
      <w:proofErr w:type="spellEnd"/>
    </w:p>
    <w:p w14:paraId="41DD6DF4"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3.17.4.1 Overview</w:t>
      </w:r>
    </w:p>
    <w:p w14:paraId="0F3CA801"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 xml:space="preserve">To update an existing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record, allowing administrators to correct or evolve master-data attributes without impacting the record's identity/history.</w:t>
      </w:r>
    </w:p>
    <w:p w14:paraId="62891639"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 xml:space="preserve">Master data changes over time (renames, corrections, re-classification); the platform must allow controlled updates while preserving referential integrity for records that already reference this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w:t>
      </w:r>
    </w:p>
    <w:p w14:paraId="0717A01C"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responsible for maintaining master-data accuracy.</w:t>
      </w:r>
    </w:p>
    <w:p w14:paraId="11E48C0F"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 xml:space="preserve">Client sends a PUT/PATCH request with the updated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payload → Controller validates the payload → Service layer fetches the existing record, applies the changes, and re-validates business rules → Repository persists the updated record → the updated record is returned to the Client.</w:t>
      </w:r>
    </w:p>
    <w:p w14:paraId="35A77887"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3.17.4.2 Sequence Diagram</w:t>
      </w:r>
    </w:p>
    <w:p w14:paraId="56DEE78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"Update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 </w:t>
      </w:r>
      <w:proofErr w:type="spellStart"/>
      <w:r w:rsidRPr="00AB2118">
        <w:rPr>
          <w:rFonts w:ascii="Aptos" w:hAnsi="Aptos"/>
          <w:color w:val="000000" w:themeColor="text1"/>
          <w:sz w:val="24"/>
          <w:szCs w:val="24"/>
          <w:lang w:val="en-US"/>
        </w:rPr>
        <w:t>slaschedule</w:t>
      </w:r>
      <w:proofErr w:type="spellEnd"/>
      <w:r w:rsidRPr="00AB2118">
        <w:rPr>
          <w:rFonts w:ascii="Aptos" w:hAnsi="Aptos"/>
          <w:color w:val="000000" w:themeColor="text1"/>
          <w:sz w:val="24"/>
          <w:szCs w:val="24"/>
          <w:lang w:val="en-US"/>
        </w:rPr>
        <w:t>" across the Client, Controller, Service, Repository, and Database layers.</w:t>
      </w:r>
    </w:p>
    <w:p w14:paraId="74539910"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5C76B1BC" wp14:editId="07777777">
            <wp:extent cx="5905500" cy="7477125"/>
            <wp:effectExtent l="0" t="0" r="0" b="0"/>
            <wp:docPr id="628926542" name="Picture 628926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5905500" cy="7477125"/>
                    </a:xfrm>
                    <a:prstGeom prst="rect">
                      <a:avLst/>
                    </a:prstGeom>
                  </pic:spPr>
                </pic:pic>
              </a:graphicData>
            </a:graphic>
          </wp:inline>
        </w:drawing>
      </w:r>
    </w:p>
    <w:p w14:paraId="3A941202" w14:textId="77777777" w:rsidR="001E16AC" w:rsidRDefault="001E16AC">
      <w:pPr>
        <w:pStyle w:val="Heading4"/>
        <w:spacing w:before="160"/>
        <w:rPr>
          <w:rFonts w:ascii="Aptos" w:hAnsi="Aptos"/>
          <w:color w:val="000000" w:themeColor="text1"/>
          <w:sz w:val="24"/>
          <w:szCs w:val="24"/>
        </w:rPr>
      </w:pPr>
    </w:p>
    <w:p w14:paraId="1F982DA2" w14:textId="77777777" w:rsidR="001E16AC" w:rsidRDefault="001E16AC">
      <w:pPr>
        <w:pStyle w:val="Heading4"/>
        <w:spacing w:before="160"/>
        <w:rPr>
          <w:rFonts w:ascii="Aptos" w:hAnsi="Aptos"/>
          <w:color w:val="000000" w:themeColor="text1"/>
          <w:sz w:val="24"/>
          <w:szCs w:val="24"/>
        </w:rPr>
      </w:pPr>
    </w:p>
    <w:p w14:paraId="496CCED9" w14:textId="5D83AD32"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3.17.4.3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6FFA314F" w14:textId="77777777" w:rsidTr="7FA9A967">
        <w:tc>
          <w:tcPr>
            <w:tcW w:w="2200" w:type="dxa"/>
            <w:shd w:val="clear" w:color="auto" w:fill="F2F2F2"/>
            <w:tcMar>
              <w:top w:w="80" w:type="dxa"/>
              <w:left w:w="100" w:type="dxa"/>
              <w:bottom w:w="80" w:type="dxa"/>
              <w:right w:w="100" w:type="dxa"/>
            </w:tcMar>
            <w:vAlign w:val="center"/>
          </w:tcPr>
          <w:p w14:paraId="3955182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79D309BF"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PUT</w:t>
            </w:r>
          </w:p>
        </w:tc>
      </w:tr>
      <w:tr w:rsidR="00D301F2" w:rsidRPr="00AB2118" w14:paraId="4FDB46A5" w14:textId="77777777" w:rsidTr="7FA9A967">
        <w:tc>
          <w:tcPr>
            <w:tcW w:w="2200" w:type="dxa"/>
            <w:shd w:val="clear" w:color="auto" w:fill="F2F2F2"/>
            <w:tcMar>
              <w:top w:w="80" w:type="dxa"/>
              <w:left w:w="100" w:type="dxa"/>
              <w:bottom w:w="80" w:type="dxa"/>
              <w:right w:w="100" w:type="dxa"/>
            </w:tcMar>
            <w:vAlign w:val="center"/>
          </w:tcPr>
          <w:p w14:paraId="322C750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6B7070F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http://localhost:7002/srv2/genie/update/slaschedule</w:t>
            </w:r>
          </w:p>
        </w:tc>
      </w:tr>
      <w:tr w:rsidR="00D301F2" w:rsidRPr="00AB2118" w14:paraId="2840CCDF" w14:textId="77777777" w:rsidTr="7FA9A967">
        <w:tc>
          <w:tcPr>
            <w:tcW w:w="2200" w:type="dxa"/>
            <w:shd w:val="clear" w:color="auto" w:fill="F2F2F2"/>
            <w:tcMar>
              <w:top w:w="80" w:type="dxa"/>
              <w:left w:w="100" w:type="dxa"/>
              <w:bottom w:w="80" w:type="dxa"/>
              <w:right w:w="100" w:type="dxa"/>
            </w:tcMar>
            <w:vAlign w:val="center"/>
          </w:tcPr>
          <w:p w14:paraId="6E73BDA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380C03B0"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879</w:t>
            </w:r>
          </w:p>
        </w:tc>
      </w:tr>
      <w:tr w:rsidR="00D301F2" w:rsidRPr="00AB2118" w14:paraId="62768FA6" w14:textId="77777777" w:rsidTr="7FA9A967">
        <w:tc>
          <w:tcPr>
            <w:tcW w:w="2200" w:type="dxa"/>
            <w:shd w:val="clear" w:color="auto" w:fill="F2F2F2"/>
            <w:tcMar>
              <w:top w:w="80" w:type="dxa"/>
              <w:left w:w="100" w:type="dxa"/>
              <w:bottom w:w="80" w:type="dxa"/>
              <w:right w:w="100" w:type="dxa"/>
            </w:tcMar>
            <w:vAlign w:val="center"/>
          </w:tcPr>
          <w:p w14:paraId="559D22F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2BDA2A13"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13152C98" w14:textId="77777777" w:rsidTr="7FA9A967">
        <w:tc>
          <w:tcPr>
            <w:tcW w:w="2200" w:type="dxa"/>
            <w:shd w:val="clear" w:color="auto" w:fill="F2F2F2"/>
            <w:tcMar>
              <w:top w:w="80" w:type="dxa"/>
              <w:left w:w="100" w:type="dxa"/>
              <w:bottom w:w="80" w:type="dxa"/>
              <w:right w:w="100" w:type="dxa"/>
            </w:tcMar>
            <w:vAlign w:val="center"/>
          </w:tcPr>
          <w:p w14:paraId="52422B3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7F8C9760"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529E5614" w14:textId="77777777" w:rsidTr="7FA9A967">
        <w:tc>
          <w:tcPr>
            <w:tcW w:w="2200" w:type="dxa"/>
            <w:shd w:val="clear" w:color="auto" w:fill="F2F2F2"/>
            <w:tcMar>
              <w:top w:w="80" w:type="dxa"/>
              <w:left w:w="100" w:type="dxa"/>
              <w:bottom w:w="80" w:type="dxa"/>
              <w:right w:w="100" w:type="dxa"/>
            </w:tcMar>
            <w:vAlign w:val="center"/>
          </w:tcPr>
          <w:p w14:paraId="762F9B7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29E9B8F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0187F483" w14:textId="77777777" w:rsidTr="7FA9A967">
        <w:tc>
          <w:tcPr>
            <w:tcW w:w="2200" w:type="dxa"/>
            <w:shd w:val="clear" w:color="auto" w:fill="F2F2F2"/>
            <w:tcMar>
              <w:top w:w="80" w:type="dxa"/>
              <w:left w:w="100" w:type="dxa"/>
              <w:bottom w:w="80" w:type="dxa"/>
              <w:right w:w="100" w:type="dxa"/>
            </w:tcMar>
            <w:vAlign w:val="center"/>
          </w:tcPr>
          <w:p w14:paraId="3928BFE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654B60B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60C771FC"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25FA8DE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C8FD9A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slaId</w:t>
      </w:r>
      <w:proofErr w:type="spellEnd"/>
      <w:r w:rsidRPr="00AB2118">
        <w:rPr>
          <w:rFonts w:ascii="Aptos" w:eastAsia="Consolas" w:hAnsi="Aptos" w:cs="Consolas"/>
          <w:color w:val="000000" w:themeColor="text1"/>
          <w:sz w:val="24"/>
          <w:szCs w:val="24"/>
          <w:lang w:val="en-US"/>
        </w:rPr>
        <w:t>": 2,</w:t>
      </w:r>
    </w:p>
    <w:p w14:paraId="348E49C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slaName</w:t>
      </w:r>
      <w:proofErr w:type="spellEnd"/>
      <w:r w:rsidRPr="00AB2118">
        <w:rPr>
          <w:rFonts w:ascii="Aptos" w:eastAsia="Consolas" w:hAnsi="Aptos" w:cs="Consolas"/>
          <w:color w:val="000000" w:themeColor="text1"/>
          <w:sz w:val="24"/>
          <w:szCs w:val="24"/>
          <w:lang w:val="en-US"/>
        </w:rPr>
        <w:t>": "Business Hours Updated",</w:t>
      </w:r>
    </w:p>
    <w:p w14:paraId="1124F1C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"description": "Updated 9 AM to 6 PM",</w:t>
      </w:r>
    </w:p>
    <w:p w14:paraId="71C18C1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104692E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082192E"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5B448AA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3.17.4.4.5 below presents the response envelope inferred from the standard response wrapper used consistently by this platform's services.</w:t>
      </w:r>
    </w:p>
    <w:p w14:paraId="0BAAFDBC"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3.17.4.4 Detailed Process Flow</w:t>
      </w:r>
    </w:p>
    <w:p w14:paraId="79442CC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3.17.4.4.1 Request Initiation</w:t>
      </w:r>
    </w:p>
    <w:p w14:paraId="5DCDFD0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PUT endpoint http://localhost:7002/srv2/genie/update/slaschedule.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updateSlaschedule</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41F1EAB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3.17.4.4.2 User Validation</w:t>
      </w:r>
    </w:p>
    <w:p w14:paraId="48A6055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w:t>
      </w:r>
      <w:r w:rsidRPr="00AB2118">
        <w:rPr>
          <w:rFonts w:ascii="Aptos" w:hAnsi="Aptos"/>
          <w:color w:val="000000" w:themeColor="text1"/>
          <w:sz w:val="24"/>
          <w:szCs w:val="24"/>
          <w:lang w:val="en-US"/>
        </w:rPr>
        <w:lastRenderedPageBreak/>
        <w:t>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5DDD887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3.17.4.4.3 Business Logic</w:t>
      </w:r>
    </w:p>
    <w:p w14:paraId="58AAFE2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Service layer fetches the existing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record by its identifier, verifies it exists, applies the incoming changes field by field, re-validates business rules (e.g., uniqueness of a renamed field), and persists the updated entity via the Repository. If the record does not exist, the operation is rejected with a not-found error. The key fields exchanged for this operation, as observed in the sample payload, are: `</w:t>
      </w:r>
      <w:proofErr w:type="spellStart"/>
      <w:r w:rsidRPr="00AB2118">
        <w:rPr>
          <w:rFonts w:ascii="Aptos" w:hAnsi="Aptos"/>
          <w:color w:val="000000" w:themeColor="text1"/>
          <w:sz w:val="24"/>
          <w:szCs w:val="24"/>
          <w:lang w:val="en-US"/>
        </w:rPr>
        <w:t>slaId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slaName</w:t>
      </w:r>
      <w:proofErr w:type="spellEnd"/>
      <w:r w:rsidRPr="00AB2118">
        <w:rPr>
          <w:rFonts w:ascii="Aptos" w:hAnsi="Aptos"/>
          <w:color w:val="000000" w:themeColor="text1"/>
          <w:sz w:val="24"/>
          <w:szCs w:val="24"/>
          <w:lang w:val="en-US"/>
        </w:rPr>
        <w:t>`, `description`,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750796E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3.17.4.4.4 Database Interaction</w:t>
      </w:r>
    </w:p>
    <w:p w14:paraId="6BCC6B0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table. The primary operation issued is a **UPDATE** against the table associated with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The existing row is located by primary key and updated; if the entity has related child records, the existing child rows are typically replaced/updated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6E477AD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3.17.4.4.5 Success Response</w:t>
      </w:r>
    </w:p>
    <w:p w14:paraId="3845D44C"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5D15FFD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EAA487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656D91F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6B85918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"Update SLA Type &amp; </w:t>
      </w:r>
      <w:proofErr w:type="spellStart"/>
      <w:r w:rsidRPr="00AB2118">
        <w:rPr>
          <w:rFonts w:ascii="Aptos" w:eastAsia="Consolas" w:hAnsi="Aptos" w:cs="Consolas"/>
          <w:color w:val="000000" w:themeColor="text1"/>
          <w:sz w:val="24"/>
          <w:szCs w:val="24"/>
          <w:lang w:val="en-US"/>
        </w:rPr>
        <w:t>Timezone</w:t>
      </w:r>
      <w:proofErr w:type="spellEnd"/>
      <w:r w:rsidRPr="00AB2118">
        <w:rPr>
          <w:rFonts w:ascii="Aptos" w:eastAsia="Consolas" w:hAnsi="Aptos" w:cs="Consolas"/>
          <w:color w:val="000000" w:themeColor="text1"/>
          <w:sz w:val="24"/>
          <w:szCs w:val="24"/>
          <w:lang w:val="en-US"/>
        </w:rPr>
        <w:t xml:space="preserve"> — </w:t>
      </w:r>
      <w:proofErr w:type="spellStart"/>
      <w:r w:rsidRPr="00AB2118">
        <w:rPr>
          <w:rFonts w:ascii="Aptos" w:eastAsia="Consolas" w:hAnsi="Aptos" w:cs="Consolas"/>
          <w:color w:val="000000" w:themeColor="text1"/>
          <w:sz w:val="24"/>
          <w:szCs w:val="24"/>
          <w:lang w:val="en-US"/>
        </w:rPr>
        <w:t>slaschedule</w:t>
      </w:r>
      <w:proofErr w:type="spellEnd"/>
      <w:r w:rsidRPr="00AB2118">
        <w:rPr>
          <w:rFonts w:ascii="Aptos" w:eastAsia="Consolas" w:hAnsi="Aptos" w:cs="Consolas"/>
          <w:color w:val="000000" w:themeColor="text1"/>
          <w:sz w:val="24"/>
          <w:szCs w:val="24"/>
          <w:lang w:val="en-US"/>
        </w:rPr>
        <w:t xml:space="preserve"> completed successfully",</w:t>
      </w:r>
    </w:p>
    <w:p w14:paraId="4FCE6B4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3B41F70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7B4C735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16EB87D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6ECEA70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7D1A50E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056719C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27C8D9A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E79C20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lastRenderedPageBreak/>
        <w:t>3.17.4.4.6 Conclusion</w:t>
      </w:r>
    </w:p>
    <w:p w14:paraId="74D8B2D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update </w:t>
      </w:r>
      <w:proofErr w:type="spellStart"/>
      <w:r w:rsidRPr="00AB2118">
        <w:rPr>
          <w:rFonts w:ascii="Aptos" w:hAnsi="Aptos"/>
          <w:color w:val="000000" w:themeColor="text1"/>
          <w:sz w:val="24"/>
          <w:szCs w:val="24"/>
          <w:lang w:val="en-US"/>
        </w:rPr>
        <w:t>sla</w:t>
      </w:r>
      <w:proofErr w:type="spellEnd"/>
      <w:r w:rsidRPr="00AB2118">
        <w:rPr>
          <w:rFonts w:ascii="Aptos" w:hAnsi="Aptos"/>
          <w:color w:val="000000" w:themeColor="text1"/>
          <w:sz w:val="24"/>
          <w:szCs w:val="24"/>
          <w:lang w:val="en-US"/>
        </w:rPr>
        <w:t xml:space="preserve">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 </w:t>
      </w:r>
      <w:proofErr w:type="spellStart"/>
      <w:r w:rsidRPr="00AB2118">
        <w:rPr>
          <w:rFonts w:ascii="Aptos" w:hAnsi="Aptos"/>
          <w:color w:val="000000" w:themeColor="text1"/>
          <w:sz w:val="24"/>
          <w:szCs w:val="24"/>
          <w:lang w:val="en-US"/>
        </w:rPr>
        <w:t>slaschedule</w:t>
      </w:r>
      <w:proofErr w:type="spellEnd"/>
      <w:r w:rsidRPr="00AB2118">
        <w:rPr>
          <w:rFonts w:ascii="Aptos" w:hAnsi="Aptos"/>
          <w:color w:val="000000" w:themeColor="text1"/>
          <w:sz w:val="24"/>
          <w:szCs w:val="24"/>
          <w:lang w:val="en-US"/>
        </w:rPr>
        <w:t xml:space="preserve">. The Controller → Service → Repository → Database layering keeps request validation, business rules, and persistence concerns separated, which allows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data to be maintained consistently and safely by authorized administrators while remaining available for consumption by every other module that depends on this reference data.</w:t>
      </w:r>
    </w:p>
    <w:p w14:paraId="2B288679" w14:textId="32DF2695" w:rsidR="00D301F2" w:rsidRPr="00AB2118" w:rsidRDefault="7FA9A967" w:rsidP="001E16AC">
      <w:pPr>
        <w:rPr>
          <w:rFonts w:ascii="Aptos" w:hAnsi="Aptos"/>
          <w:color w:val="000000" w:themeColor="text1"/>
          <w:sz w:val="24"/>
          <w:szCs w:val="24"/>
        </w:rPr>
      </w:pPr>
      <w:r w:rsidRPr="00AB2118">
        <w:rPr>
          <w:rFonts w:ascii="Aptos" w:hAnsi="Aptos"/>
          <w:b/>
          <w:bCs/>
          <w:color w:val="000000" w:themeColor="text1"/>
          <w:sz w:val="24"/>
          <w:szCs w:val="24"/>
          <w:lang w:val="en-US"/>
        </w:rPr>
        <w:t xml:space="preserve">3.17.5 Enable / Disable SLA Type &amp; </w:t>
      </w:r>
      <w:proofErr w:type="spellStart"/>
      <w:r w:rsidRPr="00AB2118">
        <w:rPr>
          <w:rFonts w:ascii="Aptos" w:hAnsi="Aptos"/>
          <w:b/>
          <w:bCs/>
          <w:color w:val="000000" w:themeColor="text1"/>
          <w:sz w:val="24"/>
          <w:szCs w:val="24"/>
          <w:lang w:val="en-US"/>
        </w:rPr>
        <w:t>Timezone</w:t>
      </w:r>
      <w:proofErr w:type="spellEnd"/>
    </w:p>
    <w:p w14:paraId="5757725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3.17.5.1 Overview</w:t>
      </w:r>
    </w:p>
    <w:p w14:paraId="2348F785"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 xml:space="preserve">To enable or disable (soft-delete) </w:t>
      </w:r>
      <w:proofErr w:type="gramStart"/>
      <w:r w:rsidRPr="00AB2118">
        <w:rPr>
          <w:rFonts w:ascii="Aptos" w:hAnsi="Aptos"/>
          <w:color w:val="000000" w:themeColor="text1"/>
          <w:sz w:val="24"/>
          <w:szCs w:val="24"/>
          <w:lang w:val="en-US"/>
        </w:rPr>
        <w:t>a</w:t>
      </w:r>
      <w:proofErr w:type="gramEnd"/>
      <w:r w:rsidRPr="00AB2118">
        <w:rPr>
          <w:rFonts w:ascii="Aptos" w:hAnsi="Aptos"/>
          <w:color w:val="000000" w:themeColor="text1"/>
          <w:sz w:val="24"/>
          <w:szCs w:val="24"/>
          <w:lang w:val="en-US"/>
        </w:rPr>
        <w:t xml:space="preserv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record, allowing administrators to retire a record from active use while preserving it for historical/audit purposes.</w:t>
      </w:r>
    </w:p>
    <w:p w14:paraId="0F62EC0F"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 xml:space="preserve">Rather than physically deleting </w:t>
      </w:r>
      <w:proofErr w:type="gramStart"/>
      <w:r w:rsidRPr="00AB2118">
        <w:rPr>
          <w:rFonts w:ascii="Aptos" w:hAnsi="Aptos"/>
          <w:color w:val="000000" w:themeColor="text1"/>
          <w:sz w:val="24"/>
          <w:szCs w:val="24"/>
          <w:lang w:val="en-US"/>
        </w:rPr>
        <w:t>a</w:t>
      </w:r>
      <w:proofErr w:type="gramEnd"/>
      <w:r w:rsidRPr="00AB2118">
        <w:rPr>
          <w:rFonts w:ascii="Aptos" w:hAnsi="Aptos"/>
          <w:color w:val="000000" w:themeColor="text1"/>
          <w:sz w:val="24"/>
          <w:szCs w:val="24"/>
          <w:lang w:val="en-US"/>
        </w:rPr>
        <w:t xml:space="preserv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record (which could break referential integrity with historical tickets/records that reference it), the business requires a reversible enable/disable mechanism.</w:t>
      </w:r>
    </w:p>
    <w:p w14:paraId="06D1161B"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System Administrator responsible for activating/deactivating configuration values.</w:t>
      </w:r>
    </w:p>
    <w:p w14:paraId="37102C66"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 xml:space="preserve">Client sends a request carrying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identifier and the desired active/inactive flag → Controller validates the payload → Service layer fetches the record and flips its status flag → Repository persists the change → the updated status is returned to the Client.</w:t>
      </w:r>
    </w:p>
    <w:p w14:paraId="57D397BE"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3.17.5.2 Sequence Diagram</w:t>
      </w:r>
    </w:p>
    <w:p w14:paraId="253DB83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"Enable / Disable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across the Client, Controller, Service, Repository, and Database layers.</w:t>
      </w:r>
    </w:p>
    <w:p w14:paraId="60FA6563"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33843BEE" wp14:editId="07777777">
            <wp:extent cx="5905500" cy="7486650"/>
            <wp:effectExtent l="0" t="0" r="0" b="0"/>
            <wp:docPr id="1039130112" name="Picture 1039130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a:srcRect/>
                    <a:stretch>
                      <a:fillRect/>
                    </a:stretch>
                  </pic:blipFill>
                  <pic:spPr bwMode="auto">
                    <a:xfrm>
                      <a:off x="0" y="0"/>
                      <a:ext cx="5905500" cy="7486650"/>
                    </a:xfrm>
                    <a:prstGeom prst="rect">
                      <a:avLst/>
                    </a:prstGeom>
                  </pic:spPr>
                </pic:pic>
              </a:graphicData>
            </a:graphic>
          </wp:inline>
        </w:drawing>
      </w:r>
    </w:p>
    <w:p w14:paraId="35A5DBE9" w14:textId="77777777" w:rsidR="001E16AC" w:rsidRDefault="001E16AC">
      <w:pPr>
        <w:pStyle w:val="Heading4"/>
        <w:spacing w:before="160"/>
        <w:rPr>
          <w:rFonts w:ascii="Aptos" w:hAnsi="Aptos"/>
          <w:color w:val="000000" w:themeColor="text1"/>
          <w:sz w:val="24"/>
          <w:szCs w:val="24"/>
        </w:rPr>
      </w:pPr>
    </w:p>
    <w:p w14:paraId="085FDA65" w14:textId="77777777" w:rsidR="001E16AC" w:rsidRDefault="001E16AC">
      <w:pPr>
        <w:pStyle w:val="Heading4"/>
        <w:spacing w:before="160"/>
        <w:rPr>
          <w:rFonts w:ascii="Aptos" w:hAnsi="Aptos"/>
          <w:color w:val="000000" w:themeColor="text1"/>
          <w:sz w:val="24"/>
          <w:szCs w:val="24"/>
        </w:rPr>
      </w:pPr>
    </w:p>
    <w:p w14:paraId="33716B30" w14:textId="36F24C24"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3.17.5.3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49E16909" w14:textId="77777777" w:rsidTr="7FA9A967">
        <w:tc>
          <w:tcPr>
            <w:tcW w:w="2200" w:type="dxa"/>
            <w:shd w:val="clear" w:color="auto" w:fill="F2F2F2"/>
            <w:tcMar>
              <w:top w:w="80" w:type="dxa"/>
              <w:left w:w="100" w:type="dxa"/>
              <w:bottom w:w="80" w:type="dxa"/>
              <w:right w:w="100" w:type="dxa"/>
            </w:tcMar>
            <w:vAlign w:val="center"/>
          </w:tcPr>
          <w:p w14:paraId="508823F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6ACC93C5"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PUT</w:t>
            </w:r>
          </w:p>
        </w:tc>
      </w:tr>
      <w:tr w:rsidR="00D301F2" w:rsidRPr="00AB2118" w14:paraId="78E84005" w14:textId="77777777" w:rsidTr="7FA9A967">
        <w:tc>
          <w:tcPr>
            <w:tcW w:w="2200" w:type="dxa"/>
            <w:shd w:val="clear" w:color="auto" w:fill="F2F2F2"/>
            <w:tcMar>
              <w:top w:w="80" w:type="dxa"/>
              <w:left w:w="100" w:type="dxa"/>
              <w:bottom w:w="80" w:type="dxa"/>
              <w:right w:w="100" w:type="dxa"/>
            </w:tcMar>
            <w:vAlign w:val="center"/>
          </w:tcPr>
          <w:p w14:paraId="2EEFAF3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6BC93CE3"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http://localhost:7002/srv2/genie/enabledisable/sladefinition</w:t>
            </w:r>
          </w:p>
        </w:tc>
      </w:tr>
      <w:tr w:rsidR="00D301F2" w:rsidRPr="00AB2118" w14:paraId="61955C74" w14:textId="77777777" w:rsidTr="7FA9A967">
        <w:tc>
          <w:tcPr>
            <w:tcW w:w="2200" w:type="dxa"/>
            <w:shd w:val="clear" w:color="auto" w:fill="F2F2F2"/>
            <w:tcMar>
              <w:top w:w="80" w:type="dxa"/>
              <w:left w:w="100" w:type="dxa"/>
              <w:bottom w:w="80" w:type="dxa"/>
              <w:right w:w="100" w:type="dxa"/>
            </w:tcMar>
            <w:vAlign w:val="center"/>
          </w:tcPr>
          <w:p w14:paraId="250028D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0BD2C7DD"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879</w:t>
            </w:r>
          </w:p>
        </w:tc>
      </w:tr>
      <w:tr w:rsidR="00D301F2" w:rsidRPr="00AB2118" w14:paraId="549C068F" w14:textId="77777777" w:rsidTr="7FA9A967">
        <w:tc>
          <w:tcPr>
            <w:tcW w:w="2200" w:type="dxa"/>
            <w:shd w:val="clear" w:color="auto" w:fill="F2F2F2"/>
            <w:tcMar>
              <w:top w:w="80" w:type="dxa"/>
              <w:left w:w="100" w:type="dxa"/>
              <w:bottom w:w="80" w:type="dxa"/>
              <w:right w:w="100" w:type="dxa"/>
            </w:tcMar>
            <w:vAlign w:val="center"/>
          </w:tcPr>
          <w:p w14:paraId="61941D1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62B1CB70"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4BD4D0C5" w14:textId="77777777" w:rsidTr="7FA9A967">
        <w:tc>
          <w:tcPr>
            <w:tcW w:w="2200" w:type="dxa"/>
            <w:shd w:val="clear" w:color="auto" w:fill="F2F2F2"/>
            <w:tcMar>
              <w:top w:w="80" w:type="dxa"/>
              <w:left w:w="100" w:type="dxa"/>
              <w:bottom w:w="80" w:type="dxa"/>
              <w:right w:w="100" w:type="dxa"/>
            </w:tcMar>
            <w:vAlign w:val="center"/>
          </w:tcPr>
          <w:p w14:paraId="0FF0B4D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5C08A1B7"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1866BD7B" w14:textId="77777777" w:rsidTr="7FA9A967">
        <w:tc>
          <w:tcPr>
            <w:tcW w:w="2200" w:type="dxa"/>
            <w:shd w:val="clear" w:color="auto" w:fill="F2F2F2"/>
            <w:tcMar>
              <w:top w:w="80" w:type="dxa"/>
              <w:left w:w="100" w:type="dxa"/>
              <w:bottom w:w="80" w:type="dxa"/>
              <w:right w:w="100" w:type="dxa"/>
            </w:tcMar>
            <w:vAlign w:val="center"/>
          </w:tcPr>
          <w:p w14:paraId="33FA3D1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0DFF1D68"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74D70F5A" w14:textId="77777777" w:rsidTr="7FA9A967">
        <w:tc>
          <w:tcPr>
            <w:tcW w:w="2200" w:type="dxa"/>
            <w:shd w:val="clear" w:color="auto" w:fill="F2F2F2"/>
            <w:tcMar>
              <w:top w:w="80" w:type="dxa"/>
              <w:left w:w="100" w:type="dxa"/>
              <w:bottom w:w="80" w:type="dxa"/>
              <w:right w:w="100" w:type="dxa"/>
            </w:tcMar>
            <w:vAlign w:val="center"/>
          </w:tcPr>
          <w:p w14:paraId="18720DF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0FFFFA5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440E378E"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1D7A4BA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1F9F92D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slaDefinitionId</w:t>
      </w:r>
      <w:proofErr w:type="spellEnd"/>
      <w:r w:rsidRPr="00AB2118">
        <w:rPr>
          <w:rFonts w:ascii="Aptos" w:eastAsia="Consolas" w:hAnsi="Aptos" w:cs="Consolas"/>
          <w:color w:val="000000" w:themeColor="text1"/>
          <w:sz w:val="24"/>
          <w:szCs w:val="24"/>
          <w:lang w:val="en-US"/>
        </w:rPr>
        <w:t>": 5,</w:t>
      </w:r>
    </w:p>
    <w:p w14:paraId="4E7EFC3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"0"</w:t>
      </w:r>
    </w:p>
    <w:p w14:paraId="396F50B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AAF3354"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2F26532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3.17.5.4.5 below presents the response envelope inferred from the standard response wrapper used consistently by this platform's services.</w:t>
      </w:r>
    </w:p>
    <w:p w14:paraId="0961596E"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3.17.5.4 Detailed Process Flow</w:t>
      </w:r>
    </w:p>
    <w:p w14:paraId="0172273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3.17.5.4.1 Request Initiation</w:t>
      </w:r>
    </w:p>
    <w:p w14:paraId="61C3618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PUT endpoint http://localhost:7002/srv2/genie/enabledisable/sladefinition.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toggleStatusSladefinition</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4D8800C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3.17.5.4.2 User Validation</w:t>
      </w:r>
    </w:p>
    <w:p w14:paraId="726CE9F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w:t>
      </w:r>
      <w:r w:rsidRPr="00AB2118">
        <w:rPr>
          <w:rFonts w:ascii="Aptos" w:hAnsi="Aptos"/>
          <w:color w:val="000000" w:themeColor="text1"/>
          <w:sz w:val="24"/>
          <w:szCs w:val="24"/>
          <w:lang w:val="en-US"/>
        </w:rPr>
        <w:lastRenderedPageBreak/>
        <w:t>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2EF62DB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3.17.5.4.3 Business Logic</w:t>
      </w:r>
    </w:p>
    <w:p w14:paraId="6974165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Service layer fetches the existing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record by its identifier and flips the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flag to the value supplied in the request. No other attributes of the record are modified by this operation. The key fields exchanged for this operation, as observed in the sample payload, are: `</w:t>
      </w:r>
      <w:proofErr w:type="spellStart"/>
      <w:r w:rsidRPr="00AB2118">
        <w:rPr>
          <w:rFonts w:ascii="Aptos" w:hAnsi="Aptos"/>
          <w:color w:val="000000" w:themeColor="text1"/>
          <w:sz w:val="24"/>
          <w:szCs w:val="24"/>
          <w:lang w:val="en-US"/>
        </w:rPr>
        <w:t>slaDefinitionId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0DF8E79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3.17.5.4.4 Database Interaction</w:t>
      </w:r>
    </w:p>
    <w:p w14:paraId="623B77D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table. The primary operation issued is a **UPDATE** against the table associated with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Only the `</w:t>
      </w:r>
      <w:proofErr w:type="spellStart"/>
      <w:r w:rsidRPr="00AB2118">
        <w:rPr>
          <w:rFonts w:ascii="Aptos" w:hAnsi="Aptos"/>
          <w:color w:val="000000" w:themeColor="text1"/>
          <w:sz w:val="24"/>
          <w:szCs w:val="24"/>
          <w:lang w:val="en-US"/>
        </w:rPr>
        <w:t>is_active</w:t>
      </w:r>
      <w:proofErr w:type="spellEnd"/>
      <w:r w:rsidRPr="00AB2118">
        <w:rPr>
          <w:rFonts w:ascii="Aptos" w:hAnsi="Aptos"/>
          <w:color w:val="000000" w:themeColor="text1"/>
          <w:sz w:val="24"/>
          <w:szCs w:val="24"/>
          <w:lang w:val="en-US"/>
        </w:rPr>
        <w:t xml:space="preserve">` (status) column is updated for the row identified by the primary key; all other columns remain unchanged.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3D81B9D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3.17.5.4.5 Success Response</w:t>
      </w:r>
    </w:p>
    <w:p w14:paraId="2FEC4365"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21F9A0B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B5183C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364C4B4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15AE456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"Enable / Disable SLA Type &amp; </w:t>
      </w:r>
      <w:proofErr w:type="spellStart"/>
      <w:r w:rsidRPr="00AB2118">
        <w:rPr>
          <w:rFonts w:ascii="Aptos" w:eastAsia="Consolas" w:hAnsi="Aptos" w:cs="Consolas"/>
          <w:color w:val="000000" w:themeColor="text1"/>
          <w:sz w:val="24"/>
          <w:szCs w:val="24"/>
          <w:lang w:val="en-US"/>
        </w:rPr>
        <w:t>Timezone</w:t>
      </w:r>
      <w:proofErr w:type="spellEnd"/>
      <w:r w:rsidRPr="00AB2118">
        <w:rPr>
          <w:rFonts w:ascii="Aptos" w:eastAsia="Consolas" w:hAnsi="Aptos" w:cs="Consolas"/>
          <w:color w:val="000000" w:themeColor="text1"/>
          <w:sz w:val="24"/>
          <w:szCs w:val="24"/>
          <w:lang w:val="en-US"/>
        </w:rPr>
        <w:t xml:space="preserve"> completed successfully",</w:t>
      </w:r>
    </w:p>
    <w:p w14:paraId="02980FA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0862862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2732007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58ECA71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7053D46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6DD1E8C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4BAD284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3DB4A28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73C5BC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3.17.5.4.6 Conclusion</w:t>
      </w:r>
    </w:p>
    <w:p w14:paraId="0629C64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 xml:space="preserve">This API provides a well-defined, single-purpose capability within the Master Table Microservice for enable / disable </w:t>
      </w:r>
      <w:proofErr w:type="spellStart"/>
      <w:r w:rsidRPr="00AB2118">
        <w:rPr>
          <w:rFonts w:ascii="Aptos" w:hAnsi="Aptos"/>
          <w:color w:val="000000" w:themeColor="text1"/>
          <w:sz w:val="24"/>
          <w:szCs w:val="24"/>
          <w:lang w:val="en-US"/>
        </w:rPr>
        <w:t>sla</w:t>
      </w:r>
      <w:proofErr w:type="spellEnd"/>
      <w:r w:rsidRPr="00AB2118">
        <w:rPr>
          <w:rFonts w:ascii="Aptos" w:hAnsi="Aptos"/>
          <w:color w:val="000000" w:themeColor="text1"/>
          <w:sz w:val="24"/>
          <w:szCs w:val="24"/>
          <w:lang w:val="en-US"/>
        </w:rPr>
        <w:t xml:space="preserve">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The Controller → Service → Repository → Database layering keeps request validation, business rules, and persistence concerns separated, which allows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data to be maintained consistently and safely by authorized administrators while remaining available for consumption by every other module that depends on this reference data.</w:t>
      </w:r>
    </w:p>
    <w:p w14:paraId="1AC5CDB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48A8F623"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3.17.6 Update SLA Type &amp; </w:t>
      </w:r>
      <w:proofErr w:type="spellStart"/>
      <w:r w:rsidRPr="00AB2118">
        <w:rPr>
          <w:rFonts w:ascii="Aptos" w:hAnsi="Aptos"/>
          <w:color w:val="000000" w:themeColor="text1"/>
          <w:lang w:val="en-US"/>
        </w:rPr>
        <w:t>Timezone</w:t>
      </w:r>
      <w:proofErr w:type="spellEnd"/>
      <w:r w:rsidRPr="00AB2118">
        <w:rPr>
          <w:rFonts w:ascii="Aptos" w:hAnsi="Aptos"/>
          <w:color w:val="000000" w:themeColor="text1"/>
          <w:lang w:val="en-US"/>
        </w:rPr>
        <w:t xml:space="preserve"> — update/</w:t>
      </w:r>
      <w:proofErr w:type="spellStart"/>
      <w:r w:rsidRPr="00AB2118">
        <w:rPr>
          <w:rFonts w:ascii="Aptos" w:hAnsi="Aptos"/>
          <w:color w:val="000000" w:themeColor="text1"/>
          <w:lang w:val="en-US"/>
        </w:rPr>
        <w:t>sladefinition</w:t>
      </w:r>
      <w:proofErr w:type="spellEnd"/>
    </w:p>
    <w:p w14:paraId="4CFD0FB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3.17.6.1 Overview</w:t>
      </w:r>
    </w:p>
    <w:p w14:paraId="71A32026"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 xml:space="preserve">To update an existing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record, allowing administrators to correct or evolve master-data attributes without impacting the record's identity/history.</w:t>
      </w:r>
    </w:p>
    <w:p w14:paraId="3685A66F"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 xml:space="preserve">Master data changes over time (renames, corrections, re-classification); the platform must allow controlled updates while preserving referential integrity for records that already reference this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w:t>
      </w:r>
    </w:p>
    <w:p w14:paraId="1B7F73BC"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responsible for maintaining master-data accuracy.</w:t>
      </w:r>
    </w:p>
    <w:p w14:paraId="761DDCA3"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 xml:space="preserve">Client sends a PUT/PATCH request with the updated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payload → Controller validates the payload → Service layer fetches the existing record, applies the changes, and re-validates business rules → Repository persists the updated record → the updated record is returned to the Client.</w:t>
      </w:r>
    </w:p>
    <w:p w14:paraId="4034BDB6"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3.17.6.2 Sequence Diagram</w:t>
      </w:r>
    </w:p>
    <w:p w14:paraId="594F919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"Update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 update/</w:t>
      </w:r>
      <w:proofErr w:type="spellStart"/>
      <w:r w:rsidRPr="00AB2118">
        <w:rPr>
          <w:rFonts w:ascii="Aptos" w:hAnsi="Aptos"/>
          <w:color w:val="000000" w:themeColor="text1"/>
          <w:sz w:val="24"/>
          <w:szCs w:val="24"/>
          <w:lang w:val="en-US"/>
        </w:rPr>
        <w:t>sladefinition</w:t>
      </w:r>
      <w:proofErr w:type="spellEnd"/>
      <w:r w:rsidRPr="00AB2118">
        <w:rPr>
          <w:rFonts w:ascii="Aptos" w:hAnsi="Aptos"/>
          <w:color w:val="000000" w:themeColor="text1"/>
          <w:sz w:val="24"/>
          <w:szCs w:val="24"/>
          <w:lang w:val="en-US"/>
        </w:rPr>
        <w:t>" across the Client, Controller, Service, Repository, and Database layers.</w:t>
      </w:r>
    </w:p>
    <w:p w14:paraId="342D4C27"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27AF676D" wp14:editId="07777777">
            <wp:extent cx="5905500" cy="7772400"/>
            <wp:effectExtent l="0" t="0" r="0" b="0"/>
            <wp:docPr id="775736620" name="Picture 775736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8"/>
                    <a:srcRect/>
                    <a:stretch>
                      <a:fillRect/>
                    </a:stretch>
                  </pic:blipFill>
                  <pic:spPr bwMode="auto">
                    <a:xfrm>
                      <a:off x="0" y="0"/>
                      <a:ext cx="5905500" cy="7772400"/>
                    </a:xfrm>
                    <a:prstGeom prst="rect">
                      <a:avLst/>
                    </a:prstGeom>
                  </pic:spPr>
                </pic:pic>
              </a:graphicData>
            </a:graphic>
          </wp:inline>
        </w:drawing>
      </w:r>
    </w:p>
    <w:p w14:paraId="7B65ED1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3.17.6.3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709E4482" w14:textId="77777777" w:rsidTr="7FA9A967">
        <w:tc>
          <w:tcPr>
            <w:tcW w:w="2200" w:type="dxa"/>
            <w:shd w:val="clear" w:color="auto" w:fill="F2F2F2"/>
            <w:tcMar>
              <w:top w:w="80" w:type="dxa"/>
              <w:left w:w="100" w:type="dxa"/>
              <w:bottom w:w="80" w:type="dxa"/>
              <w:right w:w="100" w:type="dxa"/>
            </w:tcMar>
            <w:vAlign w:val="center"/>
          </w:tcPr>
          <w:p w14:paraId="2500650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Method</w:t>
            </w:r>
          </w:p>
        </w:tc>
        <w:tc>
          <w:tcPr>
            <w:tcW w:w="7760" w:type="dxa"/>
            <w:tcMar>
              <w:top w:w="80" w:type="dxa"/>
              <w:left w:w="100" w:type="dxa"/>
              <w:bottom w:w="80" w:type="dxa"/>
              <w:right w:w="100" w:type="dxa"/>
            </w:tcMar>
            <w:vAlign w:val="center"/>
          </w:tcPr>
          <w:p w14:paraId="2D673F7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PUT</w:t>
            </w:r>
          </w:p>
        </w:tc>
      </w:tr>
      <w:tr w:rsidR="00D301F2" w:rsidRPr="00AB2118" w14:paraId="08457C71" w14:textId="77777777" w:rsidTr="7FA9A967">
        <w:tc>
          <w:tcPr>
            <w:tcW w:w="2200" w:type="dxa"/>
            <w:shd w:val="clear" w:color="auto" w:fill="F2F2F2"/>
            <w:tcMar>
              <w:top w:w="80" w:type="dxa"/>
              <w:left w:w="100" w:type="dxa"/>
              <w:bottom w:w="80" w:type="dxa"/>
              <w:right w:w="100" w:type="dxa"/>
            </w:tcMar>
            <w:vAlign w:val="center"/>
          </w:tcPr>
          <w:p w14:paraId="23B6E1B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15F245A3"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http://localhost:7002/srv2/genie/update/sladefinition</w:t>
            </w:r>
          </w:p>
        </w:tc>
      </w:tr>
      <w:tr w:rsidR="00D301F2" w:rsidRPr="00AB2118" w14:paraId="26BF9D30" w14:textId="77777777" w:rsidTr="7FA9A967">
        <w:tc>
          <w:tcPr>
            <w:tcW w:w="2200" w:type="dxa"/>
            <w:shd w:val="clear" w:color="auto" w:fill="F2F2F2"/>
            <w:tcMar>
              <w:top w:w="80" w:type="dxa"/>
              <w:left w:w="100" w:type="dxa"/>
              <w:bottom w:w="80" w:type="dxa"/>
              <w:right w:w="100" w:type="dxa"/>
            </w:tcMar>
            <w:vAlign w:val="center"/>
          </w:tcPr>
          <w:p w14:paraId="56DB3AA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580D02AC"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879</w:t>
            </w:r>
          </w:p>
        </w:tc>
      </w:tr>
      <w:tr w:rsidR="00D301F2" w:rsidRPr="00AB2118" w14:paraId="0C4BF3E0" w14:textId="77777777" w:rsidTr="7FA9A967">
        <w:tc>
          <w:tcPr>
            <w:tcW w:w="2200" w:type="dxa"/>
            <w:shd w:val="clear" w:color="auto" w:fill="F2F2F2"/>
            <w:tcMar>
              <w:top w:w="80" w:type="dxa"/>
              <w:left w:w="100" w:type="dxa"/>
              <w:bottom w:w="80" w:type="dxa"/>
              <w:right w:w="100" w:type="dxa"/>
            </w:tcMar>
            <w:vAlign w:val="center"/>
          </w:tcPr>
          <w:p w14:paraId="5F356F2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5A22E9CC"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36A2DED1" w14:textId="77777777" w:rsidTr="7FA9A967">
        <w:tc>
          <w:tcPr>
            <w:tcW w:w="2200" w:type="dxa"/>
            <w:shd w:val="clear" w:color="auto" w:fill="F2F2F2"/>
            <w:tcMar>
              <w:top w:w="80" w:type="dxa"/>
              <w:left w:w="100" w:type="dxa"/>
              <w:bottom w:w="80" w:type="dxa"/>
              <w:right w:w="100" w:type="dxa"/>
            </w:tcMar>
            <w:vAlign w:val="center"/>
          </w:tcPr>
          <w:p w14:paraId="6B7B7F8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2377A10C"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149D66CF" w14:textId="77777777" w:rsidTr="7FA9A967">
        <w:tc>
          <w:tcPr>
            <w:tcW w:w="2200" w:type="dxa"/>
            <w:shd w:val="clear" w:color="auto" w:fill="F2F2F2"/>
            <w:tcMar>
              <w:top w:w="80" w:type="dxa"/>
              <w:left w:w="100" w:type="dxa"/>
              <w:bottom w:w="80" w:type="dxa"/>
              <w:right w:w="100" w:type="dxa"/>
            </w:tcMar>
            <w:vAlign w:val="center"/>
          </w:tcPr>
          <w:p w14:paraId="2E6C1ED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493C749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1F584B2C" w14:textId="77777777" w:rsidTr="7FA9A967">
        <w:tc>
          <w:tcPr>
            <w:tcW w:w="2200" w:type="dxa"/>
            <w:shd w:val="clear" w:color="auto" w:fill="F2F2F2"/>
            <w:tcMar>
              <w:top w:w="80" w:type="dxa"/>
              <w:left w:w="100" w:type="dxa"/>
              <w:bottom w:w="80" w:type="dxa"/>
              <w:right w:w="100" w:type="dxa"/>
            </w:tcMar>
            <w:vAlign w:val="center"/>
          </w:tcPr>
          <w:p w14:paraId="3BF0C22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0CBD4A9F"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11ECE01B"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78449CD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C79598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definitionId</w:t>
      </w:r>
      <w:proofErr w:type="spellEnd"/>
      <w:r w:rsidRPr="00AB2118">
        <w:rPr>
          <w:rFonts w:ascii="Aptos" w:eastAsia="Consolas" w:hAnsi="Aptos" w:cs="Consolas"/>
          <w:color w:val="000000" w:themeColor="text1"/>
          <w:sz w:val="24"/>
          <w:szCs w:val="24"/>
          <w:lang w:val="en-US"/>
        </w:rPr>
        <w:t>": 4,</w:t>
      </w:r>
    </w:p>
    <w:p w14:paraId="65E2380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definitionName</w:t>
      </w:r>
      <w:proofErr w:type="spellEnd"/>
      <w:r w:rsidRPr="00AB2118">
        <w:rPr>
          <w:rFonts w:ascii="Aptos" w:eastAsia="Consolas" w:hAnsi="Aptos" w:cs="Consolas"/>
          <w:color w:val="000000" w:themeColor="text1"/>
          <w:sz w:val="24"/>
          <w:szCs w:val="24"/>
          <w:lang w:val="en-US"/>
        </w:rPr>
        <w:t>": "Standard Response SLA Updated",</w:t>
      </w:r>
    </w:p>
    <w:p w14:paraId="5593C2E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slaTypeId</w:t>
      </w:r>
      <w:proofErr w:type="spellEnd"/>
      <w:r w:rsidRPr="00AB2118">
        <w:rPr>
          <w:rFonts w:ascii="Aptos" w:eastAsia="Consolas" w:hAnsi="Aptos" w:cs="Consolas"/>
          <w:color w:val="000000" w:themeColor="text1"/>
          <w:sz w:val="24"/>
          <w:szCs w:val="24"/>
          <w:lang w:val="en-US"/>
        </w:rPr>
        <w:t>": 3,</w:t>
      </w:r>
    </w:p>
    <w:p w14:paraId="1153CA3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slaTargetId</w:t>
      </w:r>
      <w:proofErr w:type="spellEnd"/>
      <w:r w:rsidRPr="00AB2118">
        <w:rPr>
          <w:rFonts w:ascii="Aptos" w:eastAsia="Consolas" w:hAnsi="Aptos" w:cs="Consolas"/>
          <w:color w:val="000000" w:themeColor="text1"/>
          <w:sz w:val="24"/>
          <w:szCs w:val="24"/>
          <w:lang w:val="en-US"/>
        </w:rPr>
        <w:t>": 4,</w:t>
      </w:r>
    </w:p>
    <w:p w14:paraId="644C375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scheduleId</w:t>
      </w:r>
      <w:proofErr w:type="spellEnd"/>
      <w:r w:rsidRPr="00AB2118">
        <w:rPr>
          <w:rFonts w:ascii="Aptos" w:eastAsia="Consolas" w:hAnsi="Aptos" w:cs="Consolas"/>
          <w:color w:val="000000" w:themeColor="text1"/>
          <w:sz w:val="24"/>
          <w:szCs w:val="24"/>
          <w:lang w:val="en-US"/>
        </w:rPr>
        <w:t>": 2,</w:t>
      </w:r>
    </w:p>
    <w:p w14:paraId="48CA49F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timeZoneId</w:t>
      </w:r>
      <w:proofErr w:type="spellEnd"/>
      <w:r w:rsidRPr="00AB2118">
        <w:rPr>
          <w:rFonts w:ascii="Aptos" w:eastAsia="Consolas" w:hAnsi="Aptos" w:cs="Consolas"/>
          <w:color w:val="000000" w:themeColor="text1"/>
          <w:sz w:val="24"/>
          <w:szCs w:val="24"/>
          <w:lang w:val="en-US"/>
        </w:rPr>
        <w:t>": 2,</w:t>
      </w:r>
    </w:p>
    <w:p w14:paraId="4C07897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"days": 0,</w:t>
      </w:r>
    </w:p>
    <w:p w14:paraId="5AD97AB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"hours": 8,</w:t>
      </w:r>
    </w:p>
    <w:p w14:paraId="20DF1A2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"minutes": 0,</w:t>
      </w:r>
    </w:p>
    <w:p w14:paraId="43998EE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7FFBB0D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startCondition</w:t>
      </w:r>
      <w:proofErr w:type="spellEnd"/>
      <w:r w:rsidRPr="00AB2118">
        <w:rPr>
          <w:rFonts w:ascii="Aptos" w:eastAsia="Consolas" w:hAnsi="Aptos" w:cs="Consolas"/>
          <w:color w:val="000000" w:themeColor="text1"/>
          <w:sz w:val="24"/>
          <w:szCs w:val="24"/>
          <w:lang w:val="en-US"/>
        </w:rPr>
        <w:t>": [],</w:t>
      </w:r>
    </w:p>
    <w:p w14:paraId="64EC0B5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pauseCondtion</w:t>
      </w:r>
      <w:proofErr w:type="spellEnd"/>
      <w:r w:rsidRPr="00AB2118">
        <w:rPr>
          <w:rFonts w:ascii="Aptos" w:eastAsia="Consolas" w:hAnsi="Aptos" w:cs="Consolas"/>
          <w:color w:val="000000" w:themeColor="text1"/>
          <w:sz w:val="24"/>
          <w:szCs w:val="24"/>
          <w:lang w:val="en-US"/>
        </w:rPr>
        <w:t>": [],</w:t>
      </w:r>
    </w:p>
    <w:p w14:paraId="4331FC5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resumeCondition</w:t>
      </w:r>
      <w:proofErr w:type="spellEnd"/>
      <w:r w:rsidRPr="00AB2118">
        <w:rPr>
          <w:rFonts w:ascii="Aptos" w:eastAsia="Consolas" w:hAnsi="Aptos" w:cs="Consolas"/>
          <w:color w:val="000000" w:themeColor="text1"/>
          <w:sz w:val="24"/>
          <w:szCs w:val="24"/>
          <w:lang w:val="en-US"/>
        </w:rPr>
        <w:t>": [],</w:t>
      </w:r>
    </w:p>
    <w:p w14:paraId="299BA1C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stopCondtion</w:t>
      </w:r>
      <w:proofErr w:type="spellEnd"/>
      <w:r w:rsidRPr="00AB2118">
        <w:rPr>
          <w:rFonts w:ascii="Aptos" w:eastAsia="Consolas" w:hAnsi="Aptos" w:cs="Consolas"/>
          <w:color w:val="000000" w:themeColor="text1"/>
          <w:sz w:val="24"/>
          <w:szCs w:val="24"/>
          <w:lang w:val="en-US"/>
        </w:rPr>
        <w:t>": [],</w:t>
      </w:r>
    </w:p>
    <w:p w14:paraId="43483D8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"breached": [],</w:t>
      </w:r>
    </w:p>
    <w:p w14:paraId="20F3999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"reminders": []</w:t>
      </w:r>
    </w:p>
    <w:p w14:paraId="595398A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D06E9C3"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35EDD82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3.17.6.4.5 below presents the response envelope inferred from the standard response wrapper used consistently by this platform's services.</w:t>
      </w:r>
    </w:p>
    <w:p w14:paraId="585CD582"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3.17.6.4 Detailed Process Flow</w:t>
      </w:r>
    </w:p>
    <w:p w14:paraId="34A7F8B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3.17.6.4.1 Request Initiation</w:t>
      </w:r>
    </w:p>
    <w:p w14:paraId="6A3B224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flow begins when System Administrator (or a calling microservice on their behalf) invokes the PUT endpoint http://localhost:7002/srv2/genie/update/sladefinition. The </w:t>
      </w:r>
      <w:r w:rsidRPr="00AB2118">
        <w:rPr>
          <w:rFonts w:ascii="Aptos" w:hAnsi="Aptos"/>
          <w:color w:val="000000" w:themeColor="text1"/>
          <w:sz w:val="24"/>
          <w:szCs w:val="24"/>
          <w:lang w:val="en-US"/>
        </w:rPr>
        <w:lastRenderedPageBreak/>
        <w:t>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updateSladefinition</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1EF4F56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3.17.6.4.2 User Validation</w:t>
      </w:r>
    </w:p>
    <w:p w14:paraId="62C2589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6A2F2E7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3.17.6.4.3 Business Logic</w:t>
      </w:r>
    </w:p>
    <w:p w14:paraId="1E3C75F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Service layer fetches the existing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record by its identifier, verifies it exists, applies the incoming changes field by field, re-validates business rules (e.g., uniqueness of a renamed field), and persists the updated entity via the Repository. If the record does not exist, the operation is rejected with a not-found error. The key fields exchanged for this operation, as observed in the sample payload, are: `</w:t>
      </w:r>
      <w:proofErr w:type="spellStart"/>
      <w:r w:rsidRPr="00AB2118">
        <w:rPr>
          <w:rFonts w:ascii="Aptos" w:hAnsi="Aptos"/>
          <w:color w:val="000000" w:themeColor="text1"/>
          <w:sz w:val="24"/>
          <w:szCs w:val="24"/>
          <w:lang w:val="en-US"/>
        </w:rPr>
        <w:t>definitionId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definitionName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slaTypeId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slaTargetId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scheduleId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timeZoneId</w:t>
      </w:r>
      <w:proofErr w:type="spellEnd"/>
      <w:r w:rsidRPr="00AB2118">
        <w:rPr>
          <w:rFonts w:ascii="Aptos" w:hAnsi="Aptos"/>
          <w:color w:val="000000" w:themeColor="text1"/>
          <w:sz w:val="24"/>
          <w:szCs w:val="24"/>
          <w:lang w:val="en-US"/>
        </w:rPr>
        <w:t>`, `days`, `hours`, `minutes`,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664EDD7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3.17.6.4.4 Database Interaction</w:t>
      </w:r>
    </w:p>
    <w:p w14:paraId="60E9535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table. The primary operation issued is a **UPDATE** against the table associated with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The existing row is located by primary key and updated; if the entity has related child records, the existing child rows are typically replaced/updated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0FD4DAB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3.17.6.4.5 Success Response</w:t>
      </w:r>
    </w:p>
    <w:p w14:paraId="678099C4"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0E592AD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lastRenderedPageBreak/>
        <w:t>{</w:t>
      </w:r>
    </w:p>
    <w:p w14:paraId="3E50205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124642C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0A7B272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"Update SLA Type &amp; </w:t>
      </w:r>
      <w:proofErr w:type="spellStart"/>
      <w:r w:rsidRPr="00AB2118">
        <w:rPr>
          <w:rFonts w:ascii="Aptos" w:eastAsia="Consolas" w:hAnsi="Aptos" w:cs="Consolas"/>
          <w:color w:val="000000" w:themeColor="text1"/>
          <w:sz w:val="24"/>
          <w:szCs w:val="24"/>
          <w:lang w:val="en-US"/>
        </w:rPr>
        <w:t>Timezone</w:t>
      </w:r>
      <w:proofErr w:type="spellEnd"/>
      <w:r w:rsidRPr="00AB2118">
        <w:rPr>
          <w:rFonts w:ascii="Aptos" w:eastAsia="Consolas" w:hAnsi="Aptos" w:cs="Consolas"/>
          <w:color w:val="000000" w:themeColor="text1"/>
          <w:sz w:val="24"/>
          <w:szCs w:val="24"/>
          <w:lang w:val="en-US"/>
        </w:rPr>
        <w:t xml:space="preserve"> — update/</w:t>
      </w:r>
      <w:proofErr w:type="spellStart"/>
      <w:r w:rsidRPr="00AB2118">
        <w:rPr>
          <w:rFonts w:ascii="Aptos" w:eastAsia="Consolas" w:hAnsi="Aptos" w:cs="Consolas"/>
          <w:color w:val="000000" w:themeColor="text1"/>
          <w:sz w:val="24"/>
          <w:szCs w:val="24"/>
          <w:lang w:val="en-US"/>
        </w:rPr>
        <w:t>sladefinition</w:t>
      </w:r>
      <w:proofErr w:type="spellEnd"/>
      <w:r w:rsidRPr="00AB2118">
        <w:rPr>
          <w:rFonts w:ascii="Aptos" w:eastAsia="Consolas" w:hAnsi="Aptos" w:cs="Consolas"/>
          <w:color w:val="000000" w:themeColor="text1"/>
          <w:sz w:val="24"/>
          <w:szCs w:val="24"/>
          <w:lang w:val="en-US"/>
        </w:rPr>
        <w:t xml:space="preserve"> completed successfully",</w:t>
      </w:r>
    </w:p>
    <w:p w14:paraId="48DAEE5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402F2E7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4F72132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72AD2FE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55710A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0C7A14E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3D3B704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69D31E3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4D1A1D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3.17.6.4.6 Conclusion</w:t>
      </w:r>
    </w:p>
    <w:p w14:paraId="5B7E1D2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update </w:t>
      </w:r>
      <w:proofErr w:type="spellStart"/>
      <w:r w:rsidRPr="00AB2118">
        <w:rPr>
          <w:rFonts w:ascii="Aptos" w:hAnsi="Aptos"/>
          <w:color w:val="000000" w:themeColor="text1"/>
          <w:sz w:val="24"/>
          <w:szCs w:val="24"/>
          <w:lang w:val="en-US"/>
        </w:rPr>
        <w:t>sla</w:t>
      </w:r>
      <w:proofErr w:type="spellEnd"/>
      <w:r w:rsidRPr="00AB2118">
        <w:rPr>
          <w:rFonts w:ascii="Aptos" w:hAnsi="Aptos"/>
          <w:color w:val="000000" w:themeColor="text1"/>
          <w:sz w:val="24"/>
          <w:szCs w:val="24"/>
          <w:lang w:val="en-US"/>
        </w:rPr>
        <w:t xml:space="preserve">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 update/</w:t>
      </w:r>
      <w:proofErr w:type="spellStart"/>
      <w:r w:rsidRPr="00AB2118">
        <w:rPr>
          <w:rFonts w:ascii="Aptos" w:hAnsi="Aptos"/>
          <w:color w:val="000000" w:themeColor="text1"/>
          <w:sz w:val="24"/>
          <w:szCs w:val="24"/>
          <w:lang w:val="en-US"/>
        </w:rPr>
        <w:t>sladefinition</w:t>
      </w:r>
      <w:proofErr w:type="spellEnd"/>
      <w:r w:rsidRPr="00AB2118">
        <w:rPr>
          <w:rFonts w:ascii="Aptos" w:hAnsi="Aptos"/>
          <w:color w:val="000000" w:themeColor="text1"/>
          <w:sz w:val="24"/>
          <w:szCs w:val="24"/>
          <w:lang w:val="en-US"/>
        </w:rPr>
        <w:t xml:space="preserve">. The Controller → Service → Repository → Database layering keeps request validation, business rules, and persistence concerns separated, which allows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data to be maintained consistently and safely by authorized administrators while remaining available for consumption by every other module that depends on this reference data.</w:t>
      </w:r>
    </w:p>
    <w:p w14:paraId="3572E39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5C10C4A9"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3.17.7 Search / List SLA Type &amp; </w:t>
      </w:r>
      <w:proofErr w:type="spellStart"/>
      <w:r w:rsidRPr="00AB2118">
        <w:rPr>
          <w:rFonts w:ascii="Aptos" w:hAnsi="Aptos"/>
          <w:color w:val="000000" w:themeColor="text1"/>
          <w:lang w:val="en-US"/>
        </w:rPr>
        <w:t>Timezone</w:t>
      </w:r>
      <w:proofErr w:type="spellEnd"/>
      <w:r w:rsidRPr="00AB2118">
        <w:rPr>
          <w:rFonts w:ascii="Aptos" w:hAnsi="Aptos"/>
          <w:color w:val="000000" w:themeColor="text1"/>
          <w:lang w:val="en-US"/>
        </w:rPr>
        <w:t xml:space="preserve"> — </w:t>
      </w:r>
      <w:proofErr w:type="spellStart"/>
      <w:r w:rsidRPr="00AB2118">
        <w:rPr>
          <w:rFonts w:ascii="Aptos" w:hAnsi="Aptos"/>
          <w:color w:val="000000" w:themeColor="text1"/>
          <w:lang w:val="en-US"/>
        </w:rPr>
        <w:t>slatype</w:t>
      </w:r>
      <w:proofErr w:type="spellEnd"/>
      <w:r w:rsidRPr="00AB2118">
        <w:rPr>
          <w:rFonts w:ascii="Aptos" w:hAnsi="Aptos"/>
          <w:color w:val="000000" w:themeColor="text1"/>
          <w:lang w:val="en-US"/>
        </w:rPr>
        <w:t>/all</w:t>
      </w:r>
    </w:p>
    <w:p w14:paraId="53E43340"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3.17.7.1 Overview</w:t>
      </w:r>
    </w:p>
    <w:p w14:paraId="79BF50CC"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 xml:space="preserve">To search and list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records based on a search payload (e.g., free-text search or structured criteria), supporting list/grid screens that need paginated or filtered master data.</w:t>
      </w:r>
    </w:p>
    <w:p w14:paraId="6FCBC440"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 xml:space="preserve">List/search screens for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configuration need server-side search so that administrators can locate specific records in large master tables without scanning the full data set.</w:t>
      </w:r>
    </w:p>
    <w:p w14:paraId="127CBB5B"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 xml:space="preserve">System Administrator operating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configuration/list screen.</w:t>
      </w:r>
    </w:p>
    <w:p w14:paraId="00754952"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 xml:space="preserve">Client sends a POST request with a search payload → Controller validates the payload → Service layer constructs the search/query logic → Repository executes the search against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table → matching records are returned to the Client.</w:t>
      </w:r>
    </w:p>
    <w:p w14:paraId="1B4809CD"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3.17.7.2 Sequence Diagram</w:t>
      </w:r>
    </w:p>
    <w:p w14:paraId="1341211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"Search / List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 </w:t>
      </w:r>
      <w:proofErr w:type="spellStart"/>
      <w:r w:rsidRPr="00AB2118">
        <w:rPr>
          <w:rFonts w:ascii="Aptos" w:hAnsi="Aptos"/>
          <w:color w:val="000000" w:themeColor="text1"/>
          <w:sz w:val="24"/>
          <w:szCs w:val="24"/>
          <w:lang w:val="en-US"/>
        </w:rPr>
        <w:t>slatype</w:t>
      </w:r>
      <w:proofErr w:type="spellEnd"/>
      <w:r w:rsidRPr="00AB2118">
        <w:rPr>
          <w:rFonts w:ascii="Aptos" w:hAnsi="Aptos"/>
          <w:color w:val="000000" w:themeColor="text1"/>
          <w:sz w:val="24"/>
          <w:szCs w:val="24"/>
          <w:lang w:val="en-US"/>
        </w:rPr>
        <w:t>/all" across the Client, Controller, Service, Repository, and Database layers.</w:t>
      </w:r>
    </w:p>
    <w:p w14:paraId="6CEB15CE"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4772E380" wp14:editId="07777777">
            <wp:extent cx="5905500" cy="7048500"/>
            <wp:effectExtent l="0" t="0" r="0" b="0"/>
            <wp:docPr id="1162319078" name="Picture 1162319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9"/>
                    <a:srcRect/>
                    <a:stretch>
                      <a:fillRect/>
                    </a:stretch>
                  </pic:blipFill>
                  <pic:spPr bwMode="auto">
                    <a:xfrm>
                      <a:off x="0" y="0"/>
                      <a:ext cx="5905500" cy="7048500"/>
                    </a:xfrm>
                    <a:prstGeom prst="rect">
                      <a:avLst/>
                    </a:prstGeom>
                  </pic:spPr>
                </pic:pic>
              </a:graphicData>
            </a:graphic>
          </wp:inline>
        </w:drawing>
      </w:r>
    </w:p>
    <w:p w14:paraId="76D58949"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3.17.7.3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054861A9" w14:textId="77777777" w:rsidTr="7FA9A967">
        <w:tc>
          <w:tcPr>
            <w:tcW w:w="2200" w:type="dxa"/>
            <w:shd w:val="clear" w:color="auto" w:fill="F2F2F2"/>
            <w:tcMar>
              <w:top w:w="80" w:type="dxa"/>
              <w:left w:w="100" w:type="dxa"/>
              <w:bottom w:w="80" w:type="dxa"/>
              <w:right w:w="100" w:type="dxa"/>
            </w:tcMar>
            <w:vAlign w:val="center"/>
          </w:tcPr>
          <w:p w14:paraId="43BB490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2915674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02B635E4" w14:textId="77777777" w:rsidTr="7FA9A967">
        <w:tc>
          <w:tcPr>
            <w:tcW w:w="2200" w:type="dxa"/>
            <w:shd w:val="clear" w:color="auto" w:fill="F2F2F2"/>
            <w:tcMar>
              <w:top w:w="80" w:type="dxa"/>
              <w:left w:w="100" w:type="dxa"/>
              <w:bottom w:w="80" w:type="dxa"/>
              <w:right w:w="100" w:type="dxa"/>
            </w:tcMar>
            <w:vAlign w:val="center"/>
          </w:tcPr>
          <w:p w14:paraId="4F5112D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23D838A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http://localhost:7002/srv2/genie/slatype/all</w:t>
            </w:r>
          </w:p>
        </w:tc>
      </w:tr>
      <w:tr w:rsidR="00D301F2" w:rsidRPr="00AB2118" w14:paraId="13065A51" w14:textId="77777777" w:rsidTr="7FA9A967">
        <w:tc>
          <w:tcPr>
            <w:tcW w:w="2200" w:type="dxa"/>
            <w:shd w:val="clear" w:color="auto" w:fill="F2F2F2"/>
            <w:tcMar>
              <w:top w:w="80" w:type="dxa"/>
              <w:left w:w="100" w:type="dxa"/>
              <w:bottom w:w="80" w:type="dxa"/>
              <w:right w:w="100" w:type="dxa"/>
            </w:tcMar>
            <w:vAlign w:val="center"/>
          </w:tcPr>
          <w:p w14:paraId="7704AB9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Headers</w:t>
            </w:r>
          </w:p>
        </w:tc>
        <w:tc>
          <w:tcPr>
            <w:tcW w:w="7760" w:type="dxa"/>
            <w:tcMar>
              <w:top w:w="80" w:type="dxa"/>
              <w:left w:w="100" w:type="dxa"/>
              <w:bottom w:w="80" w:type="dxa"/>
              <w:right w:w="100" w:type="dxa"/>
            </w:tcMar>
            <w:vAlign w:val="center"/>
          </w:tcPr>
          <w:p w14:paraId="0149B768"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879</w:t>
            </w:r>
          </w:p>
        </w:tc>
      </w:tr>
      <w:tr w:rsidR="00D301F2" w:rsidRPr="00AB2118" w14:paraId="1DAEAD91" w14:textId="77777777" w:rsidTr="7FA9A967">
        <w:tc>
          <w:tcPr>
            <w:tcW w:w="2200" w:type="dxa"/>
            <w:shd w:val="clear" w:color="auto" w:fill="F2F2F2"/>
            <w:tcMar>
              <w:top w:w="80" w:type="dxa"/>
              <w:left w:w="100" w:type="dxa"/>
              <w:bottom w:w="80" w:type="dxa"/>
              <w:right w:w="100" w:type="dxa"/>
            </w:tcMar>
            <w:vAlign w:val="center"/>
          </w:tcPr>
          <w:p w14:paraId="5D5485B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273EAF18"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49459F5A" w14:textId="77777777" w:rsidTr="7FA9A967">
        <w:tc>
          <w:tcPr>
            <w:tcW w:w="2200" w:type="dxa"/>
            <w:shd w:val="clear" w:color="auto" w:fill="F2F2F2"/>
            <w:tcMar>
              <w:top w:w="80" w:type="dxa"/>
              <w:left w:w="100" w:type="dxa"/>
              <w:bottom w:w="80" w:type="dxa"/>
              <w:right w:w="100" w:type="dxa"/>
            </w:tcMar>
            <w:vAlign w:val="center"/>
          </w:tcPr>
          <w:p w14:paraId="71916D2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4B095C98"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0C15B721" w14:textId="77777777" w:rsidTr="7FA9A967">
        <w:tc>
          <w:tcPr>
            <w:tcW w:w="2200" w:type="dxa"/>
            <w:shd w:val="clear" w:color="auto" w:fill="F2F2F2"/>
            <w:tcMar>
              <w:top w:w="80" w:type="dxa"/>
              <w:left w:w="100" w:type="dxa"/>
              <w:bottom w:w="80" w:type="dxa"/>
              <w:right w:w="100" w:type="dxa"/>
            </w:tcMar>
            <w:vAlign w:val="center"/>
          </w:tcPr>
          <w:p w14:paraId="670C1EE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49588698"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52794E6F" w14:textId="77777777" w:rsidTr="7FA9A967">
        <w:tc>
          <w:tcPr>
            <w:tcW w:w="2200" w:type="dxa"/>
            <w:shd w:val="clear" w:color="auto" w:fill="F2F2F2"/>
            <w:tcMar>
              <w:top w:w="80" w:type="dxa"/>
              <w:left w:w="100" w:type="dxa"/>
              <w:bottom w:w="80" w:type="dxa"/>
              <w:right w:w="100" w:type="dxa"/>
            </w:tcMar>
            <w:vAlign w:val="center"/>
          </w:tcPr>
          <w:p w14:paraId="3530412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3EAE6E6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4E05D6F6"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6E3872D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160BB19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327F070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7880424"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22DFA11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3.17.7.4.5 below presents the response envelope inferred from the standard response wrapper used consistently by this platform's services.</w:t>
      </w:r>
    </w:p>
    <w:p w14:paraId="5D42CFBA"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3.17.7.4 Detailed Process Flow</w:t>
      </w:r>
    </w:p>
    <w:p w14:paraId="0E35D28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3.17.7.4.1 Request Initiation</w:t>
      </w:r>
    </w:p>
    <w:p w14:paraId="1DEA3EC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http://localhost:7002/srv2/genie/slatype/all.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searchAll</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0A9C7F1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3.17.7.4.2 User Validation</w:t>
      </w:r>
    </w:p>
    <w:p w14:paraId="4092D5A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holds a role/permission entitled to perform this operation — is expected to be enforced by the Service layer (see Section 8 – Controller Analysis and </w:t>
      </w:r>
      <w:r w:rsidRPr="00AB2118">
        <w:rPr>
          <w:rFonts w:ascii="Aptos" w:hAnsi="Aptos"/>
          <w:color w:val="000000" w:themeColor="text1"/>
          <w:sz w:val="24"/>
          <w:szCs w:val="24"/>
          <w:lang w:val="en-US"/>
        </w:rPr>
        <w:lastRenderedPageBreak/>
        <w:t>Section 14 – Authentication &amp; Authorization), but the specific role/permission checks are Information not available in the provided API collection.</w:t>
      </w:r>
    </w:p>
    <w:p w14:paraId="61C9160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3.17.7.4.3 Business Logic</w:t>
      </w:r>
    </w:p>
    <w:p w14:paraId="20965E3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Service layer evaluates the search payload; if the search text/criteria </w:t>
      </w:r>
      <w:proofErr w:type="gramStart"/>
      <w:r w:rsidRPr="00AB2118">
        <w:rPr>
          <w:rFonts w:ascii="Aptos" w:hAnsi="Aptos"/>
          <w:color w:val="000000" w:themeColor="text1"/>
          <w:sz w:val="24"/>
          <w:szCs w:val="24"/>
          <w:lang w:val="en-US"/>
        </w:rPr>
        <w:t>is</w:t>
      </w:r>
      <w:proofErr w:type="gramEnd"/>
      <w:r w:rsidRPr="00AB2118">
        <w:rPr>
          <w:rFonts w:ascii="Aptos" w:hAnsi="Aptos"/>
          <w:color w:val="000000" w:themeColor="text1"/>
          <w:sz w:val="24"/>
          <w:szCs w:val="24"/>
          <w:lang w:val="en-US"/>
        </w:rPr>
        <w:t xml:space="preserve"> empty, the operation typically behaves like a full list (all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records); if populated, it is used to build a case-insensitive `LIKE`/contains predicate against the relevant column(s). The key fields exchanged for this operation, as observed in the sample payload, are: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3B13888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3.17.7.4.4 Database Interaction</w:t>
      </w:r>
    </w:p>
    <w:p w14:paraId="035AAE9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table. The primary operation issued is a **SELECT** against the table associated with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No write operations occur; the search is typically implemented using a JPA derived query method or a native/JPQL query with `LIKE` predicates.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56870C3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3.17.7.4.5 Success Response</w:t>
      </w:r>
    </w:p>
    <w:p w14:paraId="67CE0482"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54A9CB9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AAE407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13B7361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079D9A4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"Search / List SLA Type &amp; </w:t>
      </w:r>
      <w:proofErr w:type="spellStart"/>
      <w:r w:rsidRPr="00AB2118">
        <w:rPr>
          <w:rFonts w:ascii="Aptos" w:eastAsia="Consolas" w:hAnsi="Aptos" w:cs="Consolas"/>
          <w:color w:val="000000" w:themeColor="text1"/>
          <w:sz w:val="24"/>
          <w:szCs w:val="24"/>
          <w:lang w:val="en-US"/>
        </w:rPr>
        <w:t>Timezone</w:t>
      </w:r>
      <w:proofErr w:type="spellEnd"/>
      <w:r w:rsidRPr="00AB2118">
        <w:rPr>
          <w:rFonts w:ascii="Aptos" w:eastAsia="Consolas" w:hAnsi="Aptos" w:cs="Consolas"/>
          <w:color w:val="000000" w:themeColor="text1"/>
          <w:sz w:val="24"/>
          <w:szCs w:val="24"/>
          <w:lang w:val="en-US"/>
        </w:rPr>
        <w:t xml:space="preserve"> — </w:t>
      </w:r>
      <w:proofErr w:type="spellStart"/>
      <w:r w:rsidRPr="00AB2118">
        <w:rPr>
          <w:rFonts w:ascii="Aptos" w:eastAsia="Consolas" w:hAnsi="Aptos" w:cs="Consolas"/>
          <w:color w:val="000000" w:themeColor="text1"/>
          <w:sz w:val="24"/>
          <w:szCs w:val="24"/>
          <w:lang w:val="en-US"/>
        </w:rPr>
        <w:t>slatype</w:t>
      </w:r>
      <w:proofErr w:type="spellEnd"/>
      <w:r w:rsidRPr="00AB2118">
        <w:rPr>
          <w:rFonts w:ascii="Aptos" w:eastAsia="Consolas" w:hAnsi="Aptos" w:cs="Consolas"/>
          <w:color w:val="000000" w:themeColor="text1"/>
          <w:sz w:val="24"/>
          <w:szCs w:val="24"/>
          <w:lang w:val="en-US"/>
        </w:rPr>
        <w:t>/all completed successfully",</w:t>
      </w:r>
    </w:p>
    <w:p w14:paraId="43EB088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198BF32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4908EA1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5D4C190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"name": "Sample SLA Type &amp; </w:t>
      </w:r>
      <w:proofErr w:type="spellStart"/>
      <w:r w:rsidRPr="00AB2118">
        <w:rPr>
          <w:rFonts w:ascii="Aptos" w:eastAsia="Consolas" w:hAnsi="Aptos" w:cs="Consolas"/>
          <w:color w:val="000000" w:themeColor="text1"/>
          <w:sz w:val="24"/>
          <w:szCs w:val="24"/>
          <w:lang w:val="en-US"/>
        </w:rPr>
        <w:t>Timezone</w:t>
      </w:r>
      <w:proofErr w:type="spellEnd"/>
      <w:r w:rsidRPr="00AB2118">
        <w:rPr>
          <w:rFonts w:ascii="Aptos" w:eastAsia="Consolas" w:hAnsi="Aptos" w:cs="Consolas"/>
          <w:color w:val="000000" w:themeColor="text1"/>
          <w:sz w:val="24"/>
          <w:szCs w:val="24"/>
          <w:lang w:val="en-US"/>
        </w:rPr>
        <w:t>",</w:t>
      </w:r>
    </w:p>
    <w:p w14:paraId="65B5CC3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43DF45D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59DD51B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490C709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59C21A0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04D981F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65420FDD" w14:textId="77777777" w:rsidR="00D301F2" w:rsidRDefault="00000000">
      <w:pPr>
        <w:spacing w:after="20"/>
        <w:rPr>
          <w:rFonts w:ascii="Aptos" w:eastAsia="Consolas" w:hAnsi="Aptos" w:cs="Consolas"/>
          <w:color w:val="000000" w:themeColor="text1"/>
          <w:sz w:val="24"/>
          <w:szCs w:val="24"/>
        </w:rPr>
      </w:pPr>
      <w:r w:rsidRPr="00AB2118">
        <w:rPr>
          <w:rFonts w:ascii="Aptos" w:eastAsia="Consolas" w:hAnsi="Aptos" w:cs="Consolas"/>
          <w:color w:val="000000" w:themeColor="text1"/>
          <w:sz w:val="24"/>
          <w:szCs w:val="24"/>
        </w:rPr>
        <w:t>}</w:t>
      </w:r>
    </w:p>
    <w:p w14:paraId="161F0927" w14:textId="77777777" w:rsidR="001E16AC" w:rsidRDefault="001E16AC">
      <w:pPr>
        <w:spacing w:after="20"/>
        <w:rPr>
          <w:rFonts w:ascii="Aptos" w:eastAsia="Consolas" w:hAnsi="Aptos" w:cs="Consolas"/>
          <w:color w:val="000000" w:themeColor="text1"/>
          <w:sz w:val="24"/>
          <w:szCs w:val="24"/>
        </w:rPr>
      </w:pPr>
    </w:p>
    <w:p w14:paraId="3424B1F9" w14:textId="77777777" w:rsidR="001E16AC" w:rsidRDefault="001E16AC">
      <w:pPr>
        <w:spacing w:after="20"/>
        <w:rPr>
          <w:rFonts w:ascii="Aptos" w:eastAsia="Consolas" w:hAnsi="Aptos" w:cs="Consolas"/>
          <w:color w:val="000000" w:themeColor="text1"/>
          <w:sz w:val="24"/>
          <w:szCs w:val="24"/>
        </w:rPr>
      </w:pPr>
    </w:p>
    <w:p w14:paraId="0194181E" w14:textId="77777777" w:rsidR="001E16AC" w:rsidRDefault="001E16AC">
      <w:pPr>
        <w:spacing w:after="20"/>
        <w:rPr>
          <w:rFonts w:ascii="Aptos" w:eastAsia="Consolas" w:hAnsi="Aptos" w:cs="Consolas"/>
          <w:color w:val="000000" w:themeColor="text1"/>
          <w:sz w:val="24"/>
          <w:szCs w:val="24"/>
        </w:rPr>
      </w:pPr>
    </w:p>
    <w:p w14:paraId="7938315F" w14:textId="77777777" w:rsidR="001E16AC" w:rsidRPr="00AB2118" w:rsidRDefault="001E16AC">
      <w:pPr>
        <w:spacing w:after="20"/>
        <w:rPr>
          <w:rFonts w:ascii="Aptos" w:hAnsi="Aptos"/>
          <w:color w:val="000000" w:themeColor="text1"/>
          <w:sz w:val="24"/>
          <w:szCs w:val="24"/>
        </w:rPr>
      </w:pPr>
    </w:p>
    <w:p w14:paraId="582D4CB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lastRenderedPageBreak/>
        <w:t>3.17.7.4.6 Conclusion</w:t>
      </w:r>
    </w:p>
    <w:p w14:paraId="62D1158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search / list </w:t>
      </w:r>
      <w:proofErr w:type="spellStart"/>
      <w:r w:rsidRPr="00AB2118">
        <w:rPr>
          <w:rFonts w:ascii="Aptos" w:hAnsi="Aptos"/>
          <w:color w:val="000000" w:themeColor="text1"/>
          <w:sz w:val="24"/>
          <w:szCs w:val="24"/>
          <w:lang w:val="en-US"/>
        </w:rPr>
        <w:t>sla</w:t>
      </w:r>
      <w:proofErr w:type="spellEnd"/>
      <w:r w:rsidRPr="00AB2118">
        <w:rPr>
          <w:rFonts w:ascii="Aptos" w:hAnsi="Aptos"/>
          <w:color w:val="000000" w:themeColor="text1"/>
          <w:sz w:val="24"/>
          <w:szCs w:val="24"/>
          <w:lang w:val="en-US"/>
        </w:rPr>
        <w:t xml:space="preserve">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 </w:t>
      </w:r>
      <w:proofErr w:type="spellStart"/>
      <w:r w:rsidRPr="00AB2118">
        <w:rPr>
          <w:rFonts w:ascii="Aptos" w:hAnsi="Aptos"/>
          <w:color w:val="000000" w:themeColor="text1"/>
          <w:sz w:val="24"/>
          <w:szCs w:val="24"/>
          <w:lang w:val="en-US"/>
        </w:rPr>
        <w:t>slatype</w:t>
      </w:r>
      <w:proofErr w:type="spellEnd"/>
      <w:r w:rsidRPr="00AB2118">
        <w:rPr>
          <w:rFonts w:ascii="Aptos" w:hAnsi="Aptos"/>
          <w:color w:val="000000" w:themeColor="text1"/>
          <w:sz w:val="24"/>
          <w:szCs w:val="24"/>
          <w:lang w:val="en-US"/>
        </w:rPr>
        <w:t xml:space="preserve">/all. The Controller → Service → Repository → Database layering keeps request validation, business rules, and persistence concerns separated, which allows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data to be maintained consistently and safely by authorized administrators while remaining available for consumption by every other module that depends on this reference data.</w:t>
      </w:r>
    </w:p>
    <w:p w14:paraId="5012D5E7" w14:textId="373393D9" w:rsidR="00D301F2" w:rsidRPr="00AB2118" w:rsidRDefault="7FA9A967" w:rsidP="001E16AC">
      <w:pPr>
        <w:rPr>
          <w:rFonts w:ascii="Aptos" w:hAnsi="Aptos"/>
          <w:color w:val="000000" w:themeColor="text1"/>
          <w:sz w:val="24"/>
          <w:szCs w:val="24"/>
        </w:rPr>
      </w:pPr>
      <w:r w:rsidRPr="00AB2118">
        <w:rPr>
          <w:rFonts w:ascii="Aptos" w:hAnsi="Aptos"/>
          <w:b/>
          <w:bCs/>
          <w:color w:val="000000" w:themeColor="text1"/>
          <w:sz w:val="24"/>
          <w:szCs w:val="24"/>
          <w:lang w:val="en-US"/>
        </w:rPr>
        <w:t xml:space="preserve">3.17.8 Search / List SLA Type &amp; </w:t>
      </w:r>
      <w:proofErr w:type="spellStart"/>
      <w:r w:rsidRPr="00AB2118">
        <w:rPr>
          <w:rFonts w:ascii="Aptos" w:hAnsi="Aptos"/>
          <w:b/>
          <w:bCs/>
          <w:color w:val="000000" w:themeColor="text1"/>
          <w:sz w:val="24"/>
          <w:szCs w:val="24"/>
          <w:lang w:val="en-US"/>
        </w:rPr>
        <w:t>Timezone</w:t>
      </w:r>
      <w:proofErr w:type="spellEnd"/>
      <w:r w:rsidRPr="00AB2118">
        <w:rPr>
          <w:rFonts w:ascii="Aptos" w:hAnsi="Aptos"/>
          <w:b/>
          <w:bCs/>
          <w:color w:val="000000" w:themeColor="text1"/>
          <w:sz w:val="24"/>
          <w:szCs w:val="24"/>
          <w:lang w:val="en-US"/>
        </w:rPr>
        <w:t xml:space="preserve"> — get/</w:t>
      </w:r>
      <w:proofErr w:type="spellStart"/>
      <w:r w:rsidRPr="00AB2118">
        <w:rPr>
          <w:rFonts w:ascii="Aptos" w:hAnsi="Aptos"/>
          <w:b/>
          <w:bCs/>
          <w:color w:val="000000" w:themeColor="text1"/>
          <w:sz w:val="24"/>
          <w:szCs w:val="24"/>
          <w:lang w:val="en-US"/>
        </w:rPr>
        <w:t>slatarget</w:t>
      </w:r>
      <w:proofErr w:type="spellEnd"/>
    </w:p>
    <w:p w14:paraId="53E8F60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3.17.8.1 Overview</w:t>
      </w:r>
    </w:p>
    <w:p w14:paraId="0203F4FA"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 xml:space="preserve">To search and list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records based on a search payload (e.g., free-text search or structured criteria), supporting list/grid screens that need paginated or filtered master data.</w:t>
      </w:r>
    </w:p>
    <w:p w14:paraId="699D4B2B"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 xml:space="preserve">List/search screens for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configuration need server-side search so that administrators can locate specific records in large master tables without scanning the full data set.</w:t>
      </w:r>
    </w:p>
    <w:p w14:paraId="2FB4DD4E"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 xml:space="preserve">System Administrator operating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configuration/list screen.</w:t>
      </w:r>
    </w:p>
    <w:p w14:paraId="644F1F2B"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 xml:space="preserve">Client sends a POST request with a search payload → Controller validates the payload → Service layer constructs the search/query logic → Repository executes the search against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table → matching records are returned to the Client.</w:t>
      </w:r>
    </w:p>
    <w:p w14:paraId="4FEB710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3.17.8.2 Sequence Diagram</w:t>
      </w:r>
    </w:p>
    <w:p w14:paraId="1949B95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"Search / List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 get/</w:t>
      </w:r>
      <w:proofErr w:type="spellStart"/>
      <w:r w:rsidRPr="00AB2118">
        <w:rPr>
          <w:rFonts w:ascii="Aptos" w:hAnsi="Aptos"/>
          <w:color w:val="000000" w:themeColor="text1"/>
          <w:sz w:val="24"/>
          <w:szCs w:val="24"/>
          <w:lang w:val="en-US"/>
        </w:rPr>
        <w:t>slatarget</w:t>
      </w:r>
      <w:proofErr w:type="spellEnd"/>
      <w:r w:rsidRPr="00AB2118">
        <w:rPr>
          <w:rFonts w:ascii="Aptos" w:hAnsi="Aptos"/>
          <w:color w:val="000000" w:themeColor="text1"/>
          <w:sz w:val="24"/>
          <w:szCs w:val="24"/>
          <w:lang w:val="en-US"/>
        </w:rPr>
        <w:t>" across the Client, Controller, Service, Repository, and Database layers.</w:t>
      </w:r>
    </w:p>
    <w:p w14:paraId="7E75FCD0"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7FAA151D" wp14:editId="07777777">
            <wp:extent cx="5905500" cy="7038975"/>
            <wp:effectExtent l="0" t="0" r="0" b="0"/>
            <wp:docPr id="703198685" name="Picture 703198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5905500" cy="7038975"/>
                    </a:xfrm>
                    <a:prstGeom prst="rect">
                      <a:avLst/>
                    </a:prstGeom>
                  </pic:spPr>
                </pic:pic>
              </a:graphicData>
            </a:graphic>
          </wp:inline>
        </w:drawing>
      </w:r>
    </w:p>
    <w:p w14:paraId="071033AC"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3.17.8.3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74294B8D" w14:textId="77777777" w:rsidTr="7FA9A967">
        <w:tc>
          <w:tcPr>
            <w:tcW w:w="2200" w:type="dxa"/>
            <w:shd w:val="clear" w:color="auto" w:fill="F2F2F2"/>
            <w:tcMar>
              <w:top w:w="80" w:type="dxa"/>
              <w:left w:w="100" w:type="dxa"/>
              <w:bottom w:w="80" w:type="dxa"/>
              <w:right w:w="100" w:type="dxa"/>
            </w:tcMar>
            <w:vAlign w:val="center"/>
          </w:tcPr>
          <w:p w14:paraId="1D3C027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6DE4F94F"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5ED81AB1" w14:textId="77777777" w:rsidTr="7FA9A967">
        <w:tc>
          <w:tcPr>
            <w:tcW w:w="2200" w:type="dxa"/>
            <w:shd w:val="clear" w:color="auto" w:fill="F2F2F2"/>
            <w:tcMar>
              <w:top w:w="80" w:type="dxa"/>
              <w:left w:w="100" w:type="dxa"/>
              <w:bottom w:w="80" w:type="dxa"/>
              <w:right w:w="100" w:type="dxa"/>
            </w:tcMar>
            <w:vAlign w:val="center"/>
          </w:tcPr>
          <w:p w14:paraId="75583CF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77E8A2D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http://localhost:7002/srv2/genie/get/slatarget</w:t>
            </w:r>
          </w:p>
        </w:tc>
      </w:tr>
      <w:tr w:rsidR="00D301F2" w:rsidRPr="00AB2118" w14:paraId="2468F79D" w14:textId="77777777" w:rsidTr="7FA9A967">
        <w:tc>
          <w:tcPr>
            <w:tcW w:w="2200" w:type="dxa"/>
            <w:shd w:val="clear" w:color="auto" w:fill="F2F2F2"/>
            <w:tcMar>
              <w:top w:w="80" w:type="dxa"/>
              <w:left w:w="100" w:type="dxa"/>
              <w:bottom w:w="80" w:type="dxa"/>
              <w:right w:w="100" w:type="dxa"/>
            </w:tcMar>
            <w:vAlign w:val="center"/>
          </w:tcPr>
          <w:p w14:paraId="03F03BC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Headers</w:t>
            </w:r>
          </w:p>
        </w:tc>
        <w:tc>
          <w:tcPr>
            <w:tcW w:w="7760" w:type="dxa"/>
            <w:tcMar>
              <w:top w:w="80" w:type="dxa"/>
              <w:left w:w="100" w:type="dxa"/>
              <w:bottom w:w="80" w:type="dxa"/>
              <w:right w:w="100" w:type="dxa"/>
            </w:tcMar>
            <w:vAlign w:val="center"/>
          </w:tcPr>
          <w:p w14:paraId="32D39961"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879</w:t>
            </w:r>
          </w:p>
        </w:tc>
      </w:tr>
      <w:tr w:rsidR="00D301F2" w:rsidRPr="00AB2118" w14:paraId="18BB1A2B" w14:textId="77777777" w:rsidTr="7FA9A967">
        <w:tc>
          <w:tcPr>
            <w:tcW w:w="2200" w:type="dxa"/>
            <w:shd w:val="clear" w:color="auto" w:fill="F2F2F2"/>
            <w:tcMar>
              <w:top w:w="80" w:type="dxa"/>
              <w:left w:w="100" w:type="dxa"/>
              <w:bottom w:w="80" w:type="dxa"/>
              <w:right w:w="100" w:type="dxa"/>
            </w:tcMar>
            <w:vAlign w:val="center"/>
          </w:tcPr>
          <w:p w14:paraId="0C95F15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2C546872"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664C51EC" w14:textId="77777777" w:rsidTr="7FA9A967">
        <w:tc>
          <w:tcPr>
            <w:tcW w:w="2200" w:type="dxa"/>
            <w:shd w:val="clear" w:color="auto" w:fill="F2F2F2"/>
            <w:tcMar>
              <w:top w:w="80" w:type="dxa"/>
              <w:left w:w="100" w:type="dxa"/>
              <w:bottom w:w="80" w:type="dxa"/>
              <w:right w:w="100" w:type="dxa"/>
            </w:tcMar>
            <w:vAlign w:val="center"/>
          </w:tcPr>
          <w:p w14:paraId="00A131E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1E99A7C0"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37AE746A" w14:textId="77777777" w:rsidTr="7FA9A967">
        <w:tc>
          <w:tcPr>
            <w:tcW w:w="2200" w:type="dxa"/>
            <w:shd w:val="clear" w:color="auto" w:fill="F2F2F2"/>
            <w:tcMar>
              <w:top w:w="80" w:type="dxa"/>
              <w:left w:w="100" w:type="dxa"/>
              <w:bottom w:w="80" w:type="dxa"/>
              <w:right w:w="100" w:type="dxa"/>
            </w:tcMar>
            <w:vAlign w:val="center"/>
          </w:tcPr>
          <w:p w14:paraId="7764996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6B08C1EC"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789DE7DB" w14:textId="77777777" w:rsidTr="7FA9A967">
        <w:tc>
          <w:tcPr>
            <w:tcW w:w="2200" w:type="dxa"/>
            <w:shd w:val="clear" w:color="auto" w:fill="F2F2F2"/>
            <w:tcMar>
              <w:top w:w="80" w:type="dxa"/>
              <w:left w:w="100" w:type="dxa"/>
              <w:bottom w:w="80" w:type="dxa"/>
              <w:right w:w="100" w:type="dxa"/>
            </w:tcMar>
            <w:vAlign w:val="center"/>
          </w:tcPr>
          <w:p w14:paraId="709B842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035E335C"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2ACE6565"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0937C8C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52399D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2F7CC36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A7522FA"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5C6D536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3.17.8.4.5 below presents the response envelope inferred from the standard response wrapper used consistently by this platform's services.</w:t>
      </w:r>
    </w:p>
    <w:p w14:paraId="62E86D12"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3.17.8.4 Detailed Process Flow</w:t>
      </w:r>
    </w:p>
    <w:p w14:paraId="1CD77ECE"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3.17.8.4.1 Request Initiation</w:t>
      </w:r>
    </w:p>
    <w:p w14:paraId="3485AB6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http://localhost:7002/srv2/genie/get/slatarget.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searchSlatarget</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3ED201A7"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3.17.8.4.2 User Validation</w:t>
      </w:r>
    </w:p>
    <w:p w14:paraId="5B93545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holds a role/permission entitled to perform this operation — is expected to be enforced by the Service layer (see Section 8 – Controller Analysis and </w:t>
      </w:r>
      <w:r w:rsidRPr="00AB2118">
        <w:rPr>
          <w:rFonts w:ascii="Aptos" w:hAnsi="Aptos"/>
          <w:color w:val="000000" w:themeColor="text1"/>
          <w:sz w:val="24"/>
          <w:szCs w:val="24"/>
          <w:lang w:val="en-US"/>
        </w:rPr>
        <w:lastRenderedPageBreak/>
        <w:t>Section 14 – Authentication &amp; Authorization), but the specific role/permission checks are Information not available in the provided API collection.</w:t>
      </w:r>
    </w:p>
    <w:p w14:paraId="698024D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3.17.8.4.3 Business Logic</w:t>
      </w:r>
    </w:p>
    <w:p w14:paraId="060F414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Service layer evaluates the search payload; if the search text/criteria </w:t>
      </w:r>
      <w:proofErr w:type="gramStart"/>
      <w:r w:rsidRPr="00AB2118">
        <w:rPr>
          <w:rFonts w:ascii="Aptos" w:hAnsi="Aptos"/>
          <w:color w:val="000000" w:themeColor="text1"/>
          <w:sz w:val="24"/>
          <w:szCs w:val="24"/>
          <w:lang w:val="en-US"/>
        </w:rPr>
        <w:t>is</w:t>
      </w:r>
      <w:proofErr w:type="gramEnd"/>
      <w:r w:rsidRPr="00AB2118">
        <w:rPr>
          <w:rFonts w:ascii="Aptos" w:hAnsi="Aptos"/>
          <w:color w:val="000000" w:themeColor="text1"/>
          <w:sz w:val="24"/>
          <w:szCs w:val="24"/>
          <w:lang w:val="en-US"/>
        </w:rPr>
        <w:t xml:space="preserve"> empty, the operation typically behaves like a full list (all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records); if populated, it is used to build a case-insensitive `LIKE`/contains predicate against the relevant column(s). The key fields exchanged for this operation, as observed in the sample payload, are: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22DAD1E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3.17.8.4.4 Database Interaction</w:t>
      </w:r>
    </w:p>
    <w:p w14:paraId="67C5707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table. The primary operation issued is a **SELECT** against the table associated with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No write operations occur; the search is typically implemented using a JPA derived query method or a native/JPQL query with `LIKE` predicates.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327F3EE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3.17.8.4.5 Success Response</w:t>
      </w:r>
    </w:p>
    <w:p w14:paraId="42208BB1"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41998DA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78EAED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3AC434F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34DD873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"Search / List SLA Type &amp; </w:t>
      </w:r>
      <w:proofErr w:type="spellStart"/>
      <w:r w:rsidRPr="00AB2118">
        <w:rPr>
          <w:rFonts w:ascii="Aptos" w:eastAsia="Consolas" w:hAnsi="Aptos" w:cs="Consolas"/>
          <w:color w:val="000000" w:themeColor="text1"/>
          <w:sz w:val="24"/>
          <w:szCs w:val="24"/>
          <w:lang w:val="en-US"/>
        </w:rPr>
        <w:t>Timezone</w:t>
      </w:r>
      <w:proofErr w:type="spellEnd"/>
      <w:r w:rsidRPr="00AB2118">
        <w:rPr>
          <w:rFonts w:ascii="Aptos" w:eastAsia="Consolas" w:hAnsi="Aptos" w:cs="Consolas"/>
          <w:color w:val="000000" w:themeColor="text1"/>
          <w:sz w:val="24"/>
          <w:szCs w:val="24"/>
          <w:lang w:val="en-US"/>
        </w:rPr>
        <w:t xml:space="preserve"> — get/</w:t>
      </w:r>
      <w:proofErr w:type="spellStart"/>
      <w:r w:rsidRPr="00AB2118">
        <w:rPr>
          <w:rFonts w:ascii="Aptos" w:eastAsia="Consolas" w:hAnsi="Aptos" w:cs="Consolas"/>
          <w:color w:val="000000" w:themeColor="text1"/>
          <w:sz w:val="24"/>
          <w:szCs w:val="24"/>
          <w:lang w:val="en-US"/>
        </w:rPr>
        <w:t>slatarget</w:t>
      </w:r>
      <w:proofErr w:type="spellEnd"/>
      <w:r w:rsidRPr="00AB2118">
        <w:rPr>
          <w:rFonts w:ascii="Aptos" w:eastAsia="Consolas" w:hAnsi="Aptos" w:cs="Consolas"/>
          <w:color w:val="000000" w:themeColor="text1"/>
          <w:sz w:val="24"/>
          <w:szCs w:val="24"/>
          <w:lang w:val="en-US"/>
        </w:rPr>
        <w:t xml:space="preserve"> completed successfully",</w:t>
      </w:r>
    </w:p>
    <w:p w14:paraId="6BAFF9D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37347DA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7903497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48BFD4D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"name": "Sample SLA Type &amp; </w:t>
      </w:r>
      <w:proofErr w:type="spellStart"/>
      <w:r w:rsidRPr="00AB2118">
        <w:rPr>
          <w:rFonts w:ascii="Aptos" w:eastAsia="Consolas" w:hAnsi="Aptos" w:cs="Consolas"/>
          <w:color w:val="000000" w:themeColor="text1"/>
          <w:sz w:val="24"/>
          <w:szCs w:val="24"/>
          <w:lang w:val="en-US"/>
        </w:rPr>
        <w:t>Timezone</w:t>
      </w:r>
      <w:proofErr w:type="spellEnd"/>
      <w:r w:rsidRPr="00AB2118">
        <w:rPr>
          <w:rFonts w:ascii="Aptos" w:eastAsia="Consolas" w:hAnsi="Aptos" w:cs="Consolas"/>
          <w:color w:val="000000" w:themeColor="text1"/>
          <w:sz w:val="24"/>
          <w:szCs w:val="24"/>
          <w:lang w:val="en-US"/>
        </w:rPr>
        <w:t>",</w:t>
      </w:r>
    </w:p>
    <w:p w14:paraId="09638CE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0FAD0A9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40719E3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15B3B6A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66F5A58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29FE642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3E8E4F5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A4ADAF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3.17.8.4.6 Conclusion</w:t>
      </w:r>
    </w:p>
    <w:p w14:paraId="136726F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search / list </w:t>
      </w:r>
      <w:proofErr w:type="spellStart"/>
      <w:r w:rsidRPr="00AB2118">
        <w:rPr>
          <w:rFonts w:ascii="Aptos" w:hAnsi="Aptos"/>
          <w:color w:val="000000" w:themeColor="text1"/>
          <w:sz w:val="24"/>
          <w:szCs w:val="24"/>
          <w:lang w:val="en-US"/>
        </w:rPr>
        <w:t>sla</w:t>
      </w:r>
      <w:proofErr w:type="spellEnd"/>
      <w:r w:rsidRPr="00AB2118">
        <w:rPr>
          <w:rFonts w:ascii="Aptos" w:hAnsi="Aptos"/>
          <w:color w:val="000000" w:themeColor="text1"/>
          <w:sz w:val="24"/>
          <w:szCs w:val="24"/>
          <w:lang w:val="en-US"/>
        </w:rPr>
        <w:t xml:space="preserve">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 get/</w:t>
      </w:r>
      <w:proofErr w:type="spellStart"/>
      <w:r w:rsidRPr="00AB2118">
        <w:rPr>
          <w:rFonts w:ascii="Aptos" w:hAnsi="Aptos"/>
          <w:color w:val="000000" w:themeColor="text1"/>
          <w:sz w:val="24"/>
          <w:szCs w:val="24"/>
          <w:lang w:val="en-US"/>
        </w:rPr>
        <w:t>slatarget</w:t>
      </w:r>
      <w:proofErr w:type="spellEnd"/>
      <w:r w:rsidRPr="00AB2118">
        <w:rPr>
          <w:rFonts w:ascii="Aptos" w:hAnsi="Aptos"/>
          <w:color w:val="000000" w:themeColor="text1"/>
          <w:sz w:val="24"/>
          <w:szCs w:val="24"/>
          <w:lang w:val="en-US"/>
        </w:rPr>
        <w:t xml:space="preserve">. The Controller → Service → Repository → Database layering keeps request validation, business rules, and </w:t>
      </w:r>
      <w:r w:rsidRPr="00AB2118">
        <w:rPr>
          <w:rFonts w:ascii="Aptos" w:hAnsi="Aptos"/>
          <w:color w:val="000000" w:themeColor="text1"/>
          <w:sz w:val="24"/>
          <w:szCs w:val="24"/>
          <w:lang w:val="en-US"/>
        </w:rPr>
        <w:lastRenderedPageBreak/>
        <w:t xml:space="preserve">persistence concerns separated, which allows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data to be maintained consistently and safely by authorized administrators while remaining available for consumption by every other module that depends on this reference data.</w:t>
      </w:r>
    </w:p>
    <w:p w14:paraId="10FDAA0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3FB915BC"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3.17.9 Search / List SLA Type &amp; </w:t>
      </w:r>
      <w:proofErr w:type="spellStart"/>
      <w:r w:rsidRPr="00AB2118">
        <w:rPr>
          <w:rFonts w:ascii="Aptos" w:hAnsi="Aptos"/>
          <w:color w:val="000000" w:themeColor="text1"/>
          <w:lang w:val="en-US"/>
        </w:rPr>
        <w:t>Timezone</w:t>
      </w:r>
      <w:proofErr w:type="spellEnd"/>
      <w:r w:rsidRPr="00AB2118">
        <w:rPr>
          <w:rFonts w:ascii="Aptos" w:hAnsi="Aptos"/>
          <w:color w:val="000000" w:themeColor="text1"/>
          <w:lang w:val="en-US"/>
        </w:rPr>
        <w:t xml:space="preserve"> — </w:t>
      </w:r>
      <w:proofErr w:type="spellStart"/>
      <w:r w:rsidRPr="00AB2118">
        <w:rPr>
          <w:rFonts w:ascii="Aptos" w:hAnsi="Aptos"/>
          <w:color w:val="000000" w:themeColor="text1"/>
          <w:lang w:val="en-US"/>
        </w:rPr>
        <w:t>getsladefinition</w:t>
      </w:r>
      <w:proofErr w:type="spellEnd"/>
      <w:r w:rsidRPr="00AB2118">
        <w:rPr>
          <w:rFonts w:ascii="Aptos" w:hAnsi="Aptos"/>
          <w:color w:val="000000" w:themeColor="text1"/>
          <w:lang w:val="en-US"/>
        </w:rPr>
        <w:t>/all</w:t>
      </w:r>
    </w:p>
    <w:p w14:paraId="72EE48D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3.17.9.1 Overview</w:t>
      </w:r>
    </w:p>
    <w:p w14:paraId="34B7CCD4"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 xml:space="preserve">To search and list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records based on a search payload (e.g., free-text search or structured criteria), supporting list/grid screens that need paginated or filtered master data.</w:t>
      </w:r>
    </w:p>
    <w:p w14:paraId="3C3C110E"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 xml:space="preserve">List/search screens for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configuration need server-side search so that administrators can locate specific records in large master tables without scanning the full data set.</w:t>
      </w:r>
    </w:p>
    <w:p w14:paraId="302257B9"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 xml:space="preserve">System Administrator operating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configuration/list screen.</w:t>
      </w:r>
    </w:p>
    <w:p w14:paraId="7C33EC43"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 xml:space="preserve">Client sends a POST request with a search payload → Controller validates the payload → Service layer constructs the search/query logic → Repository executes the search against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table → matching records are returned to the Client.</w:t>
      </w:r>
    </w:p>
    <w:p w14:paraId="5F04781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3.17.9.2 Sequence Diagram</w:t>
      </w:r>
    </w:p>
    <w:p w14:paraId="297960E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"Search / List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 </w:t>
      </w:r>
      <w:proofErr w:type="spellStart"/>
      <w:r w:rsidRPr="00AB2118">
        <w:rPr>
          <w:rFonts w:ascii="Aptos" w:hAnsi="Aptos"/>
          <w:color w:val="000000" w:themeColor="text1"/>
          <w:sz w:val="24"/>
          <w:szCs w:val="24"/>
          <w:lang w:val="en-US"/>
        </w:rPr>
        <w:t>getsladefinition</w:t>
      </w:r>
      <w:proofErr w:type="spellEnd"/>
      <w:r w:rsidRPr="00AB2118">
        <w:rPr>
          <w:rFonts w:ascii="Aptos" w:hAnsi="Aptos"/>
          <w:color w:val="000000" w:themeColor="text1"/>
          <w:sz w:val="24"/>
          <w:szCs w:val="24"/>
          <w:lang w:val="en-US"/>
        </w:rPr>
        <w:t>/all" across the Client, Controller, Service, Repository, and Database layers.</w:t>
      </w:r>
    </w:p>
    <w:p w14:paraId="774AF2BF"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10C0F9F6" wp14:editId="07777777">
            <wp:extent cx="5905500" cy="7362825"/>
            <wp:effectExtent l="0" t="0" r="0" b="0"/>
            <wp:docPr id="40407035" name="Picture 40407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1"/>
                    <a:srcRect/>
                    <a:stretch>
                      <a:fillRect/>
                    </a:stretch>
                  </pic:blipFill>
                  <pic:spPr bwMode="auto">
                    <a:xfrm>
                      <a:off x="0" y="0"/>
                      <a:ext cx="5905500" cy="7362825"/>
                    </a:xfrm>
                    <a:prstGeom prst="rect">
                      <a:avLst/>
                    </a:prstGeom>
                  </pic:spPr>
                </pic:pic>
              </a:graphicData>
            </a:graphic>
          </wp:inline>
        </w:drawing>
      </w:r>
    </w:p>
    <w:p w14:paraId="4D2579F8" w14:textId="77777777" w:rsidR="001E16AC" w:rsidRDefault="001E16AC">
      <w:pPr>
        <w:pStyle w:val="Heading4"/>
        <w:spacing w:before="160"/>
        <w:rPr>
          <w:rFonts w:ascii="Aptos" w:hAnsi="Aptos"/>
          <w:color w:val="000000" w:themeColor="text1"/>
          <w:sz w:val="24"/>
          <w:szCs w:val="24"/>
        </w:rPr>
      </w:pPr>
    </w:p>
    <w:p w14:paraId="6C49BD99" w14:textId="77777777" w:rsidR="001E16AC" w:rsidRDefault="001E16AC">
      <w:pPr>
        <w:pStyle w:val="Heading4"/>
        <w:spacing w:before="160"/>
        <w:rPr>
          <w:rFonts w:ascii="Aptos" w:hAnsi="Aptos"/>
          <w:color w:val="000000" w:themeColor="text1"/>
          <w:sz w:val="24"/>
          <w:szCs w:val="24"/>
        </w:rPr>
      </w:pPr>
    </w:p>
    <w:p w14:paraId="111F8A4D" w14:textId="31C4F723"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3.17.9.3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324A5CF0" w14:textId="77777777" w:rsidTr="7FA9A967">
        <w:tc>
          <w:tcPr>
            <w:tcW w:w="2200" w:type="dxa"/>
            <w:shd w:val="clear" w:color="auto" w:fill="F2F2F2"/>
            <w:tcMar>
              <w:top w:w="80" w:type="dxa"/>
              <w:left w:w="100" w:type="dxa"/>
              <w:bottom w:w="80" w:type="dxa"/>
              <w:right w:w="100" w:type="dxa"/>
            </w:tcMar>
            <w:vAlign w:val="center"/>
          </w:tcPr>
          <w:p w14:paraId="353421C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08B744A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695982C7" w14:textId="77777777" w:rsidTr="7FA9A967">
        <w:tc>
          <w:tcPr>
            <w:tcW w:w="2200" w:type="dxa"/>
            <w:shd w:val="clear" w:color="auto" w:fill="F2F2F2"/>
            <w:tcMar>
              <w:top w:w="80" w:type="dxa"/>
              <w:left w:w="100" w:type="dxa"/>
              <w:bottom w:w="80" w:type="dxa"/>
              <w:right w:w="100" w:type="dxa"/>
            </w:tcMar>
            <w:vAlign w:val="center"/>
          </w:tcPr>
          <w:p w14:paraId="7138C30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3BF36EF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http://localhost:7002/srv2/genie/getsladefinition/all</w:t>
            </w:r>
          </w:p>
        </w:tc>
      </w:tr>
      <w:tr w:rsidR="00D301F2" w:rsidRPr="00AB2118" w14:paraId="677ABB31" w14:textId="77777777" w:rsidTr="7FA9A967">
        <w:tc>
          <w:tcPr>
            <w:tcW w:w="2200" w:type="dxa"/>
            <w:shd w:val="clear" w:color="auto" w:fill="F2F2F2"/>
            <w:tcMar>
              <w:top w:w="80" w:type="dxa"/>
              <w:left w:w="100" w:type="dxa"/>
              <w:bottom w:w="80" w:type="dxa"/>
              <w:right w:w="100" w:type="dxa"/>
            </w:tcMar>
            <w:vAlign w:val="center"/>
          </w:tcPr>
          <w:p w14:paraId="707A5AF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050824E5"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879</w:t>
            </w:r>
          </w:p>
        </w:tc>
      </w:tr>
      <w:tr w:rsidR="00D301F2" w:rsidRPr="00AB2118" w14:paraId="129B33DD" w14:textId="77777777" w:rsidTr="7FA9A967">
        <w:tc>
          <w:tcPr>
            <w:tcW w:w="2200" w:type="dxa"/>
            <w:shd w:val="clear" w:color="auto" w:fill="F2F2F2"/>
            <w:tcMar>
              <w:top w:w="80" w:type="dxa"/>
              <w:left w:w="100" w:type="dxa"/>
              <w:bottom w:w="80" w:type="dxa"/>
              <w:right w:w="100" w:type="dxa"/>
            </w:tcMar>
            <w:vAlign w:val="center"/>
          </w:tcPr>
          <w:p w14:paraId="0BEE44A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5821E6FE"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26D96637" w14:textId="77777777" w:rsidTr="7FA9A967">
        <w:tc>
          <w:tcPr>
            <w:tcW w:w="2200" w:type="dxa"/>
            <w:shd w:val="clear" w:color="auto" w:fill="F2F2F2"/>
            <w:tcMar>
              <w:top w:w="80" w:type="dxa"/>
              <w:left w:w="100" w:type="dxa"/>
              <w:bottom w:w="80" w:type="dxa"/>
              <w:right w:w="100" w:type="dxa"/>
            </w:tcMar>
            <w:vAlign w:val="center"/>
          </w:tcPr>
          <w:p w14:paraId="7B1BFA8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779C8BB9"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28CFC596" w14:textId="77777777" w:rsidTr="7FA9A967">
        <w:tc>
          <w:tcPr>
            <w:tcW w:w="2200" w:type="dxa"/>
            <w:shd w:val="clear" w:color="auto" w:fill="F2F2F2"/>
            <w:tcMar>
              <w:top w:w="80" w:type="dxa"/>
              <w:left w:w="100" w:type="dxa"/>
              <w:bottom w:w="80" w:type="dxa"/>
              <w:right w:w="100" w:type="dxa"/>
            </w:tcMar>
            <w:vAlign w:val="center"/>
          </w:tcPr>
          <w:p w14:paraId="731BBAD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1E7A579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1691086E" w14:textId="77777777" w:rsidTr="7FA9A967">
        <w:tc>
          <w:tcPr>
            <w:tcW w:w="2200" w:type="dxa"/>
            <w:shd w:val="clear" w:color="auto" w:fill="F2F2F2"/>
            <w:tcMar>
              <w:top w:w="80" w:type="dxa"/>
              <w:left w:w="100" w:type="dxa"/>
              <w:bottom w:w="80" w:type="dxa"/>
              <w:right w:w="100" w:type="dxa"/>
            </w:tcMar>
            <w:vAlign w:val="center"/>
          </w:tcPr>
          <w:p w14:paraId="6C20E66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3EA7F15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6736490F"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5930955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A43FF5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slsType</w:t>
      </w:r>
      <w:proofErr w:type="spellEnd"/>
      <w:r w:rsidRPr="00AB2118">
        <w:rPr>
          <w:rFonts w:ascii="Aptos" w:eastAsia="Consolas" w:hAnsi="Aptos" w:cs="Consolas"/>
          <w:color w:val="000000" w:themeColor="text1"/>
          <w:sz w:val="24"/>
          <w:szCs w:val="24"/>
          <w:lang w:val="en-US"/>
        </w:rPr>
        <w:t>": "%",</w:t>
      </w:r>
    </w:p>
    <w:p w14:paraId="1EAB05F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slaTraget</w:t>
      </w:r>
      <w:proofErr w:type="spellEnd"/>
      <w:r w:rsidRPr="00AB2118">
        <w:rPr>
          <w:rFonts w:ascii="Aptos" w:eastAsia="Consolas" w:hAnsi="Aptos" w:cs="Consolas"/>
          <w:color w:val="000000" w:themeColor="text1"/>
          <w:sz w:val="24"/>
          <w:szCs w:val="24"/>
          <w:lang w:val="en-US"/>
        </w:rPr>
        <w:t>": "%"</w:t>
      </w:r>
    </w:p>
    <w:p w14:paraId="447E379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703B4CD"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1B2899D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3.17.9.4.5 below presents the response envelope inferred from the standard response wrapper used consistently by this platform's services.</w:t>
      </w:r>
    </w:p>
    <w:p w14:paraId="1B166071"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3.17.9.4 Detailed Process Flow</w:t>
      </w:r>
    </w:p>
    <w:p w14:paraId="5099B0C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3.17.9.4.1 Request Initiation</w:t>
      </w:r>
    </w:p>
    <w:p w14:paraId="3E08EF7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http://localhost:7002/srv2/genie/getsladefinition/all.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searchAll</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57E2519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3.17.9.4.2 User Validation</w:t>
      </w:r>
    </w:p>
    <w:p w14:paraId="20BE5F3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w:t>
      </w:r>
      <w:r w:rsidRPr="00AB2118">
        <w:rPr>
          <w:rFonts w:ascii="Aptos" w:hAnsi="Aptos"/>
          <w:color w:val="000000" w:themeColor="text1"/>
          <w:sz w:val="24"/>
          <w:szCs w:val="24"/>
          <w:lang w:val="en-US"/>
        </w:rPr>
        <w:lastRenderedPageBreak/>
        <w:t>`Authorization`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0F8EE99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3.17.9.4.3 Business Logic</w:t>
      </w:r>
    </w:p>
    <w:p w14:paraId="0554F4E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Service layer evaluates the search payload; if the search text/criteria </w:t>
      </w:r>
      <w:proofErr w:type="gramStart"/>
      <w:r w:rsidRPr="00AB2118">
        <w:rPr>
          <w:rFonts w:ascii="Aptos" w:hAnsi="Aptos"/>
          <w:color w:val="000000" w:themeColor="text1"/>
          <w:sz w:val="24"/>
          <w:szCs w:val="24"/>
          <w:lang w:val="en-US"/>
        </w:rPr>
        <w:t>is</w:t>
      </w:r>
      <w:proofErr w:type="gramEnd"/>
      <w:r w:rsidRPr="00AB2118">
        <w:rPr>
          <w:rFonts w:ascii="Aptos" w:hAnsi="Aptos"/>
          <w:color w:val="000000" w:themeColor="text1"/>
          <w:sz w:val="24"/>
          <w:szCs w:val="24"/>
          <w:lang w:val="en-US"/>
        </w:rPr>
        <w:t xml:space="preserve"> empty, the operation typically behaves like a full list (all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records); if populated, it is used to build a case-insensitive `LIKE`/contains predicate against the relevant column(s). The key fields exchanged for this operation, as observed in the sample payload, are: `</w:t>
      </w:r>
      <w:proofErr w:type="spellStart"/>
      <w:r w:rsidRPr="00AB2118">
        <w:rPr>
          <w:rFonts w:ascii="Aptos" w:hAnsi="Aptos"/>
          <w:color w:val="000000" w:themeColor="text1"/>
          <w:sz w:val="24"/>
          <w:szCs w:val="24"/>
          <w:lang w:val="en-US"/>
        </w:rPr>
        <w:t>slsType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slaTraget</w:t>
      </w:r>
      <w:proofErr w:type="spellEnd"/>
      <w:r w:rsidRPr="00AB2118">
        <w:rPr>
          <w:rFonts w:ascii="Aptos" w:hAnsi="Aptos"/>
          <w:color w:val="000000" w:themeColor="text1"/>
          <w:sz w:val="24"/>
          <w:szCs w:val="24"/>
          <w:lang w:val="en-US"/>
        </w:rPr>
        <w:t>`.</w:t>
      </w:r>
    </w:p>
    <w:p w14:paraId="279F500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3.17.9.4.4 Database Interaction</w:t>
      </w:r>
    </w:p>
    <w:p w14:paraId="34656EA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table. The primary operation issued is a **SELECT** against the table associated with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No write operations occur; the search is typically implemented using a JPA derived query method or a native/JPQL query with `LIKE` predicates.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6221F64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3.17.9.4.5 Success Response</w:t>
      </w:r>
    </w:p>
    <w:p w14:paraId="378B8215"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073A07F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0C8097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1F1FB6A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6CEA570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"Search / List SLA Type &amp; </w:t>
      </w:r>
      <w:proofErr w:type="spellStart"/>
      <w:r w:rsidRPr="00AB2118">
        <w:rPr>
          <w:rFonts w:ascii="Aptos" w:eastAsia="Consolas" w:hAnsi="Aptos" w:cs="Consolas"/>
          <w:color w:val="000000" w:themeColor="text1"/>
          <w:sz w:val="24"/>
          <w:szCs w:val="24"/>
          <w:lang w:val="en-US"/>
        </w:rPr>
        <w:t>Timezone</w:t>
      </w:r>
      <w:proofErr w:type="spellEnd"/>
      <w:r w:rsidRPr="00AB2118">
        <w:rPr>
          <w:rFonts w:ascii="Aptos" w:eastAsia="Consolas" w:hAnsi="Aptos" w:cs="Consolas"/>
          <w:color w:val="000000" w:themeColor="text1"/>
          <w:sz w:val="24"/>
          <w:szCs w:val="24"/>
          <w:lang w:val="en-US"/>
        </w:rPr>
        <w:t xml:space="preserve"> — </w:t>
      </w:r>
      <w:proofErr w:type="spellStart"/>
      <w:r w:rsidRPr="00AB2118">
        <w:rPr>
          <w:rFonts w:ascii="Aptos" w:eastAsia="Consolas" w:hAnsi="Aptos" w:cs="Consolas"/>
          <w:color w:val="000000" w:themeColor="text1"/>
          <w:sz w:val="24"/>
          <w:szCs w:val="24"/>
          <w:lang w:val="en-US"/>
        </w:rPr>
        <w:t>getsladefinition</w:t>
      </w:r>
      <w:proofErr w:type="spellEnd"/>
      <w:r w:rsidRPr="00AB2118">
        <w:rPr>
          <w:rFonts w:ascii="Aptos" w:eastAsia="Consolas" w:hAnsi="Aptos" w:cs="Consolas"/>
          <w:color w:val="000000" w:themeColor="text1"/>
          <w:sz w:val="24"/>
          <w:szCs w:val="24"/>
          <w:lang w:val="en-US"/>
        </w:rPr>
        <w:t>/all completed successfully",</w:t>
      </w:r>
    </w:p>
    <w:p w14:paraId="400E6ED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15F01D6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5BD7B15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178B94C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"name": "Sample SLA Type &amp; </w:t>
      </w:r>
      <w:proofErr w:type="spellStart"/>
      <w:r w:rsidRPr="00AB2118">
        <w:rPr>
          <w:rFonts w:ascii="Aptos" w:eastAsia="Consolas" w:hAnsi="Aptos" w:cs="Consolas"/>
          <w:color w:val="000000" w:themeColor="text1"/>
          <w:sz w:val="24"/>
          <w:szCs w:val="24"/>
          <w:lang w:val="en-US"/>
        </w:rPr>
        <w:t>Timezone</w:t>
      </w:r>
      <w:proofErr w:type="spellEnd"/>
      <w:r w:rsidRPr="00AB2118">
        <w:rPr>
          <w:rFonts w:ascii="Aptos" w:eastAsia="Consolas" w:hAnsi="Aptos" w:cs="Consolas"/>
          <w:color w:val="000000" w:themeColor="text1"/>
          <w:sz w:val="24"/>
          <w:szCs w:val="24"/>
          <w:lang w:val="en-US"/>
        </w:rPr>
        <w:t>",</w:t>
      </w:r>
    </w:p>
    <w:p w14:paraId="5069E10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7D8BC6B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33823F0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44B95AE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0BCFA46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7374283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3B164B4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lastRenderedPageBreak/>
        <w:t>}</w:t>
      </w:r>
    </w:p>
    <w:p w14:paraId="20D8F20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3.17.9.4.6 Conclusion</w:t>
      </w:r>
    </w:p>
    <w:p w14:paraId="0958756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search / list </w:t>
      </w:r>
      <w:proofErr w:type="spellStart"/>
      <w:r w:rsidRPr="00AB2118">
        <w:rPr>
          <w:rFonts w:ascii="Aptos" w:hAnsi="Aptos"/>
          <w:color w:val="000000" w:themeColor="text1"/>
          <w:sz w:val="24"/>
          <w:szCs w:val="24"/>
          <w:lang w:val="en-US"/>
        </w:rPr>
        <w:t>sla</w:t>
      </w:r>
      <w:proofErr w:type="spellEnd"/>
      <w:r w:rsidRPr="00AB2118">
        <w:rPr>
          <w:rFonts w:ascii="Aptos" w:hAnsi="Aptos"/>
          <w:color w:val="000000" w:themeColor="text1"/>
          <w:sz w:val="24"/>
          <w:szCs w:val="24"/>
          <w:lang w:val="en-US"/>
        </w:rPr>
        <w:t xml:space="preserve">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 </w:t>
      </w:r>
      <w:proofErr w:type="spellStart"/>
      <w:r w:rsidRPr="00AB2118">
        <w:rPr>
          <w:rFonts w:ascii="Aptos" w:hAnsi="Aptos"/>
          <w:color w:val="000000" w:themeColor="text1"/>
          <w:sz w:val="24"/>
          <w:szCs w:val="24"/>
          <w:lang w:val="en-US"/>
        </w:rPr>
        <w:t>getsladefinition</w:t>
      </w:r>
      <w:proofErr w:type="spellEnd"/>
      <w:r w:rsidRPr="00AB2118">
        <w:rPr>
          <w:rFonts w:ascii="Aptos" w:hAnsi="Aptos"/>
          <w:color w:val="000000" w:themeColor="text1"/>
          <w:sz w:val="24"/>
          <w:szCs w:val="24"/>
          <w:lang w:val="en-US"/>
        </w:rPr>
        <w:t xml:space="preserve">/all. The Controller → Service → Repository → Database layering keeps request validation, business rules, and persistence concerns separated, which allows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data to be maintained consistently and safely by authorized administrators while remaining available for consumption by every other module that depends on this reference data.</w:t>
      </w:r>
    </w:p>
    <w:p w14:paraId="0C71B19E" w14:textId="43564B7A" w:rsidR="00D301F2" w:rsidRPr="00AB2118" w:rsidRDefault="7FA9A967" w:rsidP="001E16AC">
      <w:pPr>
        <w:rPr>
          <w:rFonts w:ascii="Aptos" w:hAnsi="Aptos"/>
          <w:color w:val="000000" w:themeColor="text1"/>
          <w:sz w:val="24"/>
          <w:szCs w:val="24"/>
        </w:rPr>
      </w:pPr>
      <w:r w:rsidRPr="00AB2118">
        <w:rPr>
          <w:rFonts w:ascii="Aptos" w:hAnsi="Aptos"/>
          <w:b/>
          <w:bCs/>
          <w:color w:val="000000" w:themeColor="text1"/>
          <w:sz w:val="24"/>
          <w:szCs w:val="24"/>
          <w:lang w:val="en-US"/>
        </w:rPr>
        <w:t xml:space="preserve">3.17.10 Search / List SLA Type &amp; </w:t>
      </w:r>
      <w:proofErr w:type="spellStart"/>
      <w:r w:rsidRPr="00AB2118">
        <w:rPr>
          <w:rFonts w:ascii="Aptos" w:hAnsi="Aptos"/>
          <w:b/>
          <w:bCs/>
          <w:color w:val="000000" w:themeColor="text1"/>
          <w:sz w:val="24"/>
          <w:szCs w:val="24"/>
          <w:lang w:val="en-US"/>
        </w:rPr>
        <w:t>Timezone</w:t>
      </w:r>
      <w:proofErr w:type="spellEnd"/>
      <w:r w:rsidRPr="00AB2118">
        <w:rPr>
          <w:rFonts w:ascii="Aptos" w:hAnsi="Aptos"/>
          <w:b/>
          <w:bCs/>
          <w:color w:val="000000" w:themeColor="text1"/>
          <w:sz w:val="24"/>
          <w:szCs w:val="24"/>
          <w:lang w:val="en-US"/>
        </w:rPr>
        <w:t xml:space="preserve"> — get/</w:t>
      </w:r>
      <w:proofErr w:type="spellStart"/>
      <w:r w:rsidRPr="00AB2118">
        <w:rPr>
          <w:rFonts w:ascii="Aptos" w:hAnsi="Aptos"/>
          <w:b/>
          <w:bCs/>
          <w:color w:val="000000" w:themeColor="text1"/>
          <w:sz w:val="24"/>
          <w:szCs w:val="24"/>
          <w:lang w:val="en-US"/>
        </w:rPr>
        <w:t>slaschedual</w:t>
      </w:r>
      <w:proofErr w:type="spellEnd"/>
    </w:p>
    <w:p w14:paraId="158A1923"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3.17.10.1 Overview</w:t>
      </w:r>
    </w:p>
    <w:p w14:paraId="54DB5991"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 xml:space="preserve">To search and list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records based on a search payload (e.g., free-text search or structured criteria), supporting list/grid screens that need paginated or filtered master data.</w:t>
      </w:r>
    </w:p>
    <w:p w14:paraId="539333DD"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 xml:space="preserve">List/search screens for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configuration need server-side search so that administrators can locate specific records in large master tables without scanning the full data set.</w:t>
      </w:r>
    </w:p>
    <w:p w14:paraId="687D364A"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 xml:space="preserve">System Administrator operating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configuration/list screen.</w:t>
      </w:r>
    </w:p>
    <w:p w14:paraId="5E73954E"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 xml:space="preserve">Client sends a POST request with a search payload → Controller validates the payload → Service layer constructs the search/query logic → Repository executes the search against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table → matching records are returned to the Client.</w:t>
      </w:r>
    </w:p>
    <w:p w14:paraId="6DF23FF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3.17.10.2 Sequence Diagram</w:t>
      </w:r>
    </w:p>
    <w:p w14:paraId="17DD4BB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"Search / List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 get/</w:t>
      </w:r>
      <w:proofErr w:type="spellStart"/>
      <w:r w:rsidRPr="00AB2118">
        <w:rPr>
          <w:rFonts w:ascii="Aptos" w:hAnsi="Aptos"/>
          <w:color w:val="000000" w:themeColor="text1"/>
          <w:sz w:val="24"/>
          <w:szCs w:val="24"/>
          <w:lang w:val="en-US"/>
        </w:rPr>
        <w:t>slaschedual</w:t>
      </w:r>
      <w:proofErr w:type="spellEnd"/>
      <w:r w:rsidRPr="00AB2118">
        <w:rPr>
          <w:rFonts w:ascii="Aptos" w:hAnsi="Aptos"/>
          <w:color w:val="000000" w:themeColor="text1"/>
          <w:sz w:val="24"/>
          <w:szCs w:val="24"/>
          <w:lang w:val="en-US"/>
        </w:rPr>
        <w:t>" across the Client, Controller, Service, Repository, and Database layers.</w:t>
      </w:r>
    </w:p>
    <w:p w14:paraId="2191599E"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2E3BC862" wp14:editId="07777777">
            <wp:extent cx="5905500" cy="7467600"/>
            <wp:effectExtent l="0" t="0" r="0" b="0"/>
            <wp:docPr id="971324611" name="Picture 97132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2"/>
                    <a:srcRect/>
                    <a:stretch>
                      <a:fillRect/>
                    </a:stretch>
                  </pic:blipFill>
                  <pic:spPr bwMode="auto">
                    <a:xfrm>
                      <a:off x="0" y="0"/>
                      <a:ext cx="5905500" cy="7467600"/>
                    </a:xfrm>
                    <a:prstGeom prst="rect">
                      <a:avLst/>
                    </a:prstGeom>
                  </pic:spPr>
                </pic:pic>
              </a:graphicData>
            </a:graphic>
          </wp:inline>
        </w:drawing>
      </w:r>
    </w:p>
    <w:p w14:paraId="1DA81268" w14:textId="77777777" w:rsidR="001E16AC" w:rsidRDefault="001E16AC">
      <w:pPr>
        <w:pStyle w:val="Heading4"/>
        <w:spacing w:before="160"/>
        <w:rPr>
          <w:rFonts w:ascii="Aptos" w:hAnsi="Aptos"/>
          <w:color w:val="000000" w:themeColor="text1"/>
          <w:sz w:val="24"/>
          <w:szCs w:val="24"/>
        </w:rPr>
      </w:pPr>
    </w:p>
    <w:p w14:paraId="7392FB39" w14:textId="77777777" w:rsidR="001E16AC" w:rsidRDefault="001E16AC">
      <w:pPr>
        <w:pStyle w:val="Heading4"/>
        <w:spacing w:before="160"/>
        <w:rPr>
          <w:rFonts w:ascii="Aptos" w:hAnsi="Aptos"/>
          <w:color w:val="000000" w:themeColor="text1"/>
          <w:sz w:val="24"/>
          <w:szCs w:val="24"/>
        </w:rPr>
      </w:pPr>
    </w:p>
    <w:p w14:paraId="3AE33D40" w14:textId="53D6D415"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3.17.10.3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32F2AA39" w14:textId="77777777" w:rsidTr="7FA9A967">
        <w:tc>
          <w:tcPr>
            <w:tcW w:w="2200" w:type="dxa"/>
            <w:shd w:val="clear" w:color="auto" w:fill="F2F2F2"/>
            <w:tcMar>
              <w:top w:w="80" w:type="dxa"/>
              <w:left w:w="100" w:type="dxa"/>
              <w:bottom w:w="80" w:type="dxa"/>
              <w:right w:w="100" w:type="dxa"/>
            </w:tcMar>
            <w:vAlign w:val="center"/>
          </w:tcPr>
          <w:p w14:paraId="6D9BEBF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0A70D59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1B786AB8" w14:textId="77777777" w:rsidTr="7FA9A967">
        <w:tc>
          <w:tcPr>
            <w:tcW w:w="2200" w:type="dxa"/>
            <w:shd w:val="clear" w:color="auto" w:fill="F2F2F2"/>
            <w:tcMar>
              <w:top w:w="80" w:type="dxa"/>
              <w:left w:w="100" w:type="dxa"/>
              <w:bottom w:w="80" w:type="dxa"/>
              <w:right w:w="100" w:type="dxa"/>
            </w:tcMar>
            <w:vAlign w:val="center"/>
          </w:tcPr>
          <w:p w14:paraId="749E818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01EAAB6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http://localhost:7002/srv2/genie/get/slaschedule</w:t>
            </w:r>
          </w:p>
        </w:tc>
      </w:tr>
      <w:tr w:rsidR="00D301F2" w:rsidRPr="00AB2118" w14:paraId="156346BD" w14:textId="77777777" w:rsidTr="7FA9A967">
        <w:tc>
          <w:tcPr>
            <w:tcW w:w="2200" w:type="dxa"/>
            <w:shd w:val="clear" w:color="auto" w:fill="F2F2F2"/>
            <w:tcMar>
              <w:top w:w="80" w:type="dxa"/>
              <w:left w:w="100" w:type="dxa"/>
              <w:bottom w:w="80" w:type="dxa"/>
              <w:right w:w="100" w:type="dxa"/>
            </w:tcMar>
            <w:vAlign w:val="center"/>
          </w:tcPr>
          <w:p w14:paraId="3C137D3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43A34DF8"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879</w:t>
            </w:r>
          </w:p>
        </w:tc>
      </w:tr>
      <w:tr w:rsidR="00D301F2" w:rsidRPr="00AB2118" w14:paraId="3AEBADE9" w14:textId="77777777" w:rsidTr="7FA9A967">
        <w:tc>
          <w:tcPr>
            <w:tcW w:w="2200" w:type="dxa"/>
            <w:shd w:val="clear" w:color="auto" w:fill="F2F2F2"/>
            <w:tcMar>
              <w:top w:w="80" w:type="dxa"/>
              <w:left w:w="100" w:type="dxa"/>
              <w:bottom w:w="80" w:type="dxa"/>
              <w:right w:w="100" w:type="dxa"/>
            </w:tcMar>
            <w:vAlign w:val="center"/>
          </w:tcPr>
          <w:p w14:paraId="211E9E4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24FE0160"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6207C288" w14:textId="77777777" w:rsidTr="7FA9A967">
        <w:tc>
          <w:tcPr>
            <w:tcW w:w="2200" w:type="dxa"/>
            <w:shd w:val="clear" w:color="auto" w:fill="F2F2F2"/>
            <w:tcMar>
              <w:top w:w="80" w:type="dxa"/>
              <w:left w:w="100" w:type="dxa"/>
              <w:bottom w:w="80" w:type="dxa"/>
              <w:right w:w="100" w:type="dxa"/>
            </w:tcMar>
            <w:vAlign w:val="center"/>
          </w:tcPr>
          <w:p w14:paraId="00DCDDF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42A42A50"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79FD24FA" w14:textId="77777777" w:rsidTr="7FA9A967">
        <w:tc>
          <w:tcPr>
            <w:tcW w:w="2200" w:type="dxa"/>
            <w:shd w:val="clear" w:color="auto" w:fill="F2F2F2"/>
            <w:tcMar>
              <w:top w:w="80" w:type="dxa"/>
              <w:left w:w="100" w:type="dxa"/>
              <w:bottom w:w="80" w:type="dxa"/>
              <w:right w:w="100" w:type="dxa"/>
            </w:tcMar>
            <w:vAlign w:val="center"/>
          </w:tcPr>
          <w:p w14:paraId="633885C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0C1A430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2B58657B" w14:textId="77777777" w:rsidTr="7FA9A967">
        <w:tc>
          <w:tcPr>
            <w:tcW w:w="2200" w:type="dxa"/>
            <w:shd w:val="clear" w:color="auto" w:fill="F2F2F2"/>
            <w:tcMar>
              <w:top w:w="80" w:type="dxa"/>
              <w:left w:w="100" w:type="dxa"/>
              <w:bottom w:w="80" w:type="dxa"/>
              <w:right w:w="100" w:type="dxa"/>
            </w:tcMar>
            <w:vAlign w:val="center"/>
          </w:tcPr>
          <w:p w14:paraId="05EA3E0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5C95BA96"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50389F47"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18E10BB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07A5BC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slaId</w:t>
      </w:r>
      <w:proofErr w:type="spellEnd"/>
      <w:r w:rsidRPr="00AB2118">
        <w:rPr>
          <w:rFonts w:ascii="Aptos" w:eastAsia="Consolas" w:hAnsi="Aptos" w:cs="Consolas"/>
          <w:color w:val="000000" w:themeColor="text1"/>
          <w:sz w:val="24"/>
          <w:szCs w:val="24"/>
          <w:lang w:val="en-US"/>
        </w:rPr>
        <w:t>": 0,</w:t>
      </w:r>
    </w:p>
    <w:p w14:paraId="4D550AB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slaName</w:t>
      </w:r>
      <w:proofErr w:type="spellEnd"/>
      <w:r w:rsidRPr="00AB2118">
        <w:rPr>
          <w:rFonts w:ascii="Aptos" w:eastAsia="Consolas" w:hAnsi="Aptos" w:cs="Consolas"/>
          <w:color w:val="000000" w:themeColor="text1"/>
          <w:sz w:val="24"/>
          <w:szCs w:val="24"/>
          <w:lang w:val="en-US"/>
        </w:rPr>
        <w:t>": "",</w:t>
      </w:r>
    </w:p>
    <w:p w14:paraId="1C1B48C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44D7C12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"description": ""</w:t>
      </w:r>
    </w:p>
    <w:p w14:paraId="2979FE9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76FF9A5"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23DFE80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3.17.10.4.5 below presents the response envelope inferred from the standard response wrapper used consistently by this platform's services.</w:t>
      </w:r>
    </w:p>
    <w:p w14:paraId="518361B5"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3.17.10.4 Detailed Process Flow</w:t>
      </w:r>
    </w:p>
    <w:p w14:paraId="21E34F2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3.17.10.4.1 Request Initiation</w:t>
      </w:r>
    </w:p>
    <w:p w14:paraId="549D096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http://localhost:7002/srv2/genie/get/slaschedule.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searchSlaschedule</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6897980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3.17.10.4.2 User Validation</w:t>
      </w:r>
    </w:p>
    <w:p w14:paraId="3E1AF91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w:t>
      </w:r>
      <w:r w:rsidRPr="00AB2118">
        <w:rPr>
          <w:rFonts w:ascii="Aptos" w:hAnsi="Aptos"/>
          <w:color w:val="000000" w:themeColor="text1"/>
          <w:sz w:val="24"/>
          <w:szCs w:val="24"/>
          <w:lang w:val="en-US"/>
        </w:rPr>
        <w:lastRenderedPageBreak/>
        <w:t>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51FA26B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3.17.10.4.3 Business Logic</w:t>
      </w:r>
    </w:p>
    <w:p w14:paraId="614CA50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Service layer evaluates the search payload; if the search text/criteria </w:t>
      </w:r>
      <w:proofErr w:type="gramStart"/>
      <w:r w:rsidRPr="00AB2118">
        <w:rPr>
          <w:rFonts w:ascii="Aptos" w:hAnsi="Aptos"/>
          <w:color w:val="000000" w:themeColor="text1"/>
          <w:sz w:val="24"/>
          <w:szCs w:val="24"/>
          <w:lang w:val="en-US"/>
        </w:rPr>
        <w:t>is</w:t>
      </w:r>
      <w:proofErr w:type="gramEnd"/>
      <w:r w:rsidRPr="00AB2118">
        <w:rPr>
          <w:rFonts w:ascii="Aptos" w:hAnsi="Aptos"/>
          <w:color w:val="000000" w:themeColor="text1"/>
          <w:sz w:val="24"/>
          <w:szCs w:val="24"/>
          <w:lang w:val="en-US"/>
        </w:rPr>
        <w:t xml:space="preserve"> empty, the operation typically behaves like a full list (all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records); if populated, it is used to build a case-insensitive `LIKE`/contains predicate against the relevant column(s). The key fields exchanged for this operation, as observed in the sample payload, are: `</w:t>
      </w:r>
      <w:proofErr w:type="spellStart"/>
      <w:r w:rsidRPr="00AB2118">
        <w:rPr>
          <w:rFonts w:ascii="Aptos" w:hAnsi="Aptos"/>
          <w:color w:val="000000" w:themeColor="text1"/>
          <w:sz w:val="24"/>
          <w:szCs w:val="24"/>
          <w:lang w:val="en-US"/>
        </w:rPr>
        <w:t>slaId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slaName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`description`.</w:t>
      </w:r>
    </w:p>
    <w:p w14:paraId="0E3F22A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3.17.10.4.4 Database Interaction</w:t>
      </w:r>
    </w:p>
    <w:p w14:paraId="4662D8E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table. The primary operation issued is a **SELECT** against the table associated with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No write operations occur; the search is typically implemented using a JPA derived query method or a native/JPQL query with `LIKE` predicates.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61820BD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3.17.10.4.5 Success Response</w:t>
      </w:r>
    </w:p>
    <w:p w14:paraId="2D2B8ED2"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2CD144B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17F990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51FEE00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41E6390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"Search / List SLA Type &amp; </w:t>
      </w:r>
      <w:proofErr w:type="spellStart"/>
      <w:r w:rsidRPr="00AB2118">
        <w:rPr>
          <w:rFonts w:ascii="Aptos" w:eastAsia="Consolas" w:hAnsi="Aptos" w:cs="Consolas"/>
          <w:color w:val="000000" w:themeColor="text1"/>
          <w:sz w:val="24"/>
          <w:szCs w:val="24"/>
          <w:lang w:val="en-US"/>
        </w:rPr>
        <w:t>Timezone</w:t>
      </w:r>
      <w:proofErr w:type="spellEnd"/>
      <w:r w:rsidRPr="00AB2118">
        <w:rPr>
          <w:rFonts w:ascii="Aptos" w:eastAsia="Consolas" w:hAnsi="Aptos" w:cs="Consolas"/>
          <w:color w:val="000000" w:themeColor="text1"/>
          <w:sz w:val="24"/>
          <w:szCs w:val="24"/>
          <w:lang w:val="en-US"/>
        </w:rPr>
        <w:t xml:space="preserve"> — get/</w:t>
      </w:r>
      <w:proofErr w:type="spellStart"/>
      <w:r w:rsidRPr="00AB2118">
        <w:rPr>
          <w:rFonts w:ascii="Aptos" w:eastAsia="Consolas" w:hAnsi="Aptos" w:cs="Consolas"/>
          <w:color w:val="000000" w:themeColor="text1"/>
          <w:sz w:val="24"/>
          <w:szCs w:val="24"/>
          <w:lang w:val="en-US"/>
        </w:rPr>
        <w:t>slaschedual</w:t>
      </w:r>
      <w:proofErr w:type="spellEnd"/>
      <w:r w:rsidRPr="00AB2118">
        <w:rPr>
          <w:rFonts w:ascii="Aptos" w:eastAsia="Consolas" w:hAnsi="Aptos" w:cs="Consolas"/>
          <w:color w:val="000000" w:themeColor="text1"/>
          <w:sz w:val="24"/>
          <w:szCs w:val="24"/>
          <w:lang w:val="en-US"/>
        </w:rPr>
        <w:t xml:space="preserve"> completed successfully",</w:t>
      </w:r>
    </w:p>
    <w:p w14:paraId="0CC3C86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18A4953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52DBA9C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605C480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"name": "Sample SLA Type &amp; </w:t>
      </w:r>
      <w:proofErr w:type="spellStart"/>
      <w:r w:rsidRPr="00AB2118">
        <w:rPr>
          <w:rFonts w:ascii="Aptos" w:eastAsia="Consolas" w:hAnsi="Aptos" w:cs="Consolas"/>
          <w:color w:val="000000" w:themeColor="text1"/>
          <w:sz w:val="24"/>
          <w:szCs w:val="24"/>
          <w:lang w:val="en-US"/>
        </w:rPr>
        <w:t>Timezone</w:t>
      </w:r>
      <w:proofErr w:type="spellEnd"/>
      <w:r w:rsidRPr="00AB2118">
        <w:rPr>
          <w:rFonts w:ascii="Aptos" w:eastAsia="Consolas" w:hAnsi="Aptos" w:cs="Consolas"/>
          <w:color w:val="000000" w:themeColor="text1"/>
          <w:sz w:val="24"/>
          <w:szCs w:val="24"/>
          <w:lang w:val="en-US"/>
        </w:rPr>
        <w:t>",</w:t>
      </w:r>
    </w:p>
    <w:p w14:paraId="0AB97FB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77281CA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6F9F8F2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6FA717B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512C35C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lastRenderedPageBreak/>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77B5B8F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5DFA7FA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66C300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3.17.10.4.6 Conclusion</w:t>
      </w:r>
    </w:p>
    <w:p w14:paraId="29BFED4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search / list </w:t>
      </w:r>
      <w:proofErr w:type="spellStart"/>
      <w:r w:rsidRPr="00AB2118">
        <w:rPr>
          <w:rFonts w:ascii="Aptos" w:hAnsi="Aptos"/>
          <w:color w:val="000000" w:themeColor="text1"/>
          <w:sz w:val="24"/>
          <w:szCs w:val="24"/>
          <w:lang w:val="en-US"/>
        </w:rPr>
        <w:t>sla</w:t>
      </w:r>
      <w:proofErr w:type="spellEnd"/>
      <w:r w:rsidRPr="00AB2118">
        <w:rPr>
          <w:rFonts w:ascii="Aptos" w:hAnsi="Aptos"/>
          <w:color w:val="000000" w:themeColor="text1"/>
          <w:sz w:val="24"/>
          <w:szCs w:val="24"/>
          <w:lang w:val="en-US"/>
        </w:rPr>
        <w:t xml:space="preserve">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 get/</w:t>
      </w:r>
      <w:proofErr w:type="spellStart"/>
      <w:r w:rsidRPr="00AB2118">
        <w:rPr>
          <w:rFonts w:ascii="Aptos" w:hAnsi="Aptos"/>
          <w:color w:val="000000" w:themeColor="text1"/>
          <w:sz w:val="24"/>
          <w:szCs w:val="24"/>
          <w:lang w:val="en-US"/>
        </w:rPr>
        <w:t>slaschedual</w:t>
      </w:r>
      <w:proofErr w:type="spellEnd"/>
      <w:r w:rsidRPr="00AB2118">
        <w:rPr>
          <w:rFonts w:ascii="Aptos" w:hAnsi="Aptos"/>
          <w:color w:val="000000" w:themeColor="text1"/>
          <w:sz w:val="24"/>
          <w:szCs w:val="24"/>
          <w:lang w:val="en-US"/>
        </w:rPr>
        <w:t xml:space="preserve">. The Controller → Service → Repository → Database layering keeps request validation, business rules, and persistence concerns separated, which allows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data to be maintained consistently and safely by authorized administrators while remaining available for consumption by every other module that depends on this reference data.</w:t>
      </w:r>
    </w:p>
    <w:p w14:paraId="7673E5A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3C4EBA79"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3.17.11 Search / List SLA Type &amp; </w:t>
      </w:r>
      <w:proofErr w:type="spellStart"/>
      <w:r w:rsidRPr="00AB2118">
        <w:rPr>
          <w:rFonts w:ascii="Aptos" w:hAnsi="Aptos"/>
          <w:color w:val="000000" w:themeColor="text1"/>
          <w:lang w:val="en-US"/>
        </w:rPr>
        <w:t>Timezone</w:t>
      </w:r>
      <w:proofErr w:type="spellEnd"/>
      <w:r w:rsidRPr="00AB2118">
        <w:rPr>
          <w:rFonts w:ascii="Aptos" w:hAnsi="Aptos"/>
          <w:color w:val="000000" w:themeColor="text1"/>
          <w:lang w:val="en-US"/>
        </w:rPr>
        <w:t xml:space="preserve"> — </w:t>
      </w:r>
      <w:proofErr w:type="spellStart"/>
      <w:r w:rsidRPr="00AB2118">
        <w:rPr>
          <w:rFonts w:ascii="Aptos" w:hAnsi="Aptos"/>
          <w:color w:val="000000" w:themeColor="text1"/>
          <w:lang w:val="en-US"/>
        </w:rPr>
        <w:t>slatarget</w:t>
      </w:r>
      <w:proofErr w:type="spellEnd"/>
    </w:p>
    <w:p w14:paraId="1483F865"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3.17.11.1 Overview</w:t>
      </w:r>
    </w:p>
    <w:p w14:paraId="76263F06"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 xml:space="preserve">To search and list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records based on a search payload (e.g., free-text search or structured criteria), supporting list/grid screens that need paginated or filtered master data.</w:t>
      </w:r>
    </w:p>
    <w:p w14:paraId="48D7DB95"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 xml:space="preserve">List/search screens for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configuration need server-side search so that administrators can locate specific records in large master tables without scanning the full data set.</w:t>
      </w:r>
    </w:p>
    <w:p w14:paraId="0FB1FAA9"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 xml:space="preserve">System Administrator operating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configuration/list screen.</w:t>
      </w:r>
    </w:p>
    <w:p w14:paraId="36A27EDC"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 xml:space="preserve">Client sends a POST request with a search payload → Controller validates the payload → Service layer constructs the search/query logic → Repository executes the search against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table → matching records are returned to the Client.</w:t>
      </w:r>
    </w:p>
    <w:p w14:paraId="6FB38B93"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3.17.11.2 Sequence Diagram</w:t>
      </w:r>
    </w:p>
    <w:p w14:paraId="22E88B0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"Search / List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 </w:t>
      </w:r>
      <w:proofErr w:type="spellStart"/>
      <w:r w:rsidRPr="00AB2118">
        <w:rPr>
          <w:rFonts w:ascii="Aptos" w:hAnsi="Aptos"/>
          <w:color w:val="000000" w:themeColor="text1"/>
          <w:sz w:val="24"/>
          <w:szCs w:val="24"/>
          <w:lang w:val="en-US"/>
        </w:rPr>
        <w:t>slatarget</w:t>
      </w:r>
      <w:proofErr w:type="spellEnd"/>
      <w:r w:rsidRPr="00AB2118">
        <w:rPr>
          <w:rFonts w:ascii="Aptos" w:hAnsi="Aptos"/>
          <w:color w:val="000000" w:themeColor="text1"/>
          <w:sz w:val="24"/>
          <w:szCs w:val="24"/>
          <w:lang w:val="en-US"/>
        </w:rPr>
        <w:t>" across the Client, Controller, Service, Repository, and Database layers.</w:t>
      </w:r>
    </w:p>
    <w:p w14:paraId="041D98D7"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591B8D70" wp14:editId="07777777">
            <wp:extent cx="5905500" cy="7172325"/>
            <wp:effectExtent l="0" t="0" r="0" b="0"/>
            <wp:docPr id="998357643" name="Picture 998357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3"/>
                    <a:srcRect/>
                    <a:stretch>
                      <a:fillRect/>
                    </a:stretch>
                  </pic:blipFill>
                  <pic:spPr bwMode="auto">
                    <a:xfrm>
                      <a:off x="0" y="0"/>
                      <a:ext cx="5905500" cy="7172325"/>
                    </a:xfrm>
                    <a:prstGeom prst="rect">
                      <a:avLst/>
                    </a:prstGeom>
                  </pic:spPr>
                </pic:pic>
              </a:graphicData>
            </a:graphic>
          </wp:inline>
        </w:drawing>
      </w:r>
    </w:p>
    <w:p w14:paraId="6016D5D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3.17.11.3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1FCDC012" w14:textId="77777777" w:rsidTr="7FA9A967">
        <w:tc>
          <w:tcPr>
            <w:tcW w:w="2200" w:type="dxa"/>
            <w:shd w:val="clear" w:color="auto" w:fill="F2F2F2"/>
            <w:tcMar>
              <w:top w:w="80" w:type="dxa"/>
              <w:left w:w="100" w:type="dxa"/>
              <w:bottom w:w="80" w:type="dxa"/>
              <w:right w:w="100" w:type="dxa"/>
            </w:tcMar>
            <w:vAlign w:val="center"/>
          </w:tcPr>
          <w:p w14:paraId="0DE4D4B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2892430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1BA965BC" w14:textId="77777777" w:rsidTr="7FA9A967">
        <w:tc>
          <w:tcPr>
            <w:tcW w:w="2200" w:type="dxa"/>
            <w:shd w:val="clear" w:color="auto" w:fill="F2F2F2"/>
            <w:tcMar>
              <w:top w:w="80" w:type="dxa"/>
              <w:left w:w="100" w:type="dxa"/>
              <w:bottom w:w="80" w:type="dxa"/>
              <w:right w:w="100" w:type="dxa"/>
            </w:tcMar>
            <w:vAlign w:val="center"/>
          </w:tcPr>
          <w:p w14:paraId="39C1605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392FFE3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http://localhost:7002/srv2/genie/slatarget</w:t>
            </w:r>
          </w:p>
        </w:tc>
      </w:tr>
      <w:tr w:rsidR="00D301F2" w:rsidRPr="00AB2118" w14:paraId="58286E44" w14:textId="77777777" w:rsidTr="7FA9A967">
        <w:tc>
          <w:tcPr>
            <w:tcW w:w="2200" w:type="dxa"/>
            <w:shd w:val="clear" w:color="auto" w:fill="F2F2F2"/>
            <w:tcMar>
              <w:top w:w="80" w:type="dxa"/>
              <w:left w:w="100" w:type="dxa"/>
              <w:bottom w:w="80" w:type="dxa"/>
              <w:right w:w="100" w:type="dxa"/>
            </w:tcMar>
            <w:vAlign w:val="center"/>
          </w:tcPr>
          <w:p w14:paraId="2160D66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Headers</w:t>
            </w:r>
          </w:p>
        </w:tc>
        <w:tc>
          <w:tcPr>
            <w:tcW w:w="7760" w:type="dxa"/>
            <w:tcMar>
              <w:top w:w="80" w:type="dxa"/>
              <w:left w:w="100" w:type="dxa"/>
              <w:bottom w:w="80" w:type="dxa"/>
              <w:right w:w="100" w:type="dxa"/>
            </w:tcMar>
            <w:vAlign w:val="center"/>
          </w:tcPr>
          <w:p w14:paraId="0BB68D71"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879</w:t>
            </w:r>
          </w:p>
        </w:tc>
      </w:tr>
      <w:tr w:rsidR="00D301F2" w:rsidRPr="00AB2118" w14:paraId="04B8B5AF" w14:textId="77777777" w:rsidTr="7FA9A967">
        <w:tc>
          <w:tcPr>
            <w:tcW w:w="2200" w:type="dxa"/>
            <w:shd w:val="clear" w:color="auto" w:fill="F2F2F2"/>
            <w:tcMar>
              <w:top w:w="80" w:type="dxa"/>
              <w:left w:w="100" w:type="dxa"/>
              <w:bottom w:w="80" w:type="dxa"/>
              <w:right w:w="100" w:type="dxa"/>
            </w:tcMar>
            <w:vAlign w:val="center"/>
          </w:tcPr>
          <w:p w14:paraId="3B36D1B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34CA7797"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1AB5B830" w14:textId="77777777" w:rsidTr="7FA9A967">
        <w:tc>
          <w:tcPr>
            <w:tcW w:w="2200" w:type="dxa"/>
            <w:shd w:val="clear" w:color="auto" w:fill="F2F2F2"/>
            <w:tcMar>
              <w:top w:w="80" w:type="dxa"/>
              <w:left w:w="100" w:type="dxa"/>
              <w:bottom w:w="80" w:type="dxa"/>
              <w:right w:w="100" w:type="dxa"/>
            </w:tcMar>
            <w:vAlign w:val="center"/>
          </w:tcPr>
          <w:p w14:paraId="4716A0B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6708099D"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3350B76A" w14:textId="77777777" w:rsidTr="7FA9A967">
        <w:tc>
          <w:tcPr>
            <w:tcW w:w="2200" w:type="dxa"/>
            <w:shd w:val="clear" w:color="auto" w:fill="F2F2F2"/>
            <w:tcMar>
              <w:top w:w="80" w:type="dxa"/>
              <w:left w:w="100" w:type="dxa"/>
              <w:bottom w:w="80" w:type="dxa"/>
              <w:right w:w="100" w:type="dxa"/>
            </w:tcMar>
            <w:vAlign w:val="center"/>
          </w:tcPr>
          <w:p w14:paraId="06E4928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303397F3"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2DEE2DFB" w14:textId="77777777" w:rsidTr="7FA9A967">
        <w:tc>
          <w:tcPr>
            <w:tcW w:w="2200" w:type="dxa"/>
            <w:shd w:val="clear" w:color="auto" w:fill="F2F2F2"/>
            <w:tcMar>
              <w:top w:w="80" w:type="dxa"/>
              <w:left w:w="100" w:type="dxa"/>
              <w:bottom w:w="80" w:type="dxa"/>
              <w:right w:w="100" w:type="dxa"/>
            </w:tcMar>
            <w:vAlign w:val="center"/>
          </w:tcPr>
          <w:p w14:paraId="6669C02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28E7312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0635169B"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4EC5E86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36800A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targetName</w:t>
      </w:r>
      <w:proofErr w:type="spellEnd"/>
      <w:r w:rsidRPr="00AB2118">
        <w:rPr>
          <w:rFonts w:ascii="Aptos" w:eastAsia="Consolas" w:hAnsi="Aptos" w:cs="Consolas"/>
          <w:color w:val="000000" w:themeColor="text1"/>
          <w:sz w:val="24"/>
          <w:szCs w:val="24"/>
          <w:lang w:val="en-US"/>
        </w:rPr>
        <w:t>": "New Target",</w:t>
      </w:r>
    </w:p>
    <w:p w14:paraId="2EA053A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"description": "Test new SLA target",</w:t>
      </w:r>
    </w:p>
    <w:p w14:paraId="220DD38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346AEAD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DFFBADA"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5B69F22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3.17.11.4.5 below presents the response envelope inferred from the standard response wrapper used consistently by this platform's services.</w:t>
      </w:r>
    </w:p>
    <w:p w14:paraId="4E5F93DB"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3.17.11.4 Detailed Process Flow</w:t>
      </w:r>
    </w:p>
    <w:p w14:paraId="756F06C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3.17.11.4.1 Request Initiation</w:t>
      </w:r>
    </w:p>
    <w:p w14:paraId="5E5829B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http://localhost:7002/srv2/genie/slatarget.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searchSlatarget</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5C5A863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3.17.11.4.2 User Validation</w:t>
      </w:r>
    </w:p>
    <w:p w14:paraId="1059C83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w:t>
      </w:r>
      <w:r w:rsidRPr="00AB2118">
        <w:rPr>
          <w:rFonts w:ascii="Aptos" w:hAnsi="Aptos"/>
          <w:color w:val="000000" w:themeColor="text1"/>
          <w:sz w:val="24"/>
          <w:szCs w:val="24"/>
          <w:lang w:val="en-US"/>
        </w:rPr>
        <w:lastRenderedPageBreak/>
        <w:t>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53033CF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3.17.11.4.3 Business Logic</w:t>
      </w:r>
    </w:p>
    <w:p w14:paraId="30294CB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Service layer evaluates the search payload; if the search text/criteria </w:t>
      </w:r>
      <w:proofErr w:type="gramStart"/>
      <w:r w:rsidRPr="00AB2118">
        <w:rPr>
          <w:rFonts w:ascii="Aptos" w:hAnsi="Aptos"/>
          <w:color w:val="000000" w:themeColor="text1"/>
          <w:sz w:val="24"/>
          <w:szCs w:val="24"/>
          <w:lang w:val="en-US"/>
        </w:rPr>
        <w:t>is</w:t>
      </w:r>
      <w:proofErr w:type="gramEnd"/>
      <w:r w:rsidRPr="00AB2118">
        <w:rPr>
          <w:rFonts w:ascii="Aptos" w:hAnsi="Aptos"/>
          <w:color w:val="000000" w:themeColor="text1"/>
          <w:sz w:val="24"/>
          <w:szCs w:val="24"/>
          <w:lang w:val="en-US"/>
        </w:rPr>
        <w:t xml:space="preserve"> empty, the operation typically behaves like a full list (all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records); if populated, it is used to build a case-insensitive `LIKE`/contains predicate against the relevant column(s). The key fields exchanged for this operation, as observed in the sample payload, are: `</w:t>
      </w:r>
      <w:proofErr w:type="spellStart"/>
      <w:r w:rsidRPr="00AB2118">
        <w:rPr>
          <w:rFonts w:ascii="Aptos" w:hAnsi="Aptos"/>
          <w:color w:val="000000" w:themeColor="text1"/>
          <w:sz w:val="24"/>
          <w:szCs w:val="24"/>
          <w:lang w:val="en-US"/>
        </w:rPr>
        <w:t>targetName</w:t>
      </w:r>
      <w:proofErr w:type="spellEnd"/>
      <w:r w:rsidRPr="00AB2118">
        <w:rPr>
          <w:rFonts w:ascii="Aptos" w:hAnsi="Aptos"/>
          <w:color w:val="000000" w:themeColor="text1"/>
          <w:sz w:val="24"/>
          <w:szCs w:val="24"/>
          <w:lang w:val="en-US"/>
        </w:rPr>
        <w:t>`, `description`,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1401F18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3.17.11.4.4 Database Interaction</w:t>
      </w:r>
    </w:p>
    <w:p w14:paraId="40A625D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table. The primary operation issued is a **SELECT** against the table associated with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No write operations occur; the search is typically implemented using a JPA derived query method or a native/JPQL query with `LIKE` predicates.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3D68936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3.17.11.4.5 Success Response</w:t>
      </w:r>
    </w:p>
    <w:p w14:paraId="5CB3EFCD"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57B45B6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F8D35F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3565D90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3D5C202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"Search / List SLA Type &amp; </w:t>
      </w:r>
      <w:proofErr w:type="spellStart"/>
      <w:r w:rsidRPr="00AB2118">
        <w:rPr>
          <w:rFonts w:ascii="Aptos" w:eastAsia="Consolas" w:hAnsi="Aptos" w:cs="Consolas"/>
          <w:color w:val="000000" w:themeColor="text1"/>
          <w:sz w:val="24"/>
          <w:szCs w:val="24"/>
          <w:lang w:val="en-US"/>
        </w:rPr>
        <w:t>Timezone</w:t>
      </w:r>
      <w:proofErr w:type="spellEnd"/>
      <w:r w:rsidRPr="00AB2118">
        <w:rPr>
          <w:rFonts w:ascii="Aptos" w:eastAsia="Consolas" w:hAnsi="Aptos" w:cs="Consolas"/>
          <w:color w:val="000000" w:themeColor="text1"/>
          <w:sz w:val="24"/>
          <w:szCs w:val="24"/>
          <w:lang w:val="en-US"/>
        </w:rPr>
        <w:t xml:space="preserve"> — </w:t>
      </w:r>
      <w:proofErr w:type="spellStart"/>
      <w:r w:rsidRPr="00AB2118">
        <w:rPr>
          <w:rFonts w:ascii="Aptos" w:eastAsia="Consolas" w:hAnsi="Aptos" w:cs="Consolas"/>
          <w:color w:val="000000" w:themeColor="text1"/>
          <w:sz w:val="24"/>
          <w:szCs w:val="24"/>
          <w:lang w:val="en-US"/>
        </w:rPr>
        <w:t>slatarget</w:t>
      </w:r>
      <w:proofErr w:type="spellEnd"/>
      <w:r w:rsidRPr="00AB2118">
        <w:rPr>
          <w:rFonts w:ascii="Aptos" w:eastAsia="Consolas" w:hAnsi="Aptos" w:cs="Consolas"/>
          <w:color w:val="000000" w:themeColor="text1"/>
          <w:sz w:val="24"/>
          <w:szCs w:val="24"/>
          <w:lang w:val="en-US"/>
        </w:rPr>
        <w:t xml:space="preserve"> completed successfully",</w:t>
      </w:r>
    </w:p>
    <w:p w14:paraId="1399279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0A51798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4B2A56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589904C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"name": "Sample SLA Type &amp; </w:t>
      </w:r>
      <w:proofErr w:type="spellStart"/>
      <w:r w:rsidRPr="00AB2118">
        <w:rPr>
          <w:rFonts w:ascii="Aptos" w:eastAsia="Consolas" w:hAnsi="Aptos" w:cs="Consolas"/>
          <w:color w:val="000000" w:themeColor="text1"/>
          <w:sz w:val="24"/>
          <w:szCs w:val="24"/>
          <w:lang w:val="en-US"/>
        </w:rPr>
        <w:t>Timezone</w:t>
      </w:r>
      <w:proofErr w:type="spellEnd"/>
      <w:r w:rsidRPr="00AB2118">
        <w:rPr>
          <w:rFonts w:ascii="Aptos" w:eastAsia="Consolas" w:hAnsi="Aptos" w:cs="Consolas"/>
          <w:color w:val="000000" w:themeColor="text1"/>
          <w:sz w:val="24"/>
          <w:szCs w:val="24"/>
          <w:lang w:val="en-US"/>
        </w:rPr>
        <w:t>",</w:t>
      </w:r>
    </w:p>
    <w:p w14:paraId="33918A2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58BD803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130141B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63F03B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797E49D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3FB0298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052C02A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7775CE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3.17.11.4.6 Conclusion</w:t>
      </w:r>
    </w:p>
    <w:p w14:paraId="5490FFC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 xml:space="preserve">This API provides a well-defined, single-purpose capability within the Master Table Microservice for search / list </w:t>
      </w:r>
      <w:proofErr w:type="spellStart"/>
      <w:r w:rsidRPr="00AB2118">
        <w:rPr>
          <w:rFonts w:ascii="Aptos" w:hAnsi="Aptos"/>
          <w:color w:val="000000" w:themeColor="text1"/>
          <w:sz w:val="24"/>
          <w:szCs w:val="24"/>
          <w:lang w:val="en-US"/>
        </w:rPr>
        <w:t>sla</w:t>
      </w:r>
      <w:proofErr w:type="spellEnd"/>
      <w:r w:rsidRPr="00AB2118">
        <w:rPr>
          <w:rFonts w:ascii="Aptos" w:hAnsi="Aptos"/>
          <w:color w:val="000000" w:themeColor="text1"/>
          <w:sz w:val="24"/>
          <w:szCs w:val="24"/>
          <w:lang w:val="en-US"/>
        </w:rPr>
        <w:t xml:space="preserve">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 </w:t>
      </w:r>
      <w:proofErr w:type="spellStart"/>
      <w:r w:rsidRPr="00AB2118">
        <w:rPr>
          <w:rFonts w:ascii="Aptos" w:hAnsi="Aptos"/>
          <w:color w:val="000000" w:themeColor="text1"/>
          <w:sz w:val="24"/>
          <w:szCs w:val="24"/>
          <w:lang w:val="en-US"/>
        </w:rPr>
        <w:t>slatarget</w:t>
      </w:r>
      <w:proofErr w:type="spellEnd"/>
      <w:r w:rsidRPr="00AB2118">
        <w:rPr>
          <w:rFonts w:ascii="Aptos" w:hAnsi="Aptos"/>
          <w:color w:val="000000" w:themeColor="text1"/>
          <w:sz w:val="24"/>
          <w:szCs w:val="24"/>
          <w:lang w:val="en-US"/>
        </w:rPr>
        <w:t xml:space="preserve">. The Controller → Service → Repository → Database layering keeps request validation, business rules, and persistence concerns separated, which allows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data to be maintained consistently and safely by authorized administrators while remaining available for consumption by every other module that depends on this reference data.</w:t>
      </w:r>
    </w:p>
    <w:p w14:paraId="4D6A0CF4" w14:textId="2A185E1F" w:rsidR="00D301F2" w:rsidRPr="00AB2118" w:rsidRDefault="7FA9A967" w:rsidP="001E16AC">
      <w:pPr>
        <w:rPr>
          <w:rFonts w:ascii="Aptos" w:hAnsi="Aptos"/>
          <w:color w:val="000000" w:themeColor="text1"/>
          <w:sz w:val="24"/>
          <w:szCs w:val="24"/>
        </w:rPr>
      </w:pPr>
      <w:r w:rsidRPr="00AB2118">
        <w:rPr>
          <w:rFonts w:ascii="Aptos" w:hAnsi="Aptos"/>
          <w:b/>
          <w:bCs/>
          <w:color w:val="000000" w:themeColor="text1"/>
          <w:sz w:val="24"/>
          <w:szCs w:val="24"/>
          <w:lang w:val="en-US"/>
        </w:rPr>
        <w:t xml:space="preserve">3.17.12 Create SLA Type &amp; </w:t>
      </w:r>
      <w:proofErr w:type="spellStart"/>
      <w:r w:rsidRPr="00AB2118">
        <w:rPr>
          <w:rFonts w:ascii="Aptos" w:hAnsi="Aptos"/>
          <w:b/>
          <w:bCs/>
          <w:color w:val="000000" w:themeColor="text1"/>
          <w:sz w:val="24"/>
          <w:szCs w:val="24"/>
          <w:lang w:val="en-US"/>
        </w:rPr>
        <w:t>Timezone</w:t>
      </w:r>
      <w:proofErr w:type="spellEnd"/>
      <w:r w:rsidRPr="00AB2118">
        <w:rPr>
          <w:rFonts w:ascii="Aptos" w:hAnsi="Aptos"/>
          <w:b/>
          <w:bCs/>
          <w:color w:val="000000" w:themeColor="text1"/>
          <w:sz w:val="24"/>
          <w:szCs w:val="24"/>
          <w:lang w:val="en-US"/>
        </w:rPr>
        <w:t xml:space="preserve"> — </w:t>
      </w:r>
      <w:proofErr w:type="spellStart"/>
      <w:r w:rsidRPr="00AB2118">
        <w:rPr>
          <w:rFonts w:ascii="Aptos" w:hAnsi="Aptos"/>
          <w:b/>
          <w:bCs/>
          <w:color w:val="000000" w:themeColor="text1"/>
          <w:sz w:val="24"/>
          <w:szCs w:val="24"/>
          <w:lang w:val="en-US"/>
        </w:rPr>
        <w:t>slatimezone</w:t>
      </w:r>
      <w:proofErr w:type="spellEnd"/>
    </w:p>
    <w:p w14:paraId="2D072070"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3.17.12.1 Overview</w:t>
      </w:r>
    </w:p>
    <w:p w14:paraId="1A268CC7"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 xml:space="preserve">To create a new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record in the system, allowing administrators to extend the master-data catalogue that other modules (ticketing, workflow, notifications) depend on.</w:t>
      </w:r>
    </w:p>
    <w:p w14:paraId="6FF9B46A"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 xml:space="preserve">Business/process owners need a controlled way to add new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values so that the platform's classification, routing, and reporting capabilities can evolve as the organization changes.</w:t>
      </w:r>
    </w:p>
    <w:p w14:paraId="720AFE60"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System Administrator responsible for master-data configuration.</w:t>
      </w:r>
    </w:p>
    <w:p w14:paraId="602840DF"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 xml:space="preserve">Client sends a POST request with the new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payload → Controller validates the payload (mandatory fields, formats) → Service layer applies business rules (e.g., duplicate-name check) → Repository persists the new record → the created record (with generated identifier) is returned to the Client.</w:t>
      </w:r>
    </w:p>
    <w:p w14:paraId="367B7144"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3.17.12.2 Sequence Diagram</w:t>
      </w:r>
    </w:p>
    <w:p w14:paraId="7001FF5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"Create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 </w:t>
      </w:r>
      <w:proofErr w:type="spellStart"/>
      <w:r w:rsidRPr="00AB2118">
        <w:rPr>
          <w:rFonts w:ascii="Aptos" w:hAnsi="Aptos"/>
          <w:color w:val="000000" w:themeColor="text1"/>
          <w:sz w:val="24"/>
          <w:szCs w:val="24"/>
          <w:lang w:val="en-US"/>
        </w:rPr>
        <w:t>slatimezone</w:t>
      </w:r>
      <w:proofErr w:type="spellEnd"/>
      <w:r w:rsidRPr="00AB2118">
        <w:rPr>
          <w:rFonts w:ascii="Aptos" w:hAnsi="Aptos"/>
          <w:color w:val="000000" w:themeColor="text1"/>
          <w:sz w:val="24"/>
          <w:szCs w:val="24"/>
          <w:lang w:val="en-US"/>
        </w:rPr>
        <w:t>" across the Client, Controller, Service, Repository, and Database layers.</w:t>
      </w:r>
    </w:p>
    <w:p w14:paraId="55B33694"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07B97BEB" wp14:editId="07777777">
            <wp:extent cx="5905500" cy="7591425"/>
            <wp:effectExtent l="0" t="0" r="0" b="0"/>
            <wp:docPr id="918581695" name="Picture 918581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4"/>
                    <a:srcRect/>
                    <a:stretch>
                      <a:fillRect/>
                    </a:stretch>
                  </pic:blipFill>
                  <pic:spPr bwMode="auto">
                    <a:xfrm>
                      <a:off x="0" y="0"/>
                      <a:ext cx="5905500" cy="7591425"/>
                    </a:xfrm>
                    <a:prstGeom prst="rect">
                      <a:avLst/>
                    </a:prstGeom>
                  </pic:spPr>
                </pic:pic>
              </a:graphicData>
            </a:graphic>
          </wp:inline>
        </w:drawing>
      </w:r>
    </w:p>
    <w:p w14:paraId="33A2E114" w14:textId="77777777" w:rsidR="001E16AC" w:rsidRDefault="001E16AC">
      <w:pPr>
        <w:pStyle w:val="Heading4"/>
        <w:spacing w:before="160"/>
        <w:rPr>
          <w:rFonts w:ascii="Aptos" w:hAnsi="Aptos"/>
          <w:color w:val="000000" w:themeColor="text1"/>
          <w:sz w:val="24"/>
          <w:szCs w:val="24"/>
        </w:rPr>
      </w:pPr>
    </w:p>
    <w:p w14:paraId="726D4DF9" w14:textId="77777777" w:rsidR="001E16AC" w:rsidRDefault="001E16AC">
      <w:pPr>
        <w:pStyle w:val="Heading4"/>
        <w:spacing w:before="160"/>
        <w:rPr>
          <w:rFonts w:ascii="Aptos" w:hAnsi="Aptos"/>
          <w:color w:val="000000" w:themeColor="text1"/>
          <w:sz w:val="24"/>
          <w:szCs w:val="24"/>
        </w:rPr>
      </w:pPr>
    </w:p>
    <w:p w14:paraId="11ACA4E4" w14:textId="0AA18B65"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3.17.12.3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39AC124D" w14:textId="77777777" w:rsidTr="7FA9A967">
        <w:tc>
          <w:tcPr>
            <w:tcW w:w="2200" w:type="dxa"/>
            <w:shd w:val="clear" w:color="auto" w:fill="F2F2F2"/>
            <w:tcMar>
              <w:top w:w="80" w:type="dxa"/>
              <w:left w:w="100" w:type="dxa"/>
              <w:bottom w:w="80" w:type="dxa"/>
              <w:right w:w="100" w:type="dxa"/>
            </w:tcMar>
            <w:vAlign w:val="center"/>
          </w:tcPr>
          <w:p w14:paraId="67E02EA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23ADCC7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515621F1" w14:textId="77777777" w:rsidTr="7FA9A967">
        <w:tc>
          <w:tcPr>
            <w:tcW w:w="2200" w:type="dxa"/>
            <w:shd w:val="clear" w:color="auto" w:fill="F2F2F2"/>
            <w:tcMar>
              <w:top w:w="80" w:type="dxa"/>
              <w:left w:w="100" w:type="dxa"/>
              <w:bottom w:w="80" w:type="dxa"/>
              <w:right w:w="100" w:type="dxa"/>
            </w:tcMar>
            <w:vAlign w:val="center"/>
          </w:tcPr>
          <w:p w14:paraId="1A19EE9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7038805F"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http://localhost:7002/srv2/genie/get/slatimezone</w:t>
            </w:r>
          </w:p>
        </w:tc>
      </w:tr>
      <w:tr w:rsidR="00D301F2" w:rsidRPr="00AB2118" w14:paraId="3E087903" w14:textId="77777777" w:rsidTr="7FA9A967">
        <w:tc>
          <w:tcPr>
            <w:tcW w:w="2200" w:type="dxa"/>
            <w:shd w:val="clear" w:color="auto" w:fill="F2F2F2"/>
            <w:tcMar>
              <w:top w:w="80" w:type="dxa"/>
              <w:left w:w="100" w:type="dxa"/>
              <w:bottom w:w="80" w:type="dxa"/>
              <w:right w:w="100" w:type="dxa"/>
            </w:tcMar>
            <w:vAlign w:val="center"/>
          </w:tcPr>
          <w:p w14:paraId="6EE595F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24C07531"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879</w:t>
            </w:r>
          </w:p>
        </w:tc>
      </w:tr>
      <w:tr w:rsidR="00D301F2" w:rsidRPr="00AB2118" w14:paraId="09F9BD50" w14:textId="77777777" w:rsidTr="7FA9A967">
        <w:tc>
          <w:tcPr>
            <w:tcW w:w="2200" w:type="dxa"/>
            <w:shd w:val="clear" w:color="auto" w:fill="F2F2F2"/>
            <w:tcMar>
              <w:top w:w="80" w:type="dxa"/>
              <w:left w:w="100" w:type="dxa"/>
              <w:bottom w:w="80" w:type="dxa"/>
              <w:right w:w="100" w:type="dxa"/>
            </w:tcMar>
            <w:vAlign w:val="center"/>
          </w:tcPr>
          <w:p w14:paraId="5B83232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1CA7B893"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5365E73F" w14:textId="77777777" w:rsidTr="7FA9A967">
        <w:tc>
          <w:tcPr>
            <w:tcW w:w="2200" w:type="dxa"/>
            <w:shd w:val="clear" w:color="auto" w:fill="F2F2F2"/>
            <w:tcMar>
              <w:top w:w="80" w:type="dxa"/>
              <w:left w:w="100" w:type="dxa"/>
              <w:bottom w:w="80" w:type="dxa"/>
              <w:right w:w="100" w:type="dxa"/>
            </w:tcMar>
            <w:vAlign w:val="center"/>
          </w:tcPr>
          <w:p w14:paraId="651DD19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52032563"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18BFCD1F" w14:textId="77777777" w:rsidTr="7FA9A967">
        <w:tc>
          <w:tcPr>
            <w:tcW w:w="2200" w:type="dxa"/>
            <w:shd w:val="clear" w:color="auto" w:fill="F2F2F2"/>
            <w:tcMar>
              <w:top w:w="80" w:type="dxa"/>
              <w:left w:w="100" w:type="dxa"/>
              <w:bottom w:w="80" w:type="dxa"/>
              <w:right w:w="100" w:type="dxa"/>
            </w:tcMar>
            <w:vAlign w:val="center"/>
          </w:tcPr>
          <w:p w14:paraId="43C44B9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2E79DA6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541174DA" w14:textId="77777777" w:rsidTr="7FA9A967">
        <w:tc>
          <w:tcPr>
            <w:tcW w:w="2200" w:type="dxa"/>
            <w:shd w:val="clear" w:color="auto" w:fill="F2F2F2"/>
            <w:tcMar>
              <w:top w:w="80" w:type="dxa"/>
              <w:left w:w="100" w:type="dxa"/>
              <w:bottom w:w="80" w:type="dxa"/>
              <w:right w:w="100" w:type="dxa"/>
            </w:tcMar>
            <w:vAlign w:val="center"/>
          </w:tcPr>
          <w:p w14:paraId="7278ED3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39CB564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6E822853"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3A50A20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1042848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65D7AF5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91A7061"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645FF7C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3.17.12.4.5 below presents the response envelope inferred from the standard response wrapper used consistently by this platform's services.</w:t>
      </w:r>
    </w:p>
    <w:p w14:paraId="0290DEC1"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3.17.12.4 Detailed Process Flow</w:t>
      </w:r>
    </w:p>
    <w:p w14:paraId="4370A44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3.17.12.4.1 Request Initiation</w:t>
      </w:r>
    </w:p>
    <w:p w14:paraId="3EF5148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http://localhost:7002/srv2/genie/get/slatimezone.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createSlatimezone</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3EB0423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3.17.12.4.2 User Validation</w:t>
      </w:r>
    </w:p>
    <w:p w14:paraId="353FCE6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w:t>
      </w:r>
      <w:r w:rsidRPr="00AB2118">
        <w:rPr>
          <w:rFonts w:ascii="Aptos" w:hAnsi="Aptos"/>
          <w:color w:val="000000" w:themeColor="text1"/>
          <w:sz w:val="24"/>
          <w:szCs w:val="24"/>
          <w:lang w:val="en-US"/>
        </w:rPr>
        <w:lastRenderedPageBreak/>
        <w:t>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47E5A6C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3.17.12.4.3 Business Logic</w:t>
      </w:r>
    </w:p>
    <w:p w14:paraId="266AA72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Service layer performs the following: (1) validates that mandatory fields are present and correctly formatted, (2) checks for duplicates (e.g., an existing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with the same name/code), (3) sets system-managed fields (e.g.,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xml:space="preserve"> = 1`, `</w:t>
      </w:r>
      <w:proofErr w:type="spellStart"/>
      <w:r w:rsidRPr="00AB2118">
        <w:rPr>
          <w:rFonts w:ascii="Aptos" w:hAnsi="Aptos"/>
          <w:color w:val="000000" w:themeColor="text1"/>
          <w:sz w:val="24"/>
          <w:szCs w:val="24"/>
          <w:lang w:val="en-US"/>
        </w:rPr>
        <w:t>createdBy</w:t>
      </w:r>
      <w:proofErr w:type="spellEnd"/>
      <w:r w:rsidRPr="00AB2118">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50A5C78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3.17.12.4.4 Database Interaction</w:t>
      </w:r>
    </w:p>
    <w:p w14:paraId="733258E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table. The primary operation issued is a **INSERT** against the table associated with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2A1219F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3.17.12.4.5 Success Response</w:t>
      </w:r>
    </w:p>
    <w:p w14:paraId="42978B88"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3FCEC24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50DC42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3443B7E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2ACE208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"Create SLA Type &amp; </w:t>
      </w:r>
      <w:proofErr w:type="spellStart"/>
      <w:r w:rsidRPr="00AB2118">
        <w:rPr>
          <w:rFonts w:ascii="Aptos" w:eastAsia="Consolas" w:hAnsi="Aptos" w:cs="Consolas"/>
          <w:color w:val="000000" w:themeColor="text1"/>
          <w:sz w:val="24"/>
          <w:szCs w:val="24"/>
          <w:lang w:val="en-US"/>
        </w:rPr>
        <w:t>Timezone</w:t>
      </w:r>
      <w:proofErr w:type="spellEnd"/>
      <w:r w:rsidRPr="00AB2118">
        <w:rPr>
          <w:rFonts w:ascii="Aptos" w:eastAsia="Consolas" w:hAnsi="Aptos" w:cs="Consolas"/>
          <w:color w:val="000000" w:themeColor="text1"/>
          <w:sz w:val="24"/>
          <w:szCs w:val="24"/>
          <w:lang w:val="en-US"/>
        </w:rPr>
        <w:t xml:space="preserve"> — </w:t>
      </w:r>
      <w:proofErr w:type="spellStart"/>
      <w:r w:rsidRPr="00AB2118">
        <w:rPr>
          <w:rFonts w:ascii="Aptos" w:eastAsia="Consolas" w:hAnsi="Aptos" w:cs="Consolas"/>
          <w:color w:val="000000" w:themeColor="text1"/>
          <w:sz w:val="24"/>
          <w:szCs w:val="24"/>
          <w:lang w:val="en-US"/>
        </w:rPr>
        <w:t>slatimezone</w:t>
      </w:r>
      <w:proofErr w:type="spellEnd"/>
      <w:r w:rsidRPr="00AB2118">
        <w:rPr>
          <w:rFonts w:ascii="Aptos" w:eastAsia="Consolas" w:hAnsi="Aptos" w:cs="Consolas"/>
          <w:color w:val="000000" w:themeColor="text1"/>
          <w:sz w:val="24"/>
          <w:szCs w:val="24"/>
          <w:lang w:val="en-US"/>
        </w:rPr>
        <w:t xml:space="preserve"> completed successfully",</w:t>
      </w:r>
    </w:p>
    <w:p w14:paraId="5508599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2F054A8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101,</w:t>
      </w:r>
    </w:p>
    <w:p w14:paraId="5D4B032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4965D41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1CC51D8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3CB617A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2FA84C2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6786438E" w14:textId="77777777" w:rsidR="00D301F2" w:rsidRDefault="00000000">
      <w:pPr>
        <w:spacing w:after="20"/>
        <w:rPr>
          <w:rFonts w:ascii="Aptos" w:eastAsia="Consolas" w:hAnsi="Aptos" w:cs="Consolas"/>
          <w:color w:val="000000" w:themeColor="text1"/>
          <w:sz w:val="24"/>
          <w:szCs w:val="24"/>
        </w:rPr>
      </w:pPr>
      <w:r w:rsidRPr="00AB2118">
        <w:rPr>
          <w:rFonts w:ascii="Aptos" w:eastAsia="Consolas" w:hAnsi="Aptos" w:cs="Consolas"/>
          <w:color w:val="000000" w:themeColor="text1"/>
          <w:sz w:val="24"/>
          <w:szCs w:val="24"/>
        </w:rPr>
        <w:t>}</w:t>
      </w:r>
    </w:p>
    <w:p w14:paraId="6D3A7548" w14:textId="77777777" w:rsidR="001E16AC" w:rsidRPr="00AB2118" w:rsidRDefault="001E16AC">
      <w:pPr>
        <w:spacing w:after="20"/>
        <w:rPr>
          <w:rFonts w:ascii="Aptos" w:hAnsi="Aptos"/>
          <w:color w:val="000000" w:themeColor="text1"/>
          <w:sz w:val="24"/>
          <w:szCs w:val="24"/>
        </w:rPr>
      </w:pPr>
    </w:p>
    <w:p w14:paraId="674B820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lastRenderedPageBreak/>
        <w:t>3.17.12.4.6 Conclusion</w:t>
      </w:r>
    </w:p>
    <w:p w14:paraId="2770E50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create </w:t>
      </w:r>
      <w:proofErr w:type="spellStart"/>
      <w:r w:rsidRPr="00AB2118">
        <w:rPr>
          <w:rFonts w:ascii="Aptos" w:hAnsi="Aptos"/>
          <w:color w:val="000000" w:themeColor="text1"/>
          <w:sz w:val="24"/>
          <w:szCs w:val="24"/>
          <w:lang w:val="en-US"/>
        </w:rPr>
        <w:t>sla</w:t>
      </w:r>
      <w:proofErr w:type="spellEnd"/>
      <w:r w:rsidRPr="00AB2118">
        <w:rPr>
          <w:rFonts w:ascii="Aptos" w:hAnsi="Aptos"/>
          <w:color w:val="000000" w:themeColor="text1"/>
          <w:sz w:val="24"/>
          <w:szCs w:val="24"/>
          <w:lang w:val="en-US"/>
        </w:rPr>
        <w:t xml:space="preserve">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 </w:t>
      </w:r>
      <w:proofErr w:type="spellStart"/>
      <w:r w:rsidRPr="00AB2118">
        <w:rPr>
          <w:rFonts w:ascii="Aptos" w:hAnsi="Aptos"/>
          <w:color w:val="000000" w:themeColor="text1"/>
          <w:sz w:val="24"/>
          <w:szCs w:val="24"/>
          <w:lang w:val="en-US"/>
        </w:rPr>
        <w:t>slatimezone</w:t>
      </w:r>
      <w:proofErr w:type="spellEnd"/>
      <w:r w:rsidRPr="00AB2118">
        <w:rPr>
          <w:rFonts w:ascii="Aptos" w:hAnsi="Aptos"/>
          <w:color w:val="000000" w:themeColor="text1"/>
          <w:sz w:val="24"/>
          <w:szCs w:val="24"/>
          <w:lang w:val="en-US"/>
        </w:rPr>
        <w:t xml:space="preserve">. The Controller → Service → Repository → Database layering keeps request validation, business rules, and persistence concerns separated, which allows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data to be maintained consistently and safely by authorized administrators while remaining available for consumption by every other module that depends on this reference data.</w:t>
      </w:r>
    </w:p>
    <w:p w14:paraId="71486E74" w14:textId="2BF73450" w:rsidR="00D301F2" w:rsidRPr="00AB2118" w:rsidRDefault="7FA9A967" w:rsidP="001E16AC">
      <w:pPr>
        <w:rPr>
          <w:rFonts w:ascii="Aptos" w:hAnsi="Aptos"/>
          <w:color w:val="000000" w:themeColor="text1"/>
          <w:sz w:val="24"/>
          <w:szCs w:val="24"/>
        </w:rPr>
      </w:pPr>
      <w:r w:rsidRPr="00AB2118">
        <w:rPr>
          <w:rFonts w:ascii="Aptos" w:hAnsi="Aptos"/>
          <w:b/>
          <w:bCs/>
          <w:color w:val="000000" w:themeColor="text1"/>
          <w:sz w:val="24"/>
          <w:szCs w:val="24"/>
          <w:lang w:val="en-US"/>
        </w:rPr>
        <w:t xml:space="preserve">3.17.13 Create SLA Type &amp; </w:t>
      </w:r>
      <w:proofErr w:type="spellStart"/>
      <w:r w:rsidRPr="00AB2118">
        <w:rPr>
          <w:rFonts w:ascii="Aptos" w:hAnsi="Aptos"/>
          <w:b/>
          <w:bCs/>
          <w:color w:val="000000" w:themeColor="text1"/>
          <w:sz w:val="24"/>
          <w:szCs w:val="24"/>
          <w:lang w:val="en-US"/>
        </w:rPr>
        <w:t>Timezone</w:t>
      </w:r>
      <w:proofErr w:type="spellEnd"/>
      <w:r w:rsidRPr="00AB2118">
        <w:rPr>
          <w:rFonts w:ascii="Aptos" w:hAnsi="Aptos"/>
          <w:b/>
          <w:bCs/>
          <w:color w:val="000000" w:themeColor="text1"/>
          <w:sz w:val="24"/>
          <w:szCs w:val="24"/>
          <w:lang w:val="en-US"/>
        </w:rPr>
        <w:t xml:space="preserve"> — create/</w:t>
      </w:r>
      <w:proofErr w:type="spellStart"/>
      <w:r w:rsidRPr="00AB2118">
        <w:rPr>
          <w:rFonts w:ascii="Aptos" w:hAnsi="Aptos"/>
          <w:b/>
          <w:bCs/>
          <w:color w:val="000000" w:themeColor="text1"/>
          <w:sz w:val="24"/>
          <w:szCs w:val="24"/>
          <w:lang w:val="en-US"/>
        </w:rPr>
        <w:t>slatype</w:t>
      </w:r>
      <w:proofErr w:type="spellEnd"/>
    </w:p>
    <w:p w14:paraId="154EDE32"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3.17.13.1 Overview</w:t>
      </w:r>
    </w:p>
    <w:p w14:paraId="2A4ED62E"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 xml:space="preserve">To create a new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record in the system, allowing administrators to extend the master-data catalogue that other modules (ticketing, workflow, notifications) depend on.</w:t>
      </w:r>
    </w:p>
    <w:p w14:paraId="18034A83"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 xml:space="preserve">Business/process owners need a controlled way to add new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values so that the platform's classification, routing, and reporting capabilities can evolve as the organization changes.</w:t>
      </w:r>
    </w:p>
    <w:p w14:paraId="2F6C8D07"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System Administrator responsible for master-data configuration.</w:t>
      </w:r>
    </w:p>
    <w:p w14:paraId="4DD01E12"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 xml:space="preserve">Client sends a POST request with the new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payload → Controller validates the payload (mandatory fields, formats) → Service layer applies business rules (e.g., duplicate-name check) → Repository persists the new record → the created record (with generated identifier) is returned to the Client.</w:t>
      </w:r>
    </w:p>
    <w:p w14:paraId="0FB3A7C7"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3.17.13.2 Sequence Diagram</w:t>
      </w:r>
    </w:p>
    <w:p w14:paraId="5EF6ECA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"Create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 create/</w:t>
      </w:r>
      <w:proofErr w:type="spellStart"/>
      <w:r w:rsidRPr="00AB2118">
        <w:rPr>
          <w:rFonts w:ascii="Aptos" w:hAnsi="Aptos"/>
          <w:color w:val="000000" w:themeColor="text1"/>
          <w:sz w:val="24"/>
          <w:szCs w:val="24"/>
          <w:lang w:val="en-US"/>
        </w:rPr>
        <w:t>slatype</w:t>
      </w:r>
      <w:proofErr w:type="spellEnd"/>
      <w:r w:rsidRPr="00AB2118">
        <w:rPr>
          <w:rFonts w:ascii="Aptos" w:hAnsi="Aptos"/>
          <w:color w:val="000000" w:themeColor="text1"/>
          <w:sz w:val="24"/>
          <w:szCs w:val="24"/>
          <w:lang w:val="en-US"/>
        </w:rPr>
        <w:t>" across the Client, Controller, Service, Repository, and Database layers.</w:t>
      </w:r>
    </w:p>
    <w:p w14:paraId="1C2776EB"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330CAE5D" wp14:editId="07777777">
            <wp:extent cx="5905500" cy="7696200"/>
            <wp:effectExtent l="0" t="0" r="0" b="0"/>
            <wp:docPr id="1519452975" name="Picture 1519452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5"/>
                    <a:srcRect/>
                    <a:stretch>
                      <a:fillRect/>
                    </a:stretch>
                  </pic:blipFill>
                  <pic:spPr bwMode="auto">
                    <a:xfrm>
                      <a:off x="0" y="0"/>
                      <a:ext cx="5905500" cy="7696200"/>
                    </a:xfrm>
                    <a:prstGeom prst="rect">
                      <a:avLst/>
                    </a:prstGeom>
                  </pic:spPr>
                </pic:pic>
              </a:graphicData>
            </a:graphic>
          </wp:inline>
        </w:drawing>
      </w:r>
    </w:p>
    <w:p w14:paraId="73139D01" w14:textId="77777777" w:rsidR="001E16AC" w:rsidRDefault="001E16AC">
      <w:pPr>
        <w:pStyle w:val="Heading4"/>
        <w:spacing w:before="160"/>
        <w:rPr>
          <w:rFonts w:ascii="Aptos" w:hAnsi="Aptos"/>
          <w:color w:val="000000" w:themeColor="text1"/>
          <w:sz w:val="24"/>
          <w:szCs w:val="24"/>
        </w:rPr>
      </w:pPr>
    </w:p>
    <w:p w14:paraId="4BBE1766" w14:textId="459EAB04"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3.17.13.3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2BD54225" w14:textId="77777777" w:rsidTr="7FA9A967">
        <w:tc>
          <w:tcPr>
            <w:tcW w:w="2200" w:type="dxa"/>
            <w:shd w:val="clear" w:color="auto" w:fill="F2F2F2"/>
            <w:tcMar>
              <w:top w:w="80" w:type="dxa"/>
              <w:left w:w="100" w:type="dxa"/>
              <w:bottom w:w="80" w:type="dxa"/>
              <w:right w:w="100" w:type="dxa"/>
            </w:tcMar>
            <w:vAlign w:val="center"/>
          </w:tcPr>
          <w:p w14:paraId="3C154D2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0E874F75"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14D108CE" w14:textId="77777777" w:rsidTr="7FA9A967">
        <w:tc>
          <w:tcPr>
            <w:tcW w:w="2200" w:type="dxa"/>
            <w:shd w:val="clear" w:color="auto" w:fill="F2F2F2"/>
            <w:tcMar>
              <w:top w:w="80" w:type="dxa"/>
              <w:left w:w="100" w:type="dxa"/>
              <w:bottom w:w="80" w:type="dxa"/>
              <w:right w:w="100" w:type="dxa"/>
            </w:tcMar>
            <w:vAlign w:val="center"/>
          </w:tcPr>
          <w:p w14:paraId="2C73710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3754D77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http://localhost:7002/srv2/genie/create/slatype</w:t>
            </w:r>
          </w:p>
        </w:tc>
      </w:tr>
      <w:tr w:rsidR="00D301F2" w:rsidRPr="00AB2118" w14:paraId="5A971857" w14:textId="77777777" w:rsidTr="7FA9A967">
        <w:tc>
          <w:tcPr>
            <w:tcW w:w="2200" w:type="dxa"/>
            <w:shd w:val="clear" w:color="auto" w:fill="F2F2F2"/>
            <w:tcMar>
              <w:top w:w="80" w:type="dxa"/>
              <w:left w:w="100" w:type="dxa"/>
              <w:bottom w:w="80" w:type="dxa"/>
              <w:right w:w="100" w:type="dxa"/>
            </w:tcMar>
            <w:vAlign w:val="center"/>
          </w:tcPr>
          <w:p w14:paraId="2ACDD1A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6C61B2A0"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879</w:t>
            </w:r>
          </w:p>
        </w:tc>
      </w:tr>
      <w:tr w:rsidR="00D301F2" w:rsidRPr="00AB2118" w14:paraId="0708E57B" w14:textId="77777777" w:rsidTr="7FA9A967">
        <w:tc>
          <w:tcPr>
            <w:tcW w:w="2200" w:type="dxa"/>
            <w:shd w:val="clear" w:color="auto" w:fill="F2F2F2"/>
            <w:tcMar>
              <w:top w:w="80" w:type="dxa"/>
              <w:left w:w="100" w:type="dxa"/>
              <w:bottom w:w="80" w:type="dxa"/>
              <w:right w:w="100" w:type="dxa"/>
            </w:tcMar>
            <w:vAlign w:val="center"/>
          </w:tcPr>
          <w:p w14:paraId="3D9059D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34488A47"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340FFCDC" w14:textId="77777777" w:rsidTr="7FA9A967">
        <w:tc>
          <w:tcPr>
            <w:tcW w:w="2200" w:type="dxa"/>
            <w:shd w:val="clear" w:color="auto" w:fill="F2F2F2"/>
            <w:tcMar>
              <w:top w:w="80" w:type="dxa"/>
              <w:left w:w="100" w:type="dxa"/>
              <w:bottom w:w="80" w:type="dxa"/>
              <w:right w:w="100" w:type="dxa"/>
            </w:tcMar>
            <w:vAlign w:val="center"/>
          </w:tcPr>
          <w:p w14:paraId="2C94D3B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2A225964"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24362CE7" w14:textId="77777777" w:rsidTr="7FA9A967">
        <w:tc>
          <w:tcPr>
            <w:tcW w:w="2200" w:type="dxa"/>
            <w:shd w:val="clear" w:color="auto" w:fill="F2F2F2"/>
            <w:tcMar>
              <w:top w:w="80" w:type="dxa"/>
              <w:left w:w="100" w:type="dxa"/>
              <w:bottom w:w="80" w:type="dxa"/>
              <w:right w:w="100" w:type="dxa"/>
            </w:tcMar>
            <w:vAlign w:val="center"/>
          </w:tcPr>
          <w:p w14:paraId="2FF5A94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7EB4A43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244DD6E9" w14:textId="77777777" w:rsidTr="7FA9A967">
        <w:tc>
          <w:tcPr>
            <w:tcW w:w="2200" w:type="dxa"/>
            <w:shd w:val="clear" w:color="auto" w:fill="F2F2F2"/>
            <w:tcMar>
              <w:top w:w="80" w:type="dxa"/>
              <w:left w:w="100" w:type="dxa"/>
              <w:bottom w:w="80" w:type="dxa"/>
              <w:right w:w="100" w:type="dxa"/>
            </w:tcMar>
            <w:vAlign w:val="center"/>
          </w:tcPr>
          <w:p w14:paraId="2E87607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12A80BE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4C37CC0F"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6E0E5AC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BAC58D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slaTypeName</w:t>
      </w:r>
      <w:proofErr w:type="spellEnd"/>
      <w:r w:rsidRPr="00AB2118">
        <w:rPr>
          <w:rFonts w:ascii="Aptos" w:eastAsia="Consolas" w:hAnsi="Aptos" w:cs="Consolas"/>
          <w:color w:val="000000" w:themeColor="text1"/>
          <w:sz w:val="24"/>
          <w:szCs w:val="24"/>
          <w:lang w:val="en-US"/>
        </w:rPr>
        <w:t>": "Gold SLA",</w:t>
      </w:r>
    </w:p>
    <w:p w14:paraId="4902CBF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"description": "Gold level SLA support",</w:t>
      </w:r>
    </w:p>
    <w:p w14:paraId="205B230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309A3AF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5F5F172"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7ECECD4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3.17.13.4.5 below presents the response envelope inferred from the standard response wrapper used consistently by this platform's services.</w:t>
      </w:r>
    </w:p>
    <w:p w14:paraId="0F211409"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3.17.13.4 Detailed Process Flow</w:t>
      </w:r>
    </w:p>
    <w:p w14:paraId="628F4E4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3.17.13.4.1 Request Initiation</w:t>
      </w:r>
    </w:p>
    <w:p w14:paraId="6BB8F68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http://localhost:7002/srv2/genie/create/slatype.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createSlatype</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4B6FE76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3.17.13.4.2 User Validation</w:t>
      </w:r>
    </w:p>
    <w:p w14:paraId="01A34C8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w:t>
      </w:r>
      <w:r w:rsidRPr="00AB2118">
        <w:rPr>
          <w:rFonts w:ascii="Aptos" w:hAnsi="Aptos"/>
          <w:color w:val="000000" w:themeColor="text1"/>
          <w:sz w:val="24"/>
          <w:szCs w:val="24"/>
          <w:lang w:val="en-US"/>
        </w:rPr>
        <w:lastRenderedPageBreak/>
        <w:t>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64B45EC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3.17.13.4.3 Business Logic</w:t>
      </w:r>
    </w:p>
    <w:p w14:paraId="5C23CA5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Service layer performs the following: (1) validates that mandatory fields are present and correctly formatted, (2) checks for duplicates (e.g., an existing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with the same name/code), (3) sets system-managed fields (e.g.,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xml:space="preserve"> = 1`, `</w:t>
      </w:r>
      <w:proofErr w:type="spellStart"/>
      <w:r w:rsidRPr="00AB2118">
        <w:rPr>
          <w:rFonts w:ascii="Aptos" w:hAnsi="Aptos"/>
          <w:color w:val="000000" w:themeColor="text1"/>
          <w:sz w:val="24"/>
          <w:szCs w:val="24"/>
          <w:lang w:val="en-US"/>
        </w:rPr>
        <w:t>createdBy</w:t>
      </w:r>
      <w:proofErr w:type="spellEnd"/>
      <w:r w:rsidRPr="00AB2118">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spellStart"/>
      <w:r w:rsidRPr="00AB2118">
        <w:rPr>
          <w:rFonts w:ascii="Aptos" w:hAnsi="Aptos"/>
          <w:color w:val="000000" w:themeColor="text1"/>
          <w:sz w:val="24"/>
          <w:szCs w:val="24"/>
          <w:lang w:val="en-US"/>
        </w:rPr>
        <w:t>slaTypeName</w:t>
      </w:r>
      <w:proofErr w:type="spellEnd"/>
      <w:r w:rsidRPr="00AB2118">
        <w:rPr>
          <w:rFonts w:ascii="Aptos" w:hAnsi="Aptos"/>
          <w:color w:val="000000" w:themeColor="text1"/>
          <w:sz w:val="24"/>
          <w:szCs w:val="24"/>
          <w:lang w:val="en-US"/>
        </w:rPr>
        <w:t>`, `description`,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5B32F49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3.17.13.4.4 Database Interaction</w:t>
      </w:r>
    </w:p>
    <w:p w14:paraId="706F756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table. The primary operation issued is a **INSERT** against the table associated with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39FF580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3.17.13.4.5 Success Response</w:t>
      </w:r>
    </w:p>
    <w:p w14:paraId="477B8C3F"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7DCBDE8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AE6679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549F9AE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332C90F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"Create SLA Type &amp; </w:t>
      </w:r>
      <w:proofErr w:type="spellStart"/>
      <w:r w:rsidRPr="00AB2118">
        <w:rPr>
          <w:rFonts w:ascii="Aptos" w:eastAsia="Consolas" w:hAnsi="Aptos" w:cs="Consolas"/>
          <w:color w:val="000000" w:themeColor="text1"/>
          <w:sz w:val="24"/>
          <w:szCs w:val="24"/>
          <w:lang w:val="en-US"/>
        </w:rPr>
        <w:t>Timezone</w:t>
      </w:r>
      <w:proofErr w:type="spellEnd"/>
      <w:r w:rsidRPr="00AB2118">
        <w:rPr>
          <w:rFonts w:ascii="Aptos" w:eastAsia="Consolas" w:hAnsi="Aptos" w:cs="Consolas"/>
          <w:color w:val="000000" w:themeColor="text1"/>
          <w:sz w:val="24"/>
          <w:szCs w:val="24"/>
          <w:lang w:val="en-US"/>
        </w:rPr>
        <w:t xml:space="preserve"> — create/</w:t>
      </w:r>
      <w:proofErr w:type="spellStart"/>
      <w:r w:rsidRPr="00AB2118">
        <w:rPr>
          <w:rFonts w:ascii="Aptos" w:eastAsia="Consolas" w:hAnsi="Aptos" w:cs="Consolas"/>
          <w:color w:val="000000" w:themeColor="text1"/>
          <w:sz w:val="24"/>
          <w:szCs w:val="24"/>
          <w:lang w:val="en-US"/>
        </w:rPr>
        <w:t>slatype</w:t>
      </w:r>
      <w:proofErr w:type="spellEnd"/>
      <w:r w:rsidRPr="00AB2118">
        <w:rPr>
          <w:rFonts w:ascii="Aptos" w:eastAsia="Consolas" w:hAnsi="Aptos" w:cs="Consolas"/>
          <w:color w:val="000000" w:themeColor="text1"/>
          <w:sz w:val="24"/>
          <w:szCs w:val="24"/>
          <w:lang w:val="en-US"/>
        </w:rPr>
        <w:t xml:space="preserve"> completed successfully",</w:t>
      </w:r>
    </w:p>
    <w:p w14:paraId="516AC44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618F0A9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101,</w:t>
      </w:r>
    </w:p>
    <w:p w14:paraId="00AFE2C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slaTypeName</w:t>
      </w:r>
      <w:proofErr w:type="spellEnd"/>
      <w:r w:rsidRPr="00AB2118">
        <w:rPr>
          <w:rFonts w:ascii="Aptos" w:eastAsia="Consolas" w:hAnsi="Aptos" w:cs="Consolas"/>
          <w:color w:val="000000" w:themeColor="text1"/>
          <w:sz w:val="24"/>
          <w:szCs w:val="24"/>
          <w:lang w:val="en-US"/>
        </w:rPr>
        <w:t>": "Gold SLA",</w:t>
      </w:r>
    </w:p>
    <w:p w14:paraId="39A9541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"description": "Gold level SLA support",</w:t>
      </w:r>
    </w:p>
    <w:p w14:paraId="0E9FC68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69750D6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2286BFE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4CCA372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7DF1372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lastRenderedPageBreak/>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2DD5DC9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DC56ED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3.17.13.4.6 Conclusion</w:t>
      </w:r>
    </w:p>
    <w:p w14:paraId="702BB26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create </w:t>
      </w:r>
      <w:proofErr w:type="spellStart"/>
      <w:r w:rsidRPr="00AB2118">
        <w:rPr>
          <w:rFonts w:ascii="Aptos" w:hAnsi="Aptos"/>
          <w:color w:val="000000" w:themeColor="text1"/>
          <w:sz w:val="24"/>
          <w:szCs w:val="24"/>
          <w:lang w:val="en-US"/>
        </w:rPr>
        <w:t>sla</w:t>
      </w:r>
      <w:proofErr w:type="spellEnd"/>
      <w:r w:rsidRPr="00AB2118">
        <w:rPr>
          <w:rFonts w:ascii="Aptos" w:hAnsi="Aptos"/>
          <w:color w:val="000000" w:themeColor="text1"/>
          <w:sz w:val="24"/>
          <w:szCs w:val="24"/>
          <w:lang w:val="en-US"/>
        </w:rPr>
        <w:t xml:space="preserve">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 create/</w:t>
      </w:r>
      <w:proofErr w:type="spellStart"/>
      <w:r w:rsidRPr="00AB2118">
        <w:rPr>
          <w:rFonts w:ascii="Aptos" w:hAnsi="Aptos"/>
          <w:color w:val="000000" w:themeColor="text1"/>
          <w:sz w:val="24"/>
          <w:szCs w:val="24"/>
          <w:lang w:val="en-US"/>
        </w:rPr>
        <w:t>slatype</w:t>
      </w:r>
      <w:proofErr w:type="spellEnd"/>
      <w:r w:rsidRPr="00AB2118">
        <w:rPr>
          <w:rFonts w:ascii="Aptos" w:hAnsi="Aptos"/>
          <w:color w:val="000000" w:themeColor="text1"/>
          <w:sz w:val="24"/>
          <w:szCs w:val="24"/>
          <w:lang w:val="en-US"/>
        </w:rPr>
        <w:t xml:space="preserve">. The Controller → Service → Repository → Database layering keeps request validation, business rules, and persistence concerns separated, which allows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data to be maintained consistently and safely by authorized administrators while remaining available for consumption by every other module that depends on this reference data.</w:t>
      </w:r>
    </w:p>
    <w:p w14:paraId="15342E60"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7BDD22BE"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3.17.14 Create SLA Type &amp; </w:t>
      </w:r>
      <w:proofErr w:type="spellStart"/>
      <w:r w:rsidRPr="00AB2118">
        <w:rPr>
          <w:rFonts w:ascii="Aptos" w:hAnsi="Aptos"/>
          <w:color w:val="000000" w:themeColor="text1"/>
          <w:lang w:val="en-US"/>
        </w:rPr>
        <w:t>Timezone</w:t>
      </w:r>
      <w:proofErr w:type="spellEnd"/>
      <w:r w:rsidRPr="00AB2118">
        <w:rPr>
          <w:rFonts w:ascii="Aptos" w:hAnsi="Aptos"/>
          <w:color w:val="000000" w:themeColor="text1"/>
          <w:lang w:val="en-US"/>
        </w:rPr>
        <w:t xml:space="preserve"> — create/</w:t>
      </w:r>
      <w:proofErr w:type="spellStart"/>
      <w:r w:rsidRPr="00AB2118">
        <w:rPr>
          <w:rFonts w:ascii="Aptos" w:hAnsi="Aptos"/>
          <w:color w:val="000000" w:themeColor="text1"/>
          <w:lang w:val="en-US"/>
        </w:rPr>
        <w:t>slatimezone</w:t>
      </w:r>
      <w:proofErr w:type="spellEnd"/>
    </w:p>
    <w:p w14:paraId="6D286535"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3.17.14.1 Overview</w:t>
      </w:r>
    </w:p>
    <w:p w14:paraId="44F4C06F"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 xml:space="preserve">To create a new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record in the system, allowing administrators to extend the master-data catalogue that other modules (ticketing, workflow, notifications) depend on.</w:t>
      </w:r>
    </w:p>
    <w:p w14:paraId="447784F4"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 xml:space="preserve">Business/process owners need a controlled way to add new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values so that the platform's classification, routing, and reporting capabilities can evolve as the organization changes.</w:t>
      </w:r>
    </w:p>
    <w:p w14:paraId="4CB7CD98"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System Administrator responsible for master-data configuration.</w:t>
      </w:r>
    </w:p>
    <w:p w14:paraId="41203E12"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 xml:space="preserve">Client sends a POST request with the new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payload → Controller validates the payload (mandatory fields, formats) → Service layer applies business rules (e.g., duplicate-name check) → Repository persists the new record → the created record (with generated identifier) is returned to the Client.</w:t>
      </w:r>
    </w:p>
    <w:p w14:paraId="6B5A4EF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3.17.14.2 Sequence Diagram</w:t>
      </w:r>
    </w:p>
    <w:p w14:paraId="04CBC1A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"Create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 create/</w:t>
      </w:r>
      <w:proofErr w:type="spellStart"/>
      <w:r w:rsidRPr="00AB2118">
        <w:rPr>
          <w:rFonts w:ascii="Aptos" w:hAnsi="Aptos"/>
          <w:color w:val="000000" w:themeColor="text1"/>
          <w:sz w:val="24"/>
          <w:szCs w:val="24"/>
          <w:lang w:val="en-US"/>
        </w:rPr>
        <w:t>slatimezone</w:t>
      </w:r>
      <w:proofErr w:type="spellEnd"/>
      <w:r w:rsidRPr="00AB2118">
        <w:rPr>
          <w:rFonts w:ascii="Aptos" w:hAnsi="Aptos"/>
          <w:color w:val="000000" w:themeColor="text1"/>
          <w:sz w:val="24"/>
          <w:szCs w:val="24"/>
          <w:lang w:val="en-US"/>
        </w:rPr>
        <w:t>" across the Client, Controller, Service, Repository, and Database layers.</w:t>
      </w:r>
    </w:p>
    <w:p w14:paraId="5EB89DE8"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3484B723" wp14:editId="07777777">
            <wp:extent cx="5905500" cy="7696200"/>
            <wp:effectExtent l="0" t="0" r="0" b="0"/>
            <wp:docPr id="1878859842" name="Picture 1878859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6"/>
                    <a:srcRect/>
                    <a:stretch>
                      <a:fillRect/>
                    </a:stretch>
                  </pic:blipFill>
                  <pic:spPr bwMode="auto">
                    <a:xfrm>
                      <a:off x="0" y="0"/>
                      <a:ext cx="5905500" cy="7696200"/>
                    </a:xfrm>
                    <a:prstGeom prst="rect">
                      <a:avLst/>
                    </a:prstGeom>
                  </pic:spPr>
                </pic:pic>
              </a:graphicData>
            </a:graphic>
          </wp:inline>
        </w:drawing>
      </w:r>
    </w:p>
    <w:p w14:paraId="597DEF33" w14:textId="77777777" w:rsidR="001E16AC" w:rsidRDefault="001E16AC">
      <w:pPr>
        <w:pStyle w:val="Heading4"/>
        <w:spacing w:before="160"/>
        <w:rPr>
          <w:rFonts w:ascii="Aptos" w:hAnsi="Aptos"/>
          <w:color w:val="000000" w:themeColor="text1"/>
          <w:sz w:val="24"/>
          <w:szCs w:val="24"/>
        </w:rPr>
      </w:pPr>
    </w:p>
    <w:p w14:paraId="15BD8F54" w14:textId="527B266C"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3.17.14.3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6E1B3CEE" w14:textId="77777777" w:rsidTr="7FA9A967">
        <w:tc>
          <w:tcPr>
            <w:tcW w:w="2200" w:type="dxa"/>
            <w:shd w:val="clear" w:color="auto" w:fill="F2F2F2"/>
            <w:tcMar>
              <w:top w:w="80" w:type="dxa"/>
              <w:left w:w="100" w:type="dxa"/>
              <w:bottom w:w="80" w:type="dxa"/>
              <w:right w:w="100" w:type="dxa"/>
            </w:tcMar>
            <w:vAlign w:val="center"/>
          </w:tcPr>
          <w:p w14:paraId="73F4C84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4A893EC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6CF013F7" w14:textId="77777777" w:rsidTr="7FA9A967">
        <w:tc>
          <w:tcPr>
            <w:tcW w:w="2200" w:type="dxa"/>
            <w:shd w:val="clear" w:color="auto" w:fill="F2F2F2"/>
            <w:tcMar>
              <w:top w:w="80" w:type="dxa"/>
              <w:left w:w="100" w:type="dxa"/>
              <w:bottom w:w="80" w:type="dxa"/>
              <w:right w:w="100" w:type="dxa"/>
            </w:tcMar>
            <w:vAlign w:val="center"/>
          </w:tcPr>
          <w:p w14:paraId="3A41607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37AC65EF"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http://localhost:7002/srv2/genie/create/slatimezone</w:t>
            </w:r>
          </w:p>
        </w:tc>
      </w:tr>
      <w:tr w:rsidR="00D301F2" w:rsidRPr="00AB2118" w14:paraId="78F1B2C9" w14:textId="77777777" w:rsidTr="7FA9A967">
        <w:tc>
          <w:tcPr>
            <w:tcW w:w="2200" w:type="dxa"/>
            <w:shd w:val="clear" w:color="auto" w:fill="F2F2F2"/>
            <w:tcMar>
              <w:top w:w="80" w:type="dxa"/>
              <w:left w:w="100" w:type="dxa"/>
              <w:bottom w:w="80" w:type="dxa"/>
              <w:right w:w="100" w:type="dxa"/>
            </w:tcMar>
            <w:vAlign w:val="center"/>
          </w:tcPr>
          <w:p w14:paraId="16F764B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3ACF00D5"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879</w:t>
            </w:r>
          </w:p>
        </w:tc>
      </w:tr>
      <w:tr w:rsidR="00D301F2" w:rsidRPr="00AB2118" w14:paraId="5DC32F59" w14:textId="77777777" w:rsidTr="7FA9A967">
        <w:tc>
          <w:tcPr>
            <w:tcW w:w="2200" w:type="dxa"/>
            <w:shd w:val="clear" w:color="auto" w:fill="F2F2F2"/>
            <w:tcMar>
              <w:top w:w="80" w:type="dxa"/>
              <w:left w:w="100" w:type="dxa"/>
              <w:bottom w:w="80" w:type="dxa"/>
              <w:right w:w="100" w:type="dxa"/>
            </w:tcMar>
            <w:vAlign w:val="center"/>
          </w:tcPr>
          <w:p w14:paraId="1EBE149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62D7C21E"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6C20D3A7" w14:textId="77777777" w:rsidTr="7FA9A967">
        <w:tc>
          <w:tcPr>
            <w:tcW w:w="2200" w:type="dxa"/>
            <w:shd w:val="clear" w:color="auto" w:fill="F2F2F2"/>
            <w:tcMar>
              <w:top w:w="80" w:type="dxa"/>
              <w:left w:w="100" w:type="dxa"/>
              <w:bottom w:w="80" w:type="dxa"/>
              <w:right w:w="100" w:type="dxa"/>
            </w:tcMar>
            <w:vAlign w:val="center"/>
          </w:tcPr>
          <w:p w14:paraId="467E1D3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59DEA994"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27C4D186" w14:textId="77777777" w:rsidTr="7FA9A967">
        <w:tc>
          <w:tcPr>
            <w:tcW w:w="2200" w:type="dxa"/>
            <w:shd w:val="clear" w:color="auto" w:fill="F2F2F2"/>
            <w:tcMar>
              <w:top w:w="80" w:type="dxa"/>
              <w:left w:w="100" w:type="dxa"/>
              <w:bottom w:w="80" w:type="dxa"/>
              <w:right w:w="100" w:type="dxa"/>
            </w:tcMar>
            <w:vAlign w:val="center"/>
          </w:tcPr>
          <w:p w14:paraId="6BE9835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0D9E7F4C"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194A7141" w14:textId="77777777" w:rsidTr="7FA9A967">
        <w:tc>
          <w:tcPr>
            <w:tcW w:w="2200" w:type="dxa"/>
            <w:shd w:val="clear" w:color="auto" w:fill="F2F2F2"/>
            <w:tcMar>
              <w:top w:w="80" w:type="dxa"/>
              <w:left w:w="100" w:type="dxa"/>
              <w:bottom w:w="80" w:type="dxa"/>
              <w:right w:w="100" w:type="dxa"/>
            </w:tcMar>
            <w:vAlign w:val="center"/>
          </w:tcPr>
          <w:p w14:paraId="6929C27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3113B48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3ED0F0DB"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7D05C2A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471292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slaTimeZone</w:t>
      </w:r>
      <w:proofErr w:type="spellEnd"/>
      <w:r w:rsidRPr="00AB2118">
        <w:rPr>
          <w:rFonts w:ascii="Aptos" w:eastAsia="Consolas" w:hAnsi="Aptos" w:cs="Consolas"/>
          <w:color w:val="000000" w:themeColor="text1"/>
          <w:sz w:val="24"/>
          <w:szCs w:val="24"/>
          <w:lang w:val="en-US"/>
        </w:rPr>
        <w:t>": "CST",</w:t>
      </w:r>
    </w:p>
    <w:p w14:paraId="29E4F05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"description": "Central Standard Time",</w:t>
      </w:r>
    </w:p>
    <w:p w14:paraId="3D5A648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5810096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861FDD3"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1584217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3.17.14.4.5 below presents the response envelope inferred from the standard response wrapper used consistently by this platform's services.</w:t>
      </w:r>
    </w:p>
    <w:p w14:paraId="36D647F4"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3.17.14.4 Detailed Process Flow</w:t>
      </w:r>
    </w:p>
    <w:p w14:paraId="3C93FBA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3.17.14.4.1 Request Initiation</w:t>
      </w:r>
    </w:p>
    <w:p w14:paraId="119B503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http://localhost:7002/srv2/genie/create/slatimezone.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createSlatimezone</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1339CB2E"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3.17.14.4.2 User Validation</w:t>
      </w:r>
    </w:p>
    <w:p w14:paraId="066F388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w:t>
      </w:r>
      <w:r w:rsidRPr="00AB2118">
        <w:rPr>
          <w:rFonts w:ascii="Aptos" w:hAnsi="Aptos"/>
          <w:color w:val="000000" w:themeColor="text1"/>
          <w:sz w:val="24"/>
          <w:szCs w:val="24"/>
          <w:lang w:val="en-US"/>
        </w:rPr>
        <w:lastRenderedPageBreak/>
        <w:t>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29FD6D1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3.17.14.4.3 Business Logic</w:t>
      </w:r>
    </w:p>
    <w:p w14:paraId="4D68FF3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Service layer performs the following: (1) validates that mandatory fields are present and correctly formatted, (2) checks for duplicates (e.g., an existing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with the same name/code), (3) sets system-managed fields (e.g.,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xml:space="preserve"> = 1`, `</w:t>
      </w:r>
      <w:proofErr w:type="spellStart"/>
      <w:r w:rsidRPr="00AB2118">
        <w:rPr>
          <w:rFonts w:ascii="Aptos" w:hAnsi="Aptos"/>
          <w:color w:val="000000" w:themeColor="text1"/>
          <w:sz w:val="24"/>
          <w:szCs w:val="24"/>
          <w:lang w:val="en-US"/>
        </w:rPr>
        <w:t>createdBy</w:t>
      </w:r>
      <w:proofErr w:type="spellEnd"/>
      <w:r w:rsidRPr="00AB2118">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spellStart"/>
      <w:r w:rsidRPr="00AB2118">
        <w:rPr>
          <w:rFonts w:ascii="Aptos" w:hAnsi="Aptos"/>
          <w:color w:val="000000" w:themeColor="text1"/>
          <w:sz w:val="24"/>
          <w:szCs w:val="24"/>
          <w:lang w:val="en-US"/>
        </w:rPr>
        <w:t>slaTimeZone</w:t>
      </w:r>
      <w:proofErr w:type="spellEnd"/>
      <w:r w:rsidRPr="00AB2118">
        <w:rPr>
          <w:rFonts w:ascii="Aptos" w:hAnsi="Aptos"/>
          <w:color w:val="000000" w:themeColor="text1"/>
          <w:sz w:val="24"/>
          <w:szCs w:val="24"/>
          <w:lang w:val="en-US"/>
        </w:rPr>
        <w:t>`, `description`,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318A01D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3.17.14.4.4 Database Interaction</w:t>
      </w:r>
    </w:p>
    <w:p w14:paraId="44801CB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table. The primary operation issued is a **INSERT** against the table associated with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7CEAF1D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3.17.14.4.5 Success Response</w:t>
      </w:r>
    </w:p>
    <w:p w14:paraId="4699D732"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77CFA76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70ECA6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55C1C49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125D496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"Create SLA Type &amp; </w:t>
      </w:r>
      <w:proofErr w:type="spellStart"/>
      <w:r w:rsidRPr="00AB2118">
        <w:rPr>
          <w:rFonts w:ascii="Aptos" w:eastAsia="Consolas" w:hAnsi="Aptos" w:cs="Consolas"/>
          <w:color w:val="000000" w:themeColor="text1"/>
          <w:sz w:val="24"/>
          <w:szCs w:val="24"/>
          <w:lang w:val="en-US"/>
        </w:rPr>
        <w:t>Timezone</w:t>
      </w:r>
      <w:proofErr w:type="spellEnd"/>
      <w:r w:rsidRPr="00AB2118">
        <w:rPr>
          <w:rFonts w:ascii="Aptos" w:eastAsia="Consolas" w:hAnsi="Aptos" w:cs="Consolas"/>
          <w:color w:val="000000" w:themeColor="text1"/>
          <w:sz w:val="24"/>
          <w:szCs w:val="24"/>
          <w:lang w:val="en-US"/>
        </w:rPr>
        <w:t xml:space="preserve"> — create/</w:t>
      </w:r>
      <w:proofErr w:type="spellStart"/>
      <w:r w:rsidRPr="00AB2118">
        <w:rPr>
          <w:rFonts w:ascii="Aptos" w:eastAsia="Consolas" w:hAnsi="Aptos" w:cs="Consolas"/>
          <w:color w:val="000000" w:themeColor="text1"/>
          <w:sz w:val="24"/>
          <w:szCs w:val="24"/>
          <w:lang w:val="en-US"/>
        </w:rPr>
        <w:t>slatimezone</w:t>
      </w:r>
      <w:proofErr w:type="spellEnd"/>
      <w:r w:rsidRPr="00AB2118">
        <w:rPr>
          <w:rFonts w:ascii="Aptos" w:eastAsia="Consolas" w:hAnsi="Aptos" w:cs="Consolas"/>
          <w:color w:val="000000" w:themeColor="text1"/>
          <w:sz w:val="24"/>
          <w:szCs w:val="24"/>
          <w:lang w:val="en-US"/>
        </w:rPr>
        <w:t xml:space="preserve"> completed successfully",</w:t>
      </w:r>
    </w:p>
    <w:p w14:paraId="3EDEDD7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2894774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101,</w:t>
      </w:r>
    </w:p>
    <w:p w14:paraId="1E04AB8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slaTimeZone</w:t>
      </w:r>
      <w:proofErr w:type="spellEnd"/>
      <w:r w:rsidRPr="00AB2118">
        <w:rPr>
          <w:rFonts w:ascii="Aptos" w:eastAsia="Consolas" w:hAnsi="Aptos" w:cs="Consolas"/>
          <w:color w:val="000000" w:themeColor="text1"/>
          <w:sz w:val="24"/>
          <w:szCs w:val="24"/>
          <w:lang w:val="en-US"/>
        </w:rPr>
        <w:t>": "CST",</w:t>
      </w:r>
    </w:p>
    <w:p w14:paraId="4427647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"description": "Central Standard Time",</w:t>
      </w:r>
    </w:p>
    <w:p w14:paraId="6CA9A51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2F23BD5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468B8AD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50EBC80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lastRenderedPageBreak/>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0338A34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221D1BE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1EA863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3.17.14.4.6 Conclusion</w:t>
      </w:r>
    </w:p>
    <w:p w14:paraId="6B665F3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create </w:t>
      </w:r>
      <w:proofErr w:type="spellStart"/>
      <w:r w:rsidRPr="00AB2118">
        <w:rPr>
          <w:rFonts w:ascii="Aptos" w:hAnsi="Aptos"/>
          <w:color w:val="000000" w:themeColor="text1"/>
          <w:sz w:val="24"/>
          <w:szCs w:val="24"/>
          <w:lang w:val="en-US"/>
        </w:rPr>
        <w:t>sla</w:t>
      </w:r>
      <w:proofErr w:type="spellEnd"/>
      <w:r w:rsidRPr="00AB2118">
        <w:rPr>
          <w:rFonts w:ascii="Aptos" w:hAnsi="Aptos"/>
          <w:color w:val="000000" w:themeColor="text1"/>
          <w:sz w:val="24"/>
          <w:szCs w:val="24"/>
          <w:lang w:val="en-US"/>
        </w:rPr>
        <w:t xml:space="preserve">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 create/</w:t>
      </w:r>
      <w:proofErr w:type="spellStart"/>
      <w:r w:rsidRPr="00AB2118">
        <w:rPr>
          <w:rFonts w:ascii="Aptos" w:hAnsi="Aptos"/>
          <w:color w:val="000000" w:themeColor="text1"/>
          <w:sz w:val="24"/>
          <w:szCs w:val="24"/>
          <w:lang w:val="en-US"/>
        </w:rPr>
        <w:t>slatimezone</w:t>
      </w:r>
      <w:proofErr w:type="spellEnd"/>
      <w:r w:rsidRPr="00AB2118">
        <w:rPr>
          <w:rFonts w:ascii="Aptos" w:hAnsi="Aptos"/>
          <w:color w:val="000000" w:themeColor="text1"/>
          <w:sz w:val="24"/>
          <w:szCs w:val="24"/>
          <w:lang w:val="en-US"/>
        </w:rPr>
        <w:t xml:space="preserve">. The Controller → Service → Repository → Database layering keeps request validation, business rules, and persistence concerns separated, which allows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data to be maintained consistently and safely by authorized administrators while remaining available for consumption by every other module that depends on this reference data.</w:t>
      </w:r>
    </w:p>
    <w:p w14:paraId="7D62D46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1D7F6204"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3.17.15 Create SLA Type &amp; </w:t>
      </w:r>
      <w:proofErr w:type="spellStart"/>
      <w:r w:rsidRPr="00AB2118">
        <w:rPr>
          <w:rFonts w:ascii="Aptos" w:hAnsi="Aptos"/>
          <w:color w:val="000000" w:themeColor="text1"/>
          <w:lang w:val="en-US"/>
        </w:rPr>
        <w:t>Timezone</w:t>
      </w:r>
      <w:proofErr w:type="spellEnd"/>
      <w:r w:rsidRPr="00AB2118">
        <w:rPr>
          <w:rFonts w:ascii="Aptos" w:hAnsi="Aptos"/>
          <w:color w:val="000000" w:themeColor="text1"/>
          <w:lang w:val="en-US"/>
        </w:rPr>
        <w:t xml:space="preserve"> — create/</w:t>
      </w:r>
      <w:proofErr w:type="spellStart"/>
      <w:r w:rsidRPr="00AB2118">
        <w:rPr>
          <w:rFonts w:ascii="Aptos" w:hAnsi="Aptos"/>
          <w:color w:val="000000" w:themeColor="text1"/>
          <w:lang w:val="en-US"/>
        </w:rPr>
        <w:t>sladefinition</w:t>
      </w:r>
      <w:proofErr w:type="spellEnd"/>
    </w:p>
    <w:p w14:paraId="4A733A9A"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3.17.15.1 Overview</w:t>
      </w:r>
    </w:p>
    <w:p w14:paraId="53FFC50F"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 xml:space="preserve">To create a new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record in the system, allowing administrators to extend the master-data catalogue that other modules (ticketing, workflow, notifications) depend on.</w:t>
      </w:r>
    </w:p>
    <w:p w14:paraId="5B1D2B09"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 xml:space="preserve">Business/process owners need a controlled way to add new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values so that the platform's classification, routing, and reporting capabilities can evolve as the organization changes.</w:t>
      </w:r>
    </w:p>
    <w:p w14:paraId="4BAC5085"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System Administrator responsible for master-data configuration.</w:t>
      </w:r>
    </w:p>
    <w:p w14:paraId="6AB3FEDB"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 xml:space="preserve">Client sends a POST request with the new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payload → Controller validates the payload (mandatory fields, formats) → Service layer applies business rules (e.g., duplicate-name check) → Repository persists the new record → the created record (with generated identifier) is returned to the Client.</w:t>
      </w:r>
    </w:p>
    <w:p w14:paraId="457663E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3.17.15.2 Sequence Diagram</w:t>
      </w:r>
    </w:p>
    <w:p w14:paraId="1722144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"Create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 create/</w:t>
      </w:r>
      <w:proofErr w:type="spellStart"/>
      <w:r w:rsidRPr="00AB2118">
        <w:rPr>
          <w:rFonts w:ascii="Aptos" w:hAnsi="Aptos"/>
          <w:color w:val="000000" w:themeColor="text1"/>
          <w:sz w:val="24"/>
          <w:szCs w:val="24"/>
          <w:lang w:val="en-US"/>
        </w:rPr>
        <w:t>sladefinition</w:t>
      </w:r>
      <w:proofErr w:type="spellEnd"/>
      <w:r w:rsidRPr="00AB2118">
        <w:rPr>
          <w:rFonts w:ascii="Aptos" w:hAnsi="Aptos"/>
          <w:color w:val="000000" w:themeColor="text1"/>
          <w:sz w:val="24"/>
          <w:szCs w:val="24"/>
          <w:lang w:val="en-US"/>
        </w:rPr>
        <w:t>" across the Client, Controller, Service, Repository, and Database layers.</w:t>
      </w:r>
    </w:p>
    <w:p w14:paraId="078B034E"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15B9A54A" wp14:editId="07777777">
            <wp:extent cx="5905500" cy="7991475"/>
            <wp:effectExtent l="0" t="0" r="0" b="0"/>
            <wp:docPr id="1467762084" name="Picture 1467762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7"/>
                    <a:srcRect/>
                    <a:stretch>
                      <a:fillRect/>
                    </a:stretch>
                  </pic:blipFill>
                  <pic:spPr bwMode="auto">
                    <a:xfrm>
                      <a:off x="0" y="0"/>
                      <a:ext cx="5905500" cy="7991475"/>
                    </a:xfrm>
                    <a:prstGeom prst="rect">
                      <a:avLst/>
                    </a:prstGeom>
                  </pic:spPr>
                </pic:pic>
              </a:graphicData>
            </a:graphic>
          </wp:inline>
        </w:drawing>
      </w:r>
    </w:p>
    <w:p w14:paraId="1D5C31CA"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3.17.15.3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3B071660" w14:textId="77777777" w:rsidTr="7FA9A967">
        <w:tc>
          <w:tcPr>
            <w:tcW w:w="2200" w:type="dxa"/>
            <w:shd w:val="clear" w:color="auto" w:fill="F2F2F2"/>
            <w:tcMar>
              <w:top w:w="80" w:type="dxa"/>
              <w:left w:w="100" w:type="dxa"/>
              <w:bottom w:w="80" w:type="dxa"/>
              <w:right w:w="100" w:type="dxa"/>
            </w:tcMar>
            <w:vAlign w:val="center"/>
          </w:tcPr>
          <w:p w14:paraId="43D998C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7AB5D7D6"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3997289B" w14:textId="77777777" w:rsidTr="7FA9A967">
        <w:tc>
          <w:tcPr>
            <w:tcW w:w="2200" w:type="dxa"/>
            <w:shd w:val="clear" w:color="auto" w:fill="F2F2F2"/>
            <w:tcMar>
              <w:top w:w="80" w:type="dxa"/>
              <w:left w:w="100" w:type="dxa"/>
              <w:bottom w:w="80" w:type="dxa"/>
              <w:right w:w="100" w:type="dxa"/>
            </w:tcMar>
            <w:vAlign w:val="center"/>
          </w:tcPr>
          <w:p w14:paraId="2D72997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2BA9023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http://localhost:7002/srv2/genie/create/sladefinition</w:t>
            </w:r>
          </w:p>
        </w:tc>
      </w:tr>
      <w:tr w:rsidR="00D301F2" w:rsidRPr="00AB2118" w14:paraId="5D0D6C08" w14:textId="77777777" w:rsidTr="7FA9A967">
        <w:tc>
          <w:tcPr>
            <w:tcW w:w="2200" w:type="dxa"/>
            <w:shd w:val="clear" w:color="auto" w:fill="F2F2F2"/>
            <w:tcMar>
              <w:top w:w="80" w:type="dxa"/>
              <w:left w:w="100" w:type="dxa"/>
              <w:bottom w:w="80" w:type="dxa"/>
              <w:right w:w="100" w:type="dxa"/>
            </w:tcMar>
            <w:vAlign w:val="center"/>
          </w:tcPr>
          <w:p w14:paraId="3A91389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185769C7"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879</w:t>
            </w:r>
          </w:p>
        </w:tc>
      </w:tr>
      <w:tr w:rsidR="00D301F2" w:rsidRPr="00AB2118" w14:paraId="5169790D" w14:textId="77777777" w:rsidTr="7FA9A967">
        <w:tc>
          <w:tcPr>
            <w:tcW w:w="2200" w:type="dxa"/>
            <w:shd w:val="clear" w:color="auto" w:fill="F2F2F2"/>
            <w:tcMar>
              <w:top w:w="80" w:type="dxa"/>
              <w:left w:w="100" w:type="dxa"/>
              <w:bottom w:w="80" w:type="dxa"/>
              <w:right w:w="100" w:type="dxa"/>
            </w:tcMar>
            <w:vAlign w:val="center"/>
          </w:tcPr>
          <w:p w14:paraId="2CBD54E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6B4C250F"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6D4A4B42" w14:textId="77777777" w:rsidTr="7FA9A967">
        <w:tc>
          <w:tcPr>
            <w:tcW w:w="2200" w:type="dxa"/>
            <w:shd w:val="clear" w:color="auto" w:fill="F2F2F2"/>
            <w:tcMar>
              <w:top w:w="80" w:type="dxa"/>
              <w:left w:w="100" w:type="dxa"/>
              <w:bottom w:w="80" w:type="dxa"/>
              <w:right w:w="100" w:type="dxa"/>
            </w:tcMar>
            <w:vAlign w:val="center"/>
          </w:tcPr>
          <w:p w14:paraId="18D50D5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3C5B300F"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69DFB5ED" w14:textId="77777777" w:rsidTr="7FA9A967">
        <w:tc>
          <w:tcPr>
            <w:tcW w:w="2200" w:type="dxa"/>
            <w:shd w:val="clear" w:color="auto" w:fill="F2F2F2"/>
            <w:tcMar>
              <w:top w:w="80" w:type="dxa"/>
              <w:left w:w="100" w:type="dxa"/>
              <w:bottom w:w="80" w:type="dxa"/>
              <w:right w:w="100" w:type="dxa"/>
            </w:tcMar>
            <w:vAlign w:val="center"/>
          </w:tcPr>
          <w:p w14:paraId="4AE028C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6E3F390C"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687DAA8E" w14:textId="77777777" w:rsidTr="7FA9A967">
        <w:tc>
          <w:tcPr>
            <w:tcW w:w="2200" w:type="dxa"/>
            <w:shd w:val="clear" w:color="auto" w:fill="F2F2F2"/>
            <w:tcMar>
              <w:top w:w="80" w:type="dxa"/>
              <w:left w:w="100" w:type="dxa"/>
              <w:bottom w:w="80" w:type="dxa"/>
              <w:right w:w="100" w:type="dxa"/>
            </w:tcMar>
            <w:vAlign w:val="center"/>
          </w:tcPr>
          <w:p w14:paraId="7531B56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19E5782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3EAE20C5"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681277B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C685AF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definitionName</w:t>
      </w:r>
      <w:proofErr w:type="spellEnd"/>
      <w:r w:rsidRPr="00AB2118">
        <w:rPr>
          <w:rFonts w:ascii="Aptos" w:eastAsia="Consolas" w:hAnsi="Aptos" w:cs="Consolas"/>
          <w:color w:val="000000" w:themeColor="text1"/>
          <w:sz w:val="24"/>
          <w:szCs w:val="24"/>
          <w:lang w:val="en-US"/>
        </w:rPr>
        <w:t>": "New Standard SLA",</w:t>
      </w:r>
    </w:p>
    <w:p w14:paraId="1176642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slaTypeId</w:t>
      </w:r>
      <w:proofErr w:type="spellEnd"/>
      <w:r w:rsidRPr="00AB2118">
        <w:rPr>
          <w:rFonts w:ascii="Aptos" w:eastAsia="Consolas" w:hAnsi="Aptos" w:cs="Consolas"/>
          <w:color w:val="000000" w:themeColor="text1"/>
          <w:sz w:val="24"/>
          <w:szCs w:val="24"/>
          <w:lang w:val="en-US"/>
        </w:rPr>
        <w:t>": 3,</w:t>
      </w:r>
    </w:p>
    <w:p w14:paraId="505B0CA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slaTargetId</w:t>
      </w:r>
      <w:proofErr w:type="spellEnd"/>
      <w:r w:rsidRPr="00AB2118">
        <w:rPr>
          <w:rFonts w:ascii="Aptos" w:eastAsia="Consolas" w:hAnsi="Aptos" w:cs="Consolas"/>
          <w:color w:val="000000" w:themeColor="text1"/>
          <w:sz w:val="24"/>
          <w:szCs w:val="24"/>
          <w:lang w:val="en-US"/>
        </w:rPr>
        <w:t>": 4,</w:t>
      </w:r>
    </w:p>
    <w:p w14:paraId="203EE97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scheduleId</w:t>
      </w:r>
      <w:proofErr w:type="spellEnd"/>
      <w:r w:rsidRPr="00AB2118">
        <w:rPr>
          <w:rFonts w:ascii="Aptos" w:eastAsia="Consolas" w:hAnsi="Aptos" w:cs="Consolas"/>
          <w:color w:val="000000" w:themeColor="text1"/>
          <w:sz w:val="24"/>
          <w:szCs w:val="24"/>
          <w:lang w:val="en-US"/>
        </w:rPr>
        <w:t>": 2,</w:t>
      </w:r>
    </w:p>
    <w:p w14:paraId="1F28EF7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timeZoneId</w:t>
      </w:r>
      <w:proofErr w:type="spellEnd"/>
      <w:r w:rsidRPr="00AB2118">
        <w:rPr>
          <w:rFonts w:ascii="Aptos" w:eastAsia="Consolas" w:hAnsi="Aptos" w:cs="Consolas"/>
          <w:color w:val="000000" w:themeColor="text1"/>
          <w:sz w:val="24"/>
          <w:szCs w:val="24"/>
          <w:lang w:val="en-US"/>
        </w:rPr>
        <w:t>": 2,</w:t>
      </w:r>
    </w:p>
    <w:p w14:paraId="535640B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"days": 1,</w:t>
      </w:r>
    </w:p>
    <w:p w14:paraId="1187876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"hours": 0,</w:t>
      </w:r>
    </w:p>
    <w:p w14:paraId="415016A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"minutes": 0,</w:t>
      </w:r>
    </w:p>
    <w:p w14:paraId="530941E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6FD468F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startCondition</w:t>
      </w:r>
      <w:proofErr w:type="spellEnd"/>
      <w:r w:rsidRPr="00AB2118">
        <w:rPr>
          <w:rFonts w:ascii="Aptos" w:eastAsia="Consolas" w:hAnsi="Aptos" w:cs="Consolas"/>
          <w:color w:val="000000" w:themeColor="text1"/>
          <w:sz w:val="24"/>
          <w:szCs w:val="24"/>
          <w:lang w:val="en-US"/>
        </w:rPr>
        <w:t>": [],</w:t>
      </w:r>
    </w:p>
    <w:p w14:paraId="0D93DDC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pauseCondtion</w:t>
      </w:r>
      <w:proofErr w:type="spellEnd"/>
      <w:r w:rsidRPr="00AB2118">
        <w:rPr>
          <w:rFonts w:ascii="Aptos" w:eastAsia="Consolas" w:hAnsi="Aptos" w:cs="Consolas"/>
          <w:color w:val="000000" w:themeColor="text1"/>
          <w:sz w:val="24"/>
          <w:szCs w:val="24"/>
          <w:lang w:val="en-US"/>
        </w:rPr>
        <w:t>": [],</w:t>
      </w:r>
    </w:p>
    <w:p w14:paraId="029D4D6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resumeCondition</w:t>
      </w:r>
      <w:proofErr w:type="spellEnd"/>
      <w:r w:rsidRPr="00AB2118">
        <w:rPr>
          <w:rFonts w:ascii="Aptos" w:eastAsia="Consolas" w:hAnsi="Aptos" w:cs="Consolas"/>
          <w:color w:val="000000" w:themeColor="text1"/>
          <w:sz w:val="24"/>
          <w:szCs w:val="24"/>
          <w:lang w:val="en-US"/>
        </w:rPr>
        <w:t>": [],</w:t>
      </w:r>
    </w:p>
    <w:p w14:paraId="260C46E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stopCondtion</w:t>
      </w:r>
      <w:proofErr w:type="spellEnd"/>
      <w:r w:rsidRPr="00AB2118">
        <w:rPr>
          <w:rFonts w:ascii="Aptos" w:eastAsia="Consolas" w:hAnsi="Aptos" w:cs="Consolas"/>
          <w:color w:val="000000" w:themeColor="text1"/>
          <w:sz w:val="24"/>
          <w:szCs w:val="24"/>
          <w:lang w:val="en-US"/>
        </w:rPr>
        <w:t>": [],</w:t>
      </w:r>
    </w:p>
    <w:p w14:paraId="5C8A02D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"breached": [],</w:t>
      </w:r>
    </w:p>
    <w:p w14:paraId="0488CAC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"reminders": []</w:t>
      </w:r>
    </w:p>
    <w:p w14:paraId="2A48780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6C75A48"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33211B4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3.17.15.4.5 below presents the response envelope inferred from the standard response wrapper used consistently by this platform's services.</w:t>
      </w:r>
    </w:p>
    <w:p w14:paraId="617F91F6"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3.17.15.4 Detailed Process Flow</w:t>
      </w:r>
    </w:p>
    <w:p w14:paraId="286DF14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3.17.15.4.1 Request Initiation</w:t>
      </w:r>
    </w:p>
    <w:p w14:paraId="075CBFB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flow begins when System Administrator (or a calling microservice on their behalf) invokes the POST endpoint http://localhost:7002/srv2/genie/create/sladefinition. The </w:t>
      </w:r>
      <w:r w:rsidRPr="00AB2118">
        <w:rPr>
          <w:rFonts w:ascii="Aptos" w:hAnsi="Aptos"/>
          <w:color w:val="000000" w:themeColor="text1"/>
          <w:sz w:val="24"/>
          <w:szCs w:val="24"/>
          <w:lang w:val="en-US"/>
        </w:rPr>
        <w:lastRenderedPageBreak/>
        <w:t>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createSladefinition</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5EC6E58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3.17.15.4.2 User Validation</w:t>
      </w:r>
    </w:p>
    <w:p w14:paraId="5ECBBD2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02D4A23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3.17.15.4.3 Business Logic</w:t>
      </w:r>
    </w:p>
    <w:p w14:paraId="6666ABB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Service layer performs the following: (1) validates that mandatory fields are present and correctly formatted, (2) checks for duplicates (e.g., an existing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with the same name/code), (3) sets system-managed fields (e.g.,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xml:space="preserve"> = 1`, `</w:t>
      </w:r>
      <w:proofErr w:type="spellStart"/>
      <w:r w:rsidRPr="00AB2118">
        <w:rPr>
          <w:rFonts w:ascii="Aptos" w:hAnsi="Aptos"/>
          <w:color w:val="000000" w:themeColor="text1"/>
          <w:sz w:val="24"/>
          <w:szCs w:val="24"/>
          <w:lang w:val="en-US"/>
        </w:rPr>
        <w:t>createdBy</w:t>
      </w:r>
      <w:proofErr w:type="spellEnd"/>
      <w:r w:rsidRPr="00AB2118">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spellStart"/>
      <w:r w:rsidRPr="00AB2118">
        <w:rPr>
          <w:rFonts w:ascii="Aptos" w:hAnsi="Aptos"/>
          <w:color w:val="000000" w:themeColor="text1"/>
          <w:sz w:val="24"/>
          <w:szCs w:val="24"/>
          <w:lang w:val="en-US"/>
        </w:rPr>
        <w:t>definitionName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slaTypeId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slaTargetId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scheduleId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timeZoneId</w:t>
      </w:r>
      <w:proofErr w:type="spellEnd"/>
      <w:r w:rsidRPr="00AB2118">
        <w:rPr>
          <w:rFonts w:ascii="Aptos" w:hAnsi="Aptos"/>
          <w:color w:val="000000" w:themeColor="text1"/>
          <w:sz w:val="24"/>
          <w:szCs w:val="24"/>
          <w:lang w:val="en-US"/>
        </w:rPr>
        <w:t>`, `days`, `hours`, `minutes`,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26DCC26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3.17.15.4.4 Database Interaction</w:t>
      </w:r>
    </w:p>
    <w:p w14:paraId="3999C16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table. The primary operation issued is a **INSERT** against the table associated with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55F0CFE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3.17.15.4.5 Success Response</w:t>
      </w:r>
    </w:p>
    <w:p w14:paraId="1A0C5101"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lastRenderedPageBreak/>
        <w:t>Status Code: 200 OK. Sample response envelope (illustrative — the source collection did not capture a sample response for this API):</w:t>
      </w:r>
    </w:p>
    <w:p w14:paraId="16584D6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3FA825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3B1F9B1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7379C9F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"Create SLA Type &amp; </w:t>
      </w:r>
      <w:proofErr w:type="spellStart"/>
      <w:r w:rsidRPr="00AB2118">
        <w:rPr>
          <w:rFonts w:ascii="Aptos" w:eastAsia="Consolas" w:hAnsi="Aptos" w:cs="Consolas"/>
          <w:color w:val="000000" w:themeColor="text1"/>
          <w:sz w:val="24"/>
          <w:szCs w:val="24"/>
          <w:lang w:val="en-US"/>
        </w:rPr>
        <w:t>Timezone</w:t>
      </w:r>
      <w:proofErr w:type="spellEnd"/>
      <w:r w:rsidRPr="00AB2118">
        <w:rPr>
          <w:rFonts w:ascii="Aptos" w:eastAsia="Consolas" w:hAnsi="Aptos" w:cs="Consolas"/>
          <w:color w:val="000000" w:themeColor="text1"/>
          <w:sz w:val="24"/>
          <w:szCs w:val="24"/>
          <w:lang w:val="en-US"/>
        </w:rPr>
        <w:t xml:space="preserve"> — create/</w:t>
      </w:r>
      <w:proofErr w:type="spellStart"/>
      <w:r w:rsidRPr="00AB2118">
        <w:rPr>
          <w:rFonts w:ascii="Aptos" w:eastAsia="Consolas" w:hAnsi="Aptos" w:cs="Consolas"/>
          <w:color w:val="000000" w:themeColor="text1"/>
          <w:sz w:val="24"/>
          <w:szCs w:val="24"/>
          <w:lang w:val="en-US"/>
        </w:rPr>
        <w:t>sladefinition</w:t>
      </w:r>
      <w:proofErr w:type="spellEnd"/>
      <w:r w:rsidRPr="00AB2118">
        <w:rPr>
          <w:rFonts w:ascii="Aptos" w:eastAsia="Consolas" w:hAnsi="Aptos" w:cs="Consolas"/>
          <w:color w:val="000000" w:themeColor="text1"/>
          <w:sz w:val="24"/>
          <w:szCs w:val="24"/>
          <w:lang w:val="en-US"/>
        </w:rPr>
        <w:t xml:space="preserve"> completed successfully",</w:t>
      </w:r>
    </w:p>
    <w:p w14:paraId="756F8EA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6EF76CB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101,</w:t>
      </w:r>
    </w:p>
    <w:p w14:paraId="77FA4B9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definitionName</w:t>
      </w:r>
      <w:proofErr w:type="spellEnd"/>
      <w:r w:rsidRPr="00AB2118">
        <w:rPr>
          <w:rFonts w:ascii="Aptos" w:eastAsia="Consolas" w:hAnsi="Aptos" w:cs="Consolas"/>
          <w:color w:val="000000" w:themeColor="text1"/>
          <w:sz w:val="24"/>
          <w:szCs w:val="24"/>
          <w:lang w:val="en-US"/>
        </w:rPr>
        <w:t>": "New Standard SLA",</w:t>
      </w:r>
    </w:p>
    <w:p w14:paraId="246FD8A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slaTypeId</w:t>
      </w:r>
      <w:proofErr w:type="spellEnd"/>
      <w:r w:rsidRPr="00AB2118">
        <w:rPr>
          <w:rFonts w:ascii="Aptos" w:eastAsia="Consolas" w:hAnsi="Aptos" w:cs="Consolas"/>
          <w:color w:val="000000" w:themeColor="text1"/>
          <w:sz w:val="24"/>
          <w:szCs w:val="24"/>
          <w:lang w:val="en-US"/>
        </w:rPr>
        <w:t>": 3,</w:t>
      </w:r>
    </w:p>
    <w:p w14:paraId="5CCF6D3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slaTargetId</w:t>
      </w:r>
      <w:proofErr w:type="spellEnd"/>
      <w:r w:rsidRPr="00AB2118">
        <w:rPr>
          <w:rFonts w:ascii="Aptos" w:eastAsia="Consolas" w:hAnsi="Aptos" w:cs="Consolas"/>
          <w:color w:val="000000" w:themeColor="text1"/>
          <w:sz w:val="24"/>
          <w:szCs w:val="24"/>
          <w:lang w:val="en-US"/>
        </w:rPr>
        <w:t>": 4,</w:t>
      </w:r>
    </w:p>
    <w:p w14:paraId="5A73AAB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scheduleId</w:t>
      </w:r>
      <w:proofErr w:type="spellEnd"/>
      <w:r w:rsidRPr="00AB2118">
        <w:rPr>
          <w:rFonts w:ascii="Aptos" w:eastAsia="Consolas" w:hAnsi="Aptos" w:cs="Consolas"/>
          <w:color w:val="000000" w:themeColor="text1"/>
          <w:sz w:val="24"/>
          <w:szCs w:val="24"/>
          <w:lang w:val="en-US"/>
        </w:rPr>
        <w:t>": 2,</w:t>
      </w:r>
    </w:p>
    <w:p w14:paraId="3A8E87B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timeZoneId</w:t>
      </w:r>
      <w:proofErr w:type="spellEnd"/>
      <w:r w:rsidRPr="00AB2118">
        <w:rPr>
          <w:rFonts w:ascii="Aptos" w:eastAsia="Consolas" w:hAnsi="Aptos" w:cs="Consolas"/>
          <w:color w:val="000000" w:themeColor="text1"/>
          <w:sz w:val="24"/>
          <w:szCs w:val="24"/>
          <w:lang w:val="en-US"/>
        </w:rPr>
        <w:t>": 2,</w:t>
      </w:r>
    </w:p>
    <w:p w14:paraId="1CA7275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"days": 1,</w:t>
      </w:r>
    </w:p>
    <w:p w14:paraId="646FF0D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"hours": 0,</w:t>
      </w:r>
    </w:p>
    <w:p w14:paraId="3099A4B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"minutes": 0,</w:t>
      </w:r>
    </w:p>
    <w:p w14:paraId="55771E3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0AEA164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F92BE0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230A4FD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0686EF5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7871ACD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394204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3.17.15.4.6 Conclusion</w:t>
      </w:r>
    </w:p>
    <w:p w14:paraId="395B30C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create </w:t>
      </w:r>
      <w:proofErr w:type="spellStart"/>
      <w:r w:rsidRPr="00AB2118">
        <w:rPr>
          <w:rFonts w:ascii="Aptos" w:hAnsi="Aptos"/>
          <w:color w:val="000000" w:themeColor="text1"/>
          <w:sz w:val="24"/>
          <w:szCs w:val="24"/>
          <w:lang w:val="en-US"/>
        </w:rPr>
        <w:t>sla</w:t>
      </w:r>
      <w:proofErr w:type="spellEnd"/>
      <w:r w:rsidRPr="00AB2118">
        <w:rPr>
          <w:rFonts w:ascii="Aptos" w:hAnsi="Aptos"/>
          <w:color w:val="000000" w:themeColor="text1"/>
          <w:sz w:val="24"/>
          <w:szCs w:val="24"/>
          <w:lang w:val="en-US"/>
        </w:rPr>
        <w:t xml:space="preserve">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 create/</w:t>
      </w:r>
      <w:proofErr w:type="spellStart"/>
      <w:r w:rsidRPr="00AB2118">
        <w:rPr>
          <w:rFonts w:ascii="Aptos" w:hAnsi="Aptos"/>
          <w:color w:val="000000" w:themeColor="text1"/>
          <w:sz w:val="24"/>
          <w:szCs w:val="24"/>
          <w:lang w:val="en-US"/>
        </w:rPr>
        <w:t>sladefinition</w:t>
      </w:r>
      <w:proofErr w:type="spellEnd"/>
      <w:r w:rsidRPr="00AB2118">
        <w:rPr>
          <w:rFonts w:ascii="Aptos" w:hAnsi="Aptos"/>
          <w:color w:val="000000" w:themeColor="text1"/>
          <w:sz w:val="24"/>
          <w:szCs w:val="24"/>
          <w:lang w:val="en-US"/>
        </w:rPr>
        <w:t xml:space="preserve">. The Controller → Service → Repository → Database layering keeps request validation, business rules, and persistence concerns separated, which allows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data to be maintained consistently and safely by authorized administrators while remaining available for consumption by every other module that depends on this reference data.</w:t>
      </w:r>
    </w:p>
    <w:p w14:paraId="492506D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17FF2FAF"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3.17.16 Create SLA Type &amp; </w:t>
      </w:r>
      <w:proofErr w:type="spellStart"/>
      <w:r w:rsidRPr="00AB2118">
        <w:rPr>
          <w:rFonts w:ascii="Aptos" w:hAnsi="Aptos"/>
          <w:color w:val="000000" w:themeColor="text1"/>
          <w:lang w:val="en-US"/>
        </w:rPr>
        <w:t>Timezone</w:t>
      </w:r>
      <w:proofErr w:type="spellEnd"/>
      <w:r w:rsidRPr="00AB2118">
        <w:rPr>
          <w:rFonts w:ascii="Aptos" w:hAnsi="Aptos"/>
          <w:color w:val="000000" w:themeColor="text1"/>
          <w:lang w:val="en-US"/>
        </w:rPr>
        <w:t xml:space="preserve"> — </w:t>
      </w:r>
      <w:proofErr w:type="spellStart"/>
      <w:r w:rsidRPr="00AB2118">
        <w:rPr>
          <w:rFonts w:ascii="Aptos" w:hAnsi="Aptos"/>
          <w:color w:val="000000" w:themeColor="text1"/>
          <w:lang w:val="en-US"/>
        </w:rPr>
        <w:t>slaschedule</w:t>
      </w:r>
      <w:proofErr w:type="spellEnd"/>
    </w:p>
    <w:p w14:paraId="57DC388B"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3.17.16.1 Overview</w:t>
      </w:r>
    </w:p>
    <w:p w14:paraId="1070EA88"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 xml:space="preserve">To create a new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record in the system, allowing administrators to extend the master-data catalogue that other modules (ticketing, workflow, notifications) depend on.</w:t>
      </w:r>
    </w:p>
    <w:p w14:paraId="60C2997E"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 xml:space="preserve">Business/process owners need a controlled way to add new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values so that the platform's classification, routing, and reporting capabilities can evolve as the organization changes.</w:t>
      </w:r>
    </w:p>
    <w:p w14:paraId="1773A7B9"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System Administrator responsible for master-data configuration.</w:t>
      </w:r>
    </w:p>
    <w:p w14:paraId="5501D819"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 xml:space="preserve">Client sends a POST request with the new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payload → Controller validates the payload (mandatory fields, formats) → Service layer applies business rules (e.g., duplicate-name check) → Repository persists the new record → the created record (with generated identifier) is returned to the Client.</w:t>
      </w:r>
    </w:p>
    <w:p w14:paraId="6A61CC3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3.17.16.2 Sequence Diagram</w:t>
      </w:r>
    </w:p>
    <w:p w14:paraId="70084F6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"Create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 </w:t>
      </w:r>
      <w:proofErr w:type="spellStart"/>
      <w:r w:rsidRPr="00AB2118">
        <w:rPr>
          <w:rFonts w:ascii="Aptos" w:hAnsi="Aptos"/>
          <w:color w:val="000000" w:themeColor="text1"/>
          <w:sz w:val="24"/>
          <w:szCs w:val="24"/>
          <w:lang w:val="en-US"/>
        </w:rPr>
        <w:t>slaschedule</w:t>
      </w:r>
      <w:proofErr w:type="spellEnd"/>
      <w:r w:rsidRPr="00AB2118">
        <w:rPr>
          <w:rFonts w:ascii="Aptos" w:hAnsi="Aptos"/>
          <w:color w:val="000000" w:themeColor="text1"/>
          <w:sz w:val="24"/>
          <w:szCs w:val="24"/>
          <w:lang w:val="en-US"/>
        </w:rPr>
        <w:t>" across the Client, Controller, Service, Repository, and Database layers.</w:t>
      </w:r>
    </w:p>
    <w:p w14:paraId="31CD0C16"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66B0020F" wp14:editId="07777777">
            <wp:extent cx="5905500" cy="7696200"/>
            <wp:effectExtent l="0" t="0" r="0" b="0"/>
            <wp:docPr id="1150037073" name="Picture 1150037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8"/>
                    <a:srcRect/>
                    <a:stretch>
                      <a:fillRect/>
                    </a:stretch>
                  </pic:blipFill>
                  <pic:spPr bwMode="auto">
                    <a:xfrm>
                      <a:off x="0" y="0"/>
                      <a:ext cx="5905500" cy="7696200"/>
                    </a:xfrm>
                    <a:prstGeom prst="rect">
                      <a:avLst/>
                    </a:prstGeom>
                  </pic:spPr>
                </pic:pic>
              </a:graphicData>
            </a:graphic>
          </wp:inline>
        </w:drawing>
      </w:r>
    </w:p>
    <w:p w14:paraId="0C29A297" w14:textId="77777777" w:rsidR="001E16AC" w:rsidRDefault="001E16AC">
      <w:pPr>
        <w:pStyle w:val="Heading4"/>
        <w:spacing w:before="160"/>
        <w:rPr>
          <w:rFonts w:ascii="Aptos" w:hAnsi="Aptos"/>
          <w:color w:val="000000" w:themeColor="text1"/>
          <w:sz w:val="24"/>
          <w:szCs w:val="24"/>
        </w:rPr>
      </w:pPr>
    </w:p>
    <w:p w14:paraId="3191AF7F" w14:textId="4F4E5BEE"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3.17.16.3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33294D08" w14:textId="77777777" w:rsidTr="7FA9A967">
        <w:tc>
          <w:tcPr>
            <w:tcW w:w="2200" w:type="dxa"/>
            <w:shd w:val="clear" w:color="auto" w:fill="F2F2F2"/>
            <w:tcMar>
              <w:top w:w="80" w:type="dxa"/>
              <w:left w:w="100" w:type="dxa"/>
              <w:bottom w:w="80" w:type="dxa"/>
              <w:right w:w="100" w:type="dxa"/>
            </w:tcMar>
            <w:vAlign w:val="center"/>
          </w:tcPr>
          <w:p w14:paraId="5F44573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022E418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4FDD309F" w14:textId="77777777" w:rsidTr="7FA9A967">
        <w:tc>
          <w:tcPr>
            <w:tcW w:w="2200" w:type="dxa"/>
            <w:shd w:val="clear" w:color="auto" w:fill="F2F2F2"/>
            <w:tcMar>
              <w:top w:w="80" w:type="dxa"/>
              <w:left w:w="100" w:type="dxa"/>
              <w:bottom w:w="80" w:type="dxa"/>
              <w:right w:w="100" w:type="dxa"/>
            </w:tcMar>
            <w:vAlign w:val="center"/>
          </w:tcPr>
          <w:p w14:paraId="3FF549F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399A1A5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http://localhost:7002/srv2/genie/create/slaschedule</w:t>
            </w:r>
          </w:p>
        </w:tc>
      </w:tr>
      <w:tr w:rsidR="00D301F2" w:rsidRPr="00AB2118" w14:paraId="3755BA4F" w14:textId="77777777" w:rsidTr="7FA9A967">
        <w:tc>
          <w:tcPr>
            <w:tcW w:w="2200" w:type="dxa"/>
            <w:shd w:val="clear" w:color="auto" w:fill="F2F2F2"/>
            <w:tcMar>
              <w:top w:w="80" w:type="dxa"/>
              <w:left w:w="100" w:type="dxa"/>
              <w:bottom w:w="80" w:type="dxa"/>
              <w:right w:w="100" w:type="dxa"/>
            </w:tcMar>
            <w:vAlign w:val="center"/>
          </w:tcPr>
          <w:p w14:paraId="00FCEC7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6556F080"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879</w:t>
            </w:r>
          </w:p>
        </w:tc>
      </w:tr>
      <w:tr w:rsidR="00D301F2" w:rsidRPr="00AB2118" w14:paraId="5D47A786" w14:textId="77777777" w:rsidTr="7FA9A967">
        <w:tc>
          <w:tcPr>
            <w:tcW w:w="2200" w:type="dxa"/>
            <w:shd w:val="clear" w:color="auto" w:fill="F2F2F2"/>
            <w:tcMar>
              <w:top w:w="80" w:type="dxa"/>
              <w:left w:w="100" w:type="dxa"/>
              <w:bottom w:w="80" w:type="dxa"/>
              <w:right w:w="100" w:type="dxa"/>
            </w:tcMar>
            <w:vAlign w:val="center"/>
          </w:tcPr>
          <w:p w14:paraId="58B1804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41A7BD54"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60F236A3" w14:textId="77777777" w:rsidTr="7FA9A967">
        <w:tc>
          <w:tcPr>
            <w:tcW w:w="2200" w:type="dxa"/>
            <w:shd w:val="clear" w:color="auto" w:fill="F2F2F2"/>
            <w:tcMar>
              <w:top w:w="80" w:type="dxa"/>
              <w:left w:w="100" w:type="dxa"/>
              <w:bottom w:w="80" w:type="dxa"/>
              <w:right w:w="100" w:type="dxa"/>
            </w:tcMar>
            <w:vAlign w:val="center"/>
          </w:tcPr>
          <w:p w14:paraId="07407FB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0231F2AB"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0F5B935B" w14:textId="77777777" w:rsidTr="7FA9A967">
        <w:tc>
          <w:tcPr>
            <w:tcW w:w="2200" w:type="dxa"/>
            <w:shd w:val="clear" w:color="auto" w:fill="F2F2F2"/>
            <w:tcMar>
              <w:top w:w="80" w:type="dxa"/>
              <w:left w:w="100" w:type="dxa"/>
              <w:bottom w:w="80" w:type="dxa"/>
              <w:right w:w="100" w:type="dxa"/>
            </w:tcMar>
            <w:vAlign w:val="center"/>
          </w:tcPr>
          <w:p w14:paraId="1F8E832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0C20B136"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327A40EA" w14:textId="77777777" w:rsidTr="7FA9A967">
        <w:tc>
          <w:tcPr>
            <w:tcW w:w="2200" w:type="dxa"/>
            <w:shd w:val="clear" w:color="auto" w:fill="F2F2F2"/>
            <w:tcMar>
              <w:top w:w="80" w:type="dxa"/>
              <w:left w:w="100" w:type="dxa"/>
              <w:bottom w:w="80" w:type="dxa"/>
              <w:right w:w="100" w:type="dxa"/>
            </w:tcMar>
            <w:vAlign w:val="center"/>
          </w:tcPr>
          <w:p w14:paraId="5C462C5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16E6BFC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0264801C"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7FF3ED3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1DE3024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slaName</w:t>
      </w:r>
      <w:proofErr w:type="spellEnd"/>
      <w:r w:rsidRPr="00AB2118">
        <w:rPr>
          <w:rFonts w:ascii="Aptos" w:eastAsia="Consolas" w:hAnsi="Aptos" w:cs="Consolas"/>
          <w:color w:val="000000" w:themeColor="text1"/>
          <w:sz w:val="24"/>
          <w:szCs w:val="24"/>
          <w:lang w:val="en-US"/>
        </w:rPr>
        <w:t>": "Weekend Support",</w:t>
      </w:r>
    </w:p>
    <w:p w14:paraId="58F631B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"description": "Saturday and Sunday support",</w:t>
      </w:r>
    </w:p>
    <w:p w14:paraId="5986C97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789EBD4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DEF15A0"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1889123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3.17.16.4.5 below presents the response envelope inferred from the standard response wrapper used consistently by this platform's services.</w:t>
      </w:r>
    </w:p>
    <w:p w14:paraId="39695033"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3.17.16.4 Detailed Process Flow</w:t>
      </w:r>
    </w:p>
    <w:p w14:paraId="249089C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3.17.16.4.1 Request Initiation</w:t>
      </w:r>
    </w:p>
    <w:p w14:paraId="06502BC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http://localhost:7002/srv2/genie/create/slaschedule.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createSlaschedule</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07D9F93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3.17.16.4.2 User Validation</w:t>
      </w:r>
    </w:p>
    <w:p w14:paraId="0CCA603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w:t>
      </w:r>
      <w:r w:rsidRPr="00AB2118">
        <w:rPr>
          <w:rFonts w:ascii="Aptos" w:hAnsi="Aptos"/>
          <w:color w:val="000000" w:themeColor="text1"/>
          <w:sz w:val="24"/>
          <w:szCs w:val="24"/>
          <w:lang w:val="en-US"/>
        </w:rPr>
        <w:lastRenderedPageBreak/>
        <w:t>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6203A6B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3.17.16.4.3 Business Logic</w:t>
      </w:r>
    </w:p>
    <w:p w14:paraId="3E43CDC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Service layer performs the following: (1) validates that mandatory fields are present and correctly formatted, (2) checks for duplicates (e.g., an existing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with the same name/code), (3) sets system-managed fields (e.g.,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xml:space="preserve"> = 1`, `</w:t>
      </w:r>
      <w:proofErr w:type="spellStart"/>
      <w:r w:rsidRPr="00AB2118">
        <w:rPr>
          <w:rFonts w:ascii="Aptos" w:hAnsi="Aptos"/>
          <w:color w:val="000000" w:themeColor="text1"/>
          <w:sz w:val="24"/>
          <w:szCs w:val="24"/>
          <w:lang w:val="en-US"/>
        </w:rPr>
        <w:t>createdBy</w:t>
      </w:r>
      <w:proofErr w:type="spellEnd"/>
      <w:r w:rsidRPr="00AB2118">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spellStart"/>
      <w:r w:rsidRPr="00AB2118">
        <w:rPr>
          <w:rFonts w:ascii="Aptos" w:hAnsi="Aptos"/>
          <w:color w:val="000000" w:themeColor="text1"/>
          <w:sz w:val="24"/>
          <w:szCs w:val="24"/>
          <w:lang w:val="en-US"/>
        </w:rPr>
        <w:t>slaName</w:t>
      </w:r>
      <w:proofErr w:type="spellEnd"/>
      <w:r w:rsidRPr="00AB2118">
        <w:rPr>
          <w:rFonts w:ascii="Aptos" w:hAnsi="Aptos"/>
          <w:color w:val="000000" w:themeColor="text1"/>
          <w:sz w:val="24"/>
          <w:szCs w:val="24"/>
          <w:lang w:val="en-US"/>
        </w:rPr>
        <w:t>`, `description`,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6CEA67F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3.17.16.4.4 Database Interaction</w:t>
      </w:r>
    </w:p>
    <w:p w14:paraId="2EFEAFF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table. The primary operation issued is a **INSERT** against the table associated with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4524222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3.17.16.4.5 Success Response</w:t>
      </w:r>
    </w:p>
    <w:p w14:paraId="513D72C9"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3DBAA0B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14A710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0E52A63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712E513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"Create SLA Type &amp; </w:t>
      </w:r>
      <w:proofErr w:type="spellStart"/>
      <w:r w:rsidRPr="00AB2118">
        <w:rPr>
          <w:rFonts w:ascii="Aptos" w:eastAsia="Consolas" w:hAnsi="Aptos" w:cs="Consolas"/>
          <w:color w:val="000000" w:themeColor="text1"/>
          <w:sz w:val="24"/>
          <w:szCs w:val="24"/>
          <w:lang w:val="en-US"/>
        </w:rPr>
        <w:t>Timezone</w:t>
      </w:r>
      <w:proofErr w:type="spellEnd"/>
      <w:r w:rsidRPr="00AB2118">
        <w:rPr>
          <w:rFonts w:ascii="Aptos" w:eastAsia="Consolas" w:hAnsi="Aptos" w:cs="Consolas"/>
          <w:color w:val="000000" w:themeColor="text1"/>
          <w:sz w:val="24"/>
          <w:szCs w:val="24"/>
          <w:lang w:val="en-US"/>
        </w:rPr>
        <w:t xml:space="preserve"> — </w:t>
      </w:r>
      <w:proofErr w:type="spellStart"/>
      <w:r w:rsidRPr="00AB2118">
        <w:rPr>
          <w:rFonts w:ascii="Aptos" w:eastAsia="Consolas" w:hAnsi="Aptos" w:cs="Consolas"/>
          <w:color w:val="000000" w:themeColor="text1"/>
          <w:sz w:val="24"/>
          <w:szCs w:val="24"/>
          <w:lang w:val="en-US"/>
        </w:rPr>
        <w:t>slaschedule</w:t>
      </w:r>
      <w:proofErr w:type="spellEnd"/>
      <w:r w:rsidRPr="00AB2118">
        <w:rPr>
          <w:rFonts w:ascii="Aptos" w:eastAsia="Consolas" w:hAnsi="Aptos" w:cs="Consolas"/>
          <w:color w:val="000000" w:themeColor="text1"/>
          <w:sz w:val="24"/>
          <w:szCs w:val="24"/>
          <w:lang w:val="en-US"/>
        </w:rPr>
        <w:t xml:space="preserve"> completed successfully",</w:t>
      </w:r>
    </w:p>
    <w:p w14:paraId="18C7476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7830157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101,</w:t>
      </w:r>
    </w:p>
    <w:p w14:paraId="0326BA4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slaName</w:t>
      </w:r>
      <w:proofErr w:type="spellEnd"/>
      <w:r w:rsidRPr="00AB2118">
        <w:rPr>
          <w:rFonts w:ascii="Aptos" w:eastAsia="Consolas" w:hAnsi="Aptos" w:cs="Consolas"/>
          <w:color w:val="000000" w:themeColor="text1"/>
          <w:sz w:val="24"/>
          <w:szCs w:val="24"/>
          <w:lang w:val="en-US"/>
        </w:rPr>
        <w:t>": "Weekend Support",</w:t>
      </w:r>
    </w:p>
    <w:p w14:paraId="177BD00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"description": "Saturday and Sunday support",</w:t>
      </w:r>
    </w:p>
    <w:p w14:paraId="10B3251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7CC0C9C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2139116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284A166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45244B5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lastRenderedPageBreak/>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3FF8356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B102137"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3.17.16.4.6 Conclusion</w:t>
      </w:r>
    </w:p>
    <w:p w14:paraId="451AA4C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create </w:t>
      </w:r>
      <w:proofErr w:type="spellStart"/>
      <w:r w:rsidRPr="00AB2118">
        <w:rPr>
          <w:rFonts w:ascii="Aptos" w:hAnsi="Aptos"/>
          <w:color w:val="000000" w:themeColor="text1"/>
          <w:sz w:val="24"/>
          <w:szCs w:val="24"/>
          <w:lang w:val="en-US"/>
        </w:rPr>
        <w:t>sla</w:t>
      </w:r>
      <w:proofErr w:type="spellEnd"/>
      <w:r w:rsidRPr="00AB2118">
        <w:rPr>
          <w:rFonts w:ascii="Aptos" w:hAnsi="Aptos"/>
          <w:color w:val="000000" w:themeColor="text1"/>
          <w:sz w:val="24"/>
          <w:szCs w:val="24"/>
          <w:lang w:val="en-US"/>
        </w:rPr>
        <w:t xml:space="preserve">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 </w:t>
      </w:r>
      <w:proofErr w:type="spellStart"/>
      <w:r w:rsidRPr="00AB2118">
        <w:rPr>
          <w:rFonts w:ascii="Aptos" w:hAnsi="Aptos"/>
          <w:color w:val="000000" w:themeColor="text1"/>
          <w:sz w:val="24"/>
          <w:szCs w:val="24"/>
          <w:lang w:val="en-US"/>
        </w:rPr>
        <w:t>slaschedule</w:t>
      </w:r>
      <w:proofErr w:type="spellEnd"/>
      <w:r w:rsidRPr="00AB2118">
        <w:rPr>
          <w:rFonts w:ascii="Aptos" w:hAnsi="Aptos"/>
          <w:color w:val="000000" w:themeColor="text1"/>
          <w:sz w:val="24"/>
          <w:szCs w:val="24"/>
          <w:lang w:val="en-US"/>
        </w:rPr>
        <w:t xml:space="preserve">. The Controller → Service → Repository → Database layering keeps request validation, business rules, and persistence concerns separated, which allows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data to be maintained consistently and safely by authorized administrators while remaining available for consumption by every other module that depends on this reference data.</w:t>
      </w:r>
    </w:p>
    <w:p w14:paraId="7FD8715F"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29A0D6EF"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3.17.17 Retrieve SLA Type &amp; </w:t>
      </w:r>
      <w:proofErr w:type="spellStart"/>
      <w:r w:rsidRPr="00AB2118">
        <w:rPr>
          <w:rFonts w:ascii="Aptos" w:hAnsi="Aptos"/>
          <w:color w:val="000000" w:themeColor="text1"/>
          <w:lang w:val="en-US"/>
        </w:rPr>
        <w:t>Timezone</w:t>
      </w:r>
      <w:proofErr w:type="spellEnd"/>
      <w:r w:rsidRPr="00AB2118">
        <w:rPr>
          <w:rFonts w:ascii="Aptos" w:hAnsi="Aptos"/>
          <w:color w:val="000000" w:themeColor="text1"/>
          <w:lang w:val="en-US"/>
        </w:rPr>
        <w:t xml:space="preserve"> by ID</w:t>
      </w:r>
    </w:p>
    <w:p w14:paraId="6C695011"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3.17.17.1 Overview</w:t>
      </w:r>
    </w:p>
    <w:p w14:paraId="7EEA0760"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 xml:space="preserve">To retrieve a single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record identified by its unique identifier, typically used to pre-populate an edit screen or to validate a reference before use.</w:t>
      </w:r>
    </w:p>
    <w:p w14:paraId="1FD778EB"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 xml:space="preserve">Edit screens, validation routines, and cross-service lookups need to resolve a single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record by its identifier reliably and quickly.</w:t>
      </w:r>
    </w:p>
    <w:p w14:paraId="2737BD2E"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 xml:space="preserve">System Administrator, and internal services validating </w:t>
      </w:r>
      <w:proofErr w:type="gramStart"/>
      <w:r w:rsidRPr="00AB2118">
        <w:rPr>
          <w:rFonts w:ascii="Aptos" w:hAnsi="Aptos"/>
          <w:color w:val="000000" w:themeColor="text1"/>
          <w:sz w:val="24"/>
          <w:szCs w:val="24"/>
          <w:lang w:val="en-US"/>
        </w:rPr>
        <w:t>a</w:t>
      </w:r>
      <w:proofErr w:type="gramEnd"/>
      <w:r w:rsidRPr="00AB2118">
        <w:rPr>
          <w:rFonts w:ascii="Aptos" w:hAnsi="Aptos"/>
          <w:color w:val="000000" w:themeColor="text1"/>
          <w:sz w:val="24"/>
          <w:szCs w:val="24"/>
          <w:lang w:val="en-US"/>
        </w:rPr>
        <w:t xml:space="preserv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reference (e.g., ticket creation, workflow configuration).</w:t>
      </w:r>
    </w:p>
    <w:p w14:paraId="317C1D6C"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GET request with the identifier in the URL path → Controller extracts the path variable → Service layer requests the Repository to fetch the record → if found, the record is mapped and returned; if not found, a 404 is returned.</w:t>
      </w:r>
    </w:p>
    <w:p w14:paraId="0C5499F1"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3.17.17.2 Sequence Diagram</w:t>
      </w:r>
    </w:p>
    <w:p w14:paraId="4AB41F0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"Retrieve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by ID" across the Client, Controller, Service, Repository, and Database layers.</w:t>
      </w:r>
    </w:p>
    <w:p w14:paraId="6BDFDFC2"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2857B401" wp14:editId="07777777">
            <wp:extent cx="5905500" cy="7210425"/>
            <wp:effectExtent l="0" t="0" r="0" b="0"/>
            <wp:docPr id="828954514" name="Picture 828954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9"/>
                    <a:srcRect/>
                    <a:stretch>
                      <a:fillRect/>
                    </a:stretch>
                  </pic:blipFill>
                  <pic:spPr bwMode="auto">
                    <a:xfrm>
                      <a:off x="0" y="0"/>
                      <a:ext cx="5905500" cy="7210425"/>
                    </a:xfrm>
                    <a:prstGeom prst="rect">
                      <a:avLst/>
                    </a:prstGeom>
                  </pic:spPr>
                </pic:pic>
              </a:graphicData>
            </a:graphic>
          </wp:inline>
        </w:drawing>
      </w:r>
    </w:p>
    <w:p w14:paraId="50B5751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3.17.17.3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545074AA" w14:textId="77777777" w:rsidTr="7FA9A967">
        <w:tc>
          <w:tcPr>
            <w:tcW w:w="2200" w:type="dxa"/>
            <w:shd w:val="clear" w:color="auto" w:fill="F2F2F2"/>
            <w:tcMar>
              <w:top w:w="80" w:type="dxa"/>
              <w:left w:w="100" w:type="dxa"/>
              <w:bottom w:w="80" w:type="dxa"/>
              <w:right w:w="100" w:type="dxa"/>
            </w:tcMar>
            <w:vAlign w:val="center"/>
          </w:tcPr>
          <w:p w14:paraId="4C69CAB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6DBCA51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23A31F3A" w14:textId="77777777" w:rsidTr="7FA9A967">
        <w:tc>
          <w:tcPr>
            <w:tcW w:w="2200" w:type="dxa"/>
            <w:shd w:val="clear" w:color="auto" w:fill="F2F2F2"/>
            <w:tcMar>
              <w:top w:w="80" w:type="dxa"/>
              <w:left w:w="100" w:type="dxa"/>
              <w:bottom w:w="80" w:type="dxa"/>
              <w:right w:w="100" w:type="dxa"/>
            </w:tcMar>
            <w:vAlign w:val="center"/>
          </w:tcPr>
          <w:p w14:paraId="0E34D91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5D88B9D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http://localhost:7002/srv2/genie/getsladefinition/4</w:t>
            </w:r>
          </w:p>
        </w:tc>
      </w:tr>
      <w:tr w:rsidR="00D301F2" w:rsidRPr="00AB2118" w14:paraId="6BE1AAD9" w14:textId="77777777" w:rsidTr="7FA9A967">
        <w:tc>
          <w:tcPr>
            <w:tcW w:w="2200" w:type="dxa"/>
            <w:shd w:val="clear" w:color="auto" w:fill="F2F2F2"/>
            <w:tcMar>
              <w:top w:w="80" w:type="dxa"/>
              <w:left w:w="100" w:type="dxa"/>
              <w:bottom w:w="80" w:type="dxa"/>
              <w:right w:w="100" w:type="dxa"/>
            </w:tcMar>
            <w:vAlign w:val="center"/>
          </w:tcPr>
          <w:p w14:paraId="49A584A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Headers</w:t>
            </w:r>
          </w:p>
        </w:tc>
        <w:tc>
          <w:tcPr>
            <w:tcW w:w="7760" w:type="dxa"/>
            <w:tcMar>
              <w:top w:w="80" w:type="dxa"/>
              <w:left w:w="100" w:type="dxa"/>
              <w:bottom w:w="80" w:type="dxa"/>
              <w:right w:w="100" w:type="dxa"/>
            </w:tcMar>
            <w:vAlign w:val="center"/>
          </w:tcPr>
          <w:p w14:paraId="28610E59"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879</w:t>
            </w:r>
          </w:p>
        </w:tc>
      </w:tr>
      <w:tr w:rsidR="00D301F2" w:rsidRPr="00AB2118" w14:paraId="72275B2F" w14:textId="77777777" w:rsidTr="7FA9A967">
        <w:tc>
          <w:tcPr>
            <w:tcW w:w="2200" w:type="dxa"/>
            <w:shd w:val="clear" w:color="auto" w:fill="F2F2F2"/>
            <w:tcMar>
              <w:top w:w="80" w:type="dxa"/>
              <w:left w:w="100" w:type="dxa"/>
              <w:bottom w:w="80" w:type="dxa"/>
              <w:right w:w="100" w:type="dxa"/>
            </w:tcMar>
            <w:vAlign w:val="center"/>
          </w:tcPr>
          <w:p w14:paraId="60B5BB5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0A2B9DCA"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512EB3D6" w14:textId="77777777" w:rsidTr="7FA9A967">
        <w:tc>
          <w:tcPr>
            <w:tcW w:w="2200" w:type="dxa"/>
            <w:shd w:val="clear" w:color="auto" w:fill="F2F2F2"/>
            <w:tcMar>
              <w:top w:w="80" w:type="dxa"/>
              <w:left w:w="100" w:type="dxa"/>
              <w:bottom w:w="80" w:type="dxa"/>
              <w:right w:w="100" w:type="dxa"/>
            </w:tcMar>
            <w:vAlign w:val="center"/>
          </w:tcPr>
          <w:p w14:paraId="7899F2A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7F01709D"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1163546E" w14:textId="77777777" w:rsidTr="7FA9A967">
        <w:tc>
          <w:tcPr>
            <w:tcW w:w="2200" w:type="dxa"/>
            <w:shd w:val="clear" w:color="auto" w:fill="F2F2F2"/>
            <w:tcMar>
              <w:top w:w="80" w:type="dxa"/>
              <w:left w:w="100" w:type="dxa"/>
              <w:bottom w:w="80" w:type="dxa"/>
              <w:right w:w="100" w:type="dxa"/>
            </w:tcMar>
            <w:vAlign w:val="center"/>
          </w:tcPr>
          <w:p w14:paraId="19FB809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503BC0D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0A469258" w14:textId="77777777" w:rsidTr="7FA9A967">
        <w:tc>
          <w:tcPr>
            <w:tcW w:w="2200" w:type="dxa"/>
            <w:shd w:val="clear" w:color="auto" w:fill="F2F2F2"/>
            <w:tcMar>
              <w:top w:w="80" w:type="dxa"/>
              <w:left w:w="100" w:type="dxa"/>
              <w:bottom w:w="80" w:type="dxa"/>
              <w:right w:w="100" w:type="dxa"/>
            </w:tcMar>
            <w:vAlign w:val="center"/>
          </w:tcPr>
          <w:p w14:paraId="4672D23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279935FF"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4</w:t>
            </w:r>
          </w:p>
        </w:tc>
      </w:tr>
    </w:tbl>
    <w:p w14:paraId="51C7AE74"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3ABF52C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8A21C8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slaTimeZone</w:t>
      </w:r>
      <w:proofErr w:type="spellEnd"/>
      <w:r w:rsidRPr="00AB2118">
        <w:rPr>
          <w:rFonts w:ascii="Aptos" w:eastAsia="Consolas" w:hAnsi="Aptos" w:cs="Consolas"/>
          <w:color w:val="000000" w:themeColor="text1"/>
          <w:sz w:val="24"/>
          <w:szCs w:val="24"/>
          <w:lang w:val="en-US"/>
        </w:rPr>
        <w:t>": "CST",</w:t>
      </w:r>
    </w:p>
    <w:p w14:paraId="66DC5B5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"description": "Central Standard Time",</w:t>
      </w:r>
    </w:p>
    <w:p w14:paraId="485089A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6FF143E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0A0F568"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1B875EC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3.17.17.4.5 below presents the response envelope inferred from the standard response wrapper used consistently by this platform's services.</w:t>
      </w:r>
    </w:p>
    <w:p w14:paraId="136FB2B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3.17.17.4 Detailed Process Flow</w:t>
      </w:r>
    </w:p>
    <w:p w14:paraId="4DCF41A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3.17.17.4.1 Request Initiation</w:t>
      </w:r>
    </w:p>
    <w:p w14:paraId="70BC670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http://localhost:7002/srv2/genie/getsladefinition/4.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getByIdGetsladefinition</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0C40F1C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3.17.17.4.2 User Validation</w:t>
      </w:r>
    </w:p>
    <w:p w14:paraId="4B1E8C2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w:t>
      </w:r>
      <w:r w:rsidRPr="00AB2118">
        <w:rPr>
          <w:rFonts w:ascii="Aptos" w:hAnsi="Aptos"/>
          <w:color w:val="000000" w:themeColor="text1"/>
          <w:sz w:val="24"/>
          <w:szCs w:val="24"/>
          <w:lang w:val="en-US"/>
        </w:rPr>
        <w:lastRenderedPageBreak/>
        <w:t>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4B79C9E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3.17.17.4.3 Business Logic</w:t>
      </w:r>
    </w:p>
    <w:p w14:paraId="52F5484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forwards the identifier to the Repository. If no record is found for the given identifier, the Service layer raises a not-found condition that the Controller/global exception handler converts into an HTTP 404 response. The key fields exchanged for this operation, as observed in the sample payload, are: `</w:t>
      </w:r>
      <w:proofErr w:type="spellStart"/>
      <w:r w:rsidRPr="00AB2118">
        <w:rPr>
          <w:rFonts w:ascii="Aptos" w:hAnsi="Aptos"/>
          <w:color w:val="000000" w:themeColor="text1"/>
          <w:sz w:val="24"/>
          <w:szCs w:val="24"/>
          <w:lang w:val="en-US"/>
        </w:rPr>
        <w:t>slaTimeZone</w:t>
      </w:r>
      <w:proofErr w:type="spellEnd"/>
      <w:r w:rsidRPr="00AB2118">
        <w:rPr>
          <w:rFonts w:ascii="Aptos" w:hAnsi="Aptos"/>
          <w:color w:val="000000" w:themeColor="text1"/>
          <w:sz w:val="24"/>
          <w:szCs w:val="24"/>
          <w:lang w:val="en-US"/>
        </w:rPr>
        <w:t>`, `description`,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440C0EA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3.17.17.4.4 Database Interaction</w:t>
      </w:r>
    </w:p>
    <w:p w14:paraId="768DDA5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table. The primary operation issued is a **SELECT** against the table associated with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No write operations occur; a single-row lookup is performed using the primary key.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585B46F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3.17.17.4.5 Success Response</w:t>
      </w:r>
    </w:p>
    <w:p w14:paraId="07693190"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71918D3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FC51F9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11B19D0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51235A4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"Retrieve SLA Type &amp; </w:t>
      </w:r>
      <w:proofErr w:type="spellStart"/>
      <w:r w:rsidRPr="00AB2118">
        <w:rPr>
          <w:rFonts w:ascii="Aptos" w:eastAsia="Consolas" w:hAnsi="Aptos" w:cs="Consolas"/>
          <w:color w:val="000000" w:themeColor="text1"/>
          <w:sz w:val="24"/>
          <w:szCs w:val="24"/>
          <w:lang w:val="en-US"/>
        </w:rPr>
        <w:t>Timezone</w:t>
      </w:r>
      <w:proofErr w:type="spellEnd"/>
      <w:r w:rsidRPr="00AB2118">
        <w:rPr>
          <w:rFonts w:ascii="Aptos" w:eastAsia="Consolas" w:hAnsi="Aptos" w:cs="Consolas"/>
          <w:color w:val="000000" w:themeColor="text1"/>
          <w:sz w:val="24"/>
          <w:szCs w:val="24"/>
          <w:lang w:val="en-US"/>
        </w:rPr>
        <w:t xml:space="preserve"> by ID completed successfully",</w:t>
      </w:r>
    </w:p>
    <w:p w14:paraId="4724A6A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3D4574E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482A066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"name": "Sample SLA Type &amp; </w:t>
      </w:r>
      <w:proofErr w:type="spellStart"/>
      <w:r w:rsidRPr="00AB2118">
        <w:rPr>
          <w:rFonts w:ascii="Aptos" w:eastAsia="Consolas" w:hAnsi="Aptos" w:cs="Consolas"/>
          <w:color w:val="000000" w:themeColor="text1"/>
          <w:sz w:val="24"/>
          <w:szCs w:val="24"/>
          <w:lang w:val="en-US"/>
        </w:rPr>
        <w:t>Timezone</w:t>
      </w:r>
      <w:proofErr w:type="spellEnd"/>
      <w:r w:rsidRPr="00AB2118">
        <w:rPr>
          <w:rFonts w:ascii="Aptos" w:eastAsia="Consolas" w:hAnsi="Aptos" w:cs="Consolas"/>
          <w:color w:val="000000" w:themeColor="text1"/>
          <w:sz w:val="24"/>
          <w:szCs w:val="24"/>
          <w:lang w:val="en-US"/>
        </w:rPr>
        <w:t>",</w:t>
      </w:r>
    </w:p>
    <w:p w14:paraId="11A78E5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31A449A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4A78FE1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22C107A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4E914CE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1BDA19E8" w14:textId="77777777" w:rsidR="00D301F2" w:rsidRDefault="00000000">
      <w:pPr>
        <w:spacing w:after="20"/>
        <w:rPr>
          <w:rFonts w:ascii="Aptos" w:eastAsia="Consolas" w:hAnsi="Aptos" w:cs="Consolas"/>
          <w:color w:val="000000" w:themeColor="text1"/>
          <w:sz w:val="24"/>
          <w:szCs w:val="24"/>
        </w:rPr>
      </w:pPr>
      <w:r w:rsidRPr="00AB2118">
        <w:rPr>
          <w:rFonts w:ascii="Aptos" w:eastAsia="Consolas" w:hAnsi="Aptos" w:cs="Consolas"/>
          <w:color w:val="000000" w:themeColor="text1"/>
          <w:sz w:val="24"/>
          <w:szCs w:val="24"/>
        </w:rPr>
        <w:t>}</w:t>
      </w:r>
    </w:p>
    <w:p w14:paraId="5BC86F06" w14:textId="77777777" w:rsidR="001E16AC" w:rsidRDefault="001E16AC">
      <w:pPr>
        <w:spacing w:after="20"/>
        <w:rPr>
          <w:rFonts w:ascii="Aptos" w:eastAsia="Consolas" w:hAnsi="Aptos" w:cs="Consolas"/>
          <w:color w:val="000000" w:themeColor="text1"/>
          <w:sz w:val="24"/>
          <w:szCs w:val="24"/>
        </w:rPr>
      </w:pPr>
    </w:p>
    <w:p w14:paraId="58D52AD6" w14:textId="77777777" w:rsidR="001E16AC" w:rsidRDefault="001E16AC">
      <w:pPr>
        <w:spacing w:after="20"/>
        <w:rPr>
          <w:rFonts w:ascii="Aptos" w:eastAsia="Consolas" w:hAnsi="Aptos" w:cs="Consolas"/>
          <w:color w:val="000000" w:themeColor="text1"/>
          <w:sz w:val="24"/>
          <w:szCs w:val="24"/>
        </w:rPr>
      </w:pPr>
    </w:p>
    <w:p w14:paraId="1B1B1A47" w14:textId="77777777" w:rsidR="001E16AC" w:rsidRDefault="001E16AC">
      <w:pPr>
        <w:spacing w:after="20"/>
        <w:rPr>
          <w:rFonts w:ascii="Aptos" w:eastAsia="Consolas" w:hAnsi="Aptos" w:cs="Consolas"/>
          <w:color w:val="000000" w:themeColor="text1"/>
          <w:sz w:val="24"/>
          <w:szCs w:val="24"/>
        </w:rPr>
      </w:pPr>
    </w:p>
    <w:p w14:paraId="1B457E9C" w14:textId="77777777" w:rsidR="001E16AC" w:rsidRDefault="001E16AC">
      <w:pPr>
        <w:spacing w:after="20"/>
        <w:rPr>
          <w:rFonts w:ascii="Aptos" w:eastAsia="Consolas" w:hAnsi="Aptos" w:cs="Consolas"/>
          <w:color w:val="000000" w:themeColor="text1"/>
          <w:sz w:val="24"/>
          <w:szCs w:val="24"/>
        </w:rPr>
      </w:pPr>
    </w:p>
    <w:p w14:paraId="0E28998C" w14:textId="77777777" w:rsidR="001E16AC" w:rsidRPr="00AB2118" w:rsidRDefault="001E16AC">
      <w:pPr>
        <w:spacing w:after="20"/>
        <w:rPr>
          <w:rFonts w:ascii="Aptos" w:hAnsi="Aptos"/>
          <w:color w:val="000000" w:themeColor="text1"/>
          <w:sz w:val="24"/>
          <w:szCs w:val="24"/>
        </w:rPr>
      </w:pPr>
    </w:p>
    <w:p w14:paraId="112B6C9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lastRenderedPageBreak/>
        <w:t>3.17.17.4.6 Conclusion</w:t>
      </w:r>
    </w:p>
    <w:p w14:paraId="12F6E6E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retrieve </w:t>
      </w:r>
      <w:proofErr w:type="spellStart"/>
      <w:r w:rsidRPr="00AB2118">
        <w:rPr>
          <w:rFonts w:ascii="Aptos" w:hAnsi="Aptos"/>
          <w:color w:val="000000" w:themeColor="text1"/>
          <w:sz w:val="24"/>
          <w:szCs w:val="24"/>
          <w:lang w:val="en-US"/>
        </w:rPr>
        <w:t>sla</w:t>
      </w:r>
      <w:proofErr w:type="spellEnd"/>
      <w:r w:rsidRPr="00AB2118">
        <w:rPr>
          <w:rFonts w:ascii="Aptos" w:hAnsi="Aptos"/>
          <w:color w:val="000000" w:themeColor="text1"/>
          <w:sz w:val="24"/>
          <w:szCs w:val="24"/>
          <w:lang w:val="en-US"/>
        </w:rPr>
        <w:t xml:space="preserve">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by id. The Controller → Service → Repository → Database layering keeps request validation, business rules, and persistence concerns separated, which allows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data to be maintained consistently and safely by authorized administrators while remaining available for consumption by every other module that depends on this reference data.</w:t>
      </w:r>
    </w:p>
    <w:p w14:paraId="41F9AE5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26FB85FE"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3.17.18 Retrieve All SLA Type &amp; </w:t>
      </w:r>
      <w:proofErr w:type="spellStart"/>
      <w:r w:rsidRPr="00AB2118">
        <w:rPr>
          <w:rFonts w:ascii="Aptos" w:hAnsi="Aptos"/>
          <w:color w:val="000000" w:themeColor="text1"/>
          <w:lang w:val="en-US"/>
        </w:rPr>
        <w:t>Timezone</w:t>
      </w:r>
      <w:proofErr w:type="spellEnd"/>
    </w:p>
    <w:p w14:paraId="38905AC9"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3.17.18.1 Overview</w:t>
      </w:r>
    </w:p>
    <w:p w14:paraId="6F7EEFFD"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 xml:space="preserve">To retrieve the complete list of </w:t>
      </w:r>
      <w:proofErr w:type="gramStart"/>
      <w:r w:rsidRPr="00AB2118">
        <w:rPr>
          <w:rFonts w:ascii="Aptos" w:hAnsi="Aptos"/>
          <w:color w:val="000000" w:themeColor="text1"/>
          <w:sz w:val="24"/>
          <w:szCs w:val="24"/>
          <w:lang w:val="en-US"/>
        </w:rPr>
        <w:t>SLA</w:t>
      </w:r>
      <w:proofErr w:type="gramEnd"/>
      <w:r w:rsidRPr="00AB2118">
        <w:rPr>
          <w:rFonts w:ascii="Aptos" w:hAnsi="Aptos"/>
          <w:color w:val="000000" w:themeColor="text1"/>
          <w:sz w:val="24"/>
          <w:szCs w:val="24"/>
          <w:lang w:val="en-US"/>
        </w:rPr>
        <w:t xml:space="preserve">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records configured in the Master Table Microservice, so that consuming screens and downstream services can populate dropdowns, grids, and configuration views.</w:t>
      </w:r>
    </w:p>
    <w:p w14:paraId="194B6A29"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 xml:space="preserve">Every screen and workflow that references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data (creation forms, filters, reports) needs an authoritative, always-current list of active </w:t>
      </w:r>
      <w:proofErr w:type="gramStart"/>
      <w:r w:rsidRPr="00AB2118">
        <w:rPr>
          <w:rFonts w:ascii="Aptos" w:hAnsi="Aptos"/>
          <w:color w:val="000000" w:themeColor="text1"/>
          <w:sz w:val="24"/>
          <w:szCs w:val="24"/>
          <w:lang w:val="en-US"/>
        </w:rPr>
        <w:t>SLA</w:t>
      </w:r>
      <w:proofErr w:type="gramEnd"/>
      <w:r w:rsidRPr="00AB2118">
        <w:rPr>
          <w:rFonts w:ascii="Aptos" w:hAnsi="Aptos"/>
          <w:color w:val="000000" w:themeColor="text1"/>
          <w:sz w:val="24"/>
          <w:szCs w:val="24"/>
          <w:lang w:val="en-US"/>
        </w:rPr>
        <w:t xml:space="preserve">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values sourced from a single master table rather than being hard-coded.</w:t>
      </w:r>
    </w:p>
    <w:p w14:paraId="5420130E"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 xml:space="preserve">System Administrator, and any internal microservice/UI module that needs to render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options.</w:t>
      </w:r>
    </w:p>
    <w:p w14:paraId="74D430C5"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 xml:space="preserve">Client sends a GET request → Controller delegates to the Service layer → Service layer calls the Repository → Repository queries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table → the result set is mapped to response DTOs and returned to the Client.</w:t>
      </w:r>
    </w:p>
    <w:p w14:paraId="79FB311B"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3.17.18.2 Sequence Diagram</w:t>
      </w:r>
    </w:p>
    <w:p w14:paraId="2278551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"Retrieve All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across the Client, Controller, Service, Repository, and Database layers.</w:t>
      </w:r>
    </w:p>
    <w:p w14:paraId="00F03A6D"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5A63AB9A" wp14:editId="07777777">
            <wp:extent cx="5905500" cy="6000750"/>
            <wp:effectExtent l="0" t="0" r="0" b="0"/>
            <wp:docPr id="1891669473" name="Picture 1891669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0"/>
                    <a:srcRect/>
                    <a:stretch>
                      <a:fillRect/>
                    </a:stretch>
                  </pic:blipFill>
                  <pic:spPr bwMode="auto">
                    <a:xfrm>
                      <a:off x="0" y="0"/>
                      <a:ext cx="5905500" cy="6000750"/>
                    </a:xfrm>
                    <a:prstGeom prst="rect">
                      <a:avLst/>
                    </a:prstGeom>
                  </pic:spPr>
                </pic:pic>
              </a:graphicData>
            </a:graphic>
          </wp:inline>
        </w:drawing>
      </w:r>
    </w:p>
    <w:p w14:paraId="426E5BD6"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3.17.18.3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38D3D6E4" w14:textId="77777777" w:rsidTr="7FA9A967">
        <w:tc>
          <w:tcPr>
            <w:tcW w:w="2200" w:type="dxa"/>
            <w:shd w:val="clear" w:color="auto" w:fill="F2F2F2"/>
            <w:tcMar>
              <w:top w:w="80" w:type="dxa"/>
              <w:left w:w="100" w:type="dxa"/>
              <w:bottom w:w="80" w:type="dxa"/>
              <w:right w:w="100" w:type="dxa"/>
            </w:tcMar>
            <w:vAlign w:val="center"/>
          </w:tcPr>
          <w:p w14:paraId="0F4F856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7A7E2C2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519B38A6" w14:textId="77777777" w:rsidTr="7FA9A967">
        <w:tc>
          <w:tcPr>
            <w:tcW w:w="2200" w:type="dxa"/>
            <w:shd w:val="clear" w:color="auto" w:fill="F2F2F2"/>
            <w:tcMar>
              <w:top w:w="80" w:type="dxa"/>
              <w:left w:w="100" w:type="dxa"/>
              <w:bottom w:w="80" w:type="dxa"/>
              <w:right w:w="100" w:type="dxa"/>
            </w:tcMar>
            <w:vAlign w:val="center"/>
          </w:tcPr>
          <w:p w14:paraId="5A34D4A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4A58D54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http://localhost:7002/srv2/genie/get/sladefinition/workflow</w:t>
            </w:r>
          </w:p>
        </w:tc>
      </w:tr>
      <w:tr w:rsidR="00D301F2" w:rsidRPr="00AB2118" w14:paraId="7079E660" w14:textId="77777777" w:rsidTr="7FA9A967">
        <w:tc>
          <w:tcPr>
            <w:tcW w:w="2200" w:type="dxa"/>
            <w:shd w:val="clear" w:color="auto" w:fill="F2F2F2"/>
            <w:tcMar>
              <w:top w:w="80" w:type="dxa"/>
              <w:left w:w="100" w:type="dxa"/>
              <w:bottom w:w="80" w:type="dxa"/>
              <w:right w:w="100" w:type="dxa"/>
            </w:tcMar>
            <w:vAlign w:val="center"/>
          </w:tcPr>
          <w:p w14:paraId="165E4FD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0CB34E1D"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879</w:t>
            </w:r>
          </w:p>
        </w:tc>
      </w:tr>
      <w:tr w:rsidR="00D301F2" w:rsidRPr="00AB2118" w14:paraId="44E90F37" w14:textId="77777777" w:rsidTr="7FA9A967">
        <w:tc>
          <w:tcPr>
            <w:tcW w:w="2200" w:type="dxa"/>
            <w:shd w:val="clear" w:color="auto" w:fill="F2F2F2"/>
            <w:tcMar>
              <w:top w:w="80" w:type="dxa"/>
              <w:left w:w="100" w:type="dxa"/>
              <w:bottom w:w="80" w:type="dxa"/>
              <w:right w:w="100" w:type="dxa"/>
            </w:tcMar>
            <w:vAlign w:val="center"/>
          </w:tcPr>
          <w:p w14:paraId="5EA74D9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5F6449C0"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6895E9ED" w14:textId="77777777" w:rsidTr="7FA9A967">
        <w:tc>
          <w:tcPr>
            <w:tcW w:w="2200" w:type="dxa"/>
            <w:shd w:val="clear" w:color="auto" w:fill="F2F2F2"/>
            <w:tcMar>
              <w:top w:w="80" w:type="dxa"/>
              <w:left w:w="100" w:type="dxa"/>
              <w:bottom w:w="80" w:type="dxa"/>
              <w:right w:w="100" w:type="dxa"/>
            </w:tcMar>
            <w:vAlign w:val="center"/>
          </w:tcPr>
          <w:p w14:paraId="17690C1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6268092F"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p>
        </w:tc>
      </w:tr>
      <w:tr w:rsidR="00D301F2" w:rsidRPr="00AB2118" w14:paraId="485D35E2" w14:textId="77777777" w:rsidTr="7FA9A967">
        <w:tc>
          <w:tcPr>
            <w:tcW w:w="2200" w:type="dxa"/>
            <w:shd w:val="clear" w:color="auto" w:fill="F2F2F2"/>
            <w:tcMar>
              <w:top w:w="80" w:type="dxa"/>
              <w:left w:w="100" w:type="dxa"/>
              <w:bottom w:w="80" w:type="dxa"/>
              <w:right w:w="100" w:type="dxa"/>
            </w:tcMar>
            <w:vAlign w:val="center"/>
          </w:tcPr>
          <w:p w14:paraId="1C4C7B0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Query Parameters</w:t>
            </w:r>
          </w:p>
        </w:tc>
        <w:tc>
          <w:tcPr>
            <w:tcW w:w="7760" w:type="dxa"/>
            <w:tcMar>
              <w:top w:w="80" w:type="dxa"/>
              <w:left w:w="100" w:type="dxa"/>
              <w:bottom w:w="80" w:type="dxa"/>
              <w:right w:w="100" w:type="dxa"/>
            </w:tcMar>
            <w:vAlign w:val="center"/>
          </w:tcPr>
          <w:p w14:paraId="52B9562C"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5839273A" w14:textId="77777777" w:rsidTr="7FA9A967">
        <w:tc>
          <w:tcPr>
            <w:tcW w:w="2200" w:type="dxa"/>
            <w:shd w:val="clear" w:color="auto" w:fill="F2F2F2"/>
            <w:tcMar>
              <w:top w:w="80" w:type="dxa"/>
              <w:left w:w="100" w:type="dxa"/>
              <w:bottom w:w="80" w:type="dxa"/>
              <w:right w:w="100" w:type="dxa"/>
            </w:tcMar>
            <w:vAlign w:val="center"/>
          </w:tcPr>
          <w:p w14:paraId="3E6CC29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733ACCB8"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49E86841"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2A9F9C0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7834DD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slaTimeZone</w:t>
      </w:r>
      <w:proofErr w:type="spellEnd"/>
      <w:r w:rsidRPr="00AB2118">
        <w:rPr>
          <w:rFonts w:ascii="Aptos" w:eastAsia="Consolas" w:hAnsi="Aptos" w:cs="Consolas"/>
          <w:color w:val="000000" w:themeColor="text1"/>
          <w:sz w:val="24"/>
          <w:szCs w:val="24"/>
          <w:lang w:val="en-US"/>
        </w:rPr>
        <w:t>": "CST",</w:t>
      </w:r>
    </w:p>
    <w:p w14:paraId="119D619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"description": "Central Standard Time",</w:t>
      </w:r>
    </w:p>
    <w:p w14:paraId="780ED20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338416D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785BD4A"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4E30C5F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3.17.18.4.5 below presents the response envelope inferred from the standard response wrapper used consistently by this platform's services.</w:t>
      </w:r>
    </w:p>
    <w:p w14:paraId="2BCCB1F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3.17.18.4 Detailed Process Flow</w:t>
      </w:r>
    </w:p>
    <w:p w14:paraId="4B3045C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3.17.18.4.1 Request Initiation</w:t>
      </w:r>
    </w:p>
    <w:p w14:paraId="075D668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http://localhost:7002/srv2/genie/get/sladefinition/workflow.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getAllWorkflow</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630817D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3.17.18.4.2 User Validation</w:t>
      </w:r>
    </w:p>
    <w:p w14:paraId="5D12071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1ED37FC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3.17.18.4.3 Business Logic</w:t>
      </w:r>
    </w:p>
    <w:p w14:paraId="14FA516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 xml:space="preserve">The Service layer contains no conditional business branching for this operation beyond invoking the Repository to fetch all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records. Depending on the record volume, the Service layer may apply default sorting (e.g., by name or creation order) before returning the list. The key fields exchanged for this operation, as observed in the sample payload, are: `</w:t>
      </w:r>
      <w:proofErr w:type="spellStart"/>
      <w:r w:rsidRPr="00AB2118">
        <w:rPr>
          <w:rFonts w:ascii="Aptos" w:hAnsi="Aptos"/>
          <w:color w:val="000000" w:themeColor="text1"/>
          <w:sz w:val="24"/>
          <w:szCs w:val="24"/>
          <w:lang w:val="en-US"/>
        </w:rPr>
        <w:t>slaTimeZone</w:t>
      </w:r>
      <w:proofErr w:type="spellEnd"/>
      <w:r w:rsidRPr="00AB2118">
        <w:rPr>
          <w:rFonts w:ascii="Aptos" w:hAnsi="Aptos"/>
          <w:color w:val="000000" w:themeColor="text1"/>
          <w:sz w:val="24"/>
          <w:szCs w:val="24"/>
          <w:lang w:val="en-US"/>
        </w:rPr>
        <w:t>`, `description`,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4C6FE9F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3.17.18.4.4 Database Interaction</w:t>
      </w:r>
    </w:p>
    <w:p w14:paraId="5F9F0AA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table. The primary operation issued is a **SELECT** against the table associated with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580A883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3.17.18.4.5 Success Response</w:t>
      </w:r>
    </w:p>
    <w:p w14:paraId="7BB02857"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0F74010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7E9A5E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1646548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7BF411D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"Retrieve All SLA Type &amp; </w:t>
      </w:r>
      <w:proofErr w:type="spellStart"/>
      <w:r w:rsidRPr="00AB2118">
        <w:rPr>
          <w:rFonts w:ascii="Aptos" w:eastAsia="Consolas" w:hAnsi="Aptos" w:cs="Consolas"/>
          <w:color w:val="000000" w:themeColor="text1"/>
          <w:sz w:val="24"/>
          <w:szCs w:val="24"/>
          <w:lang w:val="en-US"/>
        </w:rPr>
        <w:t>Timezone</w:t>
      </w:r>
      <w:proofErr w:type="spellEnd"/>
      <w:r w:rsidRPr="00AB2118">
        <w:rPr>
          <w:rFonts w:ascii="Aptos" w:eastAsia="Consolas" w:hAnsi="Aptos" w:cs="Consolas"/>
          <w:color w:val="000000" w:themeColor="text1"/>
          <w:sz w:val="24"/>
          <w:szCs w:val="24"/>
          <w:lang w:val="en-US"/>
        </w:rPr>
        <w:t xml:space="preserve"> completed successfully",</w:t>
      </w:r>
    </w:p>
    <w:p w14:paraId="5690E3E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7E9B8DD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197B684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6DBE2A9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"name": "Sample SLA Type &amp; </w:t>
      </w:r>
      <w:proofErr w:type="spellStart"/>
      <w:r w:rsidRPr="00AB2118">
        <w:rPr>
          <w:rFonts w:ascii="Aptos" w:eastAsia="Consolas" w:hAnsi="Aptos" w:cs="Consolas"/>
          <w:color w:val="000000" w:themeColor="text1"/>
          <w:sz w:val="24"/>
          <w:szCs w:val="24"/>
          <w:lang w:val="en-US"/>
        </w:rPr>
        <w:t>Timezone</w:t>
      </w:r>
      <w:proofErr w:type="spellEnd"/>
      <w:r w:rsidRPr="00AB2118">
        <w:rPr>
          <w:rFonts w:ascii="Aptos" w:eastAsia="Consolas" w:hAnsi="Aptos" w:cs="Consolas"/>
          <w:color w:val="000000" w:themeColor="text1"/>
          <w:sz w:val="24"/>
          <w:szCs w:val="24"/>
          <w:lang w:val="en-US"/>
        </w:rPr>
        <w:t>",</w:t>
      </w:r>
    </w:p>
    <w:p w14:paraId="693BD8E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2A0001D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75BC8CF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F5BBCB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6E53907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605706E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7F8A1DD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8B9BA1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3.17.18.4.6 Conclusion</w:t>
      </w:r>
    </w:p>
    <w:p w14:paraId="352CE11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retrieve all </w:t>
      </w:r>
      <w:proofErr w:type="spellStart"/>
      <w:r w:rsidRPr="00AB2118">
        <w:rPr>
          <w:rFonts w:ascii="Aptos" w:hAnsi="Aptos"/>
          <w:color w:val="000000" w:themeColor="text1"/>
          <w:sz w:val="24"/>
          <w:szCs w:val="24"/>
          <w:lang w:val="en-US"/>
        </w:rPr>
        <w:t>sla</w:t>
      </w:r>
      <w:proofErr w:type="spellEnd"/>
      <w:r w:rsidRPr="00AB2118">
        <w:rPr>
          <w:rFonts w:ascii="Aptos" w:hAnsi="Aptos"/>
          <w:color w:val="000000" w:themeColor="text1"/>
          <w:sz w:val="24"/>
          <w:szCs w:val="24"/>
          <w:lang w:val="en-US"/>
        </w:rPr>
        <w:t xml:space="preserve">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The Controller → Service → Repository → Database layering keeps request validation, business rules, and persistence concerns separated, which allows the SLA Type &amp; </w:t>
      </w:r>
      <w:proofErr w:type="spellStart"/>
      <w:r w:rsidRPr="00AB2118">
        <w:rPr>
          <w:rFonts w:ascii="Aptos" w:hAnsi="Aptos"/>
          <w:color w:val="000000" w:themeColor="text1"/>
          <w:sz w:val="24"/>
          <w:szCs w:val="24"/>
          <w:lang w:val="en-US"/>
        </w:rPr>
        <w:t>Timezone</w:t>
      </w:r>
      <w:proofErr w:type="spellEnd"/>
      <w:r w:rsidRPr="00AB2118">
        <w:rPr>
          <w:rFonts w:ascii="Aptos" w:hAnsi="Aptos"/>
          <w:color w:val="000000" w:themeColor="text1"/>
          <w:sz w:val="24"/>
          <w:szCs w:val="24"/>
          <w:lang w:val="en-US"/>
        </w:rPr>
        <w:t xml:space="preserve"> master data to be maintained consistently and safely by authorized administrators while remaining available for consumption by every other module that depends on this reference data.</w:t>
      </w:r>
    </w:p>
    <w:p w14:paraId="6930E82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0DE4C762" w14:textId="77777777" w:rsidR="00D301F2" w:rsidRPr="00AB2118" w:rsidRDefault="00000000">
      <w:pPr>
        <w:pStyle w:val="Heading2"/>
        <w:rPr>
          <w:rFonts w:ascii="Aptos" w:hAnsi="Aptos"/>
          <w:color w:val="000000" w:themeColor="text1"/>
          <w:sz w:val="24"/>
          <w:szCs w:val="24"/>
        </w:rPr>
      </w:pPr>
      <w:bookmarkStart w:id="114" w:name="h2_174"/>
      <w:r w:rsidRPr="00AB2118">
        <w:rPr>
          <w:rFonts w:ascii="Aptos" w:hAnsi="Aptos"/>
          <w:color w:val="000000" w:themeColor="text1"/>
          <w:sz w:val="24"/>
          <w:szCs w:val="24"/>
        </w:rPr>
        <w:lastRenderedPageBreak/>
        <w:t>3.18 Status Flow APIs (Status Flow APIs)</w:t>
      </w:r>
      <w:bookmarkEnd w:id="114"/>
    </w:p>
    <w:p w14:paraId="53C77800"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Maintains the configurable status-transition flow that governs which status changes are legal for a given ticket type/category.</w:t>
      </w:r>
    </w:p>
    <w:p w14:paraId="369F8189" w14:textId="77777777" w:rsidR="00D301F2" w:rsidRPr="00AB2118" w:rsidRDefault="00000000">
      <w:pPr>
        <w:pStyle w:val="Heading3"/>
        <w:spacing w:before="200"/>
        <w:rPr>
          <w:rFonts w:ascii="Aptos" w:hAnsi="Aptos"/>
          <w:color w:val="000000" w:themeColor="text1"/>
        </w:rPr>
      </w:pPr>
      <w:bookmarkStart w:id="115" w:name="h3_175"/>
      <w:r w:rsidRPr="00AB2118">
        <w:rPr>
          <w:rFonts w:ascii="Aptos" w:hAnsi="Aptos"/>
          <w:color w:val="000000" w:themeColor="text1"/>
        </w:rPr>
        <w:t>3.18.1 Delete Status Flow</w:t>
      </w:r>
      <w:bookmarkEnd w:id="115"/>
    </w:p>
    <w:p w14:paraId="1F62D6B5"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3.18.1.1 Overview</w:t>
      </w:r>
    </w:p>
    <w:p w14:paraId="6A1DA4C8"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permanently remove a Status Flow master record from the system.</w:t>
      </w:r>
    </w:p>
    <w:p w14:paraId="0C826EDA"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Obsolete or erroneously created Status Flow records must be removable so the master table does not accumulate invalid configuration.</w:t>
      </w:r>
    </w:p>
    <w:p w14:paraId="10A2D85C"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with delete/configuration privileges.</w:t>
      </w:r>
    </w:p>
    <w:p w14:paraId="553EBF65"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Client sends a DELETE request identifying the Status Flow record → Controller validates the request → Service layer verifies the record exists and is not otherwise referenced → Repository removes the record → a confirmation response is returned to the Client.</w:t>
      </w:r>
    </w:p>
    <w:p w14:paraId="10E9B7DD"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3.18.1.2 Sequence Diagram</w:t>
      </w:r>
    </w:p>
    <w:p w14:paraId="71FC97B4"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"Delete Status Flow" across the Client, Controller, Service, Repository, and Database layers.</w:t>
      </w:r>
    </w:p>
    <w:p w14:paraId="20E36DAB"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44E3056D" wp14:editId="07777777">
            <wp:extent cx="5905500" cy="7391400"/>
            <wp:effectExtent l="0" t="0" r="0" b="0"/>
            <wp:docPr id="1842234347" name="Picture 1842234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1"/>
                    <a:srcRect/>
                    <a:stretch>
                      <a:fillRect/>
                    </a:stretch>
                  </pic:blipFill>
                  <pic:spPr bwMode="auto">
                    <a:xfrm>
                      <a:off x="0" y="0"/>
                      <a:ext cx="5905500" cy="7391400"/>
                    </a:xfrm>
                    <a:prstGeom prst="rect">
                      <a:avLst/>
                    </a:prstGeom>
                  </pic:spPr>
                </pic:pic>
              </a:graphicData>
            </a:graphic>
          </wp:inline>
        </w:drawing>
      </w:r>
    </w:p>
    <w:p w14:paraId="32C2DA24" w14:textId="77777777" w:rsidR="001E16AC" w:rsidRDefault="001E16AC">
      <w:pPr>
        <w:pStyle w:val="Heading4"/>
        <w:spacing w:before="160"/>
        <w:rPr>
          <w:rFonts w:ascii="Aptos" w:hAnsi="Aptos"/>
          <w:color w:val="000000" w:themeColor="text1"/>
          <w:sz w:val="24"/>
          <w:szCs w:val="24"/>
        </w:rPr>
      </w:pPr>
    </w:p>
    <w:p w14:paraId="00D445FB" w14:textId="77777777" w:rsidR="001E16AC" w:rsidRDefault="001E16AC">
      <w:pPr>
        <w:pStyle w:val="Heading4"/>
        <w:spacing w:before="160"/>
        <w:rPr>
          <w:rFonts w:ascii="Aptos" w:hAnsi="Aptos"/>
          <w:color w:val="000000" w:themeColor="text1"/>
          <w:sz w:val="24"/>
          <w:szCs w:val="24"/>
        </w:rPr>
      </w:pPr>
    </w:p>
    <w:p w14:paraId="1FCF1C4B" w14:textId="7837696C"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3.18.1.3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0F60AA18" w14:textId="77777777" w:rsidTr="7FA9A967">
        <w:tc>
          <w:tcPr>
            <w:tcW w:w="2200" w:type="dxa"/>
            <w:shd w:val="clear" w:color="auto" w:fill="F2F2F2"/>
            <w:tcMar>
              <w:top w:w="80" w:type="dxa"/>
              <w:left w:w="100" w:type="dxa"/>
              <w:bottom w:w="80" w:type="dxa"/>
              <w:right w:w="100" w:type="dxa"/>
            </w:tcMar>
            <w:vAlign w:val="center"/>
          </w:tcPr>
          <w:p w14:paraId="6FCC883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4A1D6550"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DELETE</w:t>
            </w:r>
          </w:p>
        </w:tc>
      </w:tr>
      <w:tr w:rsidR="00D301F2" w:rsidRPr="00AB2118" w14:paraId="4E96C27D" w14:textId="77777777" w:rsidTr="7FA9A967">
        <w:tc>
          <w:tcPr>
            <w:tcW w:w="2200" w:type="dxa"/>
            <w:shd w:val="clear" w:color="auto" w:fill="F2F2F2"/>
            <w:tcMar>
              <w:top w:w="80" w:type="dxa"/>
              <w:left w:w="100" w:type="dxa"/>
              <w:bottom w:w="80" w:type="dxa"/>
              <w:right w:w="100" w:type="dxa"/>
            </w:tcMar>
            <w:vAlign w:val="center"/>
          </w:tcPr>
          <w:p w14:paraId="1873779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11042665"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http://localhost:7002/srv2/genie/statusflow/92</w:t>
            </w:r>
          </w:p>
        </w:tc>
      </w:tr>
      <w:tr w:rsidR="00D301F2" w:rsidRPr="00AB2118" w14:paraId="497D97E3" w14:textId="77777777" w:rsidTr="7FA9A967">
        <w:tc>
          <w:tcPr>
            <w:tcW w:w="2200" w:type="dxa"/>
            <w:shd w:val="clear" w:color="auto" w:fill="F2F2F2"/>
            <w:tcMar>
              <w:top w:w="80" w:type="dxa"/>
              <w:left w:w="100" w:type="dxa"/>
              <w:bottom w:w="80" w:type="dxa"/>
              <w:right w:w="100" w:type="dxa"/>
            </w:tcMar>
            <w:vAlign w:val="center"/>
          </w:tcPr>
          <w:p w14:paraId="37EC960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1D8FE956"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65CBD6B2" w14:textId="77777777" w:rsidTr="7FA9A967">
        <w:tc>
          <w:tcPr>
            <w:tcW w:w="2200" w:type="dxa"/>
            <w:shd w:val="clear" w:color="auto" w:fill="F2F2F2"/>
            <w:tcMar>
              <w:top w:w="80" w:type="dxa"/>
              <w:left w:w="100" w:type="dxa"/>
              <w:bottom w:w="80" w:type="dxa"/>
              <w:right w:w="100" w:type="dxa"/>
            </w:tcMar>
            <w:vAlign w:val="center"/>
          </w:tcPr>
          <w:p w14:paraId="78B8083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32BBC355"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65E4D9FB" w14:textId="77777777" w:rsidTr="7FA9A967">
        <w:tc>
          <w:tcPr>
            <w:tcW w:w="2200" w:type="dxa"/>
            <w:shd w:val="clear" w:color="auto" w:fill="F2F2F2"/>
            <w:tcMar>
              <w:top w:w="80" w:type="dxa"/>
              <w:left w:w="100" w:type="dxa"/>
              <w:bottom w:w="80" w:type="dxa"/>
              <w:right w:w="100" w:type="dxa"/>
            </w:tcMar>
            <w:vAlign w:val="center"/>
          </w:tcPr>
          <w:p w14:paraId="24B8660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131A03CF"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7A499382" w14:textId="77777777" w:rsidTr="7FA9A967">
        <w:tc>
          <w:tcPr>
            <w:tcW w:w="2200" w:type="dxa"/>
            <w:shd w:val="clear" w:color="auto" w:fill="F2F2F2"/>
            <w:tcMar>
              <w:top w:w="80" w:type="dxa"/>
              <w:left w:w="100" w:type="dxa"/>
              <w:bottom w:w="80" w:type="dxa"/>
              <w:right w:w="100" w:type="dxa"/>
            </w:tcMar>
            <w:vAlign w:val="center"/>
          </w:tcPr>
          <w:p w14:paraId="20C034D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009ABE9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713E9957" w14:textId="77777777" w:rsidTr="7FA9A967">
        <w:tc>
          <w:tcPr>
            <w:tcW w:w="2200" w:type="dxa"/>
            <w:shd w:val="clear" w:color="auto" w:fill="F2F2F2"/>
            <w:tcMar>
              <w:top w:w="80" w:type="dxa"/>
              <w:left w:w="100" w:type="dxa"/>
              <w:bottom w:w="80" w:type="dxa"/>
              <w:right w:w="100" w:type="dxa"/>
            </w:tcMar>
            <w:vAlign w:val="center"/>
          </w:tcPr>
          <w:p w14:paraId="243FDB6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54E323B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92</w:t>
            </w:r>
          </w:p>
        </w:tc>
      </w:tr>
    </w:tbl>
    <w:p w14:paraId="72101AC8"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3A7C1F3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52AC1965"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2790DFA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3.18.1.4.5 below presents the response envelope inferred from the standard response wrapper used consistently by this platform's services.</w:t>
      </w:r>
    </w:p>
    <w:p w14:paraId="1E17BF81"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3.18.1.4 Detailed Process Flow</w:t>
      </w:r>
    </w:p>
    <w:p w14:paraId="056CD35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3.18.1.4.1 Request Initiation</w:t>
      </w:r>
    </w:p>
    <w:p w14:paraId="2837259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DELETE endpoint http://localhost:7002/srv2/genie/statusflow/92.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deleteStatusflow</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4C94274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3.18.1.4.2 User Validation</w:t>
      </w:r>
    </w:p>
    <w:p w14:paraId="54C99BD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holds a role/permission entitled to perform this operation — </w:t>
      </w:r>
      <w:r w:rsidRPr="00AB2118">
        <w:rPr>
          <w:rFonts w:ascii="Aptos" w:hAnsi="Aptos"/>
          <w:color w:val="000000" w:themeColor="text1"/>
          <w:sz w:val="24"/>
          <w:szCs w:val="24"/>
          <w:lang w:val="en-US"/>
        </w:rPr>
        <w:lastRenderedPageBreak/>
        <w:t>is expected to be enforced by the Service layer (see Section 8 – Controller Analysis and Section 14 – Authentication &amp; Authorization), but the specific role/permission checks are Information not available in the provided API collection.</w:t>
      </w:r>
    </w:p>
    <w:p w14:paraId="269D0A4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3.18.1.4.3 Business Logic</w:t>
      </w:r>
    </w:p>
    <w:p w14:paraId="3930E1F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fetches the existing Status Flow record, checks whether it is referenced by dependent records elsewhere in the platform (referential-integrity check), and only proceeds with deletion if no blocking dependency is found. If dependencies exist, the operation is expected to be rejected. Information not available in the provided API collection. regarding the exact dependency checks implemented.</w:t>
      </w:r>
    </w:p>
    <w:p w14:paraId="38F2501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3.18.1.4.4 Database Interaction</w:t>
      </w:r>
    </w:p>
    <w:p w14:paraId="1EA6BCA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Status Flow master table. The primary operation issued is a **DELETE** against the table associated with Status Flow. The row is removed from the master table by primary key, subject to the referential-integrity checks described in Section 7.3.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2E29B7A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3.18.1.4.5 Success Response</w:t>
      </w:r>
    </w:p>
    <w:p w14:paraId="5647AB60"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39E7C8D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13C378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4FB4EE6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085810E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"Delete Status Flow completed successfully",</w:t>
      </w:r>
    </w:p>
    <w:p w14:paraId="60C707D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null,</w:t>
      </w:r>
    </w:p>
    <w:p w14:paraId="28BA1D9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0C75F56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4AE6EB5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34B5A6C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588558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3.18.1.4.6 Conclusion</w:t>
      </w:r>
    </w:p>
    <w:p w14:paraId="2CA9A77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delete status flow. The Controller → Service → Repository → Database layering keeps request validation, business rules, and persistence concerns separated, which allows the Status Flow master data to be maintained consistently and safely by authorized administrators while remaining available for consumption by every other module that depends on this reference data.</w:t>
      </w:r>
    </w:p>
    <w:p w14:paraId="32D8521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4295861A" w14:textId="77777777" w:rsidR="00D301F2" w:rsidRPr="00AB2118" w:rsidRDefault="00000000">
      <w:pPr>
        <w:pStyle w:val="Heading3"/>
        <w:spacing w:before="200"/>
        <w:rPr>
          <w:rFonts w:ascii="Aptos" w:hAnsi="Aptos"/>
          <w:color w:val="000000" w:themeColor="text1"/>
        </w:rPr>
      </w:pPr>
      <w:bookmarkStart w:id="116" w:name="h3_176"/>
      <w:r w:rsidRPr="00AB2118">
        <w:rPr>
          <w:rFonts w:ascii="Aptos" w:hAnsi="Aptos"/>
          <w:color w:val="000000" w:themeColor="text1"/>
        </w:rPr>
        <w:lastRenderedPageBreak/>
        <w:t>3.18.2 Update Status Flow</w:t>
      </w:r>
      <w:bookmarkEnd w:id="116"/>
    </w:p>
    <w:p w14:paraId="5B5026E4"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3.18.2.1 Overview</w:t>
      </w:r>
    </w:p>
    <w:p w14:paraId="7D16AD7F"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update an existing Status Flow master record, allowing administrators to correct or evolve master-data attributes without impacting the record's identity/history.</w:t>
      </w:r>
    </w:p>
    <w:p w14:paraId="33E389DC"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Master data changes over time (renames, corrections, re-classification); the platform must allow controlled updates while preserving referential integrity for records that already reference this Status Flow.</w:t>
      </w:r>
    </w:p>
    <w:p w14:paraId="36E1489B"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responsible for maintaining master-data accuracy.</w:t>
      </w:r>
    </w:p>
    <w:p w14:paraId="680189C8"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PUT/PATCH request with the updated Status Flow payload → Controller validates the payload → Service layer fetches the existing record, applies the changes, and re-validates business rules → Repository persists the updated record → the updated record is returned to the Client.</w:t>
      </w:r>
    </w:p>
    <w:p w14:paraId="5F1466F9"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3.18.2.2 Sequence Diagram</w:t>
      </w:r>
    </w:p>
    <w:p w14:paraId="1CD071E8"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"Update Status Flow" across the Client, Controller, Service, Repository, and Database layers.</w:t>
      </w:r>
    </w:p>
    <w:p w14:paraId="0CE19BC3"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7941B5B4" wp14:editId="07777777">
            <wp:extent cx="5905500" cy="7848600"/>
            <wp:effectExtent l="0" t="0" r="0" b="0"/>
            <wp:docPr id="528914231" name="Picture 528914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2"/>
                    <a:srcRect/>
                    <a:stretch>
                      <a:fillRect/>
                    </a:stretch>
                  </pic:blipFill>
                  <pic:spPr bwMode="auto">
                    <a:xfrm>
                      <a:off x="0" y="0"/>
                      <a:ext cx="5905500" cy="7848600"/>
                    </a:xfrm>
                    <a:prstGeom prst="rect">
                      <a:avLst/>
                    </a:prstGeom>
                  </pic:spPr>
                </pic:pic>
              </a:graphicData>
            </a:graphic>
          </wp:inline>
        </w:drawing>
      </w:r>
    </w:p>
    <w:p w14:paraId="4B6173A8" w14:textId="77777777" w:rsidR="001E16AC" w:rsidRDefault="001E16AC">
      <w:pPr>
        <w:pStyle w:val="Heading4"/>
        <w:spacing w:before="160"/>
        <w:rPr>
          <w:rFonts w:ascii="Aptos" w:hAnsi="Aptos"/>
          <w:color w:val="000000" w:themeColor="text1"/>
          <w:sz w:val="24"/>
          <w:szCs w:val="24"/>
        </w:rPr>
      </w:pPr>
    </w:p>
    <w:p w14:paraId="06CA79C3" w14:textId="6A8D5778"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3.18.2.3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7AF5460B" w14:textId="77777777" w:rsidTr="7FA9A967">
        <w:tc>
          <w:tcPr>
            <w:tcW w:w="2200" w:type="dxa"/>
            <w:shd w:val="clear" w:color="auto" w:fill="F2F2F2"/>
            <w:tcMar>
              <w:top w:w="80" w:type="dxa"/>
              <w:left w:w="100" w:type="dxa"/>
              <w:bottom w:w="80" w:type="dxa"/>
              <w:right w:w="100" w:type="dxa"/>
            </w:tcMar>
            <w:vAlign w:val="center"/>
          </w:tcPr>
          <w:p w14:paraId="7E46E6B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4868D75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PUT</w:t>
            </w:r>
          </w:p>
        </w:tc>
      </w:tr>
      <w:tr w:rsidR="00D301F2" w:rsidRPr="00AB2118" w14:paraId="77B59EEB" w14:textId="77777777" w:rsidTr="7FA9A967">
        <w:tc>
          <w:tcPr>
            <w:tcW w:w="2200" w:type="dxa"/>
            <w:shd w:val="clear" w:color="auto" w:fill="F2F2F2"/>
            <w:tcMar>
              <w:top w:w="80" w:type="dxa"/>
              <w:left w:w="100" w:type="dxa"/>
              <w:bottom w:w="80" w:type="dxa"/>
              <w:right w:w="100" w:type="dxa"/>
            </w:tcMar>
            <w:vAlign w:val="center"/>
          </w:tcPr>
          <w:p w14:paraId="209D139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51421F65"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http://localhost:7002/srv2/genie/statusflow</w:t>
            </w:r>
          </w:p>
        </w:tc>
      </w:tr>
      <w:tr w:rsidR="00D301F2" w:rsidRPr="00AB2118" w14:paraId="5CA613FD" w14:textId="77777777" w:rsidTr="7FA9A967">
        <w:tc>
          <w:tcPr>
            <w:tcW w:w="2200" w:type="dxa"/>
            <w:shd w:val="clear" w:color="auto" w:fill="F2F2F2"/>
            <w:tcMar>
              <w:top w:w="80" w:type="dxa"/>
              <w:left w:w="100" w:type="dxa"/>
              <w:bottom w:w="80" w:type="dxa"/>
              <w:right w:w="100" w:type="dxa"/>
            </w:tcMar>
            <w:vAlign w:val="center"/>
          </w:tcPr>
          <w:p w14:paraId="4059ED7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5BBFD072"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694DF79A" w14:textId="77777777" w:rsidTr="7FA9A967">
        <w:tc>
          <w:tcPr>
            <w:tcW w:w="2200" w:type="dxa"/>
            <w:shd w:val="clear" w:color="auto" w:fill="F2F2F2"/>
            <w:tcMar>
              <w:top w:w="80" w:type="dxa"/>
              <w:left w:w="100" w:type="dxa"/>
              <w:bottom w:w="80" w:type="dxa"/>
              <w:right w:w="100" w:type="dxa"/>
            </w:tcMar>
            <w:vAlign w:val="center"/>
          </w:tcPr>
          <w:p w14:paraId="01BA9BE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596CB240"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6638E0F0" w14:textId="77777777" w:rsidTr="7FA9A967">
        <w:tc>
          <w:tcPr>
            <w:tcW w:w="2200" w:type="dxa"/>
            <w:shd w:val="clear" w:color="auto" w:fill="F2F2F2"/>
            <w:tcMar>
              <w:top w:w="80" w:type="dxa"/>
              <w:left w:w="100" w:type="dxa"/>
              <w:bottom w:w="80" w:type="dxa"/>
              <w:right w:w="100" w:type="dxa"/>
            </w:tcMar>
            <w:vAlign w:val="center"/>
          </w:tcPr>
          <w:p w14:paraId="0E6CC82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558AB7EE"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2074B3DE" w14:textId="77777777" w:rsidTr="7FA9A967">
        <w:tc>
          <w:tcPr>
            <w:tcW w:w="2200" w:type="dxa"/>
            <w:shd w:val="clear" w:color="auto" w:fill="F2F2F2"/>
            <w:tcMar>
              <w:top w:w="80" w:type="dxa"/>
              <w:left w:w="100" w:type="dxa"/>
              <w:bottom w:w="80" w:type="dxa"/>
              <w:right w:w="100" w:type="dxa"/>
            </w:tcMar>
            <w:vAlign w:val="center"/>
          </w:tcPr>
          <w:p w14:paraId="77EF80A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622D211F"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58352359" w14:textId="77777777" w:rsidTr="7FA9A967">
        <w:tc>
          <w:tcPr>
            <w:tcW w:w="2200" w:type="dxa"/>
            <w:shd w:val="clear" w:color="auto" w:fill="F2F2F2"/>
            <w:tcMar>
              <w:top w:w="80" w:type="dxa"/>
              <w:left w:w="100" w:type="dxa"/>
              <w:bottom w:w="80" w:type="dxa"/>
              <w:right w:w="100" w:type="dxa"/>
            </w:tcMar>
            <w:vAlign w:val="center"/>
          </w:tcPr>
          <w:p w14:paraId="175EFCA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2453D1D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451BCB5B"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0C033D4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ADB1E8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statusFlowId</w:t>
      </w:r>
      <w:proofErr w:type="spellEnd"/>
      <w:r w:rsidRPr="00AB2118">
        <w:rPr>
          <w:rFonts w:ascii="Aptos" w:eastAsia="Consolas" w:hAnsi="Aptos" w:cs="Consolas"/>
          <w:color w:val="000000" w:themeColor="text1"/>
          <w:sz w:val="24"/>
          <w:szCs w:val="24"/>
          <w:lang w:val="en-US"/>
        </w:rPr>
        <w:t>": 92,</w:t>
      </w:r>
    </w:p>
    <w:p w14:paraId="1DC44DB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statusFlowName</w:t>
      </w:r>
      <w:proofErr w:type="spellEnd"/>
      <w:r w:rsidRPr="00AB2118">
        <w:rPr>
          <w:rFonts w:ascii="Aptos" w:eastAsia="Consolas" w:hAnsi="Aptos" w:cs="Consolas"/>
          <w:color w:val="000000" w:themeColor="text1"/>
          <w:sz w:val="24"/>
          <w:szCs w:val="24"/>
          <w:lang w:val="en-US"/>
        </w:rPr>
        <w:t>": "Updated Test Flow",</w:t>
      </w:r>
    </w:p>
    <w:p w14:paraId="37AA96D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3AC2618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"description": "Updated description",</w:t>
      </w:r>
    </w:p>
    <w:p w14:paraId="56FADAB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statusBean</w:t>
      </w:r>
      <w:proofErr w:type="spellEnd"/>
      <w:r w:rsidRPr="00AB2118">
        <w:rPr>
          <w:rFonts w:ascii="Aptos" w:eastAsia="Consolas" w:hAnsi="Aptos" w:cs="Consolas"/>
          <w:color w:val="000000" w:themeColor="text1"/>
          <w:sz w:val="24"/>
          <w:szCs w:val="24"/>
          <w:lang w:val="en-US"/>
        </w:rPr>
        <w:t>": [</w:t>
      </w:r>
    </w:p>
    <w:p w14:paraId="6AB51B2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630BD75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statusName</w:t>
      </w:r>
      <w:proofErr w:type="spellEnd"/>
      <w:r w:rsidRPr="00AB2118">
        <w:rPr>
          <w:rFonts w:ascii="Aptos" w:eastAsia="Consolas" w:hAnsi="Aptos" w:cs="Consolas"/>
          <w:color w:val="000000" w:themeColor="text1"/>
          <w:sz w:val="24"/>
          <w:szCs w:val="24"/>
          <w:lang w:val="en-US"/>
        </w:rPr>
        <w:t>": "Open",</w:t>
      </w:r>
    </w:p>
    <w:p w14:paraId="7889F8D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"sequence": 1,</w:t>
      </w:r>
    </w:p>
    <w:p w14:paraId="38E5BD1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actionName</w:t>
      </w:r>
      <w:proofErr w:type="spellEnd"/>
      <w:r w:rsidRPr="00AB2118">
        <w:rPr>
          <w:rFonts w:ascii="Aptos" w:eastAsia="Consolas" w:hAnsi="Aptos" w:cs="Consolas"/>
          <w:color w:val="000000" w:themeColor="text1"/>
          <w:sz w:val="24"/>
          <w:szCs w:val="24"/>
          <w:lang w:val="en-US"/>
        </w:rPr>
        <w:t>": "Create",</w:t>
      </w:r>
    </w:p>
    <w:p w14:paraId="13A96E4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"role": 1</w:t>
      </w:r>
    </w:p>
    <w:p w14:paraId="2A280F3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4D907EA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77CF92A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statusName</w:t>
      </w:r>
      <w:proofErr w:type="spellEnd"/>
      <w:r w:rsidRPr="00AB2118">
        <w:rPr>
          <w:rFonts w:ascii="Aptos" w:eastAsia="Consolas" w:hAnsi="Aptos" w:cs="Consolas"/>
          <w:color w:val="000000" w:themeColor="text1"/>
          <w:sz w:val="24"/>
          <w:szCs w:val="24"/>
          <w:lang w:val="en-US"/>
        </w:rPr>
        <w:t>": "Closed",</w:t>
      </w:r>
    </w:p>
    <w:p w14:paraId="5F2B89F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"sequence": 2,</w:t>
      </w:r>
    </w:p>
    <w:p w14:paraId="5B37903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actionName</w:t>
      </w:r>
      <w:proofErr w:type="spellEnd"/>
      <w:r w:rsidRPr="00AB2118">
        <w:rPr>
          <w:rFonts w:ascii="Aptos" w:eastAsia="Consolas" w:hAnsi="Aptos" w:cs="Consolas"/>
          <w:color w:val="000000" w:themeColor="text1"/>
          <w:sz w:val="24"/>
          <w:szCs w:val="24"/>
          <w:lang w:val="en-US"/>
        </w:rPr>
        <w:t>": "Complete",</w:t>
      </w:r>
    </w:p>
    <w:p w14:paraId="04D2C8D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"role": 1</w:t>
      </w:r>
    </w:p>
    <w:p w14:paraId="5BD5E17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D86A65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5A56E0E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1106D54C"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5322FE4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source Postman collection does not include a captured sample response for this request (the response array is empty). Information not available in the provided API </w:t>
      </w:r>
      <w:r w:rsidRPr="00AB2118">
        <w:rPr>
          <w:rFonts w:ascii="Aptos" w:hAnsi="Aptos"/>
          <w:color w:val="000000" w:themeColor="text1"/>
          <w:sz w:val="24"/>
          <w:szCs w:val="24"/>
          <w:lang w:val="en-US"/>
        </w:rPr>
        <w:lastRenderedPageBreak/>
        <w:t>collection. Section 3.18.2.4.5 below presents the response envelope inferred from the standard response wrapper used consistently by this platform's services.</w:t>
      </w:r>
    </w:p>
    <w:p w14:paraId="528D479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3.18.2.4 Detailed Process Flow</w:t>
      </w:r>
    </w:p>
    <w:p w14:paraId="150682F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3.18.2.4.1 Request Initiation</w:t>
      </w:r>
    </w:p>
    <w:p w14:paraId="4A875BD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PUT endpoint http://localhost:7002/srv2/genie/statusflow.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updateStatusflow</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2FA5228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3.18.2.4.2 User Validation</w:t>
      </w:r>
    </w:p>
    <w:p w14:paraId="76BACFA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4BC928F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3.18.2.4.3 Business Logic</w:t>
      </w:r>
    </w:p>
    <w:p w14:paraId="6228E84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fetches the existing Status Flow record by its identifier, verifies it exists, applies the incoming changes field by field, re-validates business rules (e.g., uniqueness of a renamed field), and persists the updated entity via the Repository. If the record does not exist, the operation is rejected with a not-found error. The key fields exchanged for this operation, as observed in the sample payload, are: `</w:t>
      </w:r>
      <w:proofErr w:type="spellStart"/>
      <w:r w:rsidRPr="00AB2118">
        <w:rPr>
          <w:rFonts w:ascii="Aptos" w:hAnsi="Aptos"/>
          <w:color w:val="000000" w:themeColor="text1"/>
          <w:sz w:val="24"/>
          <w:szCs w:val="24"/>
          <w:lang w:val="en-US"/>
        </w:rPr>
        <w:t>statusFlowId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statusFlowName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`description`, `</w:t>
      </w:r>
      <w:proofErr w:type="spellStart"/>
      <w:proofErr w:type="gramStart"/>
      <w:r w:rsidRPr="00AB2118">
        <w:rPr>
          <w:rFonts w:ascii="Aptos" w:hAnsi="Aptos"/>
          <w:color w:val="000000" w:themeColor="text1"/>
          <w:sz w:val="24"/>
          <w:szCs w:val="24"/>
          <w:lang w:val="en-US"/>
        </w:rPr>
        <w:t>statusBean</w:t>
      </w:r>
      <w:proofErr w:type="spellEnd"/>
      <w:r w:rsidRPr="00AB2118">
        <w:rPr>
          <w:rFonts w:ascii="Aptos" w:hAnsi="Aptos"/>
          <w:color w:val="000000" w:themeColor="text1"/>
          <w:sz w:val="24"/>
          <w:szCs w:val="24"/>
          <w:lang w:val="en-US"/>
        </w:rPr>
        <w:t>[].</w:t>
      </w:r>
      <w:proofErr w:type="spellStart"/>
      <w:r w:rsidRPr="00AB2118">
        <w:rPr>
          <w:rFonts w:ascii="Aptos" w:hAnsi="Aptos"/>
          <w:color w:val="000000" w:themeColor="text1"/>
          <w:sz w:val="24"/>
          <w:szCs w:val="24"/>
          <w:lang w:val="en-US"/>
        </w:rPr>
        <w:t>statusName</w:t>
      </w:r>
      <w:proofErr w:type="spellEnd"/>
      <w:proofErr w:type="gramEnd"/>
      <w:r w:rsidRPr="00AB2118">
        <w:rPr>
          <w:rFonts w:ascii="Aptos" w:hAnsi="Aptos"/>
          <w:color w:val="000000" w:themeColor="text1"/>
          <w:sz w:val="24"/>
          <w:szCs w:val="24"/>
          <w:lang w:val="en-US"/>
        </w:rPr>
        <w:t>`, `</w:t>
      </w:r>
      <w:proofErr w:type="spellStart"/>
      <w:proofErr w:type="gramStart"/>
      <w:r w:rsidRPr="00AB2118">
        <w:rPr>
          <w:rFonts w:ascii="Aptos" w:hAnsi="Aptos"/>
          <w:color w:val="000000" w:themeColor="text1"/>
          <w:sz w:val="24"/>
          <w:szCs w:val="24"/>
          <w:lang w:val="en-US"/>
        </w:rPr>
        <w:t>statusBean</w:t>
      </w:r>
      <w:proofErr w:type="spellEnd"/>
      <w:r w:rsidRPr="00AB2118">
        <w:rPr>
          <w:rFonts w:ascii="Aptos" w:hAnsi="Aptos"/>
          <w:color w:val="000000" w:themeColor="text1"/>
          <w:sz w:val="24"/>
          <w:szCs w:val="24"/>
          <w:lang w:val="en-US"/>
        </w:rPr>
        <w:t>[].sequence</w:t>
      </w:r>
      <w:proofErr w:type="gramEnd"/>
      <w:r w:rsidRPr="00AB2118">
        <w:rPr>
          <w:rFonts w:ascii="Aptos" w:hAnsi="Aptos"/>
          <w:color w:val="000000" w:themeColor="text1"/>
          <w:sz w:val="24"/>
          <w:szCs w:val="24"/>
          <w:lang w:val="en-US"/>
        </w:rPr>
        <w:t>`, `</w:t>
      </w:r>
      <w:proofErr w:type="spellStart"/>
      <w:proofErr w:type="gramStart"/>
      <w:r w:rsidRPr="00AB2118">
        <w:rPr>
          <w:rFonts w:ascii="Aptos" w:hAnsi="Aptos"/>
          <w:color w:val="000000" w:themeColor="text1"/>
          <w:sz w:val="24"/>
          <w:szCs w:val="24"/>
          <w:lang w:val="en-US"/>
        </w:rPr>
        <w:t>statusBean</w:t>
      </w:r>
      <w:proofErr w:type="spellEnd"/>
      <w:r w:rsidRPr="00AB2118">
        <w:rPr>
          <w:rFonts w:ascii="Aptos" w:hAnsi="Aptos"/>
          <w:color w:val="000000" w:themeColor="text1"/>
          <w:sz w:val="24"/>
          <w:szCs w:val="24"/>
          <w:lang w:val="en-US"/>
        </w:rPr>
        <w:t>[].</w:t>
      </w:r>
      <w:proofErr w:type="spellStart"/>
      <w:r w:rsidRPr="00AB2118">
        <w:rPr>
          <w:rFonts w:ascii="Aptos" w:hAnsi="Aptos"/>
          <w:color w:val="000000" w:themeColor="text1"/>
          <w:sz w:val="24"/>
          <w:szCs w:val="24"/>
          <w:lang w:val="en-US"/>
        </w:rPr>
        <w:t>actionName</w:t>
      </w:r>
      <w:proofErr w:type="spellEnd"/>
      <w:proofErr w:type="gramEnd"/>
      <w:r w:rsidRPr="00AB2118">
        <w:rPr>
          <w:rFonts w:ascii="Aptos" w:hAnsi="Aptos"/>
          <w:color w:val="000000" w:themeColor="text1"/>
          <w:sz w:val="24"/>
          <w:szCs w:val="24"/>
          <w:lang w:val="en-US"/>
        </w:rPr>
        <w:t>`, `</w:t>
      </w:r>
      <w:proofErr w:type="spellStart"/>
      <w:proofErr w:type="gramStart"/>
      <w:r w:rsidRPr="00AB2118">
        <w:rPr>
          <w:rFonts w:ascii="Aptos" w:hAnsi="Aptos"/>
          <w:color w:val="000000" w:themeColor="text1"/>
          <w:sz w:val="24"/>
          <w:szCs w:val="24"/>
          <w:lang w:val="en-US"/>
        </w:rPr>
        <w:t>statusBean</w:t>
      </w:r>
      <w:proofErr w:type="spellEnd"/>
      <w:r w:rsidRPr="00AB2118">
        <w:rPr>
          <w:rFonts w:ascii="Aptos" w:hAnsi="Aptos"/>
          <w:color w:val="000000" w:themeColor="text1"/>
          <w:sz w:val="24"/>
          <w:szCs w:val="24"/>
          <w:lang w:val="en-US"/>
        </w:rPr>
        <w:t>[].role</w:t>
      </w:r>
      <w:proofErr w:type="gramEnd"/>
      <w:r w:rsidRPr="00AB2118">
        <w:rPr>
          <w:rFonts w:ascii="Aptos" w:hAnsi="Aptos"/>
          <w:color w:val="000000" w:themeColor="text1"/>
          <w:sz w:val="24"/>
          <w:szCs w:val="24"/>
          <w:lang w:val="en-US"/>
        </w:rPr>
        <w:t>`.</w:t>
      </w:r>
    </w:p>
    <w:p w14:paraId="4941BF9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3.18.2.4.4 Database Interaction</w:t>
      </w:r>
    </w:p>
    <w:p w14:paraId="1750D9B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Status Flow master table. The primary operation issued is a **UPDATE** against the table associated with Status Flow. The existing row is located by primary key and updated; if the entity has related child records, the existing child rows are typically replaced/updated within the same transaction. The exact table name, column names, </w:t>
      </w:r>
      <w:r w:rsidRPr="00AB2118">
        <w:rPr>
          <w:rFonts w:ascii="Aptos" w:hAnsi="Aptos"/>
          <w:color w:val="000000" w:themeColor="text1"/>
          <w:sz w:val="24"/>
          <w:szCs w:val="24"/>
          <w:lang w:val="en-US"/>
        </w:rPr>
        <w:lastRenderedPageBreak/>
        <w:t xml:space="preserve">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4B7434B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3.18.2.4.5 Success Response</w:t>
      </w:r>
    </w:p>
    <w:p w14:paraId="05377463"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0CC15FD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1E5B8F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522DFA3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072DCF4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"Update Status Flow completed successfully",</w:t>
      </w:r>
    </w:p>
    <w:p w14:paraId="54C3894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7B2F071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1D17713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2FD0D25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5192F18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690907B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10BAC01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56C6C20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184948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3.18.2.4.6 Conclusion</w:t>
      </w:r>
    </w:p>
    <w:p w14:paraId="702739C2"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This API provides a well-defined, single-purpose capability within the Master Table Microservice for update status flow. The Controller → Service → Repository → Database layering keeps request validation, business rules, and persistence concerns separated, which allows the Status Flow master data to be maintained consistently and safely by authorized administrators while remaining available for consumption by every other module that depends on this reference data.</w:t>
      </w:r>
    </w:p>
    <w:p w14:paraId="63966B7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0F750AB0" w14:textId="77777777" w:rsidR="00D301F2" w:rsidRPr="00AB2118" w:rsidRDefault="00000000">
      <w:pPr>
        <w:pStyle w:val="Heading3"/>
        <w:spacing w:before="200"/>
        <w:rPr>
          <w:rFonts w:ascii="Aptos" w:hAnsi="Aptos"/>
          <w:color w:val="000000" w:themeColor="text1"/>
        </w:rPr>
      </w:pPr>
      <w:bookmarkStart w:id="117" w:name="h3_177"/>
      <w:r w:rsidRPr="00AB2118">
        <w:rPr>
          <w:rFonts w:ascii="Aptos" w:hAnsi="Aptos"/>
          <w:color w:val="000000" w:themeColor="text1"/>
        </w:rPr>
        <w:lastRenderedPageBreak/>
        <w:t>3.18.3 Create Status Flow</w:t>
      </w:r>
      <w:bookmarkEnd w:id="117"/>
    </w:p>
    <w:p w14:paraId="4CCE5673"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3.18.3.1 Overview</w:t>
      </w:r>
    </w:p>
    <w:p w14:paraId="7191C692"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create a new Status Flow master record in the system, allowing administrators to extend the master-data catalogue that other modules (ticketing, workflow, notifications) depend on.</w:t>
      </w:r>
    </w:p>
    <w:p w14:paraId="12F44E75"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Business/process owners need a controlled way to add new Status Flow values so that the platform's classification, routing, and reporting capabilities can evolve as the organization changes.</w:t>
      </w:r>
    </w:p>
    <w:p w14:paraId="41053A2A"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System Administrator responsible for master-data configuration.</w:t>
      </w:r>
    </w:p>
    <w:p w14:paraId="3EF6D02C"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POST request with the new Status Flow payload → Controller validates the payload (mandatory fields, formats) → Service layer applies business rules (e.g., duplicate-name check) → Repository persists the new record → the created record (with generated identifier) is returned to the Client.</w:t>
      </w:r>
    </w:p>
    <w:p w14:paraId="301A74DB"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3.18.3.2 Sequence Diagram</w:t>
      </w:r>
    </w:p>
    <w:p w14:paraId="38659A0B"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"Create Status Flow" across the Client, Controller, Service, Repository, and Database layers.</w:t>
      </w:r>
    </w:p>
    <w:p w14:paraId="23536548"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64E2970C" wp14:editId="07777777">
            <wp:extent cx="5905500" cy="8124825"/>
            <wp:effectExtent l="0" t="0" r="0" b="0"/>
            <wp:docPr id="39053786" name="Picture 39053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3"/>
                    <a:srcRect/>
                    <a:stretch>
                      <a:fillRect/>
                    </a:stretch>
                  </pic:blipFill>
                  <pic:spPr bwMode="auto">
                    <a:xfrm>
                      <a:off x="0" y="0"/>
                      <a:ext cx="5905500" cy="8124825"/>
                    </a:xfrm>
                    <a:prstGeom prst="rect">
                      <a:avLst/>
                    </a:prstGeom>
                  </pic:spPr>
                </pic:pic>
              </a:graphicData>
            </a:graphic>
          </wp:inline>
        </w:drawing>
      </w:r>
    </w:p>
    <w:p w14:paraId="00467D55"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3.18.3.3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2EEA871C" w14:textId="77777777" w:rsidTr="7FA9A967">
        <w:tc>
          <w:tcPr>
            <w:tcW w:w="2200" w:type="dxa"/>
            <w:shd w:val="clear" w:color="auto" w:fill="F2F2F2"/>
            <w:tcMar>
              <w:top w:w="80" w:type="dxa"/>
              <w:left w:w="100" w:type="dxa"/>
              <w:bottom w:w="80" w:type="dxa"/>
              <w:right w:w="100" w:type="dxa"/>
            </w:tcMar>
            <w:vAlign w:val="center"/>
          </w:tcPr>
          <w:p w14:paraId="6E5DD5A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3C4BC75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29E538FC" w14:textId="77777777" w:rsidTr="7FA9A967">
        <w:tc>
          <w:tcPr>
            <w:tcW w:w="2200" w:type="dxa"/>
            <w:shd w:val="clear" w:color="auto" w:fill="F2F2F2"/>
            <w:tcMar>
              <w:top w:w="80" w:type="dxa"/>
              <w:left w:w="100" w:type="dxa"/>
              <w:bottom w:w="80" w:type="dxa"/>
              <w:right w:w="100" w:type="dxa"/>
            </w:tcMar>
            <w:vAlign w:val="center"/>
          </w:tcPr>
          <w:p w14:paraId="7692373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686EE90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http://localhost:7002/srv2/genie/statusflow</w:t>
            </w:r>
          </w:p>
        </w:tc>
      </w:tr>
      <w:tr w:rsidR="00D301F2" w:rsidRPr="00AB2118" w14:paraId="17FE674F" w14:textId="77777777" w:rsidTr="7FA9A967">
        <w:tc>
          <w:tcPr>
            <w:tcW w:w="2200" w:type="dxa"/>
            <w:shd w:val="clear" w:color="auto" w:fill="F2F2F2"/>
            <w:tcMar>
              <w:top w:w="80" w:type="dxa"/>
              <w:left w:w="100" w:type="dxa"/>
              <w:bottom w:w="80" w:type="dxa"/>
              <w:right w:w="100" w:type="dxa"/>
            </w:tcMar>
            <w:vAlign w:val="center"/>
          </w:tcPr>
          <w:p w14:paraId="517278E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05D4244F"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49FA6B77" w14:textId="77777777" w:rsidTr="7FA9A967">
        <w:tc>
          <w:tcPr>
            <w:tcW w:w="2200" w:type="dxa"/>
            <w:shd w:val="clear" w:color="auto" w:fill="F2F2F2"/>
            <w:tcMar>
              <w:top w:w="80" w:type="dxa"/>
              <w:left w:w="100" w:type="dxa"/>
              <w:bottom w:w="80" w:type="dxa"/>
              <w:right w:w="100" w:type="dxa"/>
            </w:tcMar>
            <w:vAlign w:val="center"/>
          </w:tcPr>
          <w:p w14:paraId="0DF755F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7E79C1E0"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27AA1F4A" w14:textId="77777777" w:rsidTr="7FA9A967">
        <w:tc>
          <w:tcPr>
            <w:tcW w:w="2200" w:type="dxa"/>
            <w:shd w:val="clear" w:color="auto" w:fill="F2F2F2"/>
            <w:tcMar>
              <w:top w:w="80" w:type="dxa"/>
              <w:left w:w="100" w:type="dxa"/>
              <w:bottom w:w="80" w:type="dxa"/>
              <w:right w:w="100" w:type="dxa"/>
            </w:tcMar>
            <w:vAlign w:val="center"/>
          </w:tcPr>
          <w:p w14:paraId="7CB2BC5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27C4AAC4"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496764CE" w14:textId="77777777" w:rsidTr="7FA9A967">
        <w:tc>
          <w:tcPr>
            <w:tcW w:w="2200" w:type="dxa"/>
            <w:shd w:val="clear" w:color="auto" w:fill="F2F2F2"/>
            <w:tcMar>
              <w:top w:w="80" w:type="dxa"/>
              <w:left w:w="100" w:type="dxa"/>
              <w:bottom w:w="80" w:type="dxa"/>
              <w:right w:w="100" w:type="dxa"/>
            </w:tcMar>
            <w:vAlign w:val="center"/>
          </w:tcPr>
          <w:p w14:paraId="72ED444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3C4B435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01E16F96" w14:textId="77777777" w:rsidTr="7FA9A967">
        <w:tc>
          <w:tcPr>
            <w:tcW w:w="2200" w:type="dxa"/>
            <w:shd w:val="clear" w:color="auto" w:fill="F2F2F2"/>
            <w:tcMar>
              <w:top w:w="80" w:type="dxa"/>
              <w:left w:w="100" w:type="dxa"/>
              <w:bottom w:w="80" w:type="dxa"/>
              <w:right w:w="100" w:type="dxa"/>
            </w:tcMar>
            <w:vAlign w:val="center"/>
          </w:tcPr>
          <w:p w14:paraId="732EC97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174E9203"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0CDF73E7"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534433B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A7F159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statusFlowName</w:t>
      </w:r>
      <w:proofErr w:type="spellEnd"/>
      <w:r w:rsidRPr="00AB2118">
        <w:rPr>
          <w:rFonts w:ascii="Aptos" w:eastAsia="Consolas" w:hAnsi="Aptos" w:cs="Consolas"/>
          <w:color w:val="000000" w:themeColor="text1"/>
          <w:sz w:val="24"/>
          <w:szCs w:val="24"/>
          <w:lang w:val="en-US"/>
        </w:rPr>
        <w:t>": "Test Flow",</w:t>
      </w:r>
    </w:p>
    <w:p w14:paraId="68F7239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0AA5CEA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"description": "Test status flow",</w:t>
      </w:r>
    </w:p>
    <w:p w14:paraId="46F0001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statusBean</w:t>
      </w:r>
      <w:proofErr w:type="spellEnd"/>
      <w:r w:rsidRPr="00AB2118">
        <w:rPr>
          <w:rFonts w:ascii="Aptos" w:eastAsia="Consolas" w:hAnsi="Aptos" w:cs="Consolas"/>
          <w:color w:val="000000" w:themeColor="text1"/>
          <w:sz w:val="24"/>
          <w:szCs w:val="24"/>
          <w:lang w:val="en-US"/>
        </w:rPr>
        <w:t>": [</w:t>
      </w:r>
    </w:p>
    <w:p w14:paraId="08FB0D9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3B2CAC3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statusName</w:t>
      </w:r>
      <w:proofErr w:type="spellEnd"/>
      <w:r w:rsidRPr="00AB2118">
        <w:rPr>
          <w:rFonts w:ascii="Aptos" w:eastAsia="Consolas" w:hAnsi="Aptos" w:cs="Consolas"/>
          <w:color w:val="000000" w:themeColor="text1"/>
          <w:sz w:val="24"/>
          <w:szCs w:val="24"/>
          <w:lang w:val="en-US"/>
        </w:rPr>
        <w:t>": "Open",</w:t>
      </w:r>
    </w:p>
    <w:p w14:paraId="35951A8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"sequence": 1,</w:t>
      </w:r>
    </w:p>
    <w:p w14:paraId="77A23C6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actionName</w:t>
      </w:r>
      <w:proofErr w:type="spellEnd"/>
      <w:r w:rsidRPr="00AB2118">
        <w:rPr>
          <w:rFonts w:ascii="Aptos" w:eastAsia="Consolas" w:hAnsi="Aptos" w:cs="Consolas"/>
          <w:color w:val="000000" w:themeColor="text1"/>
          <w:sz w:val="24"/>
          <w:szCs w:val="24"/>
          <w:lang w:val="en-US"/>
        </w:rPr>
        <w:t>": "Create",</w:t>
      </w:r>
    </w:p>
    <w:p w14:paraId="0DABCB2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"role": 1</w:t>
      </w:r>
    </w:p>
    <w:p w14:paraId="2C64967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3356794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6B3A506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statusName</w:t>
      </w:r>
      <w:proofErr w:type="spellEnd"/>
      <w:r w:rsidRPr="00AB2118">
        <w:rPr>
          <w:rFonts w:ascii="Aptos" w:eastAsia="Consolas" w:hAnsi="Aptos" w:cs="Consolas"/>
          <w:color w:val="000000" w:themeColor="text1"/>
          <w:sz w:val="24"/>
          <w:szCs w:val="24"/>
          <w:lang w:val="en-US"/>
        </w:rPr>
        <w:t>": "Closed",</w:t>
      </w:r>
    </w:p>
    <w:p w14:paraId="51B74AF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"sequence": 2,</w:t>
      </w:r>
    </w:p>
    <w:p w14:paraId="4A52980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actionName</w:t>
      </w:r>
      <w:proofErr w:type="spellEnd"/>
      <w:r w:rsidRPr="00AB2118">
        <w:rPr>
          <w:rFonts w:ascii="Aptos" w:eastAsia="Consolas" w:hAnsi="Aptos" w:cs="Consolas"/>
          <w:color w:val="000000" w:themeColor="text1"/>
          <w:sz w:val="24"/>
          <w:szCs w:val="24"/>
          <w:lang w:val="en-US"/>
        </w:rPr>
        <w:t>": "Complete",</w:t>
      </w:r>
    </w:p>
    <w:p w14:paraId="0CBDF68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"role": 1</w:t>
      </w:r>
    </w:p>
    <w:p w14:paraId="13E0CAD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FC1591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29E317B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2A11942"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3885381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3.18.3.4.5 below presents the response envelope inferred from the standard response wrapper used consistently by this platform's services.</w:t>
      </w:r>
    </w:p>
    <w:p w14:paraId="39816095"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3.18.3.4 Detailed Process Flow</w:t>
      </w:r>
    </w:p>
    <w:p w14:paraId="7929438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3.18.3.4.1 Request Initiation</w:t>
      </w:r>
    </w:p>
    <w:p w14:paraId="29D8FCC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http://localhost:7002/srv2/genie/statusflow.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createStatusflow</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7010382E"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3.18.3.4.2 User Validation</w:t>
      </w:r>
    </w:p>
    <w:p w14:paraId="15FB2DE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79A7CC4E"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3.18.3.4.3 Business Logic</w:t>
      </w:r>
    </w:p>
    <w:p w14:paraId="7231AA7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performs the following: (1) validates that mandatory fields are present and correctly formatted, (2) checks for duplicates (e.g., an existing Status Flow with the same name/code), (3) sets system-managed fields (e.g.,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xml:space="preserve"> = 1`, `</w:t>
      </w:r>
      <w:proofErr w:type="spellStart"/>
      <w:r w:rsidRPr="00AB2118">
        <w:rPr>
          <w:rFonts w:ascii="Aptos" w:hAnsi="Aptos"/>
          <w:color w:val="000000" w:themeColor="text1"/>
          <w:sz w:val="24"/>
          <w:szCs w:val="24"/>
          <w:lang w:val="en-US"/>
        </w:rPr>
        <w:t>createdBy</w:t>
      </w:r>
      <w:proofErr w:type="spellEnd"/>
      <w:r w:rsidRPr="00AB2118">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spellStart"/>
      <w:r w:rsidRPr="00AB2118">
        <w:rPr>
          <w:rFonts w:ascii="Aptos" w:hAnsi="Aptos"/>
          <w:color w:val="000000" w:themeColor="text1"/>
          <w:sz w:val="24"/>
          <w:szCs w:val="24"/>
          <w:lang w:val="en-US"/>
        </w:rPr>
        <w:t>statusFlowName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`description`, `</w:t>
      </w:r>
      <w:proofErr w:type="spellStart"/>
      <w:proofErr w:type="gramStart"/>
      <w:r w:rsidRPr="00AB2118">
        <w:rPr>
          <w:rFonts w:ascii="Aptos" w:hAnsi="Aptos"/>
          <w:color w:val="000000" w:themeColor="text1"/>
          <w:sz w:val="24"/>
          <w:szCs w:val="24"/>
          <w:lang w:val="en-US"/>
        </w:rPr>
        <w:t>statusBean</w:t>
      </w:r>
      <w:proofErr w:type="spellEnd"/>
      <w:r w:rsidRPr="00AB2118">
        <w:rPr>
          <w:rFonts w:ascii="Aptos" w:hAnsi="Aptos"/>
          <w:color w:val="000000" w:themeColor="text1"/>
          <w:sz w:val="24"/>
          <w:szCs w:val="24"/>
          <w:lang w:val="en-US"/>
        </w:rPr>
        <w:t>[].</w:t>
      </w:r>
      <w:proofErr w:type="spellStart"/>
      <w:r w:rsidRPr="00AB2118">
        <w:rPr>
          <w:rFonts w:ascii="Aptos" w:hAnsi="Aptos"/>
          <w:color w:val="000000" w:themeColor="text1"/>
          <w:sz w:val="24"/>
          <w:szCs w:val="24"/>
          <w:lang w:val="en-US"/>
        </w:rPr>
        <w:t>statusName</w:t>
      </w:r>
      <w:proofErr w:type="spellEnd"/>
      <w:proofErr w:type="gramEnd"/>
      <w:r w:rsidRPr="00AB2118">
        <w:rPr>
          <w:rFonts w:ascii="Aptos" w:hAnsi="Aptos"/>
          <w:color w:val="000000" w:themeColor="text1"/>
          <w:sz w:val="24"/>
          <w:szCs w:val="24"/>
          <w:lang w:val="en-US"/>
        </w:rPr>
        <w:t>`, `</w:t>
      </w:r>
      <w:proofErr w:type="spellStart"/>
      <w:proofErr w:type="gramStart"/>
      <w:r w:rsidRPr="00AB2118">
        <w:rPr>
          <w:rFonts w:ascii="Aptos" w:hAnsi="Aptos"/>
          <w:color w:val="000000" w:themeColor="text1"/>
          <w:sz w:val="24"/>
          <w:szCs w:val="24"/>
          <w:lang w:val="en-US"/>
        </w:rPr>
        <w:t>statusBean</w:t>
      </w:r>
      <w:proofErr w:type="spellEnd"/>
      <w:r w:rsidRPr="00AB2118">
        <w:rPr>
          <w:rFonts w:ascii="Aptos" w:hAnsi="Aptos"/>
          <w:color w:val="000000" w:themeColor="text1"/>
          <w:sz w:val="24"/>
          <w:szCs w:val="24"/>
          <w:lang w:val="en-US"/>
        </w:rPr>
        <w:t>[].sequence</w:t>
      </w:r>
      <w:proofErr w:type="gramEnd"/>
      <w:r w:rsidRPr="00AB2118">
        <w:rPr>
          <w:rFonts w:ascii="Aptos" w:hAnsi="Aptos"/>
          <w:color w:val="000000" w:themeColor="text1"/>
          <w:sz w:val="24"/>
          <w:szCs w:val="24"/>
          <w:lang w:val="en-US"/>
        </w:rPr>
        <w:t>`, `</w:t>
      </w:r>
      <w:proofErr w:type="spellStart"/>
      <w:proofErr w:type="gramStart"/>
      <w:r w:rsidRPr="00AB2118">
        <w:rPr>
          <w:rFonts w:ascii="Aptos" w:hAnsi="Aptos"/>
          <w:color w:val="000000" w:themeColor="text1"/>
          <w:sz w:val="24"/>
          <w:szCs w:val="24"/>
          <w:lang w:val="en-US"/>
        </w:rPr>
        <w:t>statusBean</w:t>
      </w:r>
      <w:proofErr w:type="spellEnd"/>
      <w:r w:rsidRPr="00AB2118">
        <w:rPr>
          <w:rFonts w:ascii="Aptos" w:hAnsi="Aptos"/>
          <w:color w:val="000000" w:themeColor="text1"/>
          <w:sz w:val="24"/>
          <w:szCs w:val="24"/>
          <w:lang w:val="en-US"/>
        </w:rPr>
        <w:t>[].</w:t>
      </w:r>
      <w:proofErr w:type="spellStart"/>
      <w:r w:rsidRPr="00AB2118">
        <w:rPr>
          <w:rFonts w:ascii="Aptos" w:hAnsi="Aptos"/>
          <w:color w:val="000000" w:themeColor="text1"/>
          <w:sz w:val="24"/>
          <w:szCs w:val="24"/>
          <w:lang w:val="en-US"/>
        </w:rPr>
        <w:t>actionName</w:t>
      </w:r>
      <w:proofErr w:type="spellEnd"/>
      <w:proofErr w:type="gramEnd"/>
      <w:r w:rsidRPr="00AB2118">
        <w:rPr>
          <w:rFonts w:ascii="Aptos" w:hAnsi="Aptos"/>
          <w:color w:val="000000" w:themeColor="text1"/>
          <w:sz w:val="24"/>
          <w:szCs w:val="24"/>
          <w:lang w:val="en-US"/>
        </w:rPr>
        <w:t>`, `</w:t>
      </w:r>
      <w:proofErr w:type="spellStart"/>
      <w:proofErr w:type="gramStart"/>
      <w:r w:rsidRPr="00AB2118">
        <w:rPr>
          <w:rFonts w:ascii="Aptos" w:hAnsi="Aptos"/>
          <w:color w:val="000000" w:themeColor="text1"/>
          <w:sz w:val="24"/>
          <w:szCs w:val="24"/>
          <w:lang w:val="en-US"/>
        </w:rPr>
        <w:t>statusBean</w:t>
      </w:r>
      <w:proofErr w:type="spellEnd"/>
      <w:r w:rsidRPr="00AB2118">
        <w:rPr>
          <w:rFonts w:ascii="Aptos" w:hAnsi="Aptos"/>
          <w:color w:val="000000" w:themeColor="text1"/>
          <w:sz w:val="24"/>
          <w:szCs w:val="24"/>
          <w:lang w:val="en-US"/>
        </w:rPr>
        <w:t>[].role</w:t>
      </w:r>
      <w:proofErr w:type="gramEnd"/>
      <w:r w:rsidRPr="00AB2118">
        <w:rPr>
          <w:rFonts w:ascii="Aptos" w:hAnsi="Aptos"/>
          <w:color w:val="000000" w:themeColor="text1"/>
          <w:sz w:val="24"/>
          <w:szCs w:val="24"/>
          <w:lang w:val="en-US"/>
        </w:rPr>
        <w:t>`.</w:t>
      </w:r>
    </w:p>
    <w:p w14:paraId="7C48A10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3.18.3.4.4 Database Interaction</w:t>
      </w:r>
    </w:p>
    <w:p w14:paraId="45E1CD8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Status Flow master table. The primary operation issued is a **INSERT** against the table associated with Status Flow.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w:t>
      </w:r>
      <w:r w:rsidRPr="00AB2118">
        <w:rPr>
          <w:rFonts w:ascii="Aptos" w:hAnsi="Aptos"/>
          <w:color w:val="000000" w:themeColor="text1"/>
          <w:sz w:val="24"/>
          <w:szCs w:val="24"/>
          <w:lang w:val="en-US"/>
        </w:rPr>
        <w:lastRenderedPageBreak/>
        <w:t xml:space="preserve">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538B16B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3.18.3.4.5 Success Response</w:t>
      </w:r>
    </w:p>
    <w:p w14:paraId="533BAB81"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28E7B10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4377F6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0331E62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29AB293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"Create Status Flow completed successfully",</w:t>
      </w:r>
    </w:p>
    <w:p w14:paraId="319B2B9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58F5C3A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101,</w:t>
      </w:r>
    </w:p>
    <w:p w14:paraId="5CD5190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statusFlowName</w:t>
      </w:r>
      <w:proofErr w:type="spellEnd"/>
      <w:r w:rsidRPr="00AB2118">
        <w:rPr>
          <w:rFonts w:ascii="Aptos" w:eastAsia="Consolas" w:hAnsi="Aptos" w:cs="Consolas"/>
          <w:color w:val="000000" w:themeColor="text1"/>
          <w:sz w:val="24"/>
          <w:szCs w:val="24"/>
          <w:lang w:val="en-US"/>
        </w:rPr>
        <w:t>": "Test Flow",</w:t>
      </w:r>
    </w:p>
    <w:p w14:paraId="54A8A10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20D0417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"description": "Test status flow",</w:t>
      </w:r>
    </w:p>
    <w:p w14:paraId="5A1E316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proofErr w:type="gramStart"/>
      <w:r w:rsidRPr="00AB2118">
        <w:rPr>
          <w:rFonts w:ascii="Aptos" w:eastAsia="Consolas" w:hAnsi="Aptos" w:cs="Consolas"/>
          <w:color w:val="000000" w:themeColor="text1"/>
          <w:sz w:val="24"/>
          <w:szCs w:val="24"/>
          <w:lang w:val="en-US"/>
        </w:rPr>
        <w:t>statusBean</w:t>
      </w:r>
      <w:proofErr w:type="spellEnd"/>
      <w:r w:rsidRPr="00AB2118">
        <w:rPr>
          <w:rFonts w:ascii="Aptos" w:eastAsia="Consolas" w:hAnsi="Aptos" w:cs="Consolas"/>
          <w:color w:val="000000" w:themeColor="text1"/>
          <w:sz w:val="24"/>
          <w:szCs w:val="24"/>
          <w:lang w:val="en-US"/>
        </w:rPr>
        <w:t>[].</w:t>
      </w:r>
      <w:proofErr w:type="spellStart"/>
      <w:r w:rsidRPr="00AB2118">
        <w:rPr>
          <w:rFonts w:ascii="Aptos" w:eastAsia="Consolas" w:hAnsi="Aptos" w:cs="Consolas"/>
          <w:color w:val="000000" w:themeColor="text1"/>
          <w:sz w:val="24"/>
          <w:szCs w:val="24"/>
          <w:lang w:val="en-US"/>
        </w:rPr>
        <w:t>statusName</w:t>
      </w:r>
      <w:proofErr w:type="spellEnd"/>
      <w:proofErr w:type="gramEnd"/>
      <w:r w:rsidRPr="00AB2118">
        <w:rPr>
          <w:rFonts w:ascii="Aptos" w:eastAsia="Consolas" w:hAnsi="Aptos" w:cs="Consolas"/>
          <w:color w:val="000000" w:themeColor="text1"/>
          <w:sz w:val="24"/>
          <w:szCs w:val="24"/>
          <w:lang w:val="en-US"/>
        </w:rPr>
        <w:t>": "Open",</w:t>
      </w:r>
    </w:p>
    <w:p w14:paraId="445218F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proofErr w:type="gramStart"/>
      <w:r w:rsidRPr="00AB2118">
        <w:rPr>
          <w:rFonts w:ascii="Aptos" w:eastAsia="Consolas" w:hAnsi="Aptos" w:cs="Consolas"/>
          <w:color w:val="000000" w:themeColor="text1"/>
          <w:sz w:val="24"/>
          <w:szCs w:val="24"/>
          <w:lang w:val="en-US"/>
        </w:rPr>
        <w:t>statusBean</w:t>
      </w:r>
      <w:proofErr w:type="spellEnd"/>
      <w:r w:rsidRPr="00AB2118">
        <w:rPr>
          <w:rFonts w:ascii="Aptos" w:eastAsia="Consolas" w:hAnsi="Aptos" w:cs="Consolas"/>
          <w:color w:val="000000" w:themeColor="text1"/>
          <w:sz w:val="24"/>
          <w:szCs w:val="24"/>
          <w:lang w:val="en-US"/>
        </w:rPr>
        <w:t>[].sequence</w:t>
      </w:r>
      <w:proofErr w:type="gramEnd"/>
      <w:r w:rsidRPr="00AB2118">
        <w:rPr>
          <w:rFonts w:ascii="Aptos" w:eastAsia="Consolas" w:hAnsi="Aptos" w:cs="Consolas"/>
          <w:color w:val="000000" w:themeColor="text1"/>
          <w:sz w:val="24"/>
          <w:szCs w:val="24"/>
          <w:lang w:val="en-US"/>
        </w:rPr>
        <w:t>": 1,</w:t>
      </w:r>
    </w:p>
    <w:p w14:paraId="0AB6A68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proofErr w:type="gramStart"/>
      <w:r w:rsidRPr="00AB2118">
        <w:rPr>
          <w:rFonts w:ascii="Aptos" w:eastAsia="Consolas" w:hAnsi="Aptos" w:cs="Consolas"/>
          <w:color w:val="000000" w:themeColor="text1"/>
          <w:sz w:val="24"/>
          <w:szCs w:val="24"/>
          <w:lang w:val="en-US"/>
        </w:rPr>
        <w:t>statusBean</w:t>
      </w:r>
      <w:proofErr w:type="spellEnd"/>
      <w:r w:rsidRPr="00AB2118">
        <w:rPr>
          <w:rFonts w:ascii="Aptos" w:eastAsia="Consolas" w:hAnsi="Aptos" w:cs="Consolas"/>
          <w:color w:val="000000" w:themeColor="text1"/>
          <w:sz w:val="24"/>
          <w:szCs w:val="24"/>
          <w:lang w:val="en-US"/>
        </w:rPr>
        <w:t>[].</w:t>
      </w:r>
      <w:proofErr w:type="spellStart"/>
      <w:r w:rsidRPr="00AB2118">
        <w:rPr>
          <w:rFonts w:ascii="Aptos" w:eastAsia="Consolas" w:hAnsi="Aptos" w:cs="Consolas"/>
          <w:color w:val="000000" w:themeColor="text1"/>
          <w:sz w:val="24"/>
          <w:szCs w:val="24"/>
          <w:lang w:val="en-US"/>
        </w:rPr>
        <w:t>actionName</w:t>
      </w:r>
      <w:proofErr w:type="spellEnd"/>
      <w:proofErr w:type="gramEnd"/>
      <w:r w:rsidRPr="00AB2118">
        <w:rPr>
          <w:rFonts w:ascii="Aptos" w:eastAsia="Consolas" w:hAnsi="Aptos" w:cs="Consolas"/>
          <w:color w:val="000000" w:themeColor="text1"/>
          <w:sz w:val="24"/>
          <w:szCs w:val="24"/>
          <w:lang w:val="en-US"/>
        </w:rPr>
        <w:t>": "Create",</w:t>
      </w:r>
    </w:p>
    <w:p w14:paraId="517A023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proofErr w:type="gramStart"/>
      <w:r w:rsidRPr="00AB2118">
        <w:rPr>
          <w:rFonts w:ascii="Aptos" w:eastAsia="Consolas" w:hAnsi="Aptos" w:cs="Consolas"/>
          <w:color w:val="000000" w:themeColor="text1"/>
          <w:sz w:val="24"/>
          <w:szCs w:val="24"/>
          <w:lang w:val="en-US"/>
        </w:rPr>
        <w:t>statusBean</w:t>
      </w:r>
      <w:proofErr w:type="spellEnd"/>
      <w:r w:rsidRPr="00AB2118">
        <w:rPr>
          <w:rFonts w:ascii="Aptos" w:eastAsia="Consolas" w:hAnsi="Aptos" w:cs="Consolas"/>
          <w:color w:val="000000" w:themeColor="text1"/>
          <w:sz w:val="24"/>
          <w:szCs w:val="24"/>
          <w:lang w:val="en-US"/>
        </w:rPr>
        <w:t>[].role</w:t>
      </w:r>
      <w:proofErr w:type="gramEnd"/>
      <w:r w:rsidRPr="00AB2118">
        <w:rPr>
          <w:rFonts w:ascii="Aptos" w:eastAsia="Consolas" w:hAnsi="Aptos" w:cs="Consolas"/>
          <w:color w:val="000000" w:themeColor="text1"/>
          <w:sz w:val="24"/>
          <w:szCs w:val="24"/>
          <w:lang w:val="en-US"/>
        </w:rPr>
        <w:t>": 1</w:t>
      </w:r>
    </w:p>
    <w:p w14:paraId="5E1787F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586E74C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361B7E4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1BAA843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67D8800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096DC3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3.18.3.4.6 Conclusion</w:t>
      </w:r>
    </w:p>
    <w:p w14:paraId="3BDCDDC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create status flow. The Controller → Service → Repository → Database layering keeps request validation, business rules, and persistence concerns separated, which allows the Status Flow master data to be maintained consistently and safely by authorized administrators while remaining available for consumption by every other module that depends on this reference data.</w:t>
      </w:r>
    </w:p>
    <w:p w14:paraId="271AE1F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3B87EAA6"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3.18.4 Search / List Status Flow — </w:t>
      </w:r>
      <w:proofErr w:type="spellStart"/>
      <w:r w:rsidRPr="00AB2118">
        <w:rPr>
          <w:rFonts w:ascii="Aptos" w:hAnsi="Aptos"/>
          <w:color w:val="000000" w:themeColor="text1"/>
          <w:lang w:val="en-US"/>
        </w:rPr>
        <w:t>statusflow</w:t>
      </w:r>
      <w:proofErr w:type="spellEnd"/>
      <w:r w:rsidRPr="00AB2118">
        <w:rPr>
          <w:rFonts w:ascii="Aptos" w:hAnsi="Aptos"/>
          <w:color w:val="000000" w:themeColor="text1"/>
          <w:lang w:val="en-US"/>
        </w:rPr>
        <w:t>/</w:t>
      </w:r>
      <w:proofErr w:type="spellStart"/>
      <w:r w:rsidRPr="00AB2118">
        <w:rPr>
          <w:rFonts w:ascii="Aptos" w:hAnsi="Aptos"/>
          <w:color w:val="000000" w:themeColor="text1"/>
          <w:lang w:val="en-US"/>
        </w:rPr>
        <w:t>getallstatusflowdetails</w:t>
      </w:r>
      <w:proofErr w:type="spellEnd"/>
    </w:p>
    <w:p w14:paraId="07A3736C"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3.18.4.1 Overview</w:t>
      </w:r>
    </w:p>
    <w:p w14:paraId="4E147A61"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search and list Status Flow records based on a search payload (e.g., free-text search or structured criteria), supporting list/grid screens that need paginated or filtered master data.</w:t>
      </w:r>
    </w:p>
    <w:p w14:paraId="188FAA37"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List/search screens for Status Flow configuration need server-side search so that administrators can locate specific records in large master tables without scanning the full data set.</w:t>
      </w:r>
    </w:p>
    <w:p w14:paraId="03F75F7D"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operating the Status Flow configuration/list screen.</w:t>
      </w:r>
    </w:p>
    <w:p w14:paraId="0DBD2A48"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Client sends a POST request with a search payload → Controller validates the payload → Service layer constructs the search/query logic → Repository executes the search against the Status Flow table → matching records are returned to the Client.</w:t>
      </w:r>
    </w:p>
    <w:p w14:paraId="23555C8C"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3.18.4.2 Sequence Diagram</w:t>
      </w:r>
    </w:p>
    <w:p w14:paraId="0F00650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"Search / List Status Flow — </w:t>
      </w:r>
      <w:proofErr w:type="spellStart"/>
      <w:r w:rsidRPr="00AB2118">
        <w:rPr>
          <w:rFonts w:ascii="Aptos" w:hAnsi="Aptos"/>
          <w:color w:val="000000" w:themeColor="text1"/>
          <w:sz w:val="24"/>
          <w:szCs w:val="24"/>
          <w:lang w:val="en-US"/>
        </w:rPr>
        <w:t>statusflow</w:t>
      </w:r>
      <w:proofErr w:type="spellEnd"/>
      <w:r w:rsidRPr="00AB2118">
        <w:rPr>
          <w:rFonts w:ascii="Aptos" w:hAnsi="Aptos"/>
          <w:color w:val="000000" w:themeColor="text1"/>
          <w:sz w:val="24"/>
          <w:szCs w:val="24"/>
          <w:lang w:val="en-US"/>
        </w:rPr>
        <w:t>/</w:t>
      </w:r>
      <w:proofErr w:type="spellStart"/>
      <w:r w:rsidRPr="00AB2118">
        <w:rPr>
          <w:rFonts w:ascii="Aptos" w:hAnsi="Aptos"/>
          <w:color w:val="000000" w:themeColor="text1"/>
          <w:sz w:val="24"/>
          <w:szCs w:val="24"/>
          <w:lang w:val="en-US"/>
        </w:rPr>
        <w:t>getallstatusflowdetails</w:t>
      </w:r>
      <w:proofErr w:type="spellEnd"/>
      <w:r w:rsidRPr="00AB2118">
        <w:rPr>
          <w:rFonts w:ascii="Aptos" w:hAnsi="Aptos"/>
          <w:color w:val="000000" w:themeColor="text1"/>
          <w:sz w:val="24"/>
          <w:szCs w:val="24"/>
          <w:lang w:val="en-US"/>
        </w:rPr>
        <w:t>" across the Client, Controller, Service, Repository, and Database layers.</w:t>
      </w:r>
    </w:p>
    <w:p w14:paraId="4AE5B7AF"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2CBE7072" wp14:editId="07777777">
            <wp:extent cx="5905500" cy="7581900"/>
            <wp:effectExtent l="0" t="0" r="0" b="0"/>
            <wp:docPr id="526632211" name="Picture 526632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4"/>
                    <a:srcRect/>
                    <a:stretch>
                      <a:fillRect/>
                    </a:stretch>
                  </pic:blipFill>
                  <pic:spPr bwMode="auto">
                    <a:xfrm>
                      <a:off x="0" y="0"/>
                      <a:ext cx="5905500" cy="7581900"/>
                    </a:xfrm>
                    <a:prstGeom prst="rect">
                      <a:avLst/>
                    </a:prstGeom>
                  </pic:spPr>
                </pic:pic>
              </a:graphicData>
            </a:graphic>
          </wp:inline>
        </w:drawing>
      </w:r>
    </w:p>
    <w:p w14:paraId="0AB45C8B" w14:textId="77777777" w:rsidR="001E16AC" w:rsidRDefault="001E16AC">
      <w:pPr>
        <w:pStyle w:val="Heading4"/>
        <w:spacing w:before="160"/>
        <w:rPr>
          <w:rFonts w:ascii="Aptos" w:hAnsi="Aptos"/>
          <w:color w:val="000000" w:themeColor="text1"/>
          <w:sz w:val="24"/>
          <w:szCs w:val="24"/>
        </w:rPr>
      </w:pPr>
    </w:p>
    <w:p w14:paraId="2220BE15" w14:textId="77777777" w:rsidR="001E16AC" w:rsidRDefault="001E16AC">
      <w:pPr>
        <w:pStyle w:val="Heading4"/>
        <w:spacing w:before="160"/>
        <w:rPr>
          <w:rFonts w:ascii="Aptos" w:hAnsi="Aptos"/>
          <w:color w:val="000000" w:themeColor="text1"/>
          <w:sz w:val="24"/>
          <w:szCs w:val="24"/>
        </w:rPr>
      </w:pPr>
    </w:p>
    <w:p w14:paraId="5EF50727" w14:textId="444EE7D5"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3.18.4.3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4E2EBC05" w14:textId="77777777" w:rsidTr="7FA9A967">
        <w:tc>
          <w:tcPr>
            <w:tcW w:w="2200" w:type="dxa"/>
            <w:shd w:val="clear" w:color="auto" w:fill="F2F2F2"/>
            <w:tcMar>
              <w:top w:w="80" w:type="dxa"/>
              <w:left w:w="100" w:type="dxa"/>
              <w:bottom w:w="80" w:type="dxa"/>
              <w:right w:w="100" w:type="dxa"/>
            </w:tcMar>
            <w:vAlign w:val="center"/>
          </w:tcPr>
          <w:p w14:paraId="4FF2025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40C06A16"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6E8775E2" w14:textId="77777777" w:rsidTr="7FA9A967">
        <w:tc>
          <w:tcPr>
            <w:tcW w:w="2200" w:type="dxa"/>
            <w:shd w:val="clear" w:color="auto" w:fill="F2F2F2"/>
            <w:tcMar>
              <w:top w:w="80" w:type="dxa"/>
              <w:left w:w="100" w:type="dxa"/>
              <w:bottom w:w="80" w:type="dxa"/>
              <w:right w:w="100" w:type="dxa"/>
            </w:tcMar>
            <w:vAlign w:val="center"/>
          </w:tcPr>
          <w:p w14:paraId="116E4E0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178A6025"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http://localhost:7002/srv2/genie/statusflow/getallstatusflowdetails</w:t>
            </w:r>
          </w:p>
        </w:tc>
      </w:tr>
      <w:tr w:rsidR="00D301F2" w:rsidRPr="00AB2118" w14:paraId="2D4FD45D" w14:textId="77777777" w:rsidTr="7FA9A967">
        <w:tc>
          <w:tcPr>
            <w:tcW w:w="2200" w:type="dxa"/>
            <w:shd w:val="clear" w:color="auto" w:fill="F2F2F2"/>
            <w:tcMar>
              <w:top w:w="80" w:type="dxa"/>
              <w:left w:w="100" w:type="dxa"/>
              <w:bottom w:w="80" w:type="dxa"/>
              <w:right w:w="100" w:type="dxa"/>
            </w:tcMar>
            <w:vAlign w:val="center"/>
          </w:tcPr>
          <w:p w14:paraId="401EB8A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3B159F24"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026A267F" w14:textId="77777777" w:rsidTr="7FA9A967">
        <w:tc>
          <w:tcPr>
            <w:tcW w:w="2200" w:type="dxa"/>
            <w:shd w:val="clear" w:color="auto" w:fill="F2F2F2"/>
            <w:tcMar>
              <w:top w:w="80" w:type="dxa"/>
              <w:left w:w="100" w:type="dxa"/>
              <w:bottom w:w="80" w:type="dxa"/>
              <w:right w:w="100" w:type="dxa"/>
            </w:tcMar>
            <w:vAlign w:val="center"/>
          </w:tcPr>
          <w:p w14:paraId="393CD2E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7ABED38A"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10CCDE7B" w14:textId="77777777" w:rsidTr="7FA9A967">
        <w:tc>
          <w:tcPr>
            <w:tcW w:w="2200" w:type="dxa"/>
            <w:shd w:val="clear" w:color="auto" w:fill="F2F2F2"/>
            <w:tcMar>
              <w:top w:w="80" w:type="dxa"/>
              <w:left w:w="100" w:type="dxa"/>
              <w:bottom w:w="80" w:type="dxa"/>
              <w:right w:w="100" w:type="dxa"/>
            </w:tcMar>
            <w:vAlign w:val="center"/>
          </w:tcPr>
          <w:p w14:paraId="38868E8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0130EF8C"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2250439E" w14:textId="77777777" w:rsidTr="7FA9A967">
        <w:tc>
          <w:tcPr>
            <w:tcW w:w="2200" w:type="dxa"/>
            <w:shd w:val="clear" w:color="auto" w:fill="F2F2F2"/>
            <w:tcMar>
              <w:top w:w="80" w:type="dxa"/>
              <w:left w:w="100" w:type="dxa"/>
              <w:bottom w:w="80" w:type="dxa"/>
              <w:right w:w="100" w:type="dxa"/>
            </w:tcMar>
            <w:vAlign w:val="center"/>
          </w:tcPr>
          <w:p w14:paraId="6CDCED9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1E8DA03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5738A887" w14:textId="77777777" w:rsidTr="7FA9A967">
        <w:tc>
          <w:tcPr>
            <w:tcW w:w="2200" w:type="dxa"/>
            <w:shd w:val="clear" w:color="auto" w:fill="F2F2F2"/>
            <w:tcMar>
              <w:top w:w="80" w:type="dxa"/>
              <w:left w:w="100" w:type="dxa"/>
              <w:bottom w:w="80" w:type="dxa"/>
              <w:right w:w="100" w:type="dxa"/>
            </w:tcMar>
            <w:vAlign w:val="center"/>
          </w:tcPr>
          <w:p w14:paraId="67037B9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3C197D9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742EE471"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1F597FC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91692A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searchInput</w:t>
      </w:r>
      <w:proofErr w:type="spellEnd"/>
      <w:r w:rsidRPr="00AB2118">
        <w:rPr>
          <w:rFonts w:ascii="Aptos" w:eastAsia="Consolas" w:hAnsi="Aptos" w:cs="Consolas"/>
          <w:color w:val="000000" w:themeColor="text1"/>
          <w:sz w:val="24"/>
          <w:szCs w:val="24"/>
          <w:lang w:val="en-US"/>
        </w:rPr>
        <w:t>": ""</w:t>
      </w:r>
    </w:p>
    <w:p w14:paraId="6354543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1237AB91"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4E11326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3.18.4.4.5 below presents the response envelope inferred from the standard response wrapper used consistently by this platform's services.</w:t>
      </w:r>
    </w:p>
    <w:p w14:paraId="0AA1D799"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3.18.4.4 Detailed Process Flow</w:t>
      </w:r>
    </w:p>
    <w:p w14:paraId="47B48AE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3.18.4.4.1 Request Initiation</w:t>
      </w:r>
    </w:p>
    <w:p w14:paraId="4358ECD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http://localhost:7002/srv2/genie/statusflow/getallstatusflowdetails.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searchGetallstatusflowdetails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50ED48AE"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3.18.4.4.2 User Validation</w:t>
      </w:r>
    </w:p>
    <w:p w14:paraId="54B74BB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718F96D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3.18.4.4.3 Business Logic</w:t>
      </w:r>
    </w:p>
    <w:p w14:paraId="39C5155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Service layer evaluates the search payload; if the search text/criteria </w:t>
      </w:r>
      <w:proofErr w:type="gramStart"/>
      <w:r w:rsidRPr="00AB2118">
        <w:rPr>
          <w:rFonts w:ascii="Aptos" w:hAnsi="Aptos"/>
          <w:color w:val="000000" w:themeColor="text1"/>
          <w:sz w:val="24"/>
          <w:szCs w:val="24"/>
          <w:lang w:val="en-US"/>
        </w:rPr>
        <w:t>is</w:t>
      </w:r>
      <w:proofErr w:type="gramEnd"/>
      <w:r w:rsidRPr="00AB2118">
        <w:rPr>
          <w:rFonts w:ascii="Aptos" w:hAnsi="Aptos"/>
          <w:color w:val="000000" w:themeColor="text1"/>
          <w:sz w:val="24"/>
          <w:szCs w:val="24"/>
          <w:lang w:val="en-US"/>
        </w:rPr>
        <w:t xml:space="preserve"> empty, the operation typically behaves like a full list (all Status Flow records); if populated, it is used to build a case-insensitive `LIKE`/contains predicate against the relevant column(s). The key fields exchanged for this operation, as observed in the sample payload, are: `</w:t>
      </w:r>
      <w:proofErr w:type="spellStart"/>
      <w:r w:rsidRPr="00AB2118">
        <w:rPr>
          <w:rFonts w:ascii="Aptos" w:hAnsi="Aptos"/>
          <w:color w:val="000000" w:themeColor="text1"/>
          <w:sz w:val="24"/>
          <w:szCs w:val="24"/>
          <w:lang w:val="en-US"/>
        </w:rPr>
        <w:t>searchInput</w:t>
      </w:r>
      <w:proofErr w:type="spellEnd"/>
      <w:r w:rsidRPr="00AB2118">
        <w:rPr>
          <w:rFonts w:ascii="Aptos" w:hAnsi="Aptos"/>
          <w:color w:val="000000" w:themeColor="text1"/>
          <w:sz w:val="24"/>
          <w:szCs w:val="24"/>
          <w:lang w:val="en-US"/>
        </w:rPr>
        <w:t>`.</w:t>
      </w:r>
    </w:p>
    <w:p w14:paraId="43D0AB7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3.18.4.4.4 Database Interaction</w:t>
      </w:r>
    </w:p>
    <w:p w14:paraId="5361AB1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Status Flow master table. The primary operation issued is a **SELECT** against the table associated with Status Flow. No write operations occur; the search is typically implemented using a JPA derived query method or a native/JPQL query with `LIKE` predicates.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663EF11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3.18.4.4.5 Success Response</w:t>
      </w:r>
    </w:p>
    <w:p w14:paraId="3C2E876D"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2FDAC43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BA8D06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53CC9F1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5C4C8B1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"Search / List Status Flow — </w:t>
      </w:r>
      <w:proofErr w:type="spellStart"/>
      <w:r w:rsidRPr="00AB2118">
        <w:rPr>
          <w:rFonts w:ascii="Aptos" w:eastAsia="Consolas" w:hAnsi="Aptos" w:cs="Consolas"/>
          <w:color w:val="000000" w:themeColor="text1"/>
          <w:sz w:val="24"/>
          <w:szCs w:val="24"/>
          <w:lang w:val="en-US"/>
        </w:rPr>
        <w:t>statusflow</w:t>
      </w:r>
      <w:proofErr w:type="spellEnd"/>
      <w:r w:rsidRPr="00AB2118">
        <w:rPr>
          <w:rFonts w:ascii="Aptos" w:eastAsia="Consolas" w:hAnsi="Aptos" w:cs="Consolas"/>
          <w:color w:val="000000" w:themeColor="text1"/>
          <w:sz w:val="24"/>
          <w:szCs w:val="24"/>
          <w:lang w:val="en-US"/>
        </w:rPr>
        <w:t>/</w:t>
      </w:r>
      <w:proofErr w:type="spellStart"/>
      <w:r w:rsidRPr="00AB2118">
        <w:rPr>
          <w:rFonts w:ascii="Aptos" w:eastAsia="Consolas" w:hAnsi="Aptos" w:cs="Consolas"/>
          <w:color w:val="000000" w:themeColor="text1"/>
          <w:sz w:val="24"/>
          <w:szCs w:val="24"/>
          <w:lang w:val="en-US"/>
        </w:rPr>
        <w:t>getallstatusflowdetails</w:t>
      </w:r>
      <w:proofErr w:type="spellEnd"/>
      <w:r w:rsidRPr="00AB2118">
        <w:rPr>
          <w:rFonts w:ascii="Aptos" w:eastAsia="Consolas" w:hAnsi="Aptos" w:cs="Consolas"/>
          <w:color w:val="000000" w:themeColor="text1"/>
          <w:sz w:val="24"/>
          <w:szCs w:val="24"/>
          <w:lang w:val="en-US"/>
        </w:rPr>
        <w:t xml:space="preserve"> completed successfully",</w:t>
      </w:r>
    </w:p>
    <w:p w14:paraId="13B957A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01D4A38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B05450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7C261F1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Status Flow",</w:t>
      </w:r>
    </w:p>
    <w:p w14:paraId="0099CB0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7F887C3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45A5057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lastRenderedPageBreak/>
        <w:t xml:space="preserve">  ],</w:t>
      </w:r>
    </w:p>
    <w:p w14:paraId="121C477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049D865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1953CC4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1E66DCD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EB769A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3.18.4.4.6 Conclusion</w:t>
      </w:r>
    </w:p>
    <w:p w14:paraId="1F4E1C3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search / list status flow — </w:t>
      </w:r>
      <w:proofErr w:type="spellStart"/>
      <w:r w:rsidRPr="00AB2118">
        <w:rPr>
          <w:rFonts w:ascii="Aptos" w:hAnsi="Aptos"/>
          <w:color w:val="000000" w:themeColor="text1"/>
          <w:sz w:val="24"/>
          <w:szCs w:val="24"/>
          <w:lang w:val="en-US"/>
        </w:rPr>
        <w:t>statusflow</w:t>
      </w:r>
      <w:proofErr w:type="spellEnd"/>
      <w:r w:rsidRPr="00AB2118">
        <w:rPr>
          <w:rFonts w:ascii="Aptos" w:hAnsi="Aptos"/>
          <w:color w:val="000000" w:themeColor="text1"/>
          <w:sz w:val="24"/>
          <w:szCs w:val="24"/>
          <w:lang w:val="en-US"/>
        </w:rPr>
        <w:t>/</w:t>
      </w:r>
      <w:proofErr w:type="spellStart"/>
      <w:r w:rsidRPr="00AB2118">
        <w:rPr>
          <w:rFonts w:ascii="Aptos" w:hAnsi="Aptos"/>
          <w:color w:val="000000" w:themeColor="text1"/>
          <w:sz w:val="24"/>
          <w:szCs w:val="24"/>
          <w:lang w:val="en-US"/>
        </w:rPr>
        <w:t>getallstatusflowdetails</w:t>
      </w:r>
      <w:proofErr w:type="spellEnd"/>
      <w:r w:rsidRPr="00AB2118">
        <w:rPr>
          <w:rFonts w:ascii="Aptos" w:hAnsi="Aptos"/>
          <w:color w:val="000000" w:themeColor="text1"/>
          <w:sz w:val="24"/>
          <w:szCs w:val="24"/>
          <w:lang w:val="en-US"/>
        </w:rPr>
        <w:t>. The Controller → Service → Repository → Database layering keeps request validation, business rules, and persistence concerns separated, which allows the Status Flow master data to be maintained consistently and safely by authorized administrators while remaining available for consumption by every other module that depends on this reference data.</w:t>
      </w:r>
    </w:p>
    <w:p w14:paraId="3955E093"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51AFDF97"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3.18.5 Search / List Status Flow — </w:t>
      </w:r>
      <w:proofErr w:type="spellStart"/>
      <w:r w:rsidRPr="00AB2118">
        <w:rPr>
          <w:rFonts w:ascii="Aptos" w:hAnsi="Aptos"/>
          <w:color w:val="000000" w:themeColor="text1"/>
          <w:lang w:val="en-US"/>
        </w:rPr>
        <w:t>getstatusflowdetails</w:t>
      </w:r>
      <w:proofErr w:type="spellEnd"/>
      <w:r w:rsidRPr="00AB2118">
        <w:rPr>
          <w:rFonts w:ascii="Aptos" w:hAnsi="Aptos"/>
          <w:color w:val="000000" w:themeColor="text1"/>
          <w:lang w:val="en-US"/>
        </w:rPr>
        <w:t>/{</w:t>
      </w:r>
      <w:proofErr w:type="spellStart"/>
      <w:r w:rsidRPr="00AB2118">
        <w:rPr>
          <w:rFonts w:ascii="Aptos" w:hAnsi="Aptos"/>
          <w:color w:val="000000" w:themeColor="text1"/>
          <w:lang w:val="en-US"/>
        </w:rPr>
        <w:t>statusflowid</w:t>
      </w:r>
      <w:proofErr w:type="spellEnd"/>
      <w:r w:rsidRPr="00AB2118">
        <w:rPr>
          <w:rFonts w:ascii="Aptos" w:hAnsi="Aptos"/>
          <w:color w:val="000000" w:themeColor="text1"/>
          <w:lang w:val="en-US"/>
        </w:rPr>
        <w:t>}</w:t>
      </w:r>
    </w:p>
    <w:p w14:paraId="22C59C9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3.18.5.1 Overview</w:t>
      </w:r>
    </w:p>
    <w:p w14:paraId="036857EC"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search and list Status Flow records based on a search payload (e.g., free-text search or structured criteria), supporting list/grid screens that need paginated or filtered master data.</w:t>
      </w:r>
    </w:p>
    <w:p w14:paraId="675894F0"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List/search screens for Status Flow configuration need server-side search so that administrators can locate specific records in large master tables without scanning the full data set.</w:t>
      </w:r>
    </w:p>
    <w:p w14:paraId="3E8CA077"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operating the Status Flow configuration/list screen.</w:t>
      </w:r>
    </w:p>
    <w:p w14:paraId="36CA5F04"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Client sends a POST request with a search payload → Controller validates the payload → Service layer constructs the search/query logic → Repository executes the search against the Status Flow table → matching records are returned to the Client.</w:t>
      </w:r>
    </w:p>
    <w:p w14:paraId="649F87EE"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3.18.5.2 Sequence Diagram</w:t>
      </w:r>
    </w:p>
    <w:p w14:paraId="74D094C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"Search / List Status Flow — </w:t>
      </w:r>
      <w:proofErr w:type="spellStart"/>
      <w:r w:rsidRPr="00AB2118">
        <w:rPr>
          <w:rFonts w:ascii="Aptos" w:hAnsi="Aptos"/>
          <w:color w:val="000000" w:themeColor="text1"/>
          <w:sz w:val="24"/>
          <w:szCs w:val="24"/>
          <w:lang w:val="en-US"/>
        </w:rPr>
        <w:t>getstatusflowdetails</w:t>
      </w:r>
      <w:proofErr w:type="spellEnd"/>
      <w:r w:rsidRPr="00AB2118">
        <w:rPr>
          <w:rFonts w:ascii="Aptos" w:hAnsi="Aptos"/>
          <w:color w:val="000000" w:themeColor="text1"/>
          <w:sz w:val="24"/>
          <w:szCs w:val="24"/>
          <w:lang w:val="en-US"/>
        </w:rPr>
        <w:t>/{</w:t>
      </w:r>
      <w:proofErr w:type="spellStart"/>
      <w:r w:rsidRPr="00AB2118">
        <w:rPr>
          <w:rFonts w:ascii="Aptos" w:hAnsi="Aptos"/>
          <w:color w:val="000000" w:themeColor="text1"/>
          <w:sz w:val="24"/>
          <w:szCs w:val="24"/>
          <w:lang w:val="en-US"/>
        </w:rPr>
        <w:t>statusflowid</w:t>
      </w:r>
      <w:proofErr w:type="spellEnd"/>
      <w:r w:rsidRPr="00AB2118">
        <w:rPr>
          <w:rFonts w:ascii="Aptos" w:hAnsi="Aptos"/>
          <w:color w:val="000000" w:themeColor="text1"/>
          <w:sz w:val="24"/>
          <w:szCs w:val="24"/>
          <w:lang w:val="en-US"/>
        </w:rPr>
        <w:t>}" across the Client, Controller, Service, Repository, and Database layers.</w:t>
      </w:r>
    </w:p>
    <w:p w14:paraId="12C42424"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616DD49C" wp14:editId="07777777">
            <wp:extent cx="5905500" cy="7572375"/>
            <wp:effectExtent l="0" t="0" r="0" b="0"/>
            <wp:docPr id="1647832324" name="Picture 164783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5"/>
                    <a:srcRect/>
                    <a:stretch>
                      <a:fillRect/>
                    </a:stretch>
                  </pic:blipFill>
                  <pic:spPr bwMode="auto">
                    <a:xfrm>
                      <a:off x="0" y="0"/>
                      <a:ext cx="5905500" cy="7572375"/>
                    </a:xfrm>
                    <a:prstGeom prst="rect">
                      <a:avLst/>
                    </a:prstGeom>
                  </pic:spPr>
                </pic:pic>
              </a:graphicData>
            </a:graphic>
          </wp:inline>
        </w:drawing>
      </w:r>
    </w:p>
    <w:p w14:paraId="0642C69E" w14:textId="77777777" w:rsidR="001E16AC" w:rsidRDefault="001E16AC">
      <w:pPr>
        <w:pStyle w:val="Heading4"/>
        <w:spacing w:before="160"/>
        <w:rPr>
          <w:rFonts w:ascii="Aptos" w:hAnsi="Aptos"/>
          <w:color w:val="000000" w:themeColor="text1"/>
          <w:sz w:val="24"/>
          <w:szCs w:val="24"/>
        </w:rPr>
      </w:pPr>
    </w:p>
    <w:p w14:paraId="512657AE" w14:textId="77777777" w:rsidR="001E16AC" w:rsidRDefault="001E16AC">
      <w:pPr>
        <w:pStyle w:val="Heading4"/>
        <w:spacing w:before="160"/>
        <w:rPr>
          <w:rFonts w:ascii="Aptos" w:hAnsi="Aptos"/>
          <w:color w:val="000000" w:themeColor="text1"/>
          <w:sz w:val="24"/>
          <w:szCs w:val="24"/>
        </w:rPr>
      </w:pPr>
    </w:p>
    <w:p w14:paraId="4F047F85" w14:textId="4ACA6235"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3.18.5.3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17EC72A2" w14:textId="77777777" w:rsidTr="7FA9A967">
        <w:tc>
          <w:tcPr>
            <w:tcW w:w="2200" w:type="dxa"/>
            <w:shd w:val="clear" w:color="auto" w:fill="F2F2F2"/>
            <w:tcMar>
              <w:top w:w="80" w:type="dxa"/>
              <w:left w:w="100" w:type="dxa"/>
              <w:bottom w:w="80" w:type="dxa"/>
              <w:right w:w="100" w:type="dxa"/>
            </w:tcMar>
            <w:vAlign w:val="center"/>
          </w:tcPr>
          <w:p w14:paraId="6003BCD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2FEEBEF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2C292512" w14:textId="77777777" w:rsidTr="7FA9A967">
        <w:tc>
          <w:tcPr>
            <w:tcW w:w="2200" w:type="dxa"/>
            <w:shd w:val="clear" w:color="auto" w:fill="F2F2F2"/>
            <w:tcMar>
              <w:top w:w="80" w:type="dxa"/>
              <w:left w:w="100" w:type="dxa"/>
              <w:bottom w:w="80" w:type="dxa"/>
              <w:right w:w="100" w:type="dxa"/>
            </w:tcMar>
            <w:vAlign w:val="center"/>
          </w:tcPr>
          <w:p w14:paraId="2D0C319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4A2B7640"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http://localhost:7002/srv2/genie/statusflow/getallstatusflowdetails</w:t>
            </w:r>
          </w:p>
        </w:tc>
      </w:tr>
      <w:tr w:rsidR="00D301F2" w:rsidRPr="00AB2118" w14:paraId="1D789610" w14:textId="77777777" w:rsidTr="7FA9A967">
        <w:tc>
          <w:tcPr>
            <w:tcW w:w="2200" w:type="dxa"/>
            <w:shd w:val="clear" w:color="auto" w:fill="F2F2F2"/>
            <w:tcMar>
              <w:top w:w="80" w:type="dxa"/>
              <w:left w:w="100" w:type="dxa"/>
              <w:bottom w:w="80" w:type="dxa"/>
              <w:right w:w="100" w:type="dxa"/>
            </w:tcMar>
            <w:vAlign w:val="center"/>
          </w:tcPr>
          <w:p w14:paraId="7005867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4633B457"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416715CF" w14:textId="77777777" w:rsidTr="7FA9A967">
        <w:tc>
          <w:tcPr>
            <w:tcW w:w="2200" w:type="dxa"/>
            <w:shd w:val="clear" w:color="auto" w:fill="F2F2F2"/>
            <w:tcMar>
              <w:top w:w="80" w:type="dxa"/>
              <w:left w:w="100" w:type="dxa"/>
              <w:bottom w:w="80" w:type="dxa"/>
              <w:right w:w="100" w:type="dxa"/>
            </w:tcMar>
            <w:vAlign w:val="center"/>
          </w:tcPr>
          <w:p w14:paraId="1D059AC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5B1608EF"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2869B3C4" w14:textId="77777777" w:rsidTr="7FA9A967">
        <w:tc>
          <w:tcPr>
            <w:tcW w:w="2200" w:type="dxa"/>
            <w:shd w:val="clear" w:color="auto" w:fill="F2F2F2"/>
            <w:tcMar>
              <w:top w:w="80" w:type="dxa"/>
              <w:left w:w="100" w:type="dxa"/>
              <w:bottom w:w="80" w:type="dxa"/>
              <w:right w:w="100" w:type="dxa"/>
            </w:tcMar>
            <w:vAlign w:val="center"/>
          </w:tcPr>
          <w:p w14:paraId="2E5C6C9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7DEC02BC"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76662457" w14:textId="77777777" w:rsidTr="7FA9A967">
        <w:tc>
          <w:tcPr>
            <w:tcW w:w="2200" w:type="dxa"/>
            <w:shd w:val="clear" w:color="auto" w:fill="F2F2F2"/>
            <w:tcMar>
              <w:top w:w="80" w:type="dxa"/>
              <w:left w:w="100" w:type="dxa"/>
              <w:bottom w:w="80" w:type="dxa"/>
              <w:right w:w="100" w:type="dxa"/>
            </w:tcMar>
            <w:vAlign w:val="center"/>
          </w:tcPr>
          <w:p w14:paraId="46EC773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154F55B8"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28334502" w14:textId="77777777" w:rsidTr="7FA9A967">
        <w:tc>
          <w:tcPr>
            <w:tcW w:w="2200" w:type="dxa"/>
            <w:shd w:val="clear" w:color="auto" w:fill="F2F2F2"/>
            <w:tcMar>
              <w:top w:w="80" w:type="dxa"/>
              <w:left w:w="100" w:type="dxa"/>
              <w:bottom w:w="80" w:type="dxa"/>
              <w:right w:w="100" w:type="dxa"/>
            </w:tcMar>
            <w:vAlign w:val="center"/>
          </w:tcPr>
          <w:p w14:paraId="1500FE4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7FE7FC7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2C38912F"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4A2555D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556070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searchInput</w:t>
      </w:r>
      <w:proofErr w:type="spellEnd"/>
      <w:r w:rsidRPr="00AB2118">
        <w:rPr>
          <w:rFonts w:ascii="Aptos" w:eastAsia="Consolas" w:hAnsi="Aptos" w:cs="Consolas"/>
          <w:color w:val="000000" w:themeColor="text1"/>
          <w:sz w:val="24"/>
          <w:szCs w:val="24"/>
          <w:lang w:val="en-US"/>
        </w:rPr>
        <w:t>": "1"</w:t>
      </w:r>
    </w:p>
    <w:p w14:paraId="16E2FEF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03163FE"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7C5B519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3.18.5.4.5 below presents the response envelope inferred from the standard response wrapper used consistently by this platform's services.</w:t>
      </w:r>
    </w:p>
    <w:p w14:paraId="7DDAC4C9"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3.18.5.4 Detailed Process Flow</w:t>
      </w:r>
    </w:p>
    <w:p w14:paraId="087529F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3.18.5.4.1 Request Initiation</w:t>
      </w:r>
    </w:p>
    <w:p w14:paraId="10A9599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http://localhost:7002/srv2/genie/statusflow/getallstatusflowdetails.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searchGetallstatusflowdetails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21F99D5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3.18.5.4.2 User Validation</w:t>
      </w:r>
    </w:p>
    <w:p w14:paraId="18E4C8E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700D36F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3.18.5.4.3 Business Logic</w:t>
      </w:r>
    </w:p>
    <w:p w14:paraId="0DD0569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Service layer evaluates the search payload; if the search text/criteria </w:t>
      </w:r>
      <w:proofErr w:type="gramStart"/>
      <w:r w:rsidRPr="00AB2118">
        <w:rPr>
          <w:rFonts w:ascii="Aptos" w:hAnsi="Aptos"/>
          <w:color w:val="000000" w:themeColor="text1"/>
          <w:sz w:val="24"/>
          <w:szCs w:val="24"/>
          <w:lang w:val="en-US"/>
        </w:rPr>
        <w:t>is</w:t>
      </w:r>
      <w:proofErr w:type="gramEnd"/>
      <w:r w:rsidRPr="00AB2118">
        <w:rPr>
          <w:rFonts w:ascii="Aptos" w:hAnsi="Aptos"/>
          <w:color w:val="000000" w:themeColor="text1"/>
          <w:sz w:val="24"/>
          <w:szCs w:val="24"/>
          <w:lang w:val="en-US"/>
        </w:rPr>
        <w:t xml:space="preserve"> empty, the operation typically behaves like a full list (all Status Flow records); if populated, it is used to build a case-insensitive `LIKE`/contains predicate against the relevant column(s). The key fields exchanged for this operation, as observed in the sample payload, are: `</w:t>
      </w:r>
      <w:proofErr w:type="spellStart"/>
      <w:r w:rsidRPr="00AB2118">
        <w:rPr>
          <w:rFonts w:ascii="Aptos" w:hAnsi="Aptos"/>
          <w:color w:val="000000" w:themeColor="text1"/>
          <w:sz w:val="24"/>
          <w:szCs w:val="24"/>
          <w:lang w:val="en-US"/>
        </w:rPr>
        <w:t>searchInput</w:t>
      </w:r>
      <w:proofErr w:type="spellEnd"/>
      <w:r w:rsidRPr="00AB2118">
        <w:rPr>
          <w:rFonts w:ascii="Aptos" w:hAnsi="Aptos"/>
          <w:color w:val="000000" w:themeColor="text1"/>
          <w:sz w:val="24"/>
          <w:szCs w:val="24"/>
          <w:lang w:val="en-US"/>
        </w:rPr>
        <w:t>`.</w:t>
      </w:r>
    </w:p>
    <w:p w14:paraId="1AADEAC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3.18.5.4.4 Database Interaction</w:t>
      </w:r>
    </w:p>
    <w:p w14:paraId="5A12026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Status Flow master table. The primary operation issued is a **SELECT** against the table associated with Status Flow. No write operations occur; the search is typically implemented using a JPA derived query method or a native/JPQL query with `LIKE` predicates.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0C7AEEA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3.18.5.4.5 Success Response</w:t>
      </w:r>
    </w:p>
    <w:p w14:paraId="79561080"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142CDC0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B40EAD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6779B9F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066F4E1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"Search / List Status Flow — </w:t>
      </w:r>
      <w:proofErr w:type="spellStart"/>
      <w:r w:rsidRPr="00AB2118">
        <w:rPr>
          <w:rFonts w:ascii="Aptos" w:eastAsia="Consolas" w:hAnsi="Aptos" w:cs="Consolas"/>
          <w:color w:val="000000" w:themeColor="text1"/>
          <w:sz w:val="24"/>
          <w:szCs w:val="24"/>
          <w:lang w:val="en-US"/>
        </w:rPr>
        <w:t>getstatusflowdetails</w:t>
      </w:r>
      <w:proofErr w:type="spellEnd"/>
      <w:r w:rsidRPr="00AB2118">
        <w:rPr>
          <w:rFonts w:ascii="Aptos" w:eastAsia="Consolas" w:hAnsi="Aptos" w:cs="Consolas"/>
          <w:color w:val="000000" w:themeColor="text1"/>
          <w:sz w:val="24"/>
          <w:szCs w:val="24"/>
          <w:lang w:val="en-US"/>
        </w:rPr>
        <w:t>/{</w:t>
      </w:r>
      <w:proofErr w:type="spellStart"/>
      <w:r w:rsidRPr="00AB2118">
        <w:rPr>
          <w:rFonts w:ascii="Aptos" w:eastAsia="Consolas" w:hAnsi="Aptos" w:cs="Consolas"/>
          <w:color w:val="000000" w:themeColor="text1"/>
          <w:sz w:val="24"/>
          <w:szCs w:val="24"/>
          <w:lang w:val="en-US"/>
        </w:rPr>
        <w:t>statusflowid</w:t>
      </w:r>
      <w:proofErr w:type="spellEnd"/>
      <w:r w:rsidRPr="00AB2118">
        <w:rPr>
          <w:rFonts w:ascii="Aptos" w:eastAsia="Consolas" w:hAnsi="Aptos" w:cs="Consolas"/>
          <w:color w:val="000000" w:themeColor="text1"/>
          <w:sz w:val="24"/>
          <w:szCs w:val="24"/>
          <w:lang w:val="en-US"/>
        </w:rPr>
        <w:t>} completed successfully",</w:t>
      </w:r>
    </w:p>
    <w:p w14:paraId="1E4761A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6FABCC5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5820784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388BB5B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Status Flow",</w:t>
      </w:r>
    </w:p>
    <w:p w14:paraId="237D526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3C048A3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3C86B60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lastRenderedPageBreak/>
        <w:t xml:space="preserve">  ],</w:t>
      </w:r>
    </w:p>
    <w:p w14:paraId="4BD6904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7994CC8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50624E8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6AF3581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CE0F6F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3.18.5.4.6 Conclusion</w:t>
      </w:r>
    </w:p>
    <w:p w14:paraId="7453663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search / list status flow — </w:t>
      </w:r>
      <w:proofErr w:type="spellStart"/>
      <w:r w:rsidRPr="00AB2118">
        <w:rPr>
          <w:rFonts w:ascii="Aptos" w:hAnsi="Aptos"/>
          <w:color w:val="000000" w:themeColor="text1"/>
          <w:sz w:val="24"/>
          <w:szCs w:val="24"/>
          <w:lang w:val="en-US"/>
        </w:rPr>
        <w:t>getstatusflowdetails</w:t>
      </w:r>
      <w:proofErr w:type="spellEnd"/>
      <w:r w:rsidRPr="00AB2118">
        <w:rPr>
          <w:rFonts w:ascii="Aptos" w:hAnsi="Aptos"/>
          <w:color w:val="000000" w:themeColor="text1"/>
          <w:sz w:val="24"/>
          <w:szCs w:val="24"/>
          <w:lang w:val="en-US"/>
        </w:rPr>
        <w:t>/{</w:t>
      </w:r>
      <w:proofErr w:type="spellStart"/>
      <w:r w:rsidRPr="00AB2118">
        <w:rPr>
          <w:rFonts w:ascii="Aptos" w:hAnsi="Aptos"/>
          <w:color w:val="000000" w:themeColor="text1"/>
          <w:sz w:val="24"/>
          <w:szCs w:val="24"/>
          <w:lang w:val="en-US"/>
        </w:rPr>
        <w:t>statusflowid</w:t>
      </w:r>
      <w:proofErr w:type="spellEnd"/>
      <w:r w:rsidRPr="00AB2118">
        <w:rPr>
          <w:rFonts w:ascii="Aptos" w:hAnsi="Aptos"/>
          <w:color w:val="000000" w:themeColor="text1"/>
          <w:sz w:val="24"/>
          <w:szCs w:val="24"/>
          <w:lang w:val="en-US"/>
        </w:rPr>
        <w:t>}. The Controller → Service → Repository → Database layering keeps request validation, business rules, and persistence concerns separated, which allows the Status Flow master data to be maintained consistently and safely by authorized administrators while remaining available for consumption by every other module that depends on this reference data.</w:t>
      </w:r>
    </w:p>
    <w:p w14:paraId="379CA55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2196BC3E"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3.18.6 Retrieve All Status Flow — </w:t>
      </w:r>
      <w:proofErr w:type="spellStart"/>
      <w:r w:rsidRPr="00AB2118">
        <w:rPr>
          <w:rFonts w:ascii="Aptos" w:hAnsi="Aptos"/>
          <w:color w:val="000000" w:themeColor="text1"/>
          <w:lang w:val="en-US"/>
        </w:rPr>
        <w:t>statusflow</w:t>
      </w:r>
      <w:proofErr w:type="spellEnd"/>
      <w:r w:rsidRPr="00AB2118">
        <w:rPr>
          <w:rFonts w:ascii="Aptos" w:hAnsi="Aptos"/>
          <w:color w:val="000000" w:themeColor="text1"/>
          <w:lang w:val="en-US"/>
        </w:rPr>
        <w:t xml:space="preserve"> (1)</w:t>
      </w:r>
    </w:p>
    <w:p w14:paraId="106F7B61"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3.18.6.1 Overview</w:t>
      </w:r>
    </w:p>
    <w:p w14:paraId="4431F085"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retrieve the complete list of Status Flow master records configured in the Master Table Microservice, so that consuming screens and downstream services can populate dropdowns, grids, and configuration views.</w:t>
      </w:r>
    </w:p>
    <w:p w14:paraId="759508B9"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Every screen and workflow that references Status Flow data (creation forms, filters, reports) needs an authoritative, always-current list of active Status Flow values sourced from a single master table rather than being hard-coded.</w:t>
      </w:r>
    </w:p>
    <w:p w14:paraId="6CD6B330"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and any internal microservice/UI module that needs to render Status Flow options.</w:t>
      </w:r>
    </w:p>
    <w:p w14:paraId="3943F520"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GET request → Controller delegates to the Service layer → Service layer calls the Repository → Repository queries the Status Flow table → the result set is mapped to response DTOs and returned to the Client.</w:t>
      </w:r>
    </w:p>
    <w:p w14:paraId="07B4A8AE"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3.18.6.2 Sequence Diagram</w:t>
      </w:r>
    </w:p>
    <w:p w14:paraId="0EE000D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"Retrieve All Status Flow — </w:t>
      </w:r>
      <w:proofErr w:type="spellStart"/>
      <w:r w:rsidRPr="00AB2118">
        <w:rPr>
          <w:rFonts w:ascii="Aptos" w:hAnsi="Aptos"/>
          <w:color w:val="000000" w:themeColor="text1"/>
          <w:sz w:val="24"/>
          <w:szCs w:val="24"/>
          <w:lang w:val="en-US"/>
        </w:rPr>
        <w:t>statusflow</w:t>
      </w:r>
      <w:proofErr w:type="spellEnd"/>
      <w:r w:rsidRPr="00AB2118">
        <w:rPr>
          <w:rFonts w:ascii="Aptos" w:hAnsi="Aptos"/>
          <w:color w:val="000000" w:themeColor="text1"/>
          <w:sz w:val="24"/>
          <w:szCs w:val="24"/>
          <w:lang w:val="en-US"/>
        </w:rPr>
        <w:t xml:space="preserve"> (1)" across the Client, Controller, Service, Repository, and Database layers.</w:t>
      </w:r>
    </w:p>
    <w:p w14:paraId="5ABF93C4"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18AFA0F8" wp14:editId="07777777">
            <wp:extent cx="5905500" cy="6438900"/>
            <wp:effectExtent l="0" t="0" r="0" b="0"/>
            <wp:docPr id="440320168" name="Picture 440320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6"/>
                    <a:srcRect/>
                    <a:stretch>
                      <a:fillRect/>
                    </a:stretch>
                  </pic:blipFill>
                  <pic:spPr bwMode="auto">
                    <a:xfrm>
                      <a:off x="0" y="0"/>
                      <a:ext cx="5905500" cy="6438900"/>
                    </a:xfrm>
                    <a:prstGeom prst="rect">
                      <a:avLst/>
                    </a:prstGeom>
                  </pic:spPr>
                </pic:pic>
              </a:graphicData>
            </a:graphic>
          </wp:inline>
        </w:drawing>
      </w:r>
    </w:p>
    <w:p w14:paraId="7D8C72A6"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3.18.6.3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4F710E0A" w14:textId="77777777" w:rsidTr="7FA9A967">
        <w:tc>
          <w:tcPr>
            <w:tcW w:w="2200" w:type="dxa"/>
            <w:shd w:val="clear" w:color="auto" w:fill="F2F2F2"/>
            <w:tcMar>
              <w:top w:w="80" w:type="dxa"/>
              <w:left w:w="100" w:type="dxa"/>
              <w:bottom w:w="80" w:type="dxa"/>
              <w:right w:w="100" w:type="dxa"/>
            </w:tcMar>
            <w:vAlign w:val="center"/>
          </w:tcPr>
          <w:p w14:paraId="7557157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2DF61E0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404F679F" w14:textId="77777777" w:rsidTr="7FA9A967">
        <w:tc>
          <w:tcPr>
            <w:tcW w:w="2200" w:type="dxa"/>
            <w:shd w:val="clear" w:color="auto" w:fill="F2F2F2"/>
            <w:tcMar>
              <w:top w:w="80" w:type="dxa"/>
              <w:left w:w="100" w:type="dxa"/>
              <w:bottom w:w="80" w:type="dxa"/>
              <w:right w:w="100" w:type="dxa"/>
            </w:tcMar>
            <w:vAlign w:val="center"/>
          </w:tcPr>
          <w:p w14:paraId="682F364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32CA8DD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http://localhost:7002/srv2/genie/statusflow</w:t>
            </w:r>
          </w:p>
        </w:tc>
      </w:tr>
      <w:tr w:rsidR="00D301F2" w:rsidRPr="00AB2118" w14:paraId="4F2B85E2" w14:textId="77777777" w:rsidTr="7FA9A967">
        <w:tc>
          <w:tcPr>
            <w:tcW w:w="2200" w:type="dxa"/>
            <w:shd w:val="clear" w:color="auto" w:fill="F2F2F2"/>
            <w:tcMar>
              <w:top w:w="80" w:type="dxa"/>
              <w:left w:w="100" w:type="dxa"/>
              <w:bottom w:w="80" w:type="dxa"/>
              <w:right w:w="100" w:type="dxa"/>
            </w:tcMar>
            <w:vAlign w:val="center"/>
          </w:tcPr>
          <w:p w14:paraId="3AF48A6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1742C942"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6757EE99" w14:textId="77777777" w:rsidTr="7FA9A967">
        <w:tc>
          <w:tcPr>
            <w:tcW w:w="2200" w:type="dxa"/>
            <w:shd w:val="clear" w:color="auto" w:fill="F2F2F2"/>
            <w:tcMar>
              <w:top w:w="80" w:type="dxa"/>
              <w:left w:w="100" w:type="dxa"/>
              <w:bottom w:w="80" w:type="dxa"/>
              <w:right w:w="100" w:type="dxa"/>
            </w:tcMar>
            <w:vAlign w:val="center"/>
          </w:tcPr>
          <w:p w14:paraId="349C28C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654BE6FE"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017BFD01" w14:textId="77777777" w:rsidTr="7FA9A967">
        <w:tc>
          <w:tcPr>
            <w:tcW w:w="2200" w:type="dxa"/>
            <w:shd w:val="clear" w:color="auto" w:fill="F2F2F2"/>
            <w:tcMar>
              <w:top w:w="80" w:type="dxa"/>
              <w:left w:w="100" w:type="dxa"/>
              <w:bottom w:w="80" w:type="dxa"/>
              <w:right w:w="100" w:type="dxa"/>
            </w:tcMar>
            <w:vAlign w:val="center"/>
          </w:tcPr>
          <w:p w14:paraId="094FEE9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Content-Type</w:t>
            </w:r>
          </w:p>
        </w:tc>
        <w:tc>
          <w:tcPr>
            <w:tcW w:w="7760" w:type="dxa"/>
            <w:tcMar>
              <w:top w:w="80" w:type="dxa"/>
              <w:left w:w="100" w:type="dxa"/>
              <w:bottom w:w="80" w:type="dxa"/>
              <w:right w:w="100" w:type="dxa"/>
            </w:tcMar>
            <w:vAlign w:val="center"/>
          </w:tcPr>
          <w:p w14:paraId="2BCCD78B"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40E137D9" w14:textId="77777777" w:rsidTr="7FA9A967">
        <w:tc>
          <w:tcPr>
            <w:tcW w:w="2200" w:type="dxa"/>
            <w:shd w:val="clear" w:color="auto" w:fill="F2F2F2"/>
            <w:tcMar>
              <w:top w:w="80" w:type="dxa"/>
              <w:left w:w="100" w:type="dxa"/>
              <w:bottom w:w="80" w:type="dxa"/>
              <w:right w:w="100" w:type="dxa"/>
            </w:tcMar>
            <w:vAlign w:val="center"/>
          </w:tcPr>
          <w:p w14:paraId="5510B1A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380E8EF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305C53F8" w14:textId="77777777" w:rsidTr="7FA9A967">
        <w:tc>
          <w:tcPr>
            <w:tcW w:w="2200" w:type="dxa"/>
            <w:shd w:val="clear" w:color="auto" w:fill="F2F2F2"/>
            <w:tcMar>
              <w:top w:w="80" w:type="dxa"/>
              <w:left w:w="100" w:type="dxa"/>
              <w:bottom w:w="80" w:type="dxa"/>
              <w:right w:w="100" w:type="dxa"/>
            </w:tcMar>
            <w:vAlign w:val="center"/>
          </w:tcPr>
          <w:p w14:paraId="4821524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7CAE30C5"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47040D08"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0E862E0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0C8E18CC"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07AC847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3.18.6.4.5 below presents the response envelope inferred from the standard response wrapper used consistently by this platform's services.</w:t>
      </w:r>
    </w:p>
    <w:p w14:paraId="147FA253"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3.18.6.4 Detailed Process Flow</w:t>
      </w:r>
    </w:p>
    <w:p w14:paraId="6090DD8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3.18.6.4.1 Request Initiation</w:t>
      </w:r>
    </w:p>
    <w:p w14:paraId="59F1114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http://localhost:7002/srv2/genie/statusflow.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getAllStatusflow</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77482CB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3.18.6.4.2 User Validation</w:t>
      </w:r>
    </w:p>
    <w:p w14:paraId="65F691E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43B19C5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3.18.6.4.3 Business Logic</w:t>
      </w:r>
    </w:p>
    <w:p w14:paraId="6F63FFF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contains no conditional business branching for this operation beyond invoking the Repository to fetch all Status Flow records. Depending on the record volume, the Service layer may apply default sorting (e.g., by name or creation order) before returning the list.</w:t>
      </w:r>
    </w:p>
    <w:p w14:paraId="7A4853D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lastRenderedPageBreak/>
        <w:t>3.18.6.4.4 Database Interaction</w:t>
      </w:r>
    </w:p>
    <w:p w14:paraId="1147BE9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Status Flow master table. The primary operation issued is a **SELECT** against the table associated with Status Flow.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36607C0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3.18.6.4.5 Success Response</w:t>
      </w:r>
    </w:p>
    <w:p w14:paraId="5F9214B6"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45A2ABD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0AF90A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2856977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6C3D6C2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"Retrieve All Status Flow — </w:t>
      </w:r>
      <w:proofErr w:type="spellStart"/>
      <w:r w:rsidRPr="00AB2118">
        <w:rPr>
          <w:rFonts w:ascii="Aptos" w:eastAsia="Consolas" w:hAnsi="Aptos" w:cs="Consolas"/>
          <w:color w:val="000000" w:themeColor="text1"/>
          <w:sz w:val="24"/>
          <w:szCs w:val="24"/>
          <w:lang w:val="en-US"/>
        </w:rPr>
        <w:t>statusflow</w:t>
      </w:r>
      <w:proofErr w:type="spellEnd"/>
      <w:r w:rsidRPr="00AB2118">
        <w:rPr>
          <w:rFonts w:ascii="Aptos" w:eastAsia="Consolas" w:hAnsi="Aptos" w:cs="Consolas"/>
          <w:color w:val="000000" w:themeColor="text1"/>
          <w:sz w:val="24"/>
          <w:szCs w:val="24"/>
          <w:lang w:val="en-US"/>
        </w:rPr>
        <w:t xml:space="preserve"> (1) completed successfully",</w:t>
      </w:r>
    </w:p>
    <w:p w14:paraId="04EE29D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758F1DF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6802350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4A4B544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Status Flow",</w:t>
      </w:r>
    </w:p>
    <w:p w14:paraId="483A02B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4F22337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894D2A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B81F8A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1F552B3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70B2AA3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6D5E5C2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541A1D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3.18.6.4.6 Conclusion</w:t>
      </w:r>
    </w:p>
    <w:p w14:paraId="7546C04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retrieve all status flow — </w:t>
      </w:r>
      <w:proofErr w:type="spellStart"/>
      <w:r w:rsidRPr="00AB2118">
        <w:rPr>
          <w:rFonts w:ascii="Aptos" w:hAnsi="Aptos"/>
          <w:color w:val="000000" w:themeColor="text1"/>
          <w:sz w:val="24"/>
          <w:szCs w:val="24"/>
          <w:lang w:val="en-US"/>
        </w:rPr>
        <w:t>statusflow</w:t>
      </w:r>
      <w:proofErr w:type="spellEnd"/>
      <w:r w:rsidRPr="00AB2118">
        <w:rPr>
          <w:rFonts w:ascii="Aptos" w:hAnsi="Aptos"/>
          <w:color w:val="000000" w:themeColor="text1"/>
          <w:sz w:val="24"/>
          <w:szCs w:val="24"/>
          <w:lang w:val="en-US"/>
        </w:rPr>
        <w:t xml:space="preserve"> (1). The Controller → Service → Repository → Database layering keeps request validation, business rules, and persistence concerns separated, which allows the Status Flow master data to be maintained consistently and safely by authorized administrators while remaining available for consumption by every other module that depends on this reference data.</w:t>
      </w:r>
    </w:p>
    <w:p w14:paraId="71DCB018"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7D2A5736"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3.18.7 Retrieve All Status Flow — </w:t>
      </w:r>
      <w:proofErr w:type="spellStart"/>
      <w:r w:rsidRPr="00AB2118">
        <w:rPr>
          <w:rFonts w:ascii="Aptos" w:hAnsi="Aptos"/>
          <w:color w:val="000000" w:themeColor="text1"/>
          <w:lang w:val="en-US"/>
        </w:rPr>
        <w:t>statusflow</w:t>
      </w:r>
      <w:proofErr w:type="spellEnd"/>
      <w:r w:rsidRPr="00AB2118">
        <w:rPr>
          <w:rFonts w:ascii="Aptos" w:hAnsi="Aptos"/>
          <w:color w:val="000000" w:themeColor="text1"/>
          <w:lang w:val="en-US"/>
        </w:rPr>
        <w:t xml:space="preserve"> (2)</w:t>
      </w:r>
    </w:p>
    <w:p w14:paraId="196547A1"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3.18.7.1 Overview</w:t>
      </w:r>
    </w:p>
    <w:p w14:paraId="0086B66F"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retrieve the complete list of Status Flow master records configured in the Master Table Microservice, so that consuming screens and downstream services can populate dropdowns, grids, and configuration views.</w:t>
      </w:r>
    </w:p>
    <w:p w14:paraId="1325CEC9"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Every screen and workflow that references Status Flow data (creation forms, filters, reports) needs an authoritative, always-current list of active Status Flow values sourced from a single master table rather than being hard-coded.</w:t>
      </w:r>
    </w:p>
    <w:p w14:paraId="00A8DF09"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and any internal microservice/UI module that needs to render Status Flow options.</w:t>
      </w:r>
    </w:p>
    <w:p w14:paraId="6F960577"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GET request → Controller delegates to the Service layer → Service layer calls the Repository → Repository queries the Status Flow table → the result set is mapped to response DTOs and returned to the Client.</w:t>
      </w:r>
    </w:p>
    <w:p w14:paraId="4BADED95"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3.18.7.2 Sequence Diagram</w:t>
      </w:r>
    </w:p>
    <w:p w14:paraId="5712C8F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"Retrieve All Status Flow — </w:t>
      </w:r>
      <w:proofErr w:type="spellStart"/>
      <w:r w:rsidRPr="00AB2118">
        <w:rPr>
          <w:rFonts w:ascii="Aptos" w:hAnsi="Aptos"/>
          <w:color w:val="000000" w:themeColor="text1"/>
          <w:sz w:val="24"/>
          <w:szCs w:val="24"/>
          <w:lang w:val="en-US"/>
        </w:rPr>
        <w:t>statusflow</w:t>
      </w:r>
      <w:proofErr w:type="spellEnd"/>
      <w:r w:rsidRPr="00AB2118">
        <w:rPr>
          <w:rFonts w:ascii="Aptos" w:hAnsi="Aptos"/>
          <w:color w:val="000000" w:themeColor="text1"/>
          <w:sz w:val="24"/>
          <w:szCs w:val="24"/>
          <w:lang w:val="en-US"/>
        </w:rPr>
        <w:t xml:space="preserve"> (2)" across the Client, Controller, Service, Repository, and Database layers.</w:t>
      </w:r>
    </w:p>
    <w:p w14:paraId="4B644A8D"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47EC22A6" wp14:editId="07777777">
            <wp:extent cx="5905500" cy="6438900"/>
            <wp:effectExtent l="0" t="0" r="0" b="0"/>
            <wp:docPr id="91268903" name="Picture 91268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7"/>
                    <a:srcRect/>
                    <a:stretch>
                      <a:fillRect/>
                    </a:stretch>
                  </pic:blipFill>
                  <pic:spPr bwMode="auto">
                    <a:xfrm>
                      <a:off x="0" y="0"/>
                      <a:ext cx="5905500" cy="6438900"/>
                    </a:xfrm>
                    <a:prstGeom prst="rect">
                      <a:avLst/>
                    </a:prstGeom>
                  </pic:spPr>
                </pic:pic>
              </a:graphicData>
            </a:graphic>
          </wp:inline>
        </w:drawing>
      </w:r>
    </w:p>
    <w:p w14:paraId="21B4D749"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3.18.7.3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14009907" w14:textId="77777777" w:rsidTr="7FA9A967">
        <w:tc>
          <w:tcPr>
            <w:tcW w:w="2200" w:type="dxa"/>
            <w:shd w:val="clear" w:color="auto" w:fill="F2F2F2"/>
            <w:tcMar>
              <w:top w:w="80" w:type="dxa"/>
              <w:left w:w="100" w:type="dxa"/>
              <w:bottom w:w="80" w:type="dxa"/>
              <w:right w:w="100" w:type="dxa"/>
            </w:tcMar>
            <w:vAlign w:val="center"/>
          </w:tcPr>
          <w:p w14:paraId="7C54E11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2E29F56F"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0A51C3D1" w14:textId="77777777" w:rsidTr="7FA9A967">
        <w:tc>
          <w:tcPr>
            <w:tcW w:w="2200" w:type="dxa"/>
            <w:shd w:val="clear" w:color="auto" w:fill="F2F2F2"/>
            <w:tcMar>
              <w:top w:w="80" w:type="dxa"/>
              <w:left w:w="100" w:type="dxa"/>
              <w:bottom w:w="80" w:type="dxa"/>
              <w:right w:w="100" w:type="dxa"/>
            </w:tcMar>
            <w:vAlign w:val="center"/>
          </w:tcPr>
          <w:p w14:paraId="3D80A24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51C8C1B5"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http://localhost:7002/srv2/genie/statusflow</w:t>
            </w:r>
          </w:p>
        </w:tc>
      </w:tr>
      <w:tr w:rsidR="00D301F2" w:rsidRPr="00AB2118" w14:paraId="4DB8AEAC" w14:textId="77777777" w:rsidTr="7FA9A967">
        <w:tc>
          <w:tcPr>
            <w:tcW w:w="2200" w:type="dxa"/>
            <w:shd w:val="clear" w:color="auto" w:fill="F2F2F2"/>
            <w:tcMar>
              <w:top w:w="80" w:type="dxa"/>
              <w:left w:w="100" w:type="dxa"/>
              <w:bottom w:w="80" w:type="dxa"/>
              <w:right w:w="100" w:type="dxa"/>
            </w:tcMar>
            <w:vAlign w:val="center"/>
          </w:tcPr>
          <w:p w14:paraId="1E9E920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2B13B39D"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48DA2C93" w14:textId="77777777" w:rsidTr="7FA9A967">
        <w:tc>
          <w:tcPr>
            <w:tcW w:w="2200" w:type="dxa"/>
            <w:shd w:val="clear" w:color="auto" w:fill="F2F2F2"/>
            <w:tcMar>
              <w:top w:w="80" w:type="dxa"/>
              <w:left w:w="100" w:type="dxa"/>
              <w:bottom w:w="80" w:type="dxa"/>
              <w:right w:w="100" w:type="dxa"/>
            </w:tcMar>
            <w:vAlign w:val="center"/>
          </w:tcPr>
          <w:p w14:paraId="4618AE4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242BF0C5"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466B0148" w14:textId="77777777" w:rsidTr="7FA9A967">
        <w:tc>
          <w:tcPr>
            <w:tcW w:w="2200" w:type="dxa"/>
            <w:shd w:val="clear" w:color="auto" w:fill="F2F2F2"/>
            <w:tcMar>
              <w:top w:w="80" w:type="dxa"/>
              <w:left w:w="100" w:type="dxa"/>
              <w:bottom w:w="80" w:type="dxa"/>
              <w:right w:w="100" w:type="dxa"/>
            </w:tcMar>
            <w:vAlign w:val="center"/>
          </w:tcPr>
          <w:p w14:paraId="1872B62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Content-Type</w:t>
            </w:r>
          </w:p>
        </w:tc>
        <w:tc>
          <w:tcPr>
            <w:tcW w:w="7760" w:type="dxa"/>
            <w:tcMar>
              <w:top w:w="80" w:type="dxa"/>
              <w:left w:w="100" w:type="dxa"/>
              <w:bottom w:w="80" w:type="dxa"/>
              <w:right w:w="100" w:type="dxa"/>
            </w:tcMar>
            <w:vAlign w:val="center"/>
          </w:tcPr>
          <w:p w14:paraId="73C00FB2"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6CDB23C6" w14:textId="77777777" w:rsidTr="7FA9A967">
        <w:tc>
          <w:tcPr>
            <w:tcW w:w="2200" w:type="dxa"/>
            <w:shd w:val="clear" w:color="auto" w:fill="F2F2F2"/>
            <w:tcMar>
              <w:top w:w="80" w:type="dxa"/>
              <w:left w:w="100" w:type="dxa"/>
              <w:bottom w:w="80" w:type="dxa"/>
              <w:right w:w="100" w:type="dxa"/>
            </w:tcMar>
            <w:vAlign w:val="center"/>
          </w:tcPr>
          <w:p w14:paraId="5CB83FC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6CF130E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272786B2" w14:textId="77777777" w:rsidTr="7FA9A967">
        <w:tc>
          <w:tcPr>
            <w:tcW w:w="2200" w:type="dxa"/>
            <w:shd w:val="clear" w:color="auto" w:fill="F2F2F2"/>
            <w:tcMar>
              <w:top w:w="80" w:type="dxa"/>
              <w:left w:w="100" w:type="dxa"/>
              <w:bottom w:w="80" w:type="dxa"/>
              <w:right w:w="100" w:type="dxa"/>
            </w:tcMar>
            <w:vAlign w:val="center"/>
          </w:tcPr>
          <w:p w14:paraId="4248EFB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72210E33"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3D52834F"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284A0FF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3418F561"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2E0F990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3.18.7.4.5 below presents the response envelope inferred from the standard response wrapper used consistently by this platform's services.</w:t>
      </w:r>
    </w:p>
    <w:p w14:paraId="43EA6286"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3.18.7.4 Detailed Process Flow</w:t>
      </w:r>
    </w:p>
    <w:p w14:paraId="12CF59E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3.18.7.4.1 Request Initiation</w:t>
      </w:r>
    </w:p>
    <w:p w14:paraId="51FF587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http://localhost:7002/srv2/genie/statusflow.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getAllStatusflow</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35779F1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3.18.7.4.2 User Validation</w:t>
      </w:r>
    </w:p>
    <w:p w14:paraId="0118651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1B5032B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3.18.7.4.3 Business Logic</w:t>
      </w:r>
    </w:p>
    <w:p w14:paraId="49F0ADC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contains no conditional business branching for this operation beyond invoking the Repository to fetch all Status Flow records. Depending on the record volume, the Service layer may apply default sorting (e.g., by name or creation order) before returning the list.</w:t>
      </w:r>
    </w:p>
    <w:p w14:paraId="74EC1757"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lastRenderedPageBreak/>
        <w:t>3.18.7.4.4 Database Interaction</w:t>
      </w:r>
    </w:p>
    <w:p w14:paraId="16F047B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Status Flow master table. The primary operation issued is a **SELECT** against the table associated with Status Flow.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4885EB6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3.18.7.4.5 Success Response</w:t>
      </w:r>
    </w:p>
    <w:p w14:paraId="2E5A8A3B"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185882A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CC8914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2E1FADA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323EEEE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"Retrieve All Status Flow — </w:t>
      </w:r>
      <w:proofErr w:type="spellStart"/>
      <w:r w:rsidRPr="00AB2118">
        <w:rPr>
          <w:rFonts w:ascii="Aptos" w:eastAsia="Consolas" w:hAnsi="Aptos" w:cs="Consolas"/>
          <w:color w:val="000000" w:themeColor="text1"/>
          <w:sz w:val="24"/>
          <w:szCs w:val="24"/>
          <w:lang w:val="en-US"/>
        </w:rPr>
        <w:t>statusflow</w:t>
      </w:r>
      <w:proofErr w:type="spellEnd"/>
      <w:r w:rsidRPr="00AB2118">
        <w:rPr>
          <w:rFonts w:ascii="Aptos" w:eastAsia="Consolas" w:hAnsi="Aptos" w:cs="Consolas"/>
          <w:color w:val="000000" w:themeColor="text1"/>
          <w:sz w:val="24"/>
          <w:szCs w:val="24"/>
          <w:lang w:val="en-US"/>
        </w:rPr>
        <w:t xml:space="preserve"> (2) completed successfully",</w:t>
      </w:r>
    </w:p>
    <w:p w14:paraId="7433AC7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347C544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31D278B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579CBAD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Status Flow",</w:t>
      </w:r>
    </w:p>
    <w:p w14:paraId="4716F75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6268346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67CBD4E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532E569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6D65406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0E18687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67AA7FF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C9AD2F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3.18.7.4.6 Conclusion</w:t>
      </w:r>
    </w:p>
    <w:p w14:paraId="484684E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retrieve all status flow — </w:t>
      </w:r>
      <w:proofErr w:type="spellStart"/>
      <w:r w:rsidRPr="00AB2118">
        <w:rPr>
          <w:rFonts w:ascii="Aptos" w:hAnsi="Aptos"/>
          <w:color w:val="000000" w:themeColor="text1"/>
          <w:sz w:val="24"/>
          <w:szCs w:val="24"/>
          <w:lang w:val="en-US"/>
        </w:rPr>
        <w:t>statusflow</w:t>
      </w:r>
      <w:proofErr w:type="spellEnd"/>
      <w:r w:rsidRPr="00AB2118">
        <w:rPr>
          <w:rFonts w:ascii="Aptos" w:hAnsi="Aptos"/>
          <w:color w:val="000000" w:themeColor="text1"/>
          <w:sz w:val="24"/>
          <w:szCs w:val="24"/>
          <w:lang w:val="en-US"/>
        </w:rPr>
        <w:t xml:space="preserve"> (2). The Controller → Service → Repository → Database layering keeps request validation, business rules, and persistence concerns separated, which allows the Status Flow master data to be maintained consistently and safely by authorized administrators while remaining available for consumption by every other module that depends on this reference data.</w:t>
      </w:r>
    </w:p>
    <w:p w14:paraId="082C48E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419E0AD5"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3.18.8 Retrieve All Status Flow — </w:t>
      </w:r>
      <w:proofErr w:type="spellStart"/>
      <w:r w:rsidRPr="00AB2118">
        <w:rPr>
          <w:rFonts w:ascii="Aptos" w:hAnsi="Aptos"/>
          <w:color w:val="000000" w:themeColor="text1"/>
          <w:lang w:val="en-US"/>
        </w:rPr>
        <w:t>statusflow</w:t>
      </w:r>
      <w:proofErr w:type="spellEnd"/>
      <w:r w:rsidRPr="00AB2118">
        <w:rPr>
          <w:rFonts w:ascii="Aptos" w:hAnsi="Aptos"/>
          <w:color w:val="000000" w:themeColor="text1"/>
          <w:lang w:val="en-US"/>
        </w:rPr>
        <w:t xml:space="preserve"> (3)</w:t>
      </w:r>
    </w:p>
    <w:p w14:paraId="5B5D19D9"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3.18.8.1 Overview</w:t>
      </w:r>
    </w:p>
    <w:p w14:paraId="38456162"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retrieve the complete list of Status Flow master records configured in the Master Table Microservice, so that consuming screens and downstream services can populate dropdowns, grids, and configuration views.</w:t>
      </w:r>
    </w:p>
    <w:p w14:paraId="6EC4931D"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Every screen and workflow that references Status Flow data (creation forms, filters, reports) needs an authoritative, always-current list of active Status Flow values sourced from a single master table rather than being hard-coded.</w:t>
      </w:r>
    </w:p>
    <w:p w14:paraId="67470C85"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and any internal microservice/UI module that needs to render Status Flow options.</w:t>
      </w:r>
    </w:p>
    <w:p w14:paraId="011912DC"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GET request → Controller delegates to the Service layer → Service layer calls the Repository → Repository queries the Status Flow table → the result set is mapped to response DTOs and returned to the Client.</w:t>
      </w:r>
    </w:p>
    <w:p w14:paraId="0A2DAC05"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3.18.8.2 Sequence Diagram</w:t>
      </w:r>
    </w:p>
    <w:p w14:paraId="2224875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"Retrieve All Status Flow — </w:t>
      </w:r>
      <w:proofErr w:type="spellStart"/>
      <w:r w:rsidRPr="00AB2118">
        <w:rPr>
          <w:rFonts w:ascii="Aptos" w:hAnsi="Aptos"/>
          <w:color w:val="000000" w:themeColor="text1"/>
          <w:sz w:val="24"/>
          <w:szCs w:val="24"/>
          <w:lang w:val="en-US"/>
        </w:rPr>
        <w:t>statusflow</w:t>
      </w:r>
      <w:proofErr w:type="spellEnd"/>
      <w:r w:rsidRPr="00AB2118">
        <w:rPr>
          <w:rFonts w:ascii="Aptos" w:hAnsi="Aptos"/>
          <w:color w:val="000000" w:themeColor="text1"/>
          <w:sz w:val="24"/>
          <w:szCs w:val="24"/>
          <w:lang w:val="en-US"/>
        </w:rPr>
        <w:t xml:space="preserve"> (3)" across the Client, Controller, Service, Repository, and Database layers.</w:t>
      </w:r>
    </w:p>
    <w:p w14:paraId="2677290C"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0BA3FABE" wp14:editId="07777777">
            <wp:extent cx="5905500" cy="6438900"/>
            <wp:effectExtent l="0" t="0" r="0" b="0"/>
            <wp:docPr id="1036837426" name="Picture 1036837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8"/>
                    <a:srcRect/>
                    <a:stretch>
                      <a:fillRect/>
                    </a:stretch>
                  </pic:blipFill>
                  <pic:spPr bwMode="auto">
                    <a:xfrm>
                      <a:off x="0" y="0"/>
                      <a:ext cx="5905500" cy="6438900"/>
                    </a:xfrm>
                    <a:prstGeom prst="rect">
                      <a:avLst/>
                    </a:prstGeom>
                  </pic:spPr>
                </pic:pic>
              </a:graphicData>
            </a:graphic>
          </wp:inline>
        </w:drawing>
      </w:r>
    </w:p>
    <w:p w14:paraId="5B68B629"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3.18.8.3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407FDA11" w14:textId="77777777" w:rsidTr="7FA9A967">
        <w:tc>
          <w:tcPr>
            <w:tcW w:w="2200" w:type="dxa"/>
            <w:shd w:val="clear" w:color="auto" w:fill="F2F2F2"/>
            <w:tcMar>
              <w:top w:w="80" w:type="dxa"/>
              <w:left w:w="100" w:type="dxa"/>
              <w:bottom w:w="80" w:type="dxa"/>
              <w:right w:w="100" w:type="dxa"/>
            </w:tcMar>
            <w:vAlign w:val="center"/>
          </w:tcPr>
          <w:p w14:paraId="28D3E78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568B3A36"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2F5DAA45" w14:textId="77777777" w:rsidTr="7FA9A967">
        <w:tc>
          <w:tcPr>
            <w:tcW w:w="2200" w:type="dxa"/>
            <w:shd w:val="clear" w:color="auto" w:fill="F2F2F2"/>
            <w:tcMar>
              <w:top w:w="80" w:type="dxa"/>
              <w:left w:w="100" w:type="dxa"/>
              <w:bottom w:w="80" w:type="dxa"/>
              <w:right w:w="100" w:type="dxa"/>
            </w:tcMar>
            <w:vAlign w:val="center"/>
          </w:tcPr>
          <w:p w14:paraId="5A5F944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2F699F0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http://localhost:7002/srv2/genie/statusflow</w:t>
            </w:r>
          </w:p>
        </w:tc>
      </w:tr>
      <w:tr w:rsidR="00D301F2" w:rsidRPr="00AB2118" w14:paraId="751D2764" w14:textId="77777777" w:rsidTr="7FA9A967">
        <w:tc>
          <w:tcPr>
            <w:tcW w:w="2200" w:type="dxa"/>
            <w:shd w:val="clear" w:color="auto" w:fill="F2F2F2"/>
            <w:tcMar>
              <w:top w:w="80" w:type="dxa"/>
              <w:left w:w="100" w:type="dxa"/>
              <w:bottom w:w="80" w:type="dxa"/>
              <w:right w:w="100" w:type="dxa"/>
            </w:tcMar>
            <w:vAlign w:val="center"/>
          </w:tcPr>
          <w:p w14:paraId="14ECBD9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5BD6DFEA"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6320E910" w14:textId="77777777" w:rsidTr="7FA9A967">
        <w:tc>
          <w:tcPr>
            <w:tcW w:w="2200" w:type="dxa"/>
            <w:shd w:val="clear" w:color="auto" w:fill="F2F2F2"/>
            <w:tcMar>
              <w:top w:w="80" w:type="dxa"/>
              <w:left w:w="100" w:type="dxa"/>
              <w:bottom w:w="80" w:type="dxa"/>
              <w:right w:w="100" w:type="dxa"/>
            </w:tcMar>
            <w:vAlign w:val="center"/>
          </w:tcPr>
          <w:p w14:paraId="5A0C36A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61167FFB"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03B331AC" w14:textId="77777777" w:rsidTr="7FA9A967">
        <w:tc>
          <w:tcPr>
            <w:tcW w:w="2200" w:type="dxa"/>
            <w:shd w:val="clear" w:color="auto" w:fill="F2F2F2"/>
            <w:tcMar>
              <w:top w:w="80" w:type="dxa"/>
              <w:left w:w="100" w:type="dxa"/>
              <w:bottom w:w="80" w:type="dxa"/>
              <w:right w:w="100" w:type="dxa"/>
            </w:tcMar>
            <w:vAlign w:val="center"/>
          </w:tcPr>
          <w:p w14:paraId="02EF98A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Content-Type</w:t>
            </w:r>
          </w:p>
        </w:tc>
        <w:tc>
          <w:tcPr>
            <w:tcW w:w="7760" w:type="dxa"/>
            <w:tcMar>
              <w:top w:w="80" w:type="dxa"/>
              <w:left w:w="100" w:type="dxa"/>
              <w:bottom w:w="80" w:type="dxa"/>
              <w:right w:w="100" w:type="dxa"/>
            </w:tcMar>
            <w:vAlign w:val="center"/>
          </w:tcPr>
          <w:p w14:paraId="5E1ED7D6"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77FB9F2D" w14:textId="77777777" w:rsidTr="7FA9A967">
        <w:tc>
          <w:tcPr>
            <w:tcW w:w="2200" w:type="dxa"/>
            <w:shd w:val="clear" w:color="auto" w:fill="F2F2F2"/>
            <w:tcMar>
              <w:top w:w="80" w:type="dxa"/>
              <w:left w:w="100" w:type="dxa"/>
              <w:bottom w:w="80" w:type="dxa"/>
              <w:right w:w="100" w:type="dxa"/>
            </w:tcMar>
            <w:vAlign w:val="center"/>
          </w:tcPr>
          <w:p w14:paraId="5C82AB1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45BDCB4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2A8B0355" w14:textId="77777777" w:rsidTr="7FA9A967">
        <w:tc>
          <w:tcPr>
            <w:tcW w:w="2200" w:type="dxa"/>
            <w:shd w:val="clear" w:color="auto" w:fill="F2F2F2"/>
            <w:tcMar>
              <w:top w:w="80" w:type="dxa"/>
              <w:left w:w="100" w:type="dxa"/>
              <w:bottom w:w="80" w:type="dxa"/>
              <w:right w:w="100" w:type="dxa"/>
            </w:tcMar>
            <w:vAlign w:val="center"/>
          </w:tcPr>
          <w:p w14:paraId="00D6969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456419BF"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6C573B96"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2A5B8FF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27F24BD7"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6F5C709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3.18.8.4.5 below presents the response envelope inferred from the standard response wrapper used consistently by this platform's services.</w:t>
      </w:r>
    </w:p>
    <w:p w14:paraId="5AA8C00D"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3.18.8.4 Detailed Process Flow</w:t>
      </w:r>
    </w:p>
    <w:p w14:paraId="539618A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3.18.8.4.1 Request Initiation</w:t>
      </w:r>
    </w:p>
    <w:p w14:paraId="1F68D52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http://localhost:7002/srv2/genie/statusflow.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getAllStatusflow</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427C2BC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3.18.8.4.2 User Validation</w:t>
      </w:r>
    </w:p>
    <w:p w14:paraId="0F077D7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0D8C3FBE"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3.18.8.4.3 Business Logic</w:t>
      </w:r>
    </w:p>
    <w:p w14:paraId="131B5B7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contains no conditional business branching for this operation beyond invoking the Repository to fetch all Status Flow records. Depending on the record volume, the Service layer may apply default sorting (e.g., by name or creation order) before returning the list.</w:t>
      </w:r>
    </w:p>
    <w:p w14:paraId="7E9930D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lastRenderedPageBreak/>
        <w:t>3.18.8.4.4 Database Interaction</w:t>
      </w:r>
    </w:p>
    <w:p w14:paraId="5DDA05B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Status Flow master table. The primary operation issued is a **SELECT** against the table associated with Status Flow.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7786D6F7"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3.18.8.4.5 Success Response</w:t>
      </w:r>
    </w:p>
    <w:p w14:paraId="5068EA3F"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66EDD78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1821134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7BCE463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3FBC8DD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"Retrieve All Status Flow — </w:t>
      </w:r>
      <w:proofErr w:type="spellStart"/>
      <w:r w:rsidRPr="00AB2118">
        <w:rPr>
          <w:rFonts w:ascii="Aptos" w:eastAsia="Consolas" w:hAnsi="Aptos" w:cs="Consolas"/>
          <w:color w:val="000000" w:themeColor="text1"/>
          <w:sz w:val="24"/>
          <w:szCs w:val="24"/>
          <w:lang w:val="en-US"/>
        </w:rPr>
        <w:t>statusflow</w:t>
      </w:r>
      <w:proofErr w:type="spellEnd"/>
      <w:r w:rsidRPr="00AB2118">
        <w:rPr>
          <w:rFonts w:ascii="Aptos" w:eastAsia="Consolas" w:hAnsi="Aptos" w:cs="Consolas"/>
          <w:color w:val="000000" w:themeColor="text1"/>
          <w:sz w:val="24"/>
          <w:szCs w:val="24"/>
          <w:lang w:val="en-US"/>
        </w:rPr>
        <w:t xml:space="preserve"> (3) completed successfully",</w:t>
      </w:r>
    </w:p>
    <w:p w14:paraId="22FB396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69E6312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7BFBDBA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4097556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Status Flow",</w:t>
      </w:r>
    </w:p>
    <w:p w14:paraId="153080B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13A82BC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47E9745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2578C6A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5B7BA47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4891FE7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5AD61EF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4F3F2E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3.18.8.4.6 Conclusion</w:t>
      </w:r>
    </w:p>
    <w:p w14:paraId="6327B20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retrieve all status flow — </w:t>
      </w:r>
      <w:proofErr w:type="spellStart"/>
      <w:r w:rsidRPr="00AB2118">
        <w:rPr>
          <w:rFonts w:ascii="Aptos" w:hAnsi="Aptos"/>
          <w:color w:val="000000" w:themeColor="text1"/>
          <w:sz w:val="24"/>
          <w:szCs w:val="24"/>
          <w:lang w:val="en-US"/>
        </w:rPr>
        <w:t>statusflow</w:t>
      </w:r>
      <w:proofErr w:type="spellEnd"/>
      <w:r w:rsidRPr="00AB2118">
        <w:rPr>
          <w:rFonts w:ascii="Aptos" w:hAnsi="Aptos"/>
          <w:color w:val="000000" w:themeColor="text1"/>
          <w:sz w:val="24"/>
          <w:szCs w:val="24"/>
          <w:lang w:val="en-US"/>
        </w:rPr>
        <w:t xml:space="preserve"> (3). The Controller → Service → Repository → Database layering keeps request validation, business rules, and persistence concerns separated, which allows the Status Flow master data to be maintained consistently and safely by authorized administrators while remaining available for consumption by every other module that depends on this reference data.</w:t>
      </w:r>
    </w:p>
    <w:p w14:paraId="249BF8C6"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7B335D98" w14:textId="77777777" w:rsidR="00D301F2" w:rsidRPr="00AB2118" w:rsidRDefault="00000000">
      <w:pPr>
        <w:pStyle w:val="Heading2"/>
        <w:rPr>
          <w:rFonts w:ascii="Aptos" w:hAnsi="Aptos"/>
          <w:color w:val="000000" w:themeColor="text1"/>
          <w:sz w:val="24"/>
          <w:szCs w:val="24"/>
        </w:rPr>
      </w:pPr>
      <w:bookmarkStart w:id="118" w:name="h2_183"/>
      <w:r w:rsidRPr="00AB2118">
        <w:rPr>
          <w:rFonts w:ascii="Aptos" w:hAnsi="Aptos"/>
          <w:color w:val="000000" w:themeColor="text1"/>
          <w:sz w:val="24"/>
          <w:szCs w:val="24"/>
        </w:rPr>
        <w:lastRenderedPageBreak/>
        <w:t>3.19 Ticket Category APIs (Ticket category APIs)</w:t>
      </w:r>
      <w:bookmarkEnd w:id="118"/>
    </w:p>
    <w:p w14:paraId="6AB7FF3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Maintains the ticket category master used to classify incoming tickets/requests.</w:t>
      </w:r>
    </w:p>
    <w:p w14:paraId="38360B9A" w14:textId="77777777" w:rsidR="00D301F2" w:rsidRPr="00AB2118" w:rsidRDefault="00000000">
      <w:pPr>
        <w:pStyle w:val="Heading3"/>
        <w:spacing w:before="200"/>
        <w:rPr>
          <w:rFonts w:ascii="Aptos" w:hAnsi="Aptos"/>
          <w:color w:val="000000" w:themeColor="text1"/>
        </w:rPr>
      </w:pPr>
      <w:bookmarkStart w:id="119" w:name="h3_184"/>
      <w:r w:rsidRPr="00AB2118">
        <w:rPr>
          <w:rFonts w:ascii="Aptos" w:hAnsi="Aptos"/>
          <w:color w:val="000000" w:themeColor="text1"/>
        </w:rPr>
        <w:t>3.19.1 Retrieve Ticket Category by ID — categories/1</w:t>
      </w:r>
      <w:bookmarkEnd w:id="119"/>
    </w:p>
    <w:p w14:paraId="0C7D238B"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3.19.1.1 Overview</w:t>
      </w:r>
    </w:p>
    <w:p w14:paraId="010B0192"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retrieve a single Ticket Category record identified by its unique identifier, typically used to pre-populate an edit screen or to validate a reference before use.</w:t>
      </w:r>
    </w:p>
    <w:p w14:paraId="20DDB6E5"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Edit screens, validation routines, and cross-service lookups need to resolve a single Ticket Category record by its identifier reliably and quickly.</w:t>
      </w:r>
    </w:p>
    <w:p w14:paraId="3E3EACD0"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and internal services validating a Ticket Category reference (e.g., ticket creation, workflow configuration).</w:t>
      </w:r>
    </w:p>
    <w:p w14:paraId="52AB5E9F"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GET request with the identifier in the URL path → Controller extracts the path variable → Service layer requests the Repository to fetch the record → if found, the record is mapped and returned; if not found, a 404 is returned.</w:t>
      </w:r>
    </w:p>
    <w:p w14:paraId="42D31F1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3.19.1.2 Sequence Diagram</w:t>
      </w:r>
    </w:p>
    <w:p w14:paraId="1817AD25"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"Retrieve Ticket Category by ID — categories/1" across the Client, Controller, Service, Repository, and Database layers.</w:t>
      </w:r>
    </w:p>
    <w:p w14:paraId="0EF46479"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4C8D6D5A" wp14:editId="07777777">
            <wp:extent cx="5905500" cy="7372350"/>
            <wp:effectExtent l="0" t="0" r="0" b="0"/>
            <wp:docPr id="1120477386" name="Picture 1120477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9"/>
                    <a:srcRect/>
                    <a:stretch>
                      <a:fillRect/>
                    </a:stretch>
                  </pic:blipFill>
                  <pic:spPr bwMode="auto">
                    <a:xfrm>
                      <a:off x="0" y="0"/>
                      <a:ext cx="5905500" cy="7372350"/>
                    </a:xfrm>
                    <a:prstGeom prst="rect">
                      <a:avLst/>
                    </a:prstGeom>
                  </pic:spPr>
                </pic:pic>
              </a:graphicData>
            </a:graphic>
          </wp:inline>
        </w:drawing>
      </w:r>
    </w:p>
    <w:p w14:paraId="2F489A4A" w14:textId="77777777" w:rsidR="001E16AC" w:rsidRDefault="001E16AC">
      <w:pPr>
        <w:pStyle w:val="Heading4"/>
        <w:spacing w:before="160"/>
        <w:rPr>
          <w:rFonts w:ascii="Aptos" w:hAnsi="Aptos"/>
          <w:color w:val="000000" w:themeColor="text1"/>
          <w:sz w:val="24"/>
          <w:szCs w:val="24"/>
        </w:rPr>
      </w:pPr>
    </w:p>
    <w:p w14:paraId="1FE2E83E" w14:textId="77777777" w:rsidR="001E16AC" w:rsidRDefault="001E16AC">
      <w:pPr>
        <w:pStyle w:val="Heading4"/>
        <w:spacing w:before="160"/>
        <w:rPr>
          <w:rFonts w:ascii="Aptos" w:hAnsi="Aptos"/>
          <w:color w:val="000000" w:themeColor="text1"/>
          <w:sz w:val="24"/>
          <w:szCs w:val="24"/>
        </w:rPr>
      </w:pPr>
    </w:p>
    <w:p w14:paraId="19BF76B6" w14:textId="0F53E0C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3.19.1.3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251FADE2" w14:textId="77777777" w:rsidTr="7FA9A967">
        <w:tc>
          <w:tcPr>
            <w:tcW w:w="2200" w:type="dxa"/>
            <w:shd w:val="clear" w:color="auto" w:fill="F2F2F2"/>
            <w:tcMar>
              <w:top w:w="80" w:type="dxa"/>
              <w:left w:w="100" w:type="dxa"/>
              <w:bottom w:w="80" w:type="dxa"/>
              <w:right w:w="100" w:type="dxa"/>
            </w:tcMar>
            <w:vAlign w:val="center"/>
          </w:tcPr>
          <w:p w14:paraId="5EA2AD9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041AD90C"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1310E64F" w14:textId="77777777" w:rsidTr="7FA9A967">
        <w:tc>
          <w:tcPr>
            <w:tcW w:w="2200" w:type="dxa"/>
            <w:shd w:val="clear" w:color="auto" w:fill="F2F2F2"/>
            <w:tcMar>
              <w:top w:w="80" w:type="dxa"/>
              <w:left w:w="100" w:type="dxa"/>
              <w:bottom w:w="80" w:type="dxa"/>
              <w:right w:w="100" w:type="dxa"/>
            </w:tcMar>
            <w:vAlign w:val="center"/>
          </w:tcPr>
          <w:p w14:paraId="10F9930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376592E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http://172.30.72.35:7002/srv2/genie/categories/11</w:t>
            </w:r>
          </w:p>
        </w:tc>
      </w:tr>
      <w:tr w:rsidR="00D301F2" w:rsidRPr="00AB2118" w14:paraId="448786DF" w14:textId="77777777" w:rsidTr="7FA9A967">
        <w:tc>
          <w:tcPr>
            <w:tcW w:w="2200" w:type="dxa"/>
            <w:shd w:val="clear" w:color="auto" w:fill="F2F2F2"/>
            <w:tcMar>
              <w:top w:w="80" w:type="dxa"/>
              <w:left w:w="100" w:type="dxa"/>
              <w:bottom w:w="80" w:type="dxa"/>
              <w:right w:w="100" w:type="dxa"/>
            </w:tcMar>
            <w:vAlign w:val="center"/>
          </w:tcPr>
          <w:p w14:paraId="7BE2208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1EFDBED7"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879</w:t>
            </w:r>
          </w:p>
        </w:tc>
      </w:tr>
      <w:tr w:rsidR="00D301F2" w:rsidRPr="00AB2118" w14:paraId="330B1689" w14:textId="77777777" w:rsidTr="7FA9A967">
        <w:tc>
          <w:tcPr>
            <w:tcW w:w="2200" w:type="dxa"/>
            <w:shd w:val="clear" w:color="auto" w:fill="F2F2F2"/>
            <w:tcMar>
              <w:top w:w="80" w:type="dxa"/>
              <w:left w:w="100" w:type="dxa"/>
              <w:bottom w:w="80" w:type="dxa"/>
              <w:right w:w="100" w:type="dxa"/>
            </w:tcMar>
            <w:vAlign w:val="center"/>
          </w:tcPr>
          <w:p w14:paraId="4543969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39627CB7"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7145BD4E" w14:textId="77777777" w:rsidTr="7FA9A967">
        <w:tc>
          <w:tcPr>
            <w:tcW w:w="2200" w:type="dxa"/>
            <w:shd w:val="clear" w:color="auto" w:fill="F2F2F2"/>
            <w:tcMar>
              <w:top w:w="80" w:type="dxa"/>
              <w:left w:w="100" w:type="dxa"/>
              <w:bottom w:w="80" w:type="dxa"/>
              <w:right w:w="100" w:type="dxa"/>
            </w:tcMar>
            <w:vAlign w:val="center"/>
          </w:tcPr>
          <w:p w14:paraId="127002E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31574E6B"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35F239BB" w14:textId="77777777" w:rsidTr="7FA9A967">
        <w:tc>
          <w:tcPr>
            <w:tcW w:w="2200" w:type="dxa"/>
            <w:shd w:val="clear" w:color="auto" w:fill="F2F2F2"/>
            <w:tcMar>
              <w:top w:w="80" w:type="dxa"/>
              <w:left w:w="100" w:type="dxa"/>
              <w:bottom w:w="80" w:type="dxa"/>
              <w:right w:w="100" w:type="dxa"/>
            </w:tcMar>
            <w:vAlign w:val="center"/>
          </w:tcPr>
          <w:p w14:paraId="69A8173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13720DE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7B228DD1" w14:textId="77777777" w:rsidTr="7FA9A967">
        <w:tc>
          <w:tcPr>
            <w:tcW w:w="2200" w:type="dxa"/>
            <w:shd w:val="clear" w:color="auto" w:fill="F2F2F2"/>
            <w:tcMar>
              <w:top w:w="80" w:type="dxa"/>
              <w:left w:w="100" w:type="dxa"/>
              <w:bottom w:w="80" w:type="dxa"/>
              <w:right w:w="100" w:type="dxa"/>
            </w:tcMar>
            <w:vAlign w:val="center"/>
          </w:tcPr>
          <w:p w14:paraId="329FCBB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4737E36C"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11</w:t>
            </w:r>
          </w:p>
        </w:tc>
      </w:tr>
    </w:tbl>
    <w:p w14:paraId="12D831B5"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621ED98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333AE626"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7CCFEE5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3.19.1.4.5 below presents the response envelope inferred from the standard response wrapper used consistently by this platform's services.</w:t>
      </w:r>
    </w:p>
    <w:p w14:paraId="3805265C"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3.19.1.4 Detailed Process Flow</w:t>
      </w:r>
    </w:p>
    <w:p w14:paraId="1754246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3.19.1.4.1 Request Initiation</w:t>
      </w:r>
    </w:p>
    <w:p w14:paraId="5D55850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http://172.30.72.35:7002/srv2/genie/categories/11.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getByIdCategories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2E30838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3.19.1.4.2 User Validation</w:t>
      </w:r>
    </w:p>
    <w:p w14:paraId="1A23FE3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holds a role/permission entitled to perform this operation — </w:t>
      </w:r>
      <w:r w:rsidRPr="00AB2118">
        <w:rPr>
          <w:rFonts w:ascii="Aptos" w:hAnsi="Aptos"/>
          <w:color w:val="000000" w:themeColor="text1"/>
          <w:sz w:val="24"/>
          <w:szCs w:val="24"/>
          <w:lang w:val="en-US"/>
        </w:rPr>
        <w:lastRenderedPageBreak/>
        <w:t>is expected to be enforced by the Service layer (see Section 8 – Controller Analysis and Section 14 – Authentication &amp; Authorization), but the specific role/permission checks are Information not available in the provided API collection.</w:t>
      </w:r>
    </w:p>
    <w:p w14:paraId="51FCC77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3.19.1.4.3 Business Logic</w:t>
      </w:r>
    </w:p>
    <w:p w14:paraId="166BA8A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forwards the identifier to the Repository. If no record is found for the given identifier, the Service layer raises a not-found condition that the Controller/global exception handler converts into an HTTP 404 response.</w:t>
      </w:r>
    </w:p>
    <w:p w14:paraId="3CF8E2F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3.19.1.4.4 Database Interaction</w:t>
      </w:r>
    </w:p>
    <w:p w14:paraId="30BB5B3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Ticket Category master table. The primary operation issued is a **SELECT** against the table associated with Ticket Category. No write operations occur; a single-row lookup is performed using the primary key.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0855EA1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3.19.1.4.5 Success Response</w:t>
      </w:r>
    </w:p>
    <w:p w14:paraId="3A75BD8A"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26C75EF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E318BE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13EB1F3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7D298EE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"Retrieve Ticket Category by ID — categories/1 completed successfully",</w:t>
      </w:r>
    </w:p>
    <w:p w14:paraId="171FF22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040C1F1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49B3682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Ticket Category",</w:t>
      </w:r>
    </w:p>
    <w:p w14:paraId="19F874A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1B03571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64AF236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53636CF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6F9E133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2093CE7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AA3E4E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3.19.1.4.6 Conclusion</w:t>
      </w:r>
    </w:p>
    <w:p w14:paraId="1C321ED3"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This API provides a well-defined, single-purpose capability within the Master Table Microservice for retrieve ticket category by id — categories/1. The Controller → Service → Repository → Database layering keeps request validation, business rules, and persistence concerns separated, which allows the Ticket Category master data to be maintained consistently and safely by authorized administrators while remaining available for consumption by every other module that depends on this reference data.</w:t>
      </w:r>
    </w:p>
    <w:p w14:paraId="3AB58C4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2B873296" w14:textId="77777777" w:rsidR="00D301F2" w:rsidRPr="00AB2118" w:rsidRDefault="00000000">
      <w:pPr>
        <w:pStyle w:val="Heading3"/>
        <w:spacing w:before="200"/>
        <w:rPr>
          <w:rFonts w:ascii="Aptos" w:hAnsi="Aptos"/>
          <w:color w:val="000000" w:themeColor="text1"/>
        </w:rPr>
      </w:pPr>
      <w:bookmarkStart w:id="120" w:name="h3_185"/>
      <w:r w:rsidRPr="00AB2118">
        <w:rPr>
          <w:rFonts w:ascii="Aptos" w:hAnsi="Aptos"/>
          <w:color w:val="000000" w:themeColor="text1"/>
        </w:rPr>
        <w:lastRenderedPageBreak/>
        <w:t>3.19.2 Retrieve Ticket Category by ID — categories/dept/id</w:t>
      </w:r>
      <w:bookmarkEnd w:id="120"/>
    </w:p>
    <w:p w14:paraId="28AAB5A2"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3.19.2.1 Overview</w:t>
      </w:r>
    </w:p>
    <w:p w14:paraId="1765D514"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retrieve a single Ticket Category record identified by its unique identifier, typically used to pre-populate an edit screen or to validate a reference before use.</w:t>
      </w:r>
    </w:p>
    <w:p w14:paraId="43B75142"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Edit screens, validation routines, and cross-service lookups need to resolve a single Ticket Category record by its identifier reliably and quickly.</w:t>
      </w:r>
    </w:p>
    <w:p w14:paraId="540AFE33"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and internal services validating a Ticket Category reference (e.g., ticket creation, workflow configuration).</w:t>
      </w:r>
    </w:p>
    <w:p w14:paraId="5765FF87"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GET request with the identifier in the URL path → Controller extracts the path variable → Service layer requests the Repository to fetch the record → if found, the record is mapped and returned; if not found, a 404 is returned.</w:t>
      </w:r>
    </w:p>
    <w:p w14:paraId="44F4C87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3.19.2.2 Sequence Diagram</w:t>
      </w:r>
    </w:p>
    <w:p w14:paraId="022A636E"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"Retrieve Ticket Category by ID — categories/dept/id" across the Client, Controller, Service, Repository, and Database layers.</w:t>
      </w:r>
    </w:p>
    <w:p w14:paraId="4EA9BA15"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6B943696" wp14:editId="07777777">
            <wp:extent cx="5905500" cy="7067550"/>
            <wp:effectExtent l="0" t="0" r="0" b="0"/>
            <wp:docPr id="484310890" name="Picture 484310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0"/>
                    <a:srcRect/>
                    <a:stretch>
                      <a:fillRect/>
                    </a:stretch>
                  </pic:blipFill>
                  <pic:spPr bwMode="auto">
                    <a:xfrm>
                      <a:off x="0" y="0"/>
                      <a:ext cx="5905500" cy="7067550"/>
                    </a:xfrm>
                    <a:prstGeom prst="rect">
                      <a:avLst/>
                    </a:prstGeom>
                  </pic:spPr>
                </pic:pic>
              </a:graphicData>
            </a:graphic>
          </wp:inline>
        </w:drawing>
      </w:r>
    </w:p>
    <w:p w14:paraId="3ADE759D"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3.19.2.3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3C620293" w14:textId="77777777" w:rsidTr="7FA9A967">
        <w:tc>
          <w:tcPr>
            <w:tcW w:w="2200" w:type="dxa"/>
            <w:shd w:val="clear" w:color="auto" w:fill="F2F2F2"/>
            <w:tcMar>
              <w:top w:w="80" w:type="dxa"/>
              <w:left w:w="100" w:type="dxa"/>
              <w:bottom w:w="80" w:type="dxa"/>
              <w:right w:w="100" w:type="dxa"/>
            </w:tcMar>
            <w:vAlign w:val="center"/>
          </w:tcPr>
          <w:p w14:paraId="798E260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484CE31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77633E0E" w14:textId="77777777" w:rsidTr="7FA9A967">
        <w:tc>
          <w:tcPr>
            <w:tcW w:w="2200" w:type="dxa"/>
            <w:shd w:val="clear" w:color="auto" w:fill="F2F2F2"/>
            <w:tcMar>
              <w:top w:w="80" w:type="dxa"/>
              <w:left w:w="100" w:type="dxa"/>
              <w:bottom w:w="80" w:type="dxa"/>
              <w:right w:w="100" w:type="dxa"/>
            </w:tcMar>
            <w:vAlign w:val="center"/>
          </w:tcPr>
          <w:p w14:paraId="2D01472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4F1756FF"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http://localhost:7002/srv2/genie/categories/dept/1</w:t>
            </w:r>
          </w:p>
        </w:tc>
      </w:tr>
      <w:tr w:rsidR="00D301F2" w:rsidRPr="00AB2118" w14:paraId="7F88DAEE" w14:textId="77777777" w:rsidTr="7FA9A967">
        <w:tc>
          <w:tcPr>
            <w:tcW w:w="2200" w:type="dxa"/>
            <w:shd w:val="clear" w:color="auto" w:fill="F2F2F2"/>
            <w:tcMar>
              <w:top w:w="80" w:type="dxa"/>
              <w:left w:w="100" w:type="dxa"/>
              <w:bottom w:w="80" w:type="dxa"/>
              <w:right w:w="100" w:type="dxa"/>
            </w:tcMar>
            <w:vAlign w:val="center"/>
          </w:tcPr>
          <w:p w14:paraId="71A7891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Headers</w:t>
            </w:r>
          </w:p>
        </w:tc>
        <w:tc>
          <w:tcPr>
            <w:tcW w:w="7760" w:type="dxa"/>
            <w:tcMar>
              <w:top w:w="80" w:type="dxa"/>
              <w:left w:w="100" w:type="dxa"/>
              <w:bottom w:w="80" w:type="dxa"/>
              <w:right w:w="100" w:type="dxa"/>
            </w:tcMar>
            <w:vAlign w:val="center"/>
          </w:tcPr>
          <w:p w14:paraId="153C4E22"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879</w:t>
            </w:r>
          </w:p>
        </w:tc>
      </w:tr>
      <w:tr w:rsidR="00D301F2" w:rsidRPr="00AB2118" w14:paraId="5BE2287E" w14:textId="77777777" w:rsidTr="7FA9A967">
        <w:tc>
          <w:tcPr>
            <w:tcW w:w="2200" w:type="dxa"/>
            <w:shd w:val="clear" w:color="auto" w:fill="F2F2F2"/>
            <w:tcMar>
              <w:top w:w="80" w:type="dxa"/>
              <w:left w:w="100" w:type="dxa"/>
              <w:bottom w:w="80" w:type="dxa"/>
              <w:right w:w="100" w:type="dxa"/>
            </w:tcMar>
            <w:vAlign w:val="center"/>
          </w:tcPr>
          <w:p w14:paraId="3E6B30B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780554B2"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4157A855" w14:textId="77777777" w:rsidTr="7FA9A967">
        <w:tc>
          <w:tcPr>
            <w:tcW w:w="2200" w:type="dxa"/>
            <w:shd w:val="clear" w:color="auto" w:fill="F2F2F2"/>
            <w:tcMar>
              <w:top w:w="80" w:type="dxa"/>
              <w:left w:w="100" w:type="dxa"/>
              <w:bottom w:w="80" w:type="dxa"/>
              <w:right w:w="100" w:type="dxa"/>
            </w:tcMar>
            <w:vAlign w:val="center"/>
          </w:tcPr>
          <w:p w14:paraId="68B7C5E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6B4F609E"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14D05B2E" w14:textId="77777777" w:rsidTr="7FA9A967">
        <w:tc>
          <w:tcPr>
            <w:tcW w:w="2200" w:type="dxa"/>
            <w:shd w:val="clear" w:color="auto" w:fill="F2F2F2"/>
            <w:tcMar>
              <w:top w:w="80" w:type="dxa"/>
              <w:left w:w="100" w:type="dxa"/>
              <w:bottom w:w="80" w:type="dxa"/>
              <w:right w:w="100" w:type="dxa"/>
            </w:tcMar>
            <w:vAlign w:val="center"/>
          </w:tcPr>
          <w:p w14:paraId="48D6364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565469EC"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24C9A13A" w14:textId="77777777" w:rsidTr="7FA9A967">
        <w:tc>
          <w:tcPr>
            <w:tcW w:w="2200" w:type="dxa"/>
            <w:shd w:val="clear" w:color="auto" w:fill="F2F2F2"/>
            <w:tcMar>
              <w:top w:w="80" w:type="dxa"/>
              <w:left w:w="100" w:type="dxa"/>
              <w:bottom w:w="80" w:type="dxa"/>
              <w:right w:w="100" w:type="dxa"/>
            </w:tcMar>
            <w:vAlign w:val="center"/>
          </w:tcPr>
          <w:p w14:paraId="069C64C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33A66D2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1</w:t>
            </w:r>
          </w:p>
        </w:tc>
      </w:tr>
    </w:tbl>
    <w:p w14:paraId="50EB2AAA"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1558A0A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660EEE30"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3B2CBCF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3.19.2.4.5 below presents the response envelope inferred from the standard response wrapper used consistently by this platform's services.</w:t>
      </w:r>
    </w:p>
    <w:p w14:paraId="129A7F54"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3.19.2.4 Detailed Process Flow</w:t>
      </w:r>
    </w:p>
    <w:p w14:paraId="17F3A6D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3.19.2.4.1 Request Initiation</w:t>
      </w:r>
    </w:p>
    <w:p w14:paraId="32B0B4F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http://localhost:7002/srv2/genie/categories/dept/1.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getByIdDept</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37432B9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3.19.2.4.2 User Validation</w:t>
      </w:r>
    </w:p>
    <w:p w14:paraId="384BB8A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0201682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3.19.2.4.3 Business Logic</w:t>
      </w:r>
    </w:p>
    <w:p w14:paraId="6DE1BB8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The Service layer forwards the identifier to the Repository. If no record is found for the given identifier, the Service layer raises a not-found condition that the Controller/global exception handler converts into an HTTP 404 response.</w:t>
      </w:r>
    </w:p>
    <w:p w14:paraId="30EBDA2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3.19.2.4.4 Database Interaction</w:t>
      </w:r>
    </w:p>
    <w:p w14:paraId="63B71F9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Ticket Category master table. The primary operation issued is a **SELECT** against the table associated with Ticket Category. No write operations occur; a single-row lookup is performed using the primary key.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04C7CA6E"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3.19.2.4.5 Success Response</w:t>
      </w:r>
    </w:p>
    <w:p w14:paraId="419B01E7"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481813B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DD41A2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361B74F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6E3A23D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"Retrieve Ticket Category by ID — categories/dept/id completed successfully",</w:t>
      </w:r>
    </w:p>
    <w:p w14:paraId="061DB5B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40AAB77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50B8A60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Ticket Category",</w:t>
      </w:r>
    </w:p>
    <w:p w14:paraId="1CC7768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188E552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2D62B29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7946F61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46DBC74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6D6BF3D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8CCC2E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3.19.2.4.6 Conclusion</w:t>
      </w:r>
    </w:p>
    <w:p w14:paraId="6F84780B"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This API provides a well-defined, single-purpose capability within the Master Table Microservice for retrieve ticket category by id — categories/dept/id. The Controller → Service → Repository → Database layering keeps request validation, business rules, and persistence concerns separated, which allows the Ticket Category master data to be maintained consistently and safely by authorized administrators while remaining available for consumption by every other module that depends on this reference data.</w:t>
      </w:r>
    </w:p>
    <w:p w14:paraId="7332107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038613DB" w14:textId="77777777" w:rsidR="00D301F2" w:rsidRPr="00AB2118" w:rsidRDefault="00000000">
      <w:pPr>
        <w:pStyle w:val="Heading3"/>
        <w:spacing w:before="200"/>
        <w:rPr>
          <w:rFonts w:ascii="Aptos" w:hAnsi="Aptos"/>
          <w:color w:val="000000" w:themeColor="text1"/>
        </w:rPr>
      </w:pPr>
      <w:bookmarkStart w:id="121" w:name="h3_186"/>
      <w:r w:rsidRPr="00AB2118">
        <w:rPr>
          <w:rFonts w:ascii="Aptos" w:hAnsi="Aptos"/>
          <w:color w:val="000000" w:themeColor="text1"/>
        </w:rPr>
        <w:lastRenderedPageBreak/>
        <w:t>3.19.3 Update Ticket Category</w:t>
      </w:r>
      <w:bookmarkEnd w:id="121"/>
    </w:p>
    <w:p w14:paraId="078D50EC"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3.19.3.1 Overview</w:t>
      </w:r>
    </w:p>
    <w:p w14:paraId="7252828B"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update an existing Ticket Category master record, allowing administrators to correct or evolve master-data attributes without impacting the record's identity/history.</w:t>
      </w:r>
    </w:p>
    <w:p w14:paraId="5E65A45E"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Master data changes over time (renames, corrections, re-classification); the platform must allow controlled updates while preserving referential integrity for records that already reference this Ticket Category.</w:t>
      </w:r>
    </w:p>
    <w:p w14:paraId="0AF0FC72"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responsible for maintaining master-data accuracy.</w:t>
      </w:r>
    </w:p>
    <w:p w14:paraId="2A08627F"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PUT/PATCH request with the updated Ticket Category payload → Controller validates the payload → Service layer fetches the existing record, applies the changes, and re-validates business rules → Repository persists the updated record → the updated record is returned to the Client.</w:t>
      </w:r>
    </w:p>
    <w:p w14:paraId="281F8DC4"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3.19.3.2 Sequence Diagram</w:t>
      </w:r>
    </w:p>
    <w:p w14:paraId="452CECFD"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"Update Ticket Category" across the Client, Controller, Service, Repository, and Database layers.</w:t>
      </w:r>
    </w:p>
    <w:p w14:paraId="5D98A3F1"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52DA56E3" wp14:editId="07777777">
            <wp:extent cx="5905500" cy="6438900"/>
            <wp:effectExtent l="0" t="0" r="0" b="0"/>
            <wp:docPr id="1145725963" name="Picture 1145725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1"/>
                    <a:srcRect/>
                    <a:stretch>
                      <a:fillRect/>
                    </a:stretch>
                  </pic:blipFill>
                  <pic:spPr bwMode="auto">
                    <a:xfrm>
                      <a:off x="0" y="0"/>
                      <a:ext cx="5905500" cy="6438900"/>
                    </a:xfrm>
                    <a:prstGeom prst="rect">
                      <a:avLst/>
                    </a:prstGeom>
                  </pic:spPr>
                </pic:pic>
              </a:graphicData>
            </a:graphic>
          </wp:inline>
        </w:drawing>
      </w:r>
    </w:p>
    <w:p w14:paraId="763345AC"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3.19.3.3 API Endpoint</w:t>
      </w:r>
    </w:p>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7"/>
        <w:gridCol w:w="7293"/>
      </w:tblGrid>
      <w:tr w:rsidR="00D301F2" w:rsidRPr="00AB2118" w14:paraId="652E6471" w14:textId="77777777" w:rsidTr="00B57844">
        <w:tc>
          <w:tcPr>
            <w:tcW w:w="2347" w:type="dxa"/>
            <w:shd w:val="clear" w:color="auto" w:fill="F2F2F2"/>
            <w:tcMar>
              <w:top w:w="80" w:type="dxa"/>
              <w:left w:w="100" w:type="dxa"/>
              <w:bottom w:w="80" w:type="dxa"/>
              <w:right w:w="100" w:type="dxa"/>
            </w:tcMar>
            <w:vAlign w:val="center"/>
          </w:tcPr>
          <w:p w14:paraId="3BD9A17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293" w:type="dxa"/>
            <w:tcMar>
              <w:top w:w="80" w:type="dxa"/>
              <w:left w:w="100" w:type="dxa"/>
              <w:bottom w:w="80" w:type="dxa"/>
              <w:right w:w="100" w:type="dxa"/>
            </w:tcMar>
            <w:vAlign w:val="center"/>
          </w:tcPr>
          <w:p w14:paraId="2B2674A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PUT</w:t>
            </w:r>
          </w:p>
        </w:tc>
      </w:tr>
      <w:tr w:rsidR="00D301F2" w:rsidRPr="00AB2118" w14:paraId="20E88867" w14:textId="77777777" w:rsidTr="00B57844">
        <w:tc>
          <w:tcPr>
            <w:tcW w:w="2347" w:type="dxa"/>
            <w:shd w:val="clear" w:color="auto" w:fill="F2F2F2"/>
            <w:tcMar>
              <w:top w:w="80" w:type="dxa"/>
              <w:left w:w="100" w:type="dxa"/>
              <w:bottom w:w="80" w:type="dxa"/>
              <w:right w:w="100" w:type="dxa"/>
            </w:tcMar>
            <w:vAlign w:val="center"/>
          </w:tcPr>
          <w:p w14:paraId="2CAF5B7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293" w:type="dxa"/>
            <w:tcMar>
              <w:top w:w="80" w:type="dxa"/>
              <w:left w:w="100" w:type="dxa"/>
              <w:bottom w:w="80" w:type="dxa"/>
              <w:right w:w="100" w:type="dxa"/>
            </w:tcMar>
            <w:vAlign w:val="center"/>
          </w:tcPr>
          <w:p w14:paraId="0913ED1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http://localhost:7002/srv2/genie/categories</w:t>
            </w:r>
          </w:p>
        </w:tc>
      </w:tr>
      <w:tr w:rsidR="00D301F2" w:rsidRPr="00AB2118" w14:paraId="4F622DAD" w14:textId="77777777" w:rsidTr="00B57844">
        <w:tc>
          <w:tcPr>
            <w:tcW w:w="2347" w:type="dxa"/>
            <w:shd w:val="clear" w:color="auto" w:fill="F2F2F2"/>
            <w:tcMar>
              <w:top w:w="80" w:type="dxa"/>
              <w:left w:w="100" w:type="dxa"/>
              <w:bottom w:w="80" w:type="dxa"/>
              <w:right w:w="100" w:type="dxa"/>
            </w:tcMar>
            <w:vAlign w:val="center"/>
          </w:tcPr>
          <w:p w14:paraId="4B7D6DC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293" w:type="dxa"/>
            <w:tcMar>
              <w:top w:w="80" w:type="dxa"/>
              <w:left w:w="100" w:type="dxa"/>
              <w:bottom w:w="80" w:type="dxa"/>
              <w:right w:w="100" w:type="dxa"/>
            </w:tcMar>
            <w:vAlign w:val="center"/>
          </w:tcPr>
          <w:p w14:paraId="1C6B50FF"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4DAD83C3" w14:textId="77777777" w:rsidTr="00B57844">
        <w:tc>
          <w:tcPr>
            <w:tcW w:w="2347" w:type="dxa"/>
            <w:shd w:val="clear" w:color="auto" w:fill="F2F2F2"/>
            <w:tcMar>
              <w:top w:w="80" w:type="dxa"/>
              <w:left w:w="100" w:type="dxa"/>
              <w:bottom w:w="80" w:type="dxa"/>
              <w:right w:w="100" w:type="dxa"/>
            </w:tcMar>
            <w:vAlign w:val="center"/>
          </w:tcPr>
          <w:p w14:paraId="7502606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Authorization</w:t>
            </w:r>
          </w:p>
        </w:tc>
        <w:tc>
          <w:tcPr>
            <w:tcW w:w="7293" w:type="dxa"/>
            <w:tcMar>
              <w:top w:w="80" w:type="dxa"/>
              <w:left w:w="100" w:type="dxa"/>
              <w:bottom w:w="80" w:type="dxa"/>
              <w:right w:w="100" w:type="dxa"/>
            </w:tcMar>
            <w:vAlign w:val="center"/>
          </w:tcPr>
          <w:p w14:paraId="6CE2BB26"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7E7A0E02" w14:textId="77777777" w:rsidTr="00B57844">
        <w:tc>
          <w:tcPr>
            <w:tcW w:w="2347" w:type="dxa"/>
            <w:shd w:val="clear" w:color="auto" w:fill="F2F2F2"/>
            <w:tcMar>
              <w:top w:w="80" w:type="dxa"/>
              <w:left w:w="100" w:type="dxa"/>
              <w:bottom w:w="80" w:type="dxa"/>
              <w:right w:w="100" w:type="dxa"/>
            </w:tcMar>
            <w:vAlign w:val="center"/>
          </w:tcPr>
          <w:p w14:paraId="6A41A3C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293" w:type="dxa"/>
            <w:tcMar>
              <w:top w:w="80" w:type="dxa"/>
              <w:left w:w="100" w:type="dxa"/>
              <w:bottom w:w="80" w:type="dxa"/>
              <w:right w:w="100" w:type="dxa"/>
            </w:tcMar>
            <w:vAlign w:val="center"/>
          </w:tcPr>
          <w:p w14:paraId="50ED52D3"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6B22A4D0" w14:textId="77777777" w:rsidTr="00B57844">
        <w:tc>
          <w:tcPr>
            <w:tcW w:w="2347" w:type="dxa"/>
            <w:shd w:val="clear" w:color="auto" w:fill="F2F2F2"/>
            <w:tcMar>
              <w:top w:w="80" w:type="dxa"/>
              <w:left w:w="100" w:type="dxa"/>
              <w:bottom w:w="80" w:type="dxa"/>
              <w:right w:w="100" w:type="dxa"/>
            </w:tcMar>
            <w:vAlign w:val="center"/>
          </w:tcPr>
          <w:p w14:paraId="34F1CD8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293" w:type="dxa"/>
            <w:tcMar>
              <w:top w:w="80" w:type="dxa"/>
              <w:left w:w="100" w:type="dxa"/>
              <w:bottom w:w="80" w:type="dxa"/>
              <w:right w:w="100" w:type="dxa"/>
            </w:tcMar>
            <w:vAlign w:val="center"/>
          </w:tcPr>
          <w:p w14:paraId="02BA0500"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2C3406A9" w14:textId="77777777" w:rsidTr="00B57844">
        <w:tc>
          <w:tcPr>
            <w:tcW w:w="2347" w:type="dxa"/>
            <w:shd w:val="clear" w:color="auto" w:fill="F2F2F2"/>
            <w:tcMar>
              <w:top w:w="80" w:type="dxa"/>
              <w:left w:w="100" w:type="dxa"/>
              <w:bottom w:w="80" w:type="dxa"/>
              <w:right w:w="100" w:type="dxa"/>
            </w:tcMar>
            <w:vAlign w:val="center"/>
          </w:tcPr>
          <w:p w14:paraId="1CD124D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293" w:type="dxa"/>
            <w:tcMar>
              <w:top w:w="80" w:type="dxa"/>
              <w:left w:w="100" w:type="dxa"/>
              <w:bottom w:w="80" w:type="dxa"/>
              <w:right w:w="100" w:type="dxa"/>
            </w:tcMar>
            <w:vAlign w:val="center"/>
          </w:tcPr>
          <w:p w14:paraId="3AD227E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12028C88"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32036BA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 request body is required for this API. Information not available in the provided API collection.</w:t>
      </w:r>
    </w:p>
    <w:p w14:paraId="79C631E9"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5068F8D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3.19.3.4.5 below presents the response envelope inferred from the standard response wrapper used consistently by this platform's services.</w:t>
      </w:r>
    </w:p>
    <w:p w14:paraId="02E688C9"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3.19.3.4 Detailed Process Flow</w:t>
      </w:r>
    </w:p>
    <w:p w14:paraId="2E771B47"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3.19.3.4.1 Request Initiation</w:t>
      </w:r>
    </w:p>
    <w:p w14:paraId="59CE053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PUT endpoint http://localhost:7002/srv2/genie/categories.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updateCategories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69D0162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3.19.3.4.2 User Validation</w:t>
      </w:r>
    </w:p>
    <w:p w14:paraId="23ABACD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18F406C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3.19.3.4.3 Business Logic</w:t>
      </w:r>
    </w:p>
    <w:p w14:paraId="5863B534"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lastRenderedPageBreak/>
        <w:t>The Service layer fetches the existing Ticket Category record by its identifier, verifies it exists, applies the incoming changes field by field, re-validates business rules (e.g., uniqueness of a renamed field), and persists the updated entity via the Repository. If the record does not exist, the operation is rejected with a not-found error.</w:t>
      </w:r>
    </w:p>
    <w:p w14:paraId="0E6A95F7"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3.19.3.4.4 Database Interaction</w:t>
      </w:r>
    </w:p>
    <w:p w14:paraId="72FDE1D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Ticket Category master table. The primary operation issued is a **UPDATE** against the table associated with Ticket Category. The existing row is located by primary key and updated; if the entity has related child records, the existing child rows are typically replaced/updated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6CC6014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3.19.3.4.5 Success Response</w:t>
      </w:r>
    </w:p>
    <w:p w14:paraId="42636D02"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41FB8E1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826BD2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566A1C5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44ED81F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"Update Ticket Category completed successfully",</w:t>
      </w:r>
    </w:p>
    <w:p w14:paraId="6E9D12A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27FF5ED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792EA4D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502990B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519A58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7F3FD7D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56C6049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031582F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FBD2FD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3.19.3.4.6 Conclusion</w:t>
      </w:r>
    </w:p>
    <w:p w14:paraId="64ACD994"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This API provides a well-defined, single-purpose capability within the Master Table Microservice for update ticket category. The Controller → Service → Repository → Database layering keeps request validation, business rules, and persistence concerns separated, which allows the Ticket Category master data to be maintained consistently and safely by authorized administrators while remaining available for consumption by every other module that depends on this reference data.</w:t>
      </w:r>
    </w:p>
    <w:p w14:paraId="50C86B8C"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46478A7B" w14:textId="77777777" w:rsidR="00D301F2" w:rsidRPr="00AB2118" w:rsidRDefault="00000000">
      <w:pPr>
        <w:pStyle w:val="Heading3"/>
        <w:spacing w:before="200"/>
        <w:rPr>
          <w:rFonts w:ascii="Aptos" w:hAnsi="Aptos"/>
          <w:color w:val="000000" w:themeColor="text1"/>
        </w:rPr>
      </w:pPr>
      <w:bookmarkStart w:id="122" w:name="h3_187"/>
      <w:r w:rsidRPr="00AB2118">
        <w:rPr>
          <w:rFonts w:ascii="Aptos" w:hAnsi="Aptos"/>
          <w:color w:val="000000" w:themeColor="text1"/>
        </w:rPr>
        <w:lastRenderedPageBreak/>
        <w:t>3.19.4 Retrieve Ticket Category by ID — categories/dept/all/id</w:t>
      </w:r>
      <w:bookmarkEnd w:id="122"/>
    </w:p>
    <w:p w14:paraId="25B9F50C"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3.19.4.1 Overview</w:t>
      </w:r>
    </w:p>
    <w:p w14:paraId="58D1D6DA"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retrieve a single Ticket Category record identified by its unique identifier, typically used to pre-populate an edit screen or to validate a reference before use.</w:t>
      </w:r>
    </w:p>
    <w:p w14:paraId="0DA60DBE"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Edit screens, validation routines, and cross-service lookups need to resolve a single Ticket Category record by its identifier reliably and quickly.</w:t>
      </w:r>
    </w:p>
    <w:p w14:paraId="40B72222"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and internal services validating a Ticket Category reference (e.g., ticket creation, workflow configuration).</w:t>
      </w:r>
    </w:p>
    <w:p w14:paraId="1F8C15B8"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GET request with the identifier in the URL path → Controller extracts the path variable → Service layer requests the Repository to fetch the record → if found, the record is mapped and returned; if not found, a 404 is returned.</w:t>
      </w:r>
    </w:p>
    <w:p w14:paraId="38EE62E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3.19.4.2 Sequence Diagram</w:t>
      </w:r>
    </w:p>
    <w:p w14:paraId="2A484A7E"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"Retrieve Ticket Category by ID — categories/dept/all/id" across the Client, Controller, Service, Repository, and Database layers.</w:t>
      </w:r>
    </w:p>
    <w:p w14:paraId="60EDCC55"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3AFF9AAF" wp14:editId="07777777">
            <wp:extent cx="5905500" cy="7267575"/>
            <wp:effectExtent l="0" t="0" r="0" b="0"/>
            <wp:docPr id="1510211982" name="Picture 151021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2"/>
                    <a:srcRect/>
                    <a:stretch>
                      <a:fillRect/>
                    </a:stretch>
                  </pic:blipFill>
                  <pic:spPr bwMode="auto">
                    <a:xfrm>
                      <a:off x="0" y="0"/>
                      <a:ext cx="5905500" cy="7267575"/>
                    </a:xfrm>
                    <a:prstGeom prst="rect">
                      <a:avLst/>
                    </a:prstGeom>
                  </pic:spPr>
                </pic:pic>
              </a:graphicData>
            </a:graphic>
          </wp:inline>
        </w:drawing>
      </w:r>
    </w:p>
    <w:p w14:paraId="0FA207EA"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3.19.4.3 API Endpoint</w:t>
      </w:r>
    </w:p>
    <w:tbl>
      <w:tblPr>
        <w:tblW w:w="9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386"/>
      </w:tblGrid>
      <w:tr w:rsidR="00D301F2" w:rsidRPr="00AB2118" w14:paraId="39473CBB" w14:textId="77777777" w:rsidTr="00B57844">
        <w:trPr>
          <w:trHeight w:val="278"/>
        </w:trPr>
        <w:tc>
          <w:tcPr>
            <w:tcW w:w="2093" w:type="dxa"/>
            <w:shd w:val="clear" w:color="auto" w:fill="F2F2F2"/>
            <w:tcMar>
              <w:top w:w="80" w:type="dxa"/>
              <w:left w:w="100" w:type="dxa"/>
              <w:bottom w:w="80" w:type="dxa"/>
              <w:right w:w="100" w:type="dxa"/>
            </w:tcMar>
            <w:vAlign w:val="center"/>
          </w:tcPr>
          <w:p w14:paraId="4F91A88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386" w:type="dxa"/>
            <w:tcMar>
              <w:top w:w="80" w:type="dxa"/>
              <w:left w:w="100" w:type="dxa"/>
              <w:bottom w:w="80" w:type="dxa"/>
              <w:right w:w="100" w:type="dxa"/>
            </w:tcMar>
            <w:vAlign w:val="center"/>
          </w:tcPr>
          <w:p w14:paraId="2BFDFB2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08FFEF00" w14:textId="77777777" w:rsidTr="00B57844">
        <w:trPr>
          <w:trHeight w:val="290"/>
        </w:trPr>
        <w:tc>
          <w:tcPr>
            <w:tcW w:w="2093" w:type="dxa"/>
            <w:shd w:val="clear" w:color="auto" w:fill="F2F2F2"/>
            <w:tcMar>
              <w:top w:w="80" w:type="dxa"/>
              <w:left w:w="100" w:type="dxa"/>
              <w:bottom w:w="80" w:type="dxa"/>
              <w:right w:w="100" w:type="dxa"/>
            </w:tcMar>
            <w:vAlign w:val="center"/>
          </w:tcPr>
          <w:p w14:paraId="1ADC520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URL</w:t>
            </w:r>
          </w:p>
        </w:tc>
        <w:tc>
          <w:tcPr>
            <w:tcW w:w="7386" w:type="dxa"/>
            <w:tcMar>
              <w:top w:w="80" w:type="dxa"/>
              <w:left w:w="100" w:type="dxa"/>
              <w:bottom w:w="80" w:type="dxa"/>
              <w:right w:w="100" w:type="dxa"/>
            </w:tcMar>
            <w:vAlign w:val="center"/>
          </w:tcPr>
          <w:p w14:paraId="4579E256"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http://localhost:7002/srv2/genie/categories/dept/all/1</w:t>
            </w:r>
          </w:p>
        </w:tc>
      </w:tr>
      <w:tr w:rsidR="00D301F2" w:rsidRPr="00AB2118" w14:paraId="547F9A3B" w14:textId="77777777" w:rsidTr="00B57844">
        <w:trPr>
          <w:trHeight w:val="278"/>
        </w:trPr>
        <w:tc>
          <w:tcPr>
            <w:tcW w:w="2093" w:type="dxa"/>
            <w:shd w:val="clear" w:color="auto" w:fill="F2F2F2"/>
            <w:tcMar>
              <w:top w:w="80" w:type="dxa"/>
              <w:left w:w="100" w:type="dxa"/>
              <w:bottom w:w="80" w:type="dxa"/>
              <w:right w:w="100" w:type="dxa"/>
            </w:tcMar>
            <w:vAlign w:val="center"/>
          </w:tcPr>
          <w:p w14:paraId="05C57CC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386" w:type="dxa"/>
            <w:tcMar>
              <w:top w:w="80" w:type="dxa"/>
              <w:left w:w="100" w:type="dxa"/>
              <w:bottom w:w="80" w:type="dxa"/>
              <w:right w:w="100" w:type="dxa"/>
            </w:tcMar>
            <w:vAlign w:val="center"/>
          </w:tcPr>
          <w:p w14:paraId="1ACCF364"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66B3F47F" w14:textId="77777777" w:rsidTr="00B57844">
        <w:trPr>
          <w:trHeight w:val="580"/>
        </w:trPr>
        <w:tc>
          <w:tcPr>
            <w:tcW w:w="2093" w:type="dxa"/>
            <w:shd w:val="clear" w:color="auto" w:fill="F2F2F2"/>
            <w:tcMar>
              <w:top w:w="80" w:type="dxa"/>
              <w:left w:w="100" w:type="dxa"/>
              <w:bottom w:w="80" w:type="dxa"/>
              <w:right w:w="100" w:type="dxa"/>
            </w:tcMar>
            <w:vAlign w:val="center"/>
          </w:tcPr>
          <w:p w14:paraId="20D6E4E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386" w:type="dxa"/>
            <w:tcMar>
              <w:top w:w="80" w:type="dxa"/>
              <w:left w:w="100" w:type="dxa"/>
              <w:bottom w:w="80" w:type="dxa"/>
              <w:right w:w="100" w:type="dxa"/>
            </w:tcMar>
            <w:vAlign w:val="center"/>
          </w:tcPr>
          <w:p w14:paraId="5CF5A55D"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76F3104E" w14:textId="77777777" w:rsidTr="00B57844">
        <w:trPr>
          <w:trHeight w:val="290"/>
        </w:trPr>
        <w:tc>
          <w:tcPr>
            <w:tcW w:w="2093" w:type="dxa"/>
            <w:shd w:val="clear" w:color="auto" w:fill="F2F2F2"/>
            <w:tcMar>
              <w:top w:w="80" w:type="dxa"/>
              <w:left w:w="100" w:type="dxa"/>
              <w:bottom w:w="80" w:type="dxa"/>
              <w:right w:w="100" w:type="dxa"/>
            </w:tcMar>
            <w:vAlign w:val="center"/>
          </w:tcPr>
          <w:p w14:paraId="3BBAA6C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386" w:type="dxa"/>
            <w:tcMar>
              <w:top w:w="80" w:type="dxa"/>
              <w:left w:w="100" w:type="dxa"/>
              <w:bottom w:w="80" w:type="dxa"/>
              <w:right w:w="100" w:type="dxa"/>
            </w:tcMar>
            <w:vAlign w:val="center"/>
          </w:tcPr>
          <w:p w14:paraId="52D86FAF"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5293423E" w14:textId="77777777" w:rsidTr="00B57844">
        <w:trPr>
          <w:trHeight w:val="278"/>
        </w:trPr>
        <w:tc>
          <w:tcPr>
            <w:tcW w:w="2093" w:type="dxa"/>
            <w:shd w:val="clear" w:color="auto" w:fill="F2F2F2"/>
            <w:tcMar>
              <w:top w:w="80" w:type="dxa"/>
              <w:left w:w="100" w:type="dxa"/>
              <w:bottom w:w="80" w:type="dxa"/>
              <w:right w:w="100" w:type="dxa"/>
            </w:tcMar>
            <w:vAlign w:val="center"/>
          </w:tcPr>
          <w:p w14:paraId="0315287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386" w:type="dxa"/>
            <w:tcMar>
              <w:top w:w="80" w:type="dxa"/>
              <w:left w:w="100" w:type="dxa"/>
              <w:bottom w:w="80" w:type="dxa"/>
              <w:right w:w="100" w:type="dxa"/>
            </w:tcMar>
            <w:vAlign w:val="center"/>
          </w:tcPr>
          <w:p w14:paraId="18269F1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263495C2" w14:textId="77777777" w:rsidTr="00B57844">
        <w:trPr>
          <w:trHeight w:val="290"/>
        </w:trPr>
        <w:tc>
          <w:tcPr>
            <w:tcW w:w="2093" w:type="dxa"/>
            <w:shd w:val="clear" w:color="auto" w:fill="F2F2F2"/>
            <w:tcMar>
              <w:top w:w="80" w:type="dxa"/>
              <w:left w:w="100" w:type="dxa"/>
              <w:bottom w:w="80" w:type="dxa"/>
              <w:right w:w="100" w:type="dxa"/>
            </w:tcMar>
            <w:vAlign w:val="center"/>
          </w:tcPr>
          <w:p w14:paraId="74B01C4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386" w:type="dxa"/>
            <w:tcMar>
              <w:top w:w="80" w:type="dxa"/>
              <w:left w:w="100" w:type="dxa"/>
              <w:bottom w:w="80" w:type="dxa"/>
              <w:right w:w="100" w:type="dxa"/>
            </w:tcMar>
            <w:vAlign w:val="center"/>
          </w:tcPr>
          <w:p w14:paraId="6474E53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1</w:t>
            </w:r>
          </w:p>
        </w:tc>
      </w:tr>
    </w:tbl>
    <w:p w14:paraId="5134D18B"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1182100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996F51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categoryName</w:t>
      </w:r>
      <w:proofErr w:type="spellEnd"/>
      <w:r w:rsidRPr="00AB2118">
        <w:rPr>
          <w:rFonts w:ascii="Aptos" w:eastAsia="Consolas" w:hAnsi="Aptos" w:cs="Consolas"/>
          <w:color w:val="000000" w:themeColor="text1"/>
          <w:sz w:val="24"/>
          <w:szCs w:val="24"/>
          <w:lang w:val="en-US"/>
        </w:rPr>
        <w:t>": "Test Category",</w:t>
      </w:r>
    </w:p>
    <w:p w14:paraId="2DD9570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deptId</w:t>
      </w:r>
      <w:proofErr w:type="spellEnd"/>
      <w:r w:rsidRPr="00AB2118">
        <w:rPr>
          <w:rFonts w:ascii="Aptos" w:eastAsia="Consolas" w:hAnsi="Aptos" w:cs="Consolas"/>
          <w:color w:val="000000" w:themeColor="text1"/>
          <w:sz w:val="24"/>
          <w:szCs w:val="24"/>
          <w:lang w:val="en-US"/>
        </w:rPr>
        <w:t>": 1,</w:t>
      </w:r>
    </w:p>
    <w:p w14:paraId="77986DF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71AFF4E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6008130"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46ED746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3.19.4.4.5 below presents the response envelope inferred from the standard response wrapper used consistently by this platform's services.</w:t>
      </w:r>
    </w:p>
    <w:p w14:paraId="76C8591A"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3.19.4.4 Detailed Process Flow</w:t>
      </w:r>
    </w:p>
    <w:p w14:paraId="49B2BC8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3.19.4.4.1 Request Initiation</w:t>
      </w:r>
    </w:p>
    <w:p w14:paraId="09BC9D2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http://localhost:7002/srv2/genie/categories/dept/all/1.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getByIdAll</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2AE8D7A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3.19.4.4.2 User Validation</w:t>
      </w:r>
    </w:p>
    <w:p w14:paraId="0772969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w:t>
      </w:r>
      <w:r w:rsidRPr="00AB2118">
        <w:rPr>
          <w:rFonts w:ascii="Aptos" w:hAnsi="Aptos"/>
          <w:color w:val="000000" w:themeColor="text1"/>
          <w:sz w:val="24"/>
          <w:szCs w:val="24"/>
          <w:lang w:val="en-US"/>
        </w:rPr>
        <w:lastRenderedPageBreak/>
        <w:t>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5F0604A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3.19.4.4.3 Business Logic</w:t>
      </w:r>
    </w:p>
    <w:p w14:paraId="2CCCB16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forwards the identifier to the Repository. If no record is found for the given identifier, the Service layer raises a not-found condition that the Controller/global exception handler converts into an HTTP 404 response. The key fields exchanged for this operation, as observed in the sample payload, are: `</w:t>
      </w:r>
      <w:proofErr w:type="spellStart"/>
      <w:r w:rsidRPr="00AB2118">
        <w:rPr>
          <w:rFonts w:ascii="Aptos" w:hAnsi="Aptos"/>
          <w:color w:val="000000" w:themeColor="text1"/>
          <w:sz w:val="24"/>
          <w:szCs w:val="24"/>
          <w:lang w:val="en-US"/>
        </w:rPr>
        <w:t>categoryName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deptId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27E38FF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3.19.4.4.4 Database Interaction</w:t>
      </w:r>
    </w:p>
    <w:p w14:paraId="77A7214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Ticket Category master table. The primary operation issued is a **SELECT** against the table associated with Ticket Category. No write operations occur; a single-row lookup is performed using the primary key.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4114541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3.19.4.4.5 Success Response</w:t>
      </w:r>
    </w:p>
    <w:p w14:paraId="76C3134D"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1EFFA6A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18EFD68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044ADAA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01FB5E5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"Retrieve Ticket Category by ID — categories/dept/all/id completed successfully",</w:t>
      </w:r>
    </w:p>
    <w:p w14:paraId="02AFFF5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5BF90D4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0D397BA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Ticket Category",</w:t>
      </w:r>
    </w:p>
    <w:p w14:paraId="3D6BE0E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3C25945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3891CEB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1BB52FC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50303BA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1A01607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AB92737"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3.19.4.4.6 Conclusion</w:t>
      </w:r>
    </w:p>
    <w:p w14:paraId="154E1251"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lastRenderedPageBreak/>
        <w:t>This API provides a well-defined, single-purpose capability within the Master Table Microservice for retrieve ticket category by id — categories/dept/all/id. The Controller → Service → Repository → Database layering keeps request validation, business rules, and persistence concerns separated, which allows the Ticket Category master data to be maintained consistently and safely by authorized administrators while remaining available for consumption by every other module that depends on this reference data.</w:t>
      </w:r>
    </w:p>
    <w:p w14:paraId="7A7B9CBB" w14:textId="1F3F369F" w:rsidR="00D301F2" w:rsidRPr="00AB2118" w:rsidRDefault="7FA9A967" w:rsidP="00047D5A">
      <w:pPr>
        <w:rPr>
          <w:rFonts w:ascii="Aptos" w:hAnsi="Aptos"/>
          <w:color w:val="000000" w:themeColor="text1"/>
          <w:sz w:val="24"/>
          <w:szCs w:val="24"/>
        </w:rPr>
      </w:pPr>
      <w:r w:rsidRPr="00AB2118">
        <w:rPr>
          <w:rFonts w:ascii="Aptos" w:hAnsi="Aptos"/>
          <w:b/>
          <w:bCs/>
          <w:color w:val="000000" w:themeColor="text1"/>
          <w:sz w:val="24"/>
          <w:szCs w:val="24"/>
          <w:lang w:val="en-US"/>
        </w:rPr>
        <w:t xml:space="preserve">3.19.5 Retrieve Ticket Category by ID — </w:t>
      </w:r>
      <w:proofErr w:type="spellStart"/>
      <w:r w:rsidRPr="00AB2118">
        <w:rPr>
          <w:rFonts w:ascii="Aptos" w:hAnsi="Aptos"/>
          <w:b/>
          <w:bCs/>
          <w:color w:val="000000" w:themeColor="text1"/>
          <w:sz w:val="24"/>
          <w:szCs w:val="24"/>
          <w:lang w:val="en-US"/>
        </w:rPr>
        <w:t>getcsrcategory</w:t>
      </w:r>
      <w:proofErr w:type="spellEnd"/>
      <w:r w:rsidRPr="00AB2118">
        <w:rPr>
          <w:rFonts w:ascii="Aptos" w:hAnsi="Aptos"/>
          <w:b/>
          <w:bCs/>
          <w:color w:val="000000" w:themeColor="text1"/>
          <w:sz w:val="24"/>
          <w:szCs w:val="24"/>
          <w:lang w:val="en-US"/>
        </w:rPr>
        <w:t>/{</w:t>
      </w:r>
      <w:proofErr w:type="spellStart"/>
      <w:r w:rsidRPr="00AB2118">
        <w:rPr>
          <w:rFonts w:ascii="Aptos" w:hAnsi="Aptos"/>
          <w:b/>
          <w:bCs/>
          <w:color w:val="000000" w:themeColor="text1"/>
          <w:sz w:val="24"/>
          <w:szCs w:val="24"/>
          <w:lang w:val="en-US"/>
        </w:rPr>
        <w:t>deptid</w:t>
      </w:r>
      <w:proofErr w:type="spellEnd"/>
      <w:r w:rsidRPr="00AB2118">
        <w:rPr>
          <w:rFonts w:ascii="Aptos" w:hAnsi="Aptos"/>
          <w:b/>
          <w:bCs/>
          <w:color w:val="000000" w:themeColor="text1"/>
          <w:sz w:val="24"/>
          <w:szCs w:val="24"/>
          <w:lang w:val="en-US"/>
        </w:rPr>
        <w:t>}</w:t>
      </w:r>
    </w:p>
    <w:p w14:paraId="49D766D7"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3.19.5.1 Overview</w:t>
      </w:r>
    </w:p>
    <w:p w14:paraId="46728EBA"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retrieve a single Ticket Category record identified by its unique identifier, typically used to pre-populate an edit screen or to validate a reference before use.</w:t>
      </w:r>
    </w:p>
    <w:p w14:paraId="24E24015"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Edit screens, validation routines, and cross-service lookups need to resolve a single Ticket Category record by its identifier reliably and quickly.</w:t>
      </w:r>
    </w:p>
    <w:p w14:paraId="73DF1D43"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and internal services validating a Ticket Category reference (e.g., ticket creation, workflow configuration).</w:t>
      </w:r>
    </w:p>
    <w:p w14:paraId="4E19342D"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GET request with the identifier in the URL path → Controller extracts the path variable → Service layer requests the Repository to fetch the record → if found, the record is mapped and returned; if not found, a 404 is returned.</w:t>
      </w:r>
    </w:p>
    <w:p w14:paraId="39C87303"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3.19.5.2 Sequence Diagram</w:t>
      </w:r>
    </w:p>
    <w:p w14:paraId="1ED1977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"Retrieve Ticket Category by ID — </w:t>
      </w:r>
      <w:proofErr w:type="spellStart"/>
      <w:r w:rsidRPr="00AB2118">
        <w:rPr>
          <w:rFonts w:ascii="Aptos" w:hAnsi="Aptos"/>
          <w:color w:val="000000" w:themeColor="text1"/>
          <w:sz w:val="24"/>
          <w:szCs w:val="24"/>
          <w:lang w:val="en-US"/>
        </w:rPr>
        <w:t>getcsrcategory</w:t>
      </w:r>
      <w:proofErr w:type="spellEnd"/>
      <w:r w:rsidRPr="00AB2118">
        <w:rPr>
          <w:rFonts w:ascii="Aptos" w:hAnsi="Aptos"/>
          <w:color w:val="000000" w:themeColor="text1"/>
          <w:sz w:val="24"/>
          <w:szCs w:val="24"/>
          <w:lang w:val="en-US"/>
        </w:rPr>
        <w:t>/{</w:t>
      </w:r>
      <w:proofErr w:type="spellStart"/>
      <w:r w:rsidRPr="00AB2118">
        <w:rPr>
          <w:rFonts w:ascii="Aptos" w:hAnsi="Aptos"/>
          <w:color w:val="000000" w:themeColor="text1"/>
          <w:sz w:val="24"/>
          <w:szCs w:val="24"/>
          <w:lang w:val="en-US"/>
        </w:rPr>
        <w:t>deptid</w:t>
      </w:r>
      <w:proofErr w:type="spellEnd"/>
      <w:r w:rsidRPr="00AB2118">
        <w:rPr>
          <w:rFonts w:ascii="Aptos" w:hAnsi="Aptos"/>
          <w:color w:val="000000" w:themeColor="text1"/>
          <w:sz w:val="24"/>
          <w:szCs w:val="24"/>
          <w:lang w:val="en-US"/>
        </w:rPr>
        <w:t>}" across the Client, Controller, Service, Repository, and Database layers.</w:t>
      </w:r>
    </w:p>
    <w:p w14:paraId="55B91B0D"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3B5320BC" wp14:editId="07777777">
            <wp:extent cx="5905500" cy="7181850"/>
            <wp:effectExtent l="0" t="0" r="0" b="0"/>
            <wp:docPr id="242345933" name="Picture 242345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3"/>
                    <a:srcRect/>
                    <a:stretch>
                      <a:fillRect/>
                    </a:stretch>
                  </pic:blipFill>
                  <pic:spPr bwMode="auto">
                    <a:xfrm>
                      <a:off x="0" y="0"/>
                      <a:ext cx="5905500" cy="7181850"/>
                    </a:xfrm>
                    <a:prstGeom prst="rect">
                      <a:avLst/>
                    </a:prstGeom>
                  </pic:spPr>
                </pic:pic>
              </a:graphicData>
            </a:graphic>
          </wp:inline>
        </w:drawing>
      </w:r>
    </w:p>
    <w:p w14:paraId="1B14A4C6"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3.19.5.3 API Endpoint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434"/>
      </w:tblGrid>
      <w:tr w:rsidR="00D301F2" w:rsidRPr="00AB2118" w14:paraId="40581874" w14:textId="77777777" w:rsidTr="00B57844">
        <w:tc>
          <w:tcPr>
            <w:tcW w:w="2200" w:type="dxa"/>
            <w:shd w:val="clear" w:color="auto" w:fill="F2F2F2"/>
            <w:tcMar>
              <w:top w:w="80" w:type="dxa"/>
              <w:left w:w="100" w:type="dxa"/>
              <w:bottom w:w="80" w:type="dxa"/>
              <w:right w:w="100" w:type="dxa"/>
            </w:tcMar>
            <w:vAlign w:val="center"/>
          </w:tcPr>
          <w:p w14:paraId="7F2C8CF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434" w:type="dxa"/>
            <w:tcMar>
              <w:top w:w="80" w:type="dxa"/>
              <w:left w:w="100" w:type="dxa"/>
              <w:bottom w:w="80" w:type="dxa"/>
              <w:right w:w="100" w:type="dxa"/>
            </w:tcMar>
            <w:vAlign w:val="center"/>
          </w:tcPr>
          <w:p w14:paraId="7B0F6FB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02E39E51" w14:textId="77777777" w:rsidTr="00B57844">
        <w:tc>
          <w:tcPr>
            <w:tcW w:w="2200" w:type="dxa"/>
            <w:shd w:val="clear" w:color="auto" w:fill="F2F2F2"/>
            <w:tcMar>
              <w:top w:w="80" w:type="dxa"/>
              <w:left w:w="100" w:type="dxa"/>
              <w:bottom w:w="80" w:type="dxa"/>
              <w:right w:w="100" w:type="dxa"/>
            </w:tcMar>
            <w:vAlign w:val="center"/>
          </w:tcPr>
          <w:p w14:paraId="7B3524F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434" w:type="dxa"/>
            <w:tcMar>
              <w:top w:w="80" w:type="dxa"/>
              <w:left w:w="100" w:type="dxa"/>
              <w:bottom w:w="80" w:type="dxa"/>
              <w:right w:w="100" w:type="dxa"/>
            </w:tcMar>
            <w:vAlign w:val="center"/>
          </w:tcPr>
          <w:p w14:paraId="7F180D6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http://localhost:7002/srv2/genie/getcsrcategory/1</w:t>
            </w:r>
          </w:p>
        </w:tc>
      </w:tr>
      <w:tr w:rsidR="00D301F2" w:rsidRPr="00AB2118" w14:paraId="7A3E47F6" w14:textId="77777777" w:rsidTr="00B57844">
        <w:tc>
          <w:tcPr>
            <w:tcW w:w="2200" w:type="dxa"/>
            <w:shd w:val="clear" w:color="auto" w:fill="F2F2F2"/>
            <w:tcMar>
              <w:top w:w="80" w:type="dxa"/>
              <w:left w:w="100" w:type="dxa"/>
              <w:bottom w:w="80" w:type="dxa"/>
              <w:right w:w="100" w:type="dxa"/>
            </w:tcMar>
            <w:vAlign w:val="center"/>
          </w:tcPr>
          <w:p w14:paraId="4D2E94C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Headers</w:t>
            </w:r>
          </w:p>
        </w:tc>
        <w:tc>
          <w:tcPr>
            <w:tcW w:w="7434" w:type="dxa"/>
            <w:tcMar>
              <w:top w:w="80" w:type="dxa"/>
              <w:left w:w="100" w:type="dxa"/>
              <w:bottom w:w="80" w:type="dxa"/>
              <w:right w:w="100" w:type="dxa"/>
            </w:tcMar>
            <w:vAlign w:val="center"/>
          </w:tcPr>
          <w:p w14:paraId="7B2394E9"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879</w:t>
            </w:r>
          </w:p>
        </w:tc>
      </w:tr>
      <w:tr w:rsidR="00D301F2" w:rsidRPr="00AB2118" w14:paraId="38922A0E" w14:textId="77777777" w:rsidTr="00B57844">
        <w:tc>
          <w:tcPr>
            <w:tcW w:w="2200" w:type="dxa"/>
            <w:shd w:val="clear" w:color="auto" w:fill="F2F2F2"/>
            <w:tcMar>
              <w:top w:w="80" w:type="dxa"/>
              <w:left w:w="100" w:type="dxa"/>
              <w:bottom w:w="80" w:type="dxa"/>
              <w:right w:w="100" w:type="dxa"/>
            </w:tcMar>
            <w:vAlign w:val="center"/>
          </w:tcPr>
          <w:p w14:paraId="5E3B27E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434" w:type="dxa"/>
            <w:tcMar>
              <w:top w:w="80" w:type="dxa"/>
              <w:left w:w="100" w:type="dxa"/>
              <w:bottom w:w="80" w:type="dxa"/>
              <w:right w:w="100" w:type="dxa"/>
            </w:tcMar>
            <w:vAlign w:val="center"/>
          </w:tcPr>
          <w:p w14:paraId="4DEF9D39"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35109A12" w14:textId="77777777" w:rsidTr="00B57844">
        <w:tc>
          <w:tcPr>
            <w:tcW w:w="2200" w:type="dxa"/>
            <w:shd w:val="clear" w:color="auto" w:fill="F2F2F2"/>
            <w:tcMar>
              <w:top w:w="80" w:type="dxa"/>
              <w:left w:w="100" w:type="dxa"/>
              <w:bottom w:w="80" w:type="dxa"/>
              <w:right w:w="100" w:type="dxa"/>
            </w:tcMar>
            <w:vAlign w:val="center"/>
          </w:tcPr>
          <w:p w14:paraId="7F9372D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434" w:type="dxa"/>
            <w:tcMar>
              <w:top w:w="80" w:type="dxa"/>
              <w:left w:w="100" w:type="dxa"/>
              <w:bottom w:w="80" w:type="dxa"/>
              <w:right w:w="100" w:type="dxa"/>
            </w:tcMar>
            <w:vAlign w:val="center"/>
          </w:tcPr>
          <w:p w14:paraId="42CD0F91"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2A2919C4" w14:textId="77777777" w:rsidTr="00B57844">
        <w:tc>
          <w:tcPr>
            <w:tcW w:w="2200" w:type="dxa"/>
            <w:shd w:val="clear" w:color="auto" w:fill="F2F2F2"/>
            <w:tcMar>
              <w:top w:w="80" w:type="dxa"/>
              <w:left w:w="100" w:type="dxa"/>
              <w:bottom w:w="80" w:type="dxa"/>
              <w:right w:w="100" w:type="dxa"/>
            </w:tcMar>
            <w:vAlign w:val="center"/>
          </w:tcPr>
          <w:p w14:paraId="75BAD46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434" w:type="dxa"/>
            <w:tcMar>
              <w:top w:w="80" w:type="dxa"/>
              <w:left w:w="100" w:type="dxa"/>
              <w:bottom w:w="80" w:type="dxa"/>
              <w:right w:w="100" w:type="dxa"/>
            </w:tcMar>
            <w:vAlign w:val="center"/>
          </w:tcPr>
          <w:p w14:paraId="01BEEAA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17C9691C" w14:textId="77777777" w:rsidTr="00B57844">
        <w:tc>
          <w:tcPr>
            <w:tcW w:w="2200" w:type="dxa"/>
            <w:shd w:val="clear" w:color="auto" w:fill="F2F2F2"/>
            <w:tcMar>
              <w:top w:w="80" w:type="dxa"/>
              <w:left w:w="100" w:type="dxa"/>
              <w:bottom w:w="80" w:type="dxa"/>
              <w:right w:w="100" w:type="dxa"/>
            </w:tcMar>
            <w:vAlign w:val="center"/>
          </w:tcPr>
          <w:p w14:paraId="7EF947C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434" w:type="dxa"/>
            <w:tcMar>
              <w:top w:w="80" w:type="dxa"/>
              <w:left w:w="100" w:type="dxa"/>
              <w:bottom w:w="80" w:type="dxa"/>
              <w:right w:w="100" w:type="dxa"/>
            </w:tcMar>
            <w:vAlign w:val="center"/>
          </w:tcPr>
          <w:p w14:paraId="64E14F55"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1</w:t>
            </w:r>
          </w:p>
        </w:tc>
      </w:tr>
    </w:tbl>
    <w:p w14:paraId="1B00EFAC"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30BE9FB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5B772B00"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7535818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3.19.5.4.5 below presents the response envelope inferred from the standard response wrapper used consistently by this platform's services.</w:t>
      </w:r>
    </w:p>
    <w:p w14:paraId="29F0650E"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3.19.5.4 Detailed Process Flow</w:t>
      </w:r>
    </w:p>
    <w:p w14:paraId="0E2C148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3.19.5.4.1 Request Initiation</w:t>
      </w:r>
    </w:p>
    <w:p w14:paraId="0B85301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http://localhost:7002/srv2/genie/getcsrcategory/1.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getByIdGetcsrcategory</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296EED2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3.19.5.4.2 User Validation</w:t>
      </w:r>
    </w:p>
    <w:p w14:paraId="4F56023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19C3EFC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3.19.5.4.3 Business Logic</w:t>
      </w:r>
    </w:p>
    <w:p w14:paraId="78B791D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The Service layer forwards the identifier to the Repository. If no record is found for the given identifier, the Service layer raises a not-found condition that the Controller/global exception handler converts into an HTTP 404 response.</w:t>
      </w:r>
    </w:p>
    <w:p w14:paraId="331BCE1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3.19.5.4.4 Database Interaction</w:t>
      </w:r>
    </w:p>
    <w:p w14:paraId="61B1BF9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Ticket Category master table. The primary operation issued is a **SELECT** against the table associated with Ticket Category. No write operations occur; a single-row lookup is performed using the primary key.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7391910E"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3.19.5.4.5 Success Response</w:t>
      </w:r>
    </w:p>
    <w:p w14:paraId="4ECB4D91"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4D29F4C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1A682F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27DBAAF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3A4D688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"Retrieve Ticket Category by ID — </w:t>
      </w:r>
      <w:proofErr w:type="spellStart"/>
      <w:r w:rsidRPr="00AB2118">
        <w:rPr>
          <w:rFonts w:ascii="Aptos" w:eastAsia="Consolas" w:hAnsi="Aptos" w:cs="Consolas"/>
          <w:color w:val="000000" w:themeColor="text1"/>
          <w:sz w:val="24"/>
          <w:szCs w:val="24"/>
          <w:lang w:val="en-US"/>
        </w:rPr>
        <w:t>getcsrcategory</w:t>
      </w:r>
      <w:proofErr w:type="spellEnd"/>
      <w:r w:rsidRPr="00AB2118">
        <w:rPr>
          <w:rFonts w:ascii="Aptos" w:eastAsia="Consolas" w:hAnsi="Aptos" w:cs="Consolas"/>
          <w:color w:val="000000" w:themeColor="text1"/>
          <w:sz w:val="24"/>
          <w:szCs w:val="24"/>
          <w:lang w:val="en-US"/>
        </w:rPr>
        <w:t>/{</w:t>
      </w:r>
      <w:proofErr w:type="spellStart"/>
      <w:r w:rsidRPr="00AB2118">
        <w:rPr>
          <w:rFonts w:ascii="Aptos" w:eastAsia="Consolas" w:hAnsi="Aptos" w:cs="Consolas"/>
          <w:color w:val="000000" w:themeColor="text1"/>
          <w:sz w:val="24"/>
          <w:szCs w:val="24"/>
          <w:lang w:val="en-US"/>
        </w:rPr>
        <w:t>deptid</w:t>
      </w:r>
      <w:proofErr w:type="spellEnd"/>
      <w:r w:rsidRPr="00AB2118">
        <w:rPr>
          <w:rFonts w:ascii="Aptos" w:eastAsia="Consolas" w:hAnsi="Aptos" w:cs="Consolas"/>
          <w:color w:val="000000" w:themeColor="text1"/>
          <w:sz w:val="24"/>
          <w:szCs w:val="24"/>
          <w:lang w:val="en-US"/>
        </w:rPr>
        <w:t>} completed successfully",</w:t>
      </w:r>
    </w:p>
    <w:p w14:paraId="0964A6E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723F94D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5D6180E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Ticket Category",</w:t>
      </w:r>
    </w:p>
    <w:p w14:paraId="13CFABB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6375A76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7AABFAA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7B48996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3CF7015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5E7C756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88656A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3.19.5.4.6 Conclusion</w:t>
      </w:r>
    </w:p>
    <w:p w14:paraId="4E11E4D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retrieve ticket category by id — </w:t>
      </w:r>
      <w:proofErr w:type="spellStart"/>
      <w:r w:rsidRPr="00AB2118">
        <w:rPr>
          <w:rFonts w:ascii="Aptos" w:hAnsi="Aptos"/>
          <w:color w:val="000000" w:themeColor="text1"/>
          <w:sz w:val="24"/>
          <w:szCs w:val="24"/>
          <w:lang w:val="en-US"/>
        </w:rPr>
        <w:t>getcsrcategory</w:t>
      </w:r>
      <w:proofErr w:type="spellEnd"/>
      <w:r w:rsidRPr="00AB2118">
        <w:rPr>
          <w:rFonts w:ascii="Aptos" w:hAnsi="Aptos"/>
          <w:color w:val="000000" w:themeColor="text1"/>
          <w:sz w:val="24"/>
          <w:szCs w:val="24"/>
          <w:lang w:val="en-US"/>
        </w:rPr>
        <w:t>/{</w:t>
      </w:r>
      <w:proofErr w:type="spellStart"/>
      <w:r w:rsidRPr="00AB2118">
        <w:rPr>
          <w:rFonts w:ascii="Aptos" w:hAnsi="Aptos"/>
          <w:color w:val="000000" w:themeColor="text1"/>
          <w:sz w:val="24"/>
          <w:szCs w:val="24"/>
          <w:lang w:val="en-US"/>
        </w:rPr>
        <w:t>deptid</w:t>
      </w:r>
      <w:proofErr w:type="spellEnd"/>
      <w:r w:rsidRPr="00AB2118">
        <w:rPr>
          <w:rFonts w:ascii="Aptos" w:hAnsi="Aptos"/>
          <w:color w:val="000000" w:themeColor="text1"/>
          <w:sz w:val="24"/>
          <w:szCs w:val="24"/>
          <w:lang w:val="en-US"/>
        </w:rPr>
        <w:t>}. The Controller → Service → Repository → Database layering keeps request validation, business rules, and persistence concerns separated, which allows the Ticket Category master data to be maintained consistently and safely by authorized administrators while remaining available for consumption by every other module that depends on this reference data.</w:t>
      </w:r>
    </w:p>
    <w:p w14:paraId="6810F0D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76E1F9BF" w14:textId="77777777" w:rsidR="00D301F2" w:rsidRPr="00AB2118" w:rsidRDefault="00000000">
      <w:pPr>
        <w:pStyle w:val="Heading3"/>
        <w:spacing w:before="200"/>
        <w:rPr>
          <w:rFonts w:ascii="Aptos" w:hAnsi="Aptos"/>
          <w:color w:val="000000" w:themeColor="text1"/>
        </w:rPr>
      </w:pPr>
      <w:bookmarkStart w:id="123" w:name="h3_189"/>
      <w:r w:rsidRPr="00AB2118">
        <w:rPr>
          <w:rFonts w:ascii="Aptos" w:hAnsi="Aptos"/>
          <w:color w:val="000000" w:themeColor="text1"/>
        </w:rPr>
        <w:lastRenderedPageBreak/>
        <w:t>3.19.6 Create Ticket Category</w:t>
      </w:r>
      <w:bookmarkEnd w:id="123"/>
    </w:p>
    <w:p w14:paraId="43B2ABEB"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3.19.6.1 Overview</w:t>
      </w:r>
    </w:p>
    <w:p w14:paraId="4BE10870"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create a new Ticket Category master record in the system, allowing administrators to extend the master-data catalogue that other modules (ticketing, workflow, notifications) depend on.</w:t>
      </w:r>
    </w:p>
    <w:p w14:paraId="3E5C9809"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Business/process owners need a controlled way to add new Ticket Category values so that the platform's classification, routing, and reporting capabilities can evolve as the organization changes.</w:t>
      </w:r>
    </w:p>
    <w:p w14:paraId="5C9BCAA8"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System Administrator responsible for master-data configuration.</w:t>
      </w:r>
    </w:p>
    <w:p w14:paraId="73632A84"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POST request with the new Ticket Category payload → Controller validates the payload (mandatory fields, formats) → Service layer applies business rules (e.g., duplicate-name check) → Repository persists the new record → the created record (with generated identifier) is returned to the Client.</w:t>
      </w:r>
    </w:p>
    <w:p w14:paraId="690862A3"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3.19.6.2 Sequence Diagram</w:t>
      </w:r>
    </w:p>
    <w:p w14:paraId="787107EB"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"Create Ticket Category" across the Client, Controller, Service, Repository, and Database layers.</w:t>
      </w:r>
    </w:p>
    <w:p w14:paraId="74E797DC"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392E0F2D" wp14:editId="07777777">
            <wp:extent cx="5905500" cy="6286500"/>
            <wp:effectExtent l="0" t="0" r="0" b="0"/>
            <wp:docPr id="276476767" name="Picture 276476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4"/>
                    <a:srcRect/>
                    <a:stretch>
                      <a:fillRect/>
                    </a:stretch>
                  </pic:blipFill>
                  <pic:spPr bwMode="auto">
                    <a:xfrm>
                      <a:off x="0" y="0"/>
                      <a:ext cx="5905500" cy="6286500"/>
                    </a:xfrm>
                    <a:prstGeom prst="rect">
                      <a:avLst/>
                    </a:prstGeom>
                  </pic:spPr>
                </pic:pic>
              </a:graphicData>
            </a:graphic>
          </wp:inline>
        </w:drawing>
      </w:r>
    </w:p>
    <w:p w14:paraId="110BDD7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3.19.6.3 API Endpoint</w:t>
      </w:r>
    </w:p>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7"/>
        <w:gridCol w:w="7434"/>
      </w:tblGrid>
      <w:tr w:rsidR="00D301F2" w:rsidRPr="00AB2118" w14:paraId="58C96B26" w14:textId="77777777" w:rsidTr="00B57844">
        <w:tc>
          <w:tcPr>
            <w:tcW w:w="2347" w:type="dxa"/>
            <w:shd w:val="clear" w:color="auto" w:fill="F2F2F2"/>
            <w:tcMar>
              <w:top w:w="80" w:type="dxa"/>
              <w:left w:w="100" w:type="dxa"/>
              <w:bottom w:w="80" w:type="dxa"/>
              <w:right w:w="100" w:type="dxa"/>
            </w:tcMar>
            <w:vAlign w:val="center"/>
          </w:tcPr>
          <w:p w14:paraId="25E3858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434" w:type="dxa"/>
            <w:tcMar>
              <w:top w:w="80" w:type="dxa"/>
              <w:left w:w="100" w:type="dxa"/>
              <w:bottom w:w="80" w:type="dxa"/>
              <w:right w:w="100" w:type="dxa"/>
            </w:tcMar>
            <w:vAlign w:val="center"/>
          </w:tcPr>
          <w:p w14:paraId="43152A43"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24BA4C49" w14:textId="77777777" w:rsidTr="00B57844">
        <w:tc>
          <w:tcPr>
            <w:tcW w:w="2347" w:type="dxa"/>
            <w:shd w:val="clear" w:color="auto" w:fill="F2F2F2"/>
            <w:tcMar>
              <w:top w:w="80" w:type="dxa"/>
              <w:left w:w="100" w:type="dxa"/>
              <w:bottom w:w="80" w:type="dxa"/>
              <w:right w:w="100" w:type="dxa"/>
            </w:tcMar>
            <w:vAlign w:val="center"/>
          </w:tcPr>
          <w:p w14:paraId="3CF3CE0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434" w:type="dxa"/>
            <w:tcMar>
              <w:top w:w="80" w:type="dxa"/>
              <w:left w:w="100" w:type="dxa"/>
              <w:bottom w:w="80" w:type="dxa"/>
              <w:right w:w="100" w:type="dxa"/>
            </w:tcMar>
            <w:vAlign w:val="center"/>
          </w:tcPr>
          <w:p w14:paraId="5E065106"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http://localhost:7002/srv2/genie/categories</w:t>
            </w:r>
          </w:p>
        </w:tc>
      </w:tr>
      <w:tr w:rsidR="00D301F2" w:rsidRPr="00AB2118" w14:paraId="2537B83A" w14:textId="77777777" w:rsidTr="00B57844">
        <w:tc>
          <w:tcPr>
            <w:tcW w:w="2347" w:type="dxa"/>
            <w:shd w:val="clear" w:color="auto" w:fill="F2F2F2"/>
            <w:tcMar>
              <w:top w:w="80" w:type="dxa"/>
              <w:left w:w="100" w:type="dxa"/>
              <w:bottom w:w="80" w:type="dxa"/>
              <w:right w:w="100" w:type="dxa"/>
            </w:tcMar>
            <w:vAlign w:val="center"/>
          </w:tcPr>
          <w:p w14:paraId="1199E0D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434" w:type="dxa"/>
            <w:tcMar>
              <w:top w:w="80" w:type="dxa"/>
              <w:left w:w="100" w:type="dxa"/>
              <w:bottom w:w="80" w:type="dxa"/>
              <w:right w:w="100" w:type="dxa"/>
            </w:tcMar>
            <w:vAlign w:val="center"/>
          </w:tcPr>
          <w:p w14:paraId="24961E67"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01879160" w14:textId="77777777" w:rsidTr="00B57844">
        <w:tc>
          <w:tcPr>
            <w:tcW w:w="2347" w:type="dxa"/>
            <w:shd w:val="clear" w:color="auto" w:fill="F2F2F2"/>
            <w:tcMar>
              <w:top w:w="80" w:type="dxa"/>
              <w:left w:w="100" w:type="dxa"/>
              <w:bottom w:w="80" w:type="dxa"/>
              <w:right w:w="100" w:type="dxa"/>
            </w:tcMar>
            <w:vAlign w:val="center"/>
          </w:tcPr>
          <w:p w14:paraId="0823C52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Authorization</w:t>
            </w:r>
          </w:p>
        </w:tc>
        <w:tc>
          <w:tcPr>
            <w:tcW w:w="7434" w:type="dxa"/>
            <w:tcMar>
              <w:top w:w="80" w:type="dxa"/>
              <w:left w:w="100" w:type="dxa"/>
              <w:bottom w:w="80" w:type="dxa"/>
              <w:right w:w="100" w:type="dxa"/>
            </w:tcMar>
            <w:vAlign w:val="center"/>
          </w:tcPr>
          <w:p w14:paraId="2B57ADD1"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063069CE" w14:textId="77777777" w:rsidTr="00B57844">
        <w:tc>
          <w:tcPr>
            <w:tcW w:w="2347" w:type="dxa"/>
            <w:shd w:val="clear" w:color="auto" w:fill="F2F2F2"/>
            <w:tcMar>
              <w:top w:w="80" w:type="dxa"/>
              <w:left w:w="100" w:type="dxa"/>
              <w:bottom w:w="80" w:type="dxa"/>
              <w:right w:w="100" w:type="dxa"/>
            </w:tcMar>
            <w:vAlign w:val="center"/>
          </w:tcPr>
          <w:p w14:paraId="2FD0F69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434" w:type="dxa"/>
            <w:tcMar>
              <w:top w:w="80" w:type="dxa"/>
              <w:left w:w="100" w:type="dxa"/>
              <w:bottom w:w="80" w:type="dxa"/>
              <w:right w:w="100" w:type="dxa"/>
            </w:tcMar>
            <w:vAlign w:val="center"/>
          </w:tcPr>
          <w:p w14:paraId="7701C5D6"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1449C183" w14:textId="77777777" w:rsidTr="00B57844">
        <w:tc>
          <w:tcPr>
            <w:tcW w:w="2347" w:type="dxa"/>
            <w:shd w:val="clear" w:color="auto" w:fill="F2F2F2"/>
            <w:tcMar>
              <w:top w:w="80" w:type="dxa"/>
              <w:left w:w="100" w:type="dxa"/>
              <w:bottom w:w="80" w:type="dxa"/>
              <w:right w:w="100" w:type="dxa"/>
            </w:tcMar>
            <w:vAlign w:val="center"/>
          </w:tcPr>
          <w:p w14:paraId="5677EAA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434" w:type="dxa"/>
            <w:tcMar>
              <w:top w:w="80" w:type="dxa"/>
              <w:left w:w="100" w:type="dxa"/>
              <w:bottom w:w="80" w:type="dxa"/>
              <w:right w:w="100" w:type="dxa"/>
            </w:tcMar>
            <w:vAlign w:val="center"/>
          </w:tcPr>
          <w:p w14:paraId="5C91D23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02129F31" w14:textId="77777777" w:rsidTr="00B57844">
        <w:tc>
          <w:tcPr>
            <w:tcW w:w="2347" w:type="dxa"/>
            <w:shd w:val="clear" w:color="auto" w:fill="F2F2F2"/>
            <w:tcMar>
              <w:top w:w="80" w:type="dxa"/>
              <w:left w:w="100" w:type="dxa"/>
              <w:bottom w:w="80" w:type="dxa"/>
              <w:right w:w="100" w:type="dxa"/>
            </w:tcMar>
            <w:vAlign w:val="center"/>
          </w:tcPr>
          <w:p w14:paraId="56D83A8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434" w:type="dxa"/>
            <w:tcMar>
              <w:top w:w="80" w:type="dxa"/>
              <w:left w:w="100" w:type="dxa"/>
              <w:bottom w:w="80" w:type="dxa"/>
              <w:right w:w="100" w:type="dxa"/>
            </w:tcMar>
            <w:vAlign w:val="center"/>
          </w:tcPr>
          <w:p w14:paraId="058F1123"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10FAC492"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2CFFF23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 request body is required for this API. Information not available in the provided API collection.</w:t>
      </w:r>
    </w:p>
    <w:p w14:paraId="5BF8E8A5"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41DD901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3.19.6.4.5 below presents the response envelope inferred from the standard response wrapper used consistently by this platform's services.</w:t>
      </w:r>
    </w:p>
    <w:p w14:paraId="0B221572"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3.19.6.4 Detailed Process Flow</w:t>
      </w:r>
    </w:p>
    <w:p w14:paraId="53134F0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3.19.6.4.1 Request Initiation</w:t>
      </w:r>
    </w:p>
    <w:p w14:paraId="30E9ACB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http://localhost:7002/srv2/genie/categories.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createCategories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14981F8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3.19.6.4.2 User Validation</w:t>
      </w:r>
    </w:p>
    <w:p w14:paraId="4FF7EE9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0FC5772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3.19.6.4.3 Business Logic</w:t>
      </w:r>
    </w:p>
    <w:p w14:paraId="00E09A1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The Service layer performs the following: (1) validates that mandatory fields are present and correctly formatted, (2) checks for duplicates (e.g., an existing Ticket Category with the same name/code), (3) sets system-managed fields (e.g.,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xml:space="preserve"> = 1`, `</w:t>
      </w:r>
      <w:proofErr w:type="spellStart"/>
      <w:r w:rsidRPr="00AB2118">
        <w:rPr>
          <w:rFonts w:ascii="Aptos" w:hAnsi="Aptos"/>
          <w:color w:val="000000" w:themeColor="text1"/>
          <w:sz w:val="24"/>
          <w:szCs w:val="24"/>
          <w:lang w:val="en-US"/>
        </w:rPr>
        <w:t>createdBy</w:t>
      </w:r>
      <w:proofErr w:type="spellEnd"/>
      <w:r w:rsidRPr="00AB2118">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w:t>
      </w:r>
    </w:p>
    <w:p w14:paraId="66D0B467"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3.19.6.4.4 Database Interaction</w:t>
      </w:r>
    </w:p>
    <w:p w14:paraId="5B62FDEA"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Ticket Category master table. The primary operation issued is a **INSERT** against the table associated with Ticket Category.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1A2C986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3.19.6.4.5 Success Response</w:t>
      </w:r>
    </w:p>
    <w:p w14:paraId="320A0F98"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0C0734D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72D714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52589DA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20BEE51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"Create Ticket Category completed successfully",</w:t>
      </w:r>
    </w:p>
    <w:p w14:paraId="1764E67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2FB6CA0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101</w:t>
      </w:r>
    </w:p>
    <w:p w14:paraId="220C88B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18D6FFA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5CEDA36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39282B4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5246C88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6BBF94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3.19.6.4.6 Conclusion</w:t>
      </w:r>
    </w:p>
    <w:p w14:paraId="20140E7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create ticket category. The Controller → Service → Repository → Database layering keeps request validation, business rules, and persistence concerns separated, which allows the Ticket Category master data to be maintained consistently and safely by authorized administrators while remaining available for consumption by every other module that depends on this reference data.</w:t>
      </w:r>
    </w:p>
    <w:p w14:paraId="25AF7EA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2489F3C1" w14:textId="77777777" w:rsidR="00D301F2" w:rsidRPr="00AB2118" w:rsidRDefault="7FA9A967">
      <w:pPr>
        <w:pStyle w:val="Heading2"/>
        <w:rPr>
          <w:rFonts w:ascii="Aptos" w:hAnsi="Aptos"/>
          <w:color w:val="000000" w:themeColor="text1"/>
          <w:sz w:val="24"/>
          <w:szCs w:val="24"/>
        </w:rPr>
      </w:pPr>
      <w:r w:rsidRPr="00AB2118">
        <w:rPr>
          <w:rFonts w:ascii="Aptos" w:hAnsi="Aptos"/>
          <w:color w:val="000000" w:themeColor="text1"/>
          <w:sz w:val="24"/>
          <w:szCs w:val="24"/>
          <w:lang w:val="en-US"/>
        </w:rPr>
        <w:lastRenderedPageBreak/>
        <w:t>3.20 Ticket Sub Category APIs (Ticket Sub Categories)</w:t>
      </w:r>
    </w:p>
    <w:p w14:paraId="053EFD89"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Maintains the ticket sub-category master, a child classification under ticket category.</w:t>
      </w:r>
    </w:p>
    <w:p w14:paraId="34122EFF"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t>3.20.1 Retrieve Ticket Sub Category by ID — subcategory/</w:t>
      </w:r>
      <w:proofErr w:type="spellStart"/>
      <w:r w:rsidRPr="00AB2118">
        <w:rPr>
          <w:rFonts w:ascii="Aptos" w:hAnsi="Aptos"/>
          <w:color w:val="000000" w:themeColor="text1"/>
          <w:lang w:val="en-US"/>
        </w:rPr>
        <w:t>subcategoryid</w:t>
      </w:r>
      <w:proofErr w:type="spellEnd"/>
    </w:p>
    <w:p w14:paraId="35910A0D"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3.20.1.1 Overview</w:t>
      </w:r>
    </w:p>
    <w:p w14:paraId="18346556"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retrieve a single Ticket Sub Category record identified by its unique identifier, typically used to pre-populate an edit screen or to validate a reference before use.</w:t>
      </w:r>
    </w:p>
    <w:p w14:paraId="0AAB6BE7"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Edit screens, validation routines, and cross-service lookups need to resolve a single Ticket Sub Category record by its identifier reliably and quickly.</w:t>
      </w:r>
    </w:p>
    <w:p w14:paraId="3FEC8380"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and internal services validating a Ticket Sub Category reference (e.g., ticket creation, workflow configuration).</w:t>
      </w:r>
    </w:p>
    <w:p w14:paraId="0335BB59"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GET request with the identifier in the URL path → Controller extracts the path variable → Service layer requests the Repository to fetch the record → if found, the record is mapped and returned; if not found, a 404 is returned.</w:t>
      </w:r>
    </w:p>
    <w:p w14:paraId="48357AA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3.20.1.2 Sequence Diagram</w:t>
      </w:r>
    </w:p>
    <w:p w14:paraId="541DF64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diagram below illustrates the end-to-end interaction for "Retrieve Ticket Sub Category by ID — subcategory/</w:t>
      </w:r>
      <w:proofErr w:type="spellStart"/>
      <w:r w:rsidRPr="00AB2118">
        <w:rPr>
          <w:rFonts w:ascii="Aptos" w:hAnsi="Aptos"/>
          <w:color w:val="000000" w:themeColor="text1"/>
          <w:sz w:val="24"/>
          <w:szCs w:val="24"/>
          <w:lang w:val="en-US"/>
        </w:rPr>
        <w:t>subcategoryid</w:t>
      </w:r>
      <w:proofErr w:type="spellEnd"/>
      <w:r w:rsidRPr="00AB2118">
        <w:rPr>
          <w:rFonts w:ascii="Aptos" w:hAnsi="Aptos"/>
          <w:color w:val="000000" w:themeColor="text1"/>
          <w:sz w:val="24"/>
          <w:szCs w:val="24"/>
          <w:lang w:val="en-US"/>
        </w:rPr>
        <w:t>" across the Client, Controller, Service, Repository, and Database layers.</w:t>
      </w:r>
    </w:p>
    <w:p w14:paraId="2633CEB9"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0B11A72F" wp14:editId="07777777">
            <wp:extent cx="5905500" cy="7048500"/>
            <wp:effectExtent l="0" t="0" r="0" b="0"/>
            <wp:docPr id="772153864" name="Picture 772153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5"/>
                    <a:srcRect/>
                    <a:stretch>
                      <a:fillRect/>
                    </a:stretch>
                  </pic:blipFill>
                  <pic:spPr bwMode="auto">
                    <a:xfrm>
                      <a:off x="0" y="0"/>
                      <a:ext cx="5905500" cy="7048500"/>
                    </a:xfrm>
                    <a:prstGeom prst="rect">
                      <a:avLst/>
                    </a:prstGeom>
                  </pic:spPr>
                </pic:pic>
              </a:graphicData>
            </a:graphic>
          </wp:inline>
        </w:drawing>
      </w:r>
    </w:p>
    <w:p w14:paraId="72E8AB3E" w14:textId="263BFDB5"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3.20.1.3 API Endpoint</w:t>
      </w:r>
    </w:p>
    <w:tbl>
      <w:tblPr>
        <w:tblW w:w="992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9"/>
        <w:gridCol w:w="7434"/>
      </w:tblGrid>
      <w:tr w:rsidR="00D301F2" w:rsidRPr="00AB2118" w14:paraId="5D14F6D7" w14:textId="77777777" w:rsidTr="00B57844">
        <w:tc>
          <w:tcPr>
            <w:tcW w:w="2489" w:type="dxa"/>
            <w:shd w:val="clear" w:color="auto" w:fill="F2F2F2"/>
            <w:tcMar>
              <w:top w:w="80" w:type="dxa"/>
              <w:left w:w="100" w:type="dxa"/>
              <w:bottom w:w="80" w:type="dxa"/>
              <w:right w:w="100" w:type="dxa"/>
            </w:tcMar>
            <w:vAlign w:val="center"/>
          </w:tcPr>
          <w:p w14:paraId="7DB05B2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434" w:type="dxa"/>
            <w:tcMar>
              <w:top w:w="80" w:type="dxa"/>
              <w:left w:w="100" w:type="dxa"/>
              <w:bottom w:w="80" w:type="dxa"/>
              <w:right w:w="100" w:type="dxa"/>
            </w:tcMar>
            <w:vAlign w:val="center"/>
          </w:tcPr>
          <w:p w14:paraId="0DDA7243"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110A9D6B" w14:textId="77777777" w:rsidTr="00B57844">
        <w:tc>
          <w:tcPr>
            <w:tcW w:w="2489" w:type="dxa"/>
            <w:shd w:val="clear" w:color="auto" w:fill="F2F2F2"/>
            <w:tcMar>
              <w:top w:w="80" w:type="dxa"/>
              <w:left w:w="100" w:type="dxa"/>
              <w:bottom w:w="80" w:type="dxa"/>
              <w:right w:w="100" w:type="dxa"/>
            </w:tcMar>
            <w:vAlign w:val="center"/>
          </w:tcPr>
          <w:p w14:paraId="7A59960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434" w:type="dxa"/>
            <w:tcMar>
              <w:top w:w="80" w:type="dxa"/>
              <w:left w:w="100" w:type="dxa"/>
              <w:bottom w:w="80" w:type="dxa"/>
              <w:right w:w="100" w:type="dxa"/>
            </w:tcMar>
            <w:vAlign w:val="center"/>
          </w:tcPr>
          <w:p w14:paraId="73F2030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http://localhost:7002/srv2/genie/subcategories/1</w:t>
            </w:r>
          </w:p>
        </w:tc>
      </w:tr>
      <w:tr w:rsidR="00D301F2" w:rsidRPr="00AB2118" w14:paraId="0A584D37" w14:textId="77777777" w:rsidTr="00B57844">
        <w:tc>
          <w:tcPr>
            <w:tcW w:w="2489" w:type="dxa"/>
            <w:shd w:val="clear" w:color="auto" w:fill="F2F2F2"/>
            <w:tcMar>
              <w:top w:w="80" w:type="dxa"/>
              <w:left w:w="100" w:type="dxa"/>
              <w:bottom w:w="80" w:type="dxa"/>
              <w:right w:w="100" w:type="dxa"/>
            </w:tcMar>
            <w:vAlign w:val="center"/>
          </w:tcPr>
          <w:p w14:paraId="455A47A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Headers</w:t>
            </w:r>
          </w:p>
        </w:tc>
        <w:tc>
          <w:tcPr>
            <w:tcW w:w="7434" w:type="dxa"/>
            <w:tcMar>
              <w:top w:w="80" w:type="dxa"/>
              <w:left w:w="100" w:type="dxa"/>
              <w:bottom w:w="80" w:type="dxa"/>
              <w:right w:w="100" w:type="dxa"/>
            </w:tcMar>
            <w:vAlign w:val="center"/>
          </w:tcPr>
          <w:p w14:paraId="7A04B802"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2DEB5946" w14:textId="77777777" w:rsidTr="00B57844">
        <w:tc>
          <w:tcPr>
            <w:tcW w:w="2489" w:type="dxa"/>
            <w:shd w:val="clear" w:color="auto" w:fill="F2F2F2"/>
            <w:tcMar>
              <w:top w:w="80" w:type="dxa"/>
              <w:left w:w="100" w:type="dxa"/>
              <w:bottom w:w="80" w:type="dxa"/>
              <w:right w:w="100" w:type="dxa"/>
            </w:tcMar>
            <w:vAlign w:val="center"/>
          </w:tcPr>
          <w:p w14:paraId="4AF208F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434" w:type="dxa"/>
            <w:tcMar>
              <w:top w:w="80" w:type="dxa"/>
              <w:left w:w="100" w:type="dxa"/>
              <w:bottom w:w="80" w:type="dxa"/>
              <w:right w:w="100" w:type="dxa"/>
            </w:tcMar>
            <w:vAlign w:val="center"/>
          </w:tcPr>
          <w:p w14:paraId="7F410364"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2F52CDDF" w14:textId="77777777" w:rsidTr="00B57844">
        <w:tc>
          <w:tcPr>
            <w:tcW w:w="2489" w:type="dxa"/>
            <w:shd w:val="clear" w:color="auto" w:fill="F2F2F2"/>
            <w:tcMar>
              <w:top w:w="80" w:type="dxa"/>
              <w:left w:w="100" w:type="dxa"/>
              <w:bottom w:w="80" w:type="dxa"/>
              <w:right w:w="100" w:type="dxa"/>
            </w:tcMar>
            <w:vAlign w:val="center"/>
          </w:tcPr>
          <w:p w14:paraId="6D1D3A9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434" w:type="dxa"/>
            <w:tcMar>
              <w:top w:w="80" w:type="dxa"/>
              <w:left w:w="100" w:type="dxa"/>
              <w:bottom w:w="80" w:type="dxa"/>
              <w:right w:w="100" w:type="dxa"/>
            </w:tcMar>
            <w:vAlign w:val="center"/>
          </w:tcPr>
          <w:p w14:paraId="2AD9CB2A"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27624192" w14:textId="77777777" w:rsidTr="00B57844">
        <w:tc>
          <w:tcPr>
            <w:tcW w:w="2489" w:type="dxa"/>
            <w:shd w:val="clear" w:color="auto" w:fill="F2F2F2"/>
            <w:tcMar>
              <w:top w:w="80" w:type="dxa"/>
              <w:left w:w="100" w:type="dxa"/>
              <w:bottom w:w="80" w:type="dxa"/>
              <w:right w:w="100" w:type="dxa"/>
            </w:tcMar>
            <w:vAlign w:val="center"/>
          </w:tcPr>
          <w:p w14:paraId="29DC9DD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434" w:type="dxa"/>
            <w:tcMar>
              <w:top w:w="80" w:type="dxa"/>
              <w:left w:w="100" w:type="dxa"/>
              <w:bottom w:w="80" w:type="dxa"/>
              <w:right w:w="100" w:type="dxa"/>
            </w:tcMar>
            <w:vAlign w:val="center"/>
          </w:tcPr>
          <w:p w14:paraId="35E884D5"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0D9030F3" w14:textId="77777777" w:rsidTr="00B57844">
        <w:tc>
          <w:tcPr>
            <w:tcW w:w="2489" w:type="dxa"/>
            <w:shd w:val="clear" w:color="auto" w:fill="F2F2F2"/>
            <w:tcMar>
              <w:top w:w="80" w:type="dxa"/>
              <w:left w:w="100" w:type="dxa"/>
              <w:bottom w:w="80" w:type="dxa"/>
              <w:right w:w="100" w:type="dxa"/>
            </w:tcMar>
            <w:vAlign w:val="center"/>
          </w:tcPr>
          <w:p w14:paraId="040C404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434" w:type="dxa"/>
            <w:tcMar>
              <w:top w:w="80" w:type="dxa"/>
              <w:left w:w="100" w:type="dxa"/>
              <w:bottom w:w="80" w:type="dxa"/>
              <w:right w:w="100" w:type="dxa"/>
            </w:tcMar>
            <w:vAlign w:val="center"/>
          </w:tcPr>
          <w:p w14:paraId="30470A0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1</w:t>
            </w:r>
          </w:p>
        </w:tc>
      </w:tr>
    </w:tbl>
    <w:p w14:paraId="591103B4"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7D04D88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057E9312"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3CD3D81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3.20.1.4.5 below presents the response envelope inferred from the standard response wrapper used consistently by this platform's services.</w:t>
      </w:r>
    </w:p>
    <w:p w14:paraId="50229869"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3.20.1.4 Detailed Process Flow</w:t>
      </w:r>
    </w:p>
    <w:p w14:paraId="339C3C7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3.20.1.4.1 Request Initiation</w:t>
      </w:r>
    </w:p>
    <w:p w14:paraId="7C17CCFB"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http://localhost:7002/srv2/genie/subcategories/1.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getByIdSubcategories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2FCA7EA7"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3.20.1.4.2 User Validation</w:t>
      </w:r>
    </w:p>
    <w:p w14:paraId="0F9B9FE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0B461CD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3.20.1.4.3 Business Logic</w:t>
      </w:r>
    </w:p>
    <w:p w14:paraId="6BA34C9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The Service layer forwards the identifier to the Repository. If no record is found for the given identifier, the Service layer raises a not-found condition that the Controller/global exception handler converts into an HTTP 404 response.</w:t>
      </w:r>
    </w:p>
    <w:p w14:paraId="05FE06E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3.20.1.4.4 Database Interaction</w:t>
      </w:r>
    </w:p>
    <w:p w14:paraId="711E8C6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Ticket Sub Category master table. The primary operation issued is a **SELECT** against the table associated with Ticket Sub Category. No write operations occur; a single-row lookup is performed using the primary key.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0910FE6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3.20.1.4.5 Success Response</w:t>
      </w:r>
    </w:p>
    <w:p w14:paraId="171ABD06"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6292105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FF9752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4948713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747AC40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"Retrieve Ticket Sub Category by ID — subcategory/</w:t>
      </w:r>
      <w:proofErr w:type="spellStart"/>
      <w:r w:rsidRPr="00AB2118">
        <w:rPr>
          <w:rFonts w:ascii="Aptos" w:eastAsia="Consolas" w:hAnsi="Aptos" w:cs="Consolas"/>
          <w:color w:val="000000" w:themeColor="text1"/>
          <w:sz w:val="24"/>
          <w:szCs w:val="24"/>
          <w:lang w:val="en-US"/>
        </w:rPr>
        <w:t>subcategoryid</w:t>
      </w:r>
      <w:proofErr w:type="spellEnd"/>
      <w:r w:rsidRPr="00AB2118">
        <w:rPr>
          <w:rFonts w:ascii="Aptos" w:eastAsia="Consolas" w:hAnsi="Aptos" w:cs="Consolas"/>
          <w:color w:val="000000" w:themeColor="text1"/>
          <w:sz w:val="24"/>
          <w:szCs w:val="24"/>
          <w:lang w:val="en-US"/>
        </w:rPr>
        <w:t xml:space="preserve"> completed successfully",</w:t>
      </w:r>
    </w:p>
    <w:p w14:paraId="5179429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52E5FB6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2592D45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"name": "Sample Ticket Sub Category",</w:t>
      </w:r>
    </w:p>
    <w:p w14:paraId="3A2591E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26A8F95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61C165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1A9B489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6A3FB34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64C3163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647257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3.20.1.4.6 Conclusion</w:t>
      </w:r>
    </w:p>
    <w:p w14:paraId="354ACFD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retrieve ticket sub category by id — subcategory/</w:t>
      </w:r>
      <w:proofErr w:type="spellStart"/>
      <w:r w:rsidRPr="00AB2118">
        <w:rPr>
          <w:rFonts w:ascii="Aptos" w:hAnsi="Aptos"/>
          <w:color w:val="000000" w:themeColor="text1"/>
          <w:sz w:val="24"/>
          <w:szCs w:val="24"/>
          <w:lang w:val="en-US"/>
        </w:rPr>
        <w:t>subcategoryid</w:t>
      </w:r>
      <w:proofErr w:type="spellEnd"/>
      <w:r w:rsidRPr="00AB2118">
        <w:rPr>
          <w:rFonts w:ascii="Aptos" w:hAnsi="Aptos"/>
          <w:color w:val="000000" w:themeColor="text1"/>
          <w:sz w:val="24"/>
          <w:szCs w:val="24"/>
          <w:lang w:val="en-US"/>
        </w:rPr>
        <w:t>. The Controller → Service → Repository → Database layering keeps request validation, business rules, and persistence concerns separated, which allows the Ticket Sub Category master data to be maintained consistently and safely by authorized administrators while remaining available for consumption by every other module that depends on this reference data.</w:t>
      </w:r>
    </w:p>
    <w:p w14:paraId="4B1D477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5FD1542E"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3.20.2 Retrieve Ticket Sub Category by ID — subcategories/</w:t>
      </w:r>
      <w:proofErr w:type="spellStart"/>
      <w:r w:rsidRPr="00AB2118">
        <w:rPr>
          <w:rFonts w:ascii="Aptos" w:hAnsi="Aptos"/>
          <w:color w:val="000000" w:themeColor="text1"/>
          <w:lang w:val="en-US"/>
        </w:rPr>
        <w:t>bycategory</w:t>
      </w:r>
      <w:proofErr w:type="spellEnd"/>
      <w:r w:rsidRPr="00AB2118">
        <w:rPr>
          <w:rFonts w:ascii="Aptos" w:hAnsi="Aptos"/>
          <w:color w:val="000000" w:themeColor="text1"/>
          <w:lang w:val="en-US"/>
        </w:rPr>
        <w:t>/{</w:t>
      </w:r>
      <w:proofErr w:type="spellStart"/>
      <w:r w:rsidRPr="00AB2118">
        <w:rPr>
          <w:rFonts w:ascii="Aptos" w:hAnsi="Aptos"/>
          <w:color w:val="000000" w:themeColor="text1"/>
          <w:lang w:val="en-US"/>
        </w:rPr>
        <w:t>categoryid</w:t>
      </w:r>
      <w:proofErr w:type="spellEnd"/>
      <w:r w:rsidRPr="00AB2118">
        <w:rPr>
          <w:rFonts w:ascii="Aptos" w:hAnsi="Aptos"/>
          <w:color w:val="000000" w:themeColor="text1"/>
          <w:lang w:val="en-US"/>
        </w:rPr>
        <w:t>}</w:t>
      </w:r>
    </w:p>
    <w:p w14:paraId="320AF735"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3.20.2.1 Overview</w:t>
      </w:r>
    </w:p>
    <w:p w14:paraId="3013BC6D"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retrieve a single Ticket Sub Category record identified by its unique identifier, typically used to pre-populate an edit screen or to validate a reference before use.</w:t>
      </w:r>
    </w:p>
    <w:p w14:paraId="4291036A"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Edit screens, validation routines, and cross-service lookups need to resolve a single Ticket Sub Category record by its identifier reliably and quickly.</w:t>
      </w:r>
    </w:p>
    <w:p w14:paraId="7A61C535"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and internal services validating a Ticket Sub Category reference (e.g., ticket creation, workflow configuration).</w:t>
      </w:r>
    </w:p>
    <w:p w14:paraId="73EA85BD"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GET request with the identifier in the URL path → Controller extracts the path variable → Service layer requests the Repository to fetch the record → if found, the record is mapped and returned; if not found, a 404 is returned.</w:t>
      </w:r>
    </w:p>
    <w:p w14:paraId="6FA63BAD"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3.20.2.2 Sequence Diagram</w:t>
      </w:r>
    </w:p>
    <w:p w14:paraId="2A87330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diagram below illustrates the end-to-end interaction for "Retrieve Ticket Sub Category by ID — subcategories/</w:t>
      </w:r>
      <w:proofErr w:type="spellStart"/>
      <w:r w:rsidRPr="00AB2118">
        <w:rPr>
          <w:rFonts w:ascii="Aptos" w:hAnsi="Aptos"/>
          <w:color w:val="000000" w:themeColor="text1"/>
          <w:sz w:val="24"/>
          <w:szCs w:val="24"/>
          <w:lang w:val="en-US"/>
        </w:rPr>
        <w:t>bycategory</w:t>
      </w:r>
      <w:proofErr w:type="spellEnd"/>
      <w:r w:rsidRPr="00AB2118">
        <w:rPr>
          <w:rFonts w:ascii="Aptos" w:hAnsi="Aptos"/>
          <w:color w:val="000000" w:themeColor="text1"/>
          <w:sz w:val="24"/>
          <w:szCs w:val="24"/>
          <w:lang w:val="en-US"/>
        </w:rPr>
        <w:t>/{</w:t>
      </w:r>
      <w:proofErr w:type="spellStart"/>
      <w:r w:rsidRPr="00AB2118">
        <w:rPr>
          <w:rFonts w:ascii="Aptos" w:hAnsi="Aptos"/>
          <w:color w:val="000000" w:themeColor="text1"/>
          <w:sz w:val="24"/>
          <w:szCs w:val="24"/>
          <w:lang w:val="en-US"/>
        </w:rPr>
        <w:t>categoryid</w:t>
      </w:r>
      <w:proofErr w:type="spellEnd"/>
      <w:r w:rsidRPr="00AB2118">
        <w:rPr>
          <w:rFonts w:ascii="Aptos" w:hAnsi="Aptos"/>
          <w:color w:val="000000" w:themeColor="text1"/>
          <w:sz w:val="24"/>
          <w:szCs w:val="24"/>
          <w:lang w:val="en-US"/>
        </w:rPr>
        <w:t>}" across the Client, Controller, Service, Repository, and Database layers.</w:t>
      </w:r>
    </w:p>
    <w:p w14:paraId="65BE1F1D"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0741C854" wp14:editId="07777777">
            <wp:extent cx="5905500" cy="7048500"/>
            <wp:effectExtent l="0" t="0" r="0" b="0"/>
            <wp:docPr id="832151501" name="Picture 83215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6"/>
                    <a:srcRect/>
                    <a:stretch>
                      <a:fillRect/>
                    </a:stretch>
                  </pic:blipFill>
                  <pic:spPr bwMode="auto">
                    <a:xfrm>
                      <a:off x="0" y="0"/>
                      <a:ext cx="5905500" cy="7048500"/>
                    </a:xfrm>
                    <a:prstGeom prst="rect">
                      <a:avLst/>
                    </a:prstGeom>
                  </pic:spPr>
                </pic:pic>
              </a:graphicData>
            </a:graphic>
          </wp:inline>
        </w:drawing>
      </w:r>
    </w:p>
    <w:p w14:paraId="0ED0E0C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3.20.2.3 API Endpoint</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293"/>
      </w:tblGrid>
      <w:tr w:rsidR="00D301F2" w:rsidRPr="00AB2118" w14:paraId="4FF7C830" w14:textId="77777777" w:rsidTr="00B57844">
        <w:tc>
          <w:tcPr>
            <w:tcW w:w="2200" w:type="dxa"/>
            <w:shd w:val="clear" w:color="auto" w:fill="F2F2F2"/>
            <w:tcMar>
              <w:top w:w="80" w:type="dxa"/>
              <w:left w:w="100" w:type="dxa"/>
              <w:bottom w:w="80" w:type="dxa"/>
              <w:right w:w="100" w:type="dxa"/>
            </w:tcMar>
            <w:vAlign w:val="center"/>
          </w:tcPr>
          <w:p w14:paraId="37BCC66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293" w:type="dxa"/>
            <w:tcMar>
              <w:top w:w="80" w:type="dxa"/>
              <w:left w:w="100" w:type="dxa"/>
              <w:bottom w:w="80" w:type="dxa"/>
              <w:right w:w="100" w:type="dxa"/>
            </w:tcMar>
            <w:vAlign w:val="center"/>
          </w:tcPr>
          <w:p w14:paraId="47A56F5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12529F7A" w14:textId="77777777" w:rsidTr="00B57844">
        <w:tc>
          <w:tcPr>
            <w:tcW w:w="2200" w:type="dxa"/>
            <w:shd w:val="clear" w:color="auto" w:fill="F2F2F2"/>
            <w:tcMar>
              <w:top w:w="80" w:type="dxa"/>
              <w:left w:w="100" w:type="dxa"/>
              <w:bottom w:w="80" w:type="dxa"/>
              <w:right w:w="100" w:type="dxa"/>
            </w:tcMar>
            <w:vAlign w:val="center"/>
          </w:tcPr>
          <w:p w14:paraId="3DE7428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293" w:type="dxa"/>
            <w:tcMar>
              <w:top w:w="80" w:type="dxa"/>
              <w:left w:w="100" w:type="dxa"/>
              <w:bottom w:w="80" w:type="dxa"/>
              <w:right w:w="100" w:type="dxa"/>
            </w:tcMar>
            <w:vAlign w:val="center"/>
          </w:tcPr>
          <w:p w14:paraId="14ABFF5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http://localhost:7002/srv2/genie/subcategories/bycategory/1</w:t>
            </w:r>
          </w:p>
        </w:tc>
      </w:tr>
      <w:tr w:rsidR="00D301F2" w:rsidRPr="00AB2118" w14:paraId="1DDF59C8" w14:textId="77777777" w:rsidTr="00B57844">
        <w:tc>
          <w:tcPr>
            <w:tcW w:w="2200" w:type="dxa"/>
            <w:shd w:val="clear" w:color="auto" w:fill="F2F2F2"/>
            <w:tcMar>
              <w:top w:w="80" w:type="dxa"/>
              <w:left w:w="100" w:type="dxa"/>
              <w:bottom w:w="80" w:type="dxa"/>
              <w:right w:w="100" w:type="dxa"/>
            </w:tcMar>
            <w:vAlign w:val="center"/>
          </w:tcPr>
          <w:p w14:paraId="2048EB5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Headers</w:t>
            </w:r>
          </w:p>
        </w:tc>
        <w:tc>
          <w:tcPr>
            <w:tcW w:w="7293" w:type="dxa"/>
            <w:tcMar>
              <w:top w:w="80" w:type="dxa"/>
              <w:left w:w="100" w:type="dxa"/>
              <w:bottom w:w="80" w:type="dxa"/>
              <w:right w:w="100" w:type="dxa"/>
            </w:tcMar>
            <w:vAlign w:val="center"/>
          </w:tcPr>
          <w:p w14:paraId="2EB78795"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476E8E93" w14:textId="77777777" w:rsidTr="00B57844">
        <w:tc>
          <w:tcPr>
            <w:tcW w:w="2200" w:type="dxa"/>
            <w:shd w:val="clear" w:color="auto" w:fill="F2F2F2"/>
            <w:tcMar>
              <w:top w:w="80" w:type="dxa"/>
              <w:left w:w="100" w:type="dxa"/>
              <w:bottom w:w="80" w:type="dxa"/>
              <w:right w:w="100" w:type="dxa"/>
            </w:tcMar>
            <w:vAlign w:val="center"/>
          </w:tcPr>
          <w:p w14:paraId="2E3AE4E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293" w:type="dxa"/>
            <w:tcMar>
              <w:top w:w="80" w:type="dxa"/>
              <w:left w:w="100" w:type="dxa"/>
              <w:bottom w:w="80" w:type="dxa"/>
              <w:right w:w="100" w:type="dxa"/>
            </w:tcMar>
            <w:vAlign w:val="center"/>
          </w:tcPr>
          <w:p w14:paraId="3FA452A8"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31B8FF06" w14:textId="77777777" w:rsidTr="00B57844">
        <w:tc>
          <w:tcPr>
            <w:tcW w:w="2200" w:type="dxa"/>
            <w:shd w:val="clear" w:color="auto" w:fill="F2F2F2"/>
            <w:tcMar>
              <w:top w:w="80" w:type="dxa"/>
              <w:left w:w="100" w:type="dxa"/>
              <w:bottom w:w="80" w:type="dxa"/>
              <w:right w:w="100" w:type="dxa"/>
            </w:tcMar>
            <w:vAlign w:val="center"/>
          </w:tcPr>
          <w:p w14:paraId="296D22E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293" w:type="dxa"/>
            <w:tcMar>
              <w:top w:w="80" w:type="dxa"/>
              <w:left w:w="100" w:type="dxa"/>
              <w:bottom w:w="80" w:type="dxa"/>
              <w:right w:w="100" w:type="dxa"/>
            </w:tcMar>
            <w:vAlign w:val="center"/>
          </w:tcPr>
          <w:p w14:paraId="6845A87D"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19E5E2B2" w14:textId="77777777" w:rsidTr="00B57844">
        <w:tc>
          <w:tcPr>
            <w:tcW w:w="2200" w:type="dxa"/>
            <w:shd w:val="clear" w:color="auto" w:fill="F2F2F2"/>
            <w:tcMar>
              <w:top w:w="80" w:type="dxa"/>
              <w:left w:w="100" w:type="dxa"/>
              <w:bottom w:w="80" w:type="dxa"/>
              <w:right w:w="100" w:type="dxa"/>
            </w:tcMar>
            <w:vAlign w:val="center"/>
          </w:tcPr>
          <w:p w14:paraId="70A8564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293" w:type="dxa"/>
            <w:tcMar>
              <w:top w:w="80" w:type="dxa"/>
              <w:left w:w="100" w:type="dxa"/>
              <w:bottom w:w="80" w:type="dxa"/>
              <w:right w:w="100" w:type="dxa"/>
            </w:tcMar>
            <w:vAlign w:val="center"/>
          </w:tcPr>
          <w:p w14:paraId="2221482E"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365C753A" w14:textId="77777777" w:rsidTr="00B57844">
        <w:tc>
          <w:tcPr>
            <w:tcW w:w="2200" w:type="dxa"/>
            <w:shd w:val="clear" w:color="auto" w:fill="F2F2F2"/>
            <w:tcMar>
              <w:top w:w="80" w:type="dxa"/>
              <w:left w:w="100" w:type="dxa"/>
              <w:bottom w:w="80" w:type="dxa"/>
              <w:right w:w="100" w:type="dxa"/>
            </w:tcMar>
            <w:vAlign w:val="center"/>
          </w:tcPr>
          <w:p w14:paraId="7A57928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293" w:type="dxa"/>
            <w:tcMar>
              <w:top w:w="80" w:type="dxa"/>
              <w:left w:w="100" w:type="dxa"/>
              <w:bottom w:w="80" w:type="dxa"/>
              <w:right w:w="100" w:type="dxa"/>
            </w:tcMar>
            <w:vAlign w:val="center"/>
          </w:tcPr>
          <w:p w14:paraId="6B8E35E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1</w:t>
            </w:r>
          </w:p>
        </w:tc>
      </w:tr>
    </w:tbl>
    <w:p w14:paraId="7AFDEA46"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3FE4E7D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3E6E2C0A"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276FB31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3.20.2.4.5 below presents the response envelope inferred from the standard response wrapper used consistently by this platform's services.</w:t>
      </w:r>
    </w:p>
    <w:p w14:paraId="2F274F8A"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3.20.2.4 Detailed Process Flow</w:t>
      </w:r>
    </w:p>
    <w:p w14:paraId="4DA0F0B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3.20.2.4.1 Request Initiation</w:t>
      </w:r>
    </w:p>
    <w:p w14:paraId="17CFC32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http://localhost:7002/srv2/genie/subcategories/bycategory/1.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getByIdBycategory</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7EA9CBB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3.20.2.4.2 User Validation</w:t>
      </w:r>
    </w:p>
    <w:p w14:paraId="75E8A4D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32B6C9E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3.20.2.4.3 Business Logic</w:t>
      </w:r>
    </w:p>
    <w:p w14:paraId="4E2960B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The Service layer forwards the identifier to the Repository. If no record is found for the given identifier, the Service layer raises a not-found condition that the Controller/global exception handler converts into an HTTP 404 response.</w:t>
      </w:r>
    </w:p>
    <w:p w14:paraId="0F40CEF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3.20.2.4.4 Database Interaction</w:t>
      </w:r>
    </w:p>
    <w:p w14:paraId="6C9DF65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Ticket Sub Category master table. The primary operation issued is a **SELECT** against the table associated with Ticket Sub Category. No write operations occur; a single-row lookup is performed using the primary key.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7EC51F4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3.20.2.4.5 Success Response</w:t>
      </w:r>
    </w:p>
    <w:p w14:paraId="3ED17A87"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18E46E5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3F279D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4A8A55F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1741070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"Retrieve Ticket Sub Category by ID — subcategories/</w:t>
      </w:r>
      <w:proofErr w:type="spellStart"/>
      <w:r w:rsidRPr="00AB2118">
        <w:rPr>
          <w:rFonts w:ascii="Aptos" w:eastAsia="Consolas" w:hAnsi="Aptos" w:cs="Consolas"/>
          <w:color w:val="000000" w:themeColor="text1"/>
          <w:sz w:val="24"/>
          <w:szCs w:val="24"/>
          <w:lang w:val="en-US"/>
        </w:rPr>
        <w:t>bycategory</w:t>
      </w:r>
      <w:proofErr w:type="spellEnd"/>
      <w:r w:rsidRPr="00AB2118">
        <w:rPr>
          <w:rFonts w:ascii="Aptos" w:eastAsia="Consolas" w:hAnsi="Aptos" w:cs="Consolas"/>
          <w:color w:val="000000" w:themeColor="text1"/>
          <w:sz w:val="24"/>
          <w:szCs w:val="24"/>
          <w:lang w:val="en-US"/>
        </w:rPr>
        <w:t>/{</w:t>
      </w:r>
      <w:proofErr w:type="spellStart"/>
      <w:r w:rsidRPr="00AB2118">
        <w:rPr>
          <w:rFonts w:ascii="Aptos" w:eastAsia="Consolas" w:hAnsi="Aptos" w:cs="Consolas"/>
          <w:color w:val="000000" w:themeColor="text1"/>
          <w:sz w:val="24"/>
          <w:szCs w:val="24"/>
          <w:lang w:val="en-US"/>
        </w:rPr>
        <w:t>categoryid</w:t>
      </w:r>
      <w:proofErr w:type="spellEnd"/>
      <w:r w:rsidRPr="00AB2118">
        <w:rPr>
          <w:rFonts w:ascii="Aptos" w:eastAsia="Consolas" w:hAnsi="Aptos" w:cs="Consolas"/>
          <w:color w:val="000000" w:themeColor="text1"/>
          <w:sz w:val="24"/>
          <w:szCs w:val="24"/>
          <w:lang w:val="en-US"/>
        </w:rPr>
        <w:t>} completed successfully",</w:t>
      </w:r>
    </w:p>
    <w:p w14:paraId="6C555C0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5927743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39311AC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"name": "Sample Ticket Sub Category",</w:t>
      </w:r>
    </w:p>
    <w:p w14:paraId="44D13E0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092B809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E94612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05CFC1A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7250508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77E9EA3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1E4F8AA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3.20.2.4.6 Conclusion</w:t>
      </w:r>
    </w:p>
    <w:p w14:paraId="393CB37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retrieve ticket sub category by id — subcategories/</w:t>
      </w:r>
      <w:proofErr w:type="spellStart"/>
      <w:r w:rsidRPr="00AB2118">
        <w:rPr>
          <w:rFonts w:ascii="Aptos" w:hAnsi="Aptos"/>
          <w:color w:val="000000" w:themeColor="text1"/>
          <w:sz w:val="24"/>
          <w:szCs w:val="24"/>
          <w:lang w:val="en-US"/>
        </w:rPr>
        <w:t>bycategory</w:t>
      </w:r>
      <w:proofErr w:type="spellEnd"/>
      <w:r w:rsidRPr="00AB2118">
        <w:rPr>
          <w:rFonts w:ascii="Aptos" w:hAnsi="Aptos"/>
          <w:color w:val="000000" w:themeColor="text1"/>
          <w:sz w:val="24"/>
          <w:szCs w:val="24"/>
          <w:lang w:val="en-US"/>
        </w:rPr>
        <w:t>/{</w:t>
      </w:r>
      <w:proofErr w:type="spellStart"/>
      <w:r w:rsidRPr="00AB2118">
        <w:rPr>
          <w:rFonts w:ascii="Aptos" w:hAnsi="Aptos"/>
          <w:color w:val="000000" w:themeColor="text1"/>
          <w:sz w:val="24"/>
          <w:szCs w:val="24"/>
          <w:lang w:val="en-US"/>
        </w:rPr>
        <w:t>categoryid</w:t>
      </w:r>
      <w:proofErr w:type="spellEnd"/>
      <w:r w:rsidRPr="00AB2118">
        <w:rPr>
          <w:rFonts w:ascii="Aptos" w:hAnsi="Aptos"/>
          <w:color w:val="000000" w:themeColor="text1"/>
          <w:sz w:val="24"/>
          <w:szCs w:val="24"/>
          <w:lang w:val="en-US"/>
        </w:rPr>
        <w:t>}. The Controller → Service → Repository → Database layering keeps request validation, business rules, and persistence concerns separated, which allows the Ticket Sub Category master data to be maintained consistently and safely by authorized administrators while remaining available for consumption by every other module that depends on this reference data.</w:t>
      </w:r>
    </w:p>
    <w:p w14:paraId="6AFAB436"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70D524CB"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3.20.3 Retrieve Ticket Sub Category by ID — subcategories/</w:t>
      </w:r>
      <w:proofErr w:type="spellStart"/>
      <w:r w:rsidRPr="00AB2118">
        <w:rPr>
          <w:rFonts w:ascii="Aptos" w:hAnsi="Aptos"/>
          <w:color w:val="000000" w:themeColor="text1"/>
          <w:lang w:val="en-US"/>
        </w:rPr>
        <w:t>bycategory</w:t>
      </w:r>
      <w:proofErr w:type="spellEnd"/>
      <w:r w:rsidRPr="00AB2118">
        <w:rPr>
          <w:rFonts w:ascii="Aptos" w:hAnsi="Aptos"/>
          <w:color w:val="000000" w:themeColor="text1"/>
          <w:lang w:val="en-US"/>
        </w:rPr>
        <w:t>/all/{</w:t>
      </w:r>
      <w:proofErr w:type="spellStart"/>
      <w:r w:rsidRPr="00AB2118">
        <w:rPr>
          <w:rFonts w:ascii="Aptos" w:hAnsi="Aptos"/>
          <w:color w:val="000000" w:themeColor="text1"/>
          <w:lang w:val="en-US"/>
        </w:rPr>
        <w:t>categoryid</w:t>
      </w:r>
      <w:proofErr w:type="spellEnd"/>
      <w:r w:rsidRPr="00AB2118">
        <w:rPr>
          <w:rFonts w:ascii="Aptos" w:hAnsi="Aptos"/>
          <w:color w:val="000000" w:themeColor="text1"/>
          <w:lang w:val="en-US"/>
        </w:rPr>
        <w:t>}</w:t>
      </w:r>
    </w:p>
    <w:p w14:paraId="69157FEE"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3.20.3.1 Overview</w:t>
      </w:r>
    </w:p>
    <w:p w14:paraId="0ED8B2AE"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retrieve a single Ticket Sub Category record identified by its unique identifier, typically used to pre-populate an edit screen or to validate a reference before use.</w:t>
      </w:r>
    </w:p>
    <w:p w14:paraId="3F088F44"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Requirement: </w:t>
      </w:r>
      <w:r w:rsidRPr="00AB2118">
        <w:rPr>
          <w:rFonts w:ascii="Aptos" w:hAnsi="Aptos"/>
          <w:color w:val="000000" w:themeColor="text1"/>
          <w:sz w:val="24"/>
          <w:szCs w:val="24"/>
          <w:lang w:val="en-US"/>
        </w:rPr>
        <w:t>Edit screens, validation routines, and cross-service lookups need to resolve a single Ticket Sub Category record by its identifier reliably and quickly.</w:t>
      </w:r>
    </w:p>
    <w:p w14:paraId="5C6BBEAC"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and internal services validating a Ticket Sub Category reference (e.g., ticket creation, workflow configuration).</w:t>
      </w:r>
    </w:p>
    <w:p w14:paraId="474C1A9A"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GET request with the identifier in the URL path → Controller extracts the path variable → Service layer requests the Repository to fetch the record → if found, the record is mapped and returned; if not found, a 404 is returned.</w:t>
      </w:r>
    </w:p>
    <w:p w14:paraId="4A41CAA0"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3.20.3.2 Sequence Diagram</w:t>
      </w:r>
    </w:p>
    <w:p w14:paraId="435C628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diagram below illustrates the end-to-end interaction for "Retrieve Ticket Sub Category by ID — subcategories/</w:t>
      </w:r>
      <w:proofErr w:type="spellStart"/>
      <w:r w:rsidRPr="00AB2118">
        <w:rPr>
          <w:rFonts w:ascii="Aptos" w:hAnsi="Aptos"/>
          <w:color w:val="000000" w:themeColor="text1"/>
          <w:sz w:val="24"/>
          <w:szCs w:val="24"/>
          <w:lang w:val="en-US"/>
        </w:rPr>
        <w:t>bycategory</w:t>
      </w:r>
      <w:proofErr w:type="spellEnd"/>
      <w:r w:rsidRPr="00AB2118">
        <w:rPr>
          <w:rFonts w:ascii="Aptos" w:hAnsi="Aptos"/>
          <w:color w:val="000000" w:themeColor="text1"/>
          <w:sz w:val="24"/>
          <w:szCs w:val="24"/>
          <w:lang w:val="en-US"/>
        </w:rPr>
        <w:t>/all/{</w:t>
      </w:r>
      <w:proofErr w:type="spellStart"/>
      <w:r w:rsidRPr="00AB2118">
        <w:rPr>
          <w:rFonts w:ascii="Aptos" w:hAnsi="Aptos"/>
          <w:color w:val="000000" w:themeColor="text1"/>
          <w:sz w:val="24"/>
          <w:szCs w:val="24"/>
          <w:lang w:val="en-US"/>
        </w:rPr>
        <w:t>categoryid</w:t>
      </w:r>
      <w:proofErr w:type="spellEnd"/>
      <w:r w:rsidRPr="00AB2118">
        <w:rPr>
          <w:rFonts w:ascii="Aptos" w:hAnsi="Aptos"/>
          <w:color w:val="000000" w:themeColor="text1"/>
          <w:sz w:val="24"/>
          <w:szCs w:val="24"/>
          <w:lang w:val="en-US"/>
        </w:rPr>
        <w:t>}" across the Client, Controller, Service, Repository, and Database layers.</w:t>
      </w:r>
    </w:p>
    <w:p w14:paraId="042C5D41"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44C64721" wp14:editId="07777777">
            <wp:extent cx="5905500" cy="7048500"/>
            <wp:effectExtent l="0" t="0" r="0" b="0"/>
            <wp:docPr id="1399107449" name="Picture 1399107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7"/>
                    <a:srcRect/>
                    <a:stretch>
                      <a:fillRect/>
                    </a:stretch>
                  </pic:blipFill>
                  <pic:spPr bwMode="auto">
                    <a:xfrm>
                      <a:off x="0" y="0"/>
                      <a:ext cx="5905500" cy="7048500"/>
                    </a:xfrm>
                    <a:prstGeom prst="rect">
                      <a:avLst/>
                    </a:prstGeom>
                  </pic:spPr>
                </pic:pic>
              </a:graphicData>
            </a:graphic>
          </wp:inline>
        </w:drawing>
      </w:r>
    </w:p>
    <w:p w14:paraId="1D24852D"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3.20.3.3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131F0012" w14:textId="77777777" w:rsidTr="7FA9A967">
        <w:tc>
          <w:tcPr>
            <w:tcW w:w="2200" w:type="dxa"/>
            <w:shd w:val="clear" w:color="auto" w:fill="F2F2F2"/>
            <w:tcMar>
              <w:top w:w="80" w:type="dxa"/>
              <w:left w:w="100" w:type="dxa"/>
              <w:bottom w:w="80" w:type="dxa"/>
              <w:right w:w="100" w:type="dxa"/>
            </w:tcMar>
            <w:vAlign w:val="center"/>
          </w:tcPr>
          <w:p w14:paraId="1B2A814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1923729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7DD59994" w14:textId="77777777" w:rsidTr="7FA9A967">
        <w:tc>
          <w:tcPr>
            <w:tcW w:w="2200" w:type="dxa"/>
            <w:shd w:val="clear" w:color="auto" w:fill="F2F2F2"/>
            <w:tcMar>
              <w:top w:w="80" w:type="dxa"/>
              <w:left w:w="100" w:type="dxa"/>
              <w:bottom w:w="80" w:type="dxa"/>
              <w:right w:w="100" w:type="dxa"/>
            </w:tcMar>
            <w:vAlign w:val="center"/>
          </w:tcPr>
          <w:p w14:paraId="18DAE15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3F2B2D6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http://localhost:7002/srv2/genie/subcategories/bycategory/all/1</w:t>
            </w:r>
          </w:p>
        </w:tc>
      </w:tr>
      <w:tr w:rsidR="00D301F2" w:rsidRPr="00AB2118" w14:paraId="48B5AD07" w14:textId="77777777" w:rsidTr="7FA9A967">
        <w:tc>
          <w:tcPr>
            <w:tcW w:w="2200" w:type="dxa"/>
            <w:shd w:val="clear" w:color="auto" w:fill="F2F2F2"/>
            <w:tcMar>
              <w:top w:w="80" w:type="dxa"/>
              <w:left w:w="100" w:type="dxa"/>
              <w:bottom w:w="80" w:type="dxa"/>
              <w:right w:w="100" w:type="dxa"/>
            </w:tcMar>
            <w:vAlign w:val="center"/>
          </w:tcPr>
          <w:p w14:paraId="4E30F55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Headers</w:t>
            </w:r>
          </w:p>
        </w:tc>
        <w:tc>
          <w:tcPr>
            <w:tcW w:w="7760" w:type="dxa"/>
            <w:tcMar>
              <w:top w:w="80" w:type="dxa"/>
              <w:left w:w="100" w:type="dxa"/>
              <w:bottom w:w="80" w:type="dxa"/>
              <w:right w:w="100" w:type="dxa"/>
            </w:tcMar>
            <w:vAlign w:val="center"/>
          </w:tcPr>
          <w:p w14:paraId="5CB3BE17"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7F759C28" w14:textId="77777777" w:rsidTr="7FA9A967">
        <w:tc>
          <w:tcPr>
            <w:tcW w:w="2200" w:type="dxa"/>
            <w:shd w:val="clear" w:color="auto" w:fill="F2F2F2"/>
            <w:tcMar>
              <w:top w:w="80" w:type="dxa"/>
              <w:left w:w="100" w:type="dxa"/>
              <w:bottom w:w="80" w:type="dxa"/>
              <w:right w:w="100" w:type="dxa"/>
            </w:tcMar>
            <w:vAlign w:val="center"/>
          </w:tcPr>
          <w:p w14:paraId="1784894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2900BBDF"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6271420D" w14:textId="77777777" w:rsidTr="7FA9A967">
        <w:tc>
          <w:tcPr>
            <w:tcW w:w="2200" w:type="dxa"/>
            <w:shd w:val="clear" w:color="auto" w:fill="F2F2F2"/>
            <w:tcMar>
              <w:top w:w="80" w:type="dxa"/>
              <w:left w:w="100" w:type="dxa"/>
              <w:bottom w:w="80" w:type="dxa"/>
              <w:right w:w="100" w:type="dxa"/>
            </w:tcMar>
            <w:vAlign w:val="center"/>
          </w:tcPr>
          <w:p w14:paraId="744BA80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3218000C"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65024D39" w14:textId="77777777" w:rsidTr="7FA9A967">
        <w:tc>
          <w:tcPr>
            <w:tcW w:w="2200" w:type="dxa"/>
            <w:shd w:val="clear" w:color="auto" w:fill="F2F2F2"/>
            <w:tcMar>
              <w:top w:w="80" w:type="dxa"/>
              <w:left w:w="100" w:type="dxa"/>
              <w:bottom w:w="80" w:type="dxa"/>
              <w:right w:w="100" w:type="dxa"/>
            </w:tcMar>
            <w:vAlign w:val="center"/>
          </w:tcPr>
          <w:p w14:paraId="44E9F99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4B18602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56037650" w14:textId="77777777" w:rsidTr="7FA9A967">
        <w:tc>
          <w:tcPr>
            <w:tcW w:w="2200" w:type="dxa"/>
            <w:shd w:val="clear" w:color="auto" w:fill="F2F2F2"/>
            <w:tcMar>
              <w:top w:w="80" w:type="dxa"/>
              <w:left w:w="100" w:type="dxa"/>
              <w:bottom w:w="80" w:type="dxa"/>
              <w:right w:w="100" w:type="dxa"/>
            </w:tcMar>
            <w:vAlign w:val="center"/>
          </w:tcPr>
          <w:p w14:paraId="270B653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4CF4B1B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1</w:t>
            </w:r>
          </w:p>
        </w:tc>
      </w:tr>
    </w:tbl>
    <w:p w14:paraId="7E5E4583"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27909F0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3352ACF4"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3E9DBC9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3.20.3.4.5 below presents the response envelope inferred from the standard response wrapper used consistently by this platform's services.</w:t>
      </w:r>
    </w:p>
    <w:p w14:paraId="0AC95C7A"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3.20.3.4 Detailed Process Flow</w:t>
      </w:r>
    </w:p>
    <w:p w14:paraId="23DEEDA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3.20.3.4.1 Request Initiation</w:t>
      </w:r>
    </w:p>
    <w:p w14:paraId="395F4C6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http://localhost:7002/srv2/genie/subcategories/bycategory/all/1.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getByIdAll</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22C4896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3.20.3.4.2 User Validation</w:t>
      </w:r>
    </w:p>
    <w:p w14:paraId="5D8DCEC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7C403E4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3.20.3.4.3 Business Logic</w:t>
      </w:r>
    </w:p>
    <w:p w14:paraId="2445C1E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The Service layer forwards the identifier to the Repository. If no record is found for the given identifier, the Service layer raises a not-found condition that the Controller/global exception handler converts into an HTTP 404 response.</w:t>
      </w:r>
    </w:p>
    <w:p w14:paraId="7CD6CBC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3.20.3.4.4 Database Interaction</w:t>
      </w:r>
    </w:p>
    <w:p w14:paraId="636FB158"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Ticket Sub Category master table. The primary operation issued is a **SELECT** against the table associated with Ticket Sub Category. No write operations occur; a single-row lookup is performed using the primary key.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23E14AE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3.20.3.4.5 Success Response</w:t>
      </w:r>
    </w:p>
    <w:p w14:paraId="7D449FD8"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46BA513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11C1E5D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1281D60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06CEA71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"Retrieve Ticket Sub Category by ID — subcategories/</w:t>
      </w:r>
      <w:proofErr w:type="spellStart"/>
      <w:r w:rsidRPr="00AB2118">
        <w:rPr>
          <w:rFonts w:ascii="Aptos" w:eastAsia="Consolas" w:hAnsi="Aptos" w:cs="Consolas"/>
          <w:color w:val="000000" w:themeColor="text1"/>
          <w:sz w:val="24"/>
          <w:szCs w:val="24"/>
          <w:lang w:val="en-US"/>
        </w:rPr>
        <w:t>bycategory</w:t>
      </w:r>
      <w:proofErr w:type="spellEnd"/>
      <w:r w:rsidRPr="00AB2118">
        <w:rPr>
          <w:rFonts w:ascii="Aptos" w:eastAsia="Consolas" w:hAnsi="Aptos" w:cs="Consolas"/>
          <w:color w:val="000000" w:themeColor="text1"/>
          <w:sz w:val="24"/>
          <w:szCs w:val="24"/>
          <w:lang w:val="en-US"/>
        </w:rPr>
        <w:t>/all/{</w:t>
      </w:r>
      <w:proofErr w:type="spellStart"/>
      <w:r w:rsidRPr="00AB2118">
        <w:rPr>
          <w:rFonts w:ascii="Aptos" w:eastAsia="Consolas" w:hAnsi="Aptos" w:cs="Consolas"/>
          <w:color w:val="000000" w:themeColor="text1"/>
          <w:sz w:val="24"/>
          <w:szCs w:val="24"/>
          <w:lang w:val="en-US"/>
        </w:rPr>
        <w:t>categoryid</w:t>
      </w:r>
      <w:proofErr w:type="spellEnd"/>
      <w:r w:rsidRPr="00AB2118">
        <w:rPr>
          <w:rFonts w:ascii="Aptos" w:eastAsia="Consolas" w:hAnsi="Aptos" w:cs="Consolas"/>
          <w:color w:val="000000" w:themeColor="text1"/>
          <w:sz w:val="24"/>
          <w:szCs w:val="24"/>
          <w:lang w:val="en-US"/>
        </w:rPr>
        <w:t>} completed successfully",</w:t>
      </w:r>
    </w:p>
    <w:p w14:paraId="14A1769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4201D5B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1B27B70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"name": "Sample Ticket Sub Category",</w:t>
      </w:r>
    </w:p>
    <w:p w14:paraId="1096534F"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093558A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77272FB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15F53A6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5A8347E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2E880DD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987276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3.20.3.4.6 Conclusion</w:t>
      </w:r>
    </w:p>
    <w:p w14:paraId="08DA6CD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retrieve ticket sub category by id — subcategories/</w:t>
      </w:r>
      <w:proofErr w:type="spellStart"/>
      <w:r w:rsidRPr="00AB2118">
        <w:rPr>
          <w:rFonts w:ascii="Aptos" w:hAnsi="Aptos"/>
          <w:color w:val="000000" w:themeColor="text1"/>
          <w:sz w:val="24"/>
          <w:szCs w:val="24"/>
          <w:lang w:val="en-US"/>
        </w:rPr>
        <w:t>bycategory</w:t>
      </w:r>
      <w:proofErr w:type="spellEnd"/>
      <w:r w:rsidRPr="00AB2118">
        <w:rPr>
          <w:rFonts w:ascii="Aptos" w:hAnsi="Aptos"/>
          <w:color w:val="000000" w:themeColor="text1"/>
          <w:sz w:val="24"/>
          <w:szCs w:val="24"/>
          <w:lang w:val="en-US"/>
        </w:rPr>
        <w:t>/all/{</w:t>
      </w:r>
      <w:proofErr w:type="spellStart"/>
      <w:r w:rsidRPr="00AB2118">
        <w:rPr>
          <w:rFonts w:ascii="Aptos" w:hAnsi="Aptos"/>
          <w:color w:val="000000" w:themeColor="text1"/>
          <w:sz w:val="24"/>
          <w:szCs w:val="24"/>
          <w:lang w:val="en-US"/>
        </w:rPr>
        <w:t>categoryid</w:t>
      </w:r>
      <w:proofErr w:type="spellEnd"/>
      <w:r w:rsidRPr="00AB2118">
        <w:rPr>
          <w:rFonts w:ascii="Aptos" w:hAnsi="Aptos"/>
          <w:color w:val="000000" w:themeColor="text1"/>
          <w:sz w:val="24"/>
          <w:szCs w:val="24"/>
          <w:lang w:val="en-US"/>
        </w:rPr>
        <w:t>}. The Controller → Service → Repository → Database layering keeps request validation, business rules, and persistence concerns separated, which allows the Ticket Sub Category master data to be maintained consistently and safely by authorized administrators while remaining available for consumption by every other module that depends on this reference data.</w:t>
      </w:r>
    </w:p>
    <w:p w14:paraId="4D2E12B8"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5F9C29E4" w14:textId="77777777" w:rsidR="00D301F2" w:rsidRPr="00AB2118" w:rsidRDefault="00000000">
      <w:pPr>
        <w:pStyle w:val="Heading2"/>
        <w:rPr>
          <w:rFonts w:ascii="Aptos" w:hAnsi="Aptos"/>
          <w:color w:val="000000" w:themeColor="text1"/>
          <w:sz w:val="24"/>
          <w:szCs w:val="24"/>
        </w:rPr>
      </w:pPr>
      <w:bookmarkStart w:id="124" w:name="h2_194"/>
      <w:r w:rsidRPr="00AB2118">
        <w:rPr>
          <w:rFonts w:ascii="Aptos" w:hAnsi="Aptos"/>
          <w:color w:val="000000" w:themeColor="text1"/>
          <w:sz w:val="24"/>
          <w:szCs w:val="24"/>
        </w:rPr>
        <w:lastRenderedPageBreak/>
        <w:t>3.21 Ticket Type APIs (Ticket Type)</w:t>
      </w:r>
      <w:bookmarkEnd w:id="124"/>
    </w:p>
    <w:p w14:paraId="2DF159CD"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Maintains the ticket type master (e.g., Incident, Service Request) used to classify tickets at the highest level.</w:t>
      </w:r>
    </w:p>
    <w:p w14:paraId="03CF4985"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t xml:space="preserve">3.21.1 Retrieve All Ticket Type — </w:t>
      </w:r>
      <w:proofErr w:type="spellStart"/>
      <w:r w:rsidRPr="00AB2118">
        <w:rPr>
          <w:rFonts w:ascii="Aptos" w:hAnsi="Aptos"/>
          <w:color w:val="000000" w:themeColor="text1"/>
          <w:lang w:val="en-US"/>
        </w:rPr>
        <w:t>tickettypes</w:t>
      </w:r>
      <w:proofErr w:type="spellEnd"/>
    </w:p>
    <w:p w14:paraId="6FA85453"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3.21.1.1 Overview</w:t>
      </w:r>
    </w:p>
    <w:p w14:paraId="0CD684EE"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retrieve the complete list of Ticket Type master records configured in the Master Table Microservice, so that consuming screens and downstream services can populate dropdowns, grids, and configuration views.</w:t>
      </w:r>
    </w:p>
    <w:p w14:paraId="1F97526B"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Every screen and workflow that references Ticket Type data (creation forms, filters, reports) needs an authoritative, always-current list of active Ticket Type values sourced from a single master table rather than being hard-coded.</w:t>
      </w:r>
    </w:p>
    <w:p w14:paraId="4685B73A"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and any internal microservice/UI module that needs to render Ticket Type options.</w:t>
      </w:r>
    </w:p>
    <w:p w14:paraId="30DE218B"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GET request → Controller delegates to the Service layer → Service layer calls the Repository → Repository queries the Ticket Type table → the result set is mapped to response DTOs and returned to the Client.</w:t>
      </w:r>
    </w:p>
    <w:p w14:paraId="3DB03904"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3.21.1.2 Sequence Diagram</w:t>
      </w:r>
    </w:p>
    <w:p w14:paraId="3527611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"Retrieve All Ticket Type — </w:t>
      </w:r>
      <w:proofErr w:type="spellStart"/>
      <w:r w:rsidRPr="00AB2118">
        <w:rPr>
          <w:rFonts w:ascii="Aptos" w:hAnsi="Aptos"/>
          <w:color w:val="000000" w:themeColor="text1"/>
          <w:sz w:val="24"/>
          <w:szCs w:val="24"/>
          <w:lang w:val="en-US"/>
        </w:rPr>
        <w:t>tickettypes</w:t>
      </w:r>
      <w:proofErr w:type="spellEnd"/>
      <w:r w:rsidRPr="00AB2118">
        <w:rPr>
          <w:rFonts w:ascii="Aptos" w:hAnsi="Aptos"/>
          <w:color w:val="000000" w:themeColor="text1"/>
          <w:sz w:val="24"/>
          <w:szCs w:val="24"/>
          <w:lang w:val="en-US"/>
        </w:rPr>
        <w:t>" across the Client, Controller, Service, Repository, and Database layers.</w:t>
      </w:r>
    </w:p>
    <w:p w14:paraId="308F224F"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4FE398A1" wp14:editId="07777777">
            <wp:extent cx="5905500" cy="6486525"/>
            <wp:effectExtent l="0" t="0" r="0" b="0"/>
            <wp:docPr id="54031220" name="Picture 54031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8"/>
                    <a:srcRect/>
                    <a:stretch>
                      <a:fillRect/>
                    </a:stretch>
                  </pic:blipFill>
                  <pic:spPr bwMode="auto">
                    <a:xfrm>
                      <a:off x="0" y="0"/>
                      <a:ext cx="5905500" cy="6486525"/>
                    </a:xfrm>
                    <a:prstGeom prst="rect">
                      <a:avLst/>
                    </a:prstGeom>
                  </pic:spPr>
                </pic:pic>
              </a:graphicData>
            </a:graphic>
          </wp:inline>
        </w:drawing>
      </w:r>
    </w:p>
    <w:p w14:paraId="4F14CEA6"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3.21.1.3 API Endpoint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434"/>
      </w:tblGrid>
      <w:tr w:rsidR="00D301F2" w:rsidRPr="00AB2118" w14:paraId="5469273E" w14:textId="77777777" w:rsidTr="00B57844">
        <w:tc>
          <w:tcPr>
            <w:tcW w:w="2200" w:type="dxa"/>
            <w:shd w:val="clear" w:color="auto" w:fill="F2F2F2"/>
            <w:tcMar>
              <w:top w:w="80" w:type="dxa"/>
              <w:left w:w="100" w:type="dxa"/>
              <w:bottom w:w="80" w:type="dxa"/>
              <w:right w:w="100" w:type="dxa"/>
            </w:tcMar>
            <w:vAlign w:val="center"/>
          </w:tcPr>
          <w:p w14:paraId="1E42D91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434" w:type="dxa"/>
            <w:tcMar>
              <w:top w:w="80" w:type="dxa"/>
              <w:left w:w="100" w:type="dxa"/>
              <w:bottom w:w="80" w:type="dxa"/>
              <w:right w:w="100" w:type="dxa"/>
            </w:tcMar>
            <w:vAlign w:val="center"/>
          </w:tcPr>
          <w:p w14:paraId="0E2D56D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549B08C5" w14:textId="77777777" w:rsidTr="00B57844">
        <w:tc>
          <w:tcPr>
            <w:tcW w:w="2200" w:type="dxa"/>
            <w:shd w:val="clear" w:color="auto" w:fill="F2F2F2"/>
            <w:tcMar>
              <w:top w:w="80" w:type="dxa"/>
              <w:left w:w="100" w:type="dxa"/>
              <w:bottom w:w="80" w:type="dxa"/>
              <w:right w:w="100" w:type="dxa"/>
            </w:tcMar>
            <w:vAlign w:val="center"/>
          </w:tcPr>
          <w:p w14:paraId="1D5B327C"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434" w:type="dxa"/>
            <w:tcMar>
              <w:top w:w="80" w:type="dxa"/>
              <w:left w:w="100" w:type="dxa"/>
              <w:bottom w:w="80" w:type="dxa"/>
              <w:right w:w="100" w:type="dxa"/>
            </w:tcMar>
            <w:vAlign w:val="center"/>
          </w:tcPr>
          <w:p w14:paraId="12DF16BC"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http://localhost:7002/srv2/genie/tickettypes</w:t>
            </w:r>
          </w:p>
        </w:tc>
      </w:tr>
      <w:tr w:rsidR="00D301F2" w:rsidRPr="00AB2118" w14:paraId="5DC80472" w14:textId="77777777" w:rsidTr="00B57844">
        <w:tc>
          <w:tcPr>
            <w:tcW w:w="2200" w:type="dxa"/>
            <w:shd w:val="clear" w:color="auto" w:fill="F2F2F2"/>
            <w:tcMar>
              <w:top w:w="80" w:type="dxa"/>
              <w:left w:w="100" w:type="dxa"/>
              <w:bottom w:w="80" w:type="dxa"/>
              <w:right w:w="100" w:type="dxa"/>
            </w:tcMar>
            <w:vAlign w:val="center"/>
          </w:tcPr>
          <w:p w14:paraId="35CB1706"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434" w:type="dxa"/>
            <w:tcMar>
              <w:top w:w="80" w:type="dxa"/>
              <w:left w:w="100" w:type="dxa"/>
              <w:bottom w:w="80" w:type="dxa"/>
              <w:right w:w="100" w:type="dxa"/>
            </w:tcMar>
            <w:vAlign w:val="center"/>
          </w:tcPr>
          <w:p w14:paraId="62FDBF7F"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37963657" w14:textId="77777777" w:rsidTr="00B57844">
        <w:tc>
          <w:tcPr>
            <w:tcW w:w="2200" w:type="dxa"/>
            <w:shd w:val="clear" w:color="auto" w:fill="F2F2F2"/>
            <w:tcMar>
              <w:top w:w="80" w:type="dxa"/>
              <w:left w:w="100" w:type="dxa"/>
              <w:bottom w:w="80" w:type="dxa"/>
              <w:right w:w="100" w:type="dxa"/>
            </w:tcMar>
            <w:vAlign w:val="center"/>
          </w:tcPr>
          <w:p w14:paraId="7606CA1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Authorization</w:t>
            </w:r>
          </w:p>
        </w:tc>
        <w:tc>
          <w:tcPr>
            <w:tcW w:w="7434" w:type="dxa"/>
            <w:tcMar>
              <w:top w:w="80" w:type="dxa"/>
              <w:left w:w="100" w:type="dxa"/>
              <w:bottom w:w="80" w:type="dxa"/>
              <w:right w:w="100" w:type="dxa"/>
            </w:tcMar>
            <w:vAlign w:val="center"/>
          </w:tcPr>
          <w:p w14:paraId="35355004"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1C4A1F82" w14:textId="77777777" w:rsidTr="00B57844">
        <w:tc>
          <w:tcPr>
            <w:tcW w:w="2200" w:type="dxa"/>
            <w:shd w:val="clear" w:color="auto" w:fill="F2F2F2"/>
            <w:tcMar>
              <w:top w:w="80" w:type="dxa"/>
              <w:left w:w="100" w:type="dxa"/>
              <w:bottom w:w="80" w:type="dxa"/>
              <w:right w:w="100" w:type="dxa"/>
            </w:tcMar>
            <w:vAlign w:val="center"/>
          </w:tcPr>
          <w:p w14:paraId="015A600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434" w:type="dxa"/>
            <w:tcMar>
              <w:top w:w="80" w:type="dxa"/>
              <w:left w:w="100" w:type="dxa"/>
              <w:bottom w:w="80" w:type="dxa"/>
              <w:right w:w="100" w:type="dxa"/>
            </w:tcMar>
            <w:vAlign w:val="center"/>
          </w:tcPr>
          <w:p w14:paraId="67CE48E1"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0649746F" w14:textId="77777777" w:rsidTr="00B57844">
        <w:tc>
          <w:tcPr>
            <w:tcW w:w="2200" w:type="dxa"/>
            <w:shd w:val="clear" w:color="auto" w:fill="F2F2F2"/>
            <w:tcMar>
              <w:top w:w="80" w:type="dxa"/>
              <w:left w:w="100" w:type="dxa"/>
              <w:bottom w:w="80" w:type="dxa"/>
              <w:right w:w="100" w:type="dxa"/>
            </w:tcMar>
            <w:vAlign w:val="center"/>
          </w:tcPr>
          <w:p w14:paraId="305645D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434" w:type="dxa"/>
            <w:tcMar>
              <w:top w:w="80" w:type="dxa"/>
              <w:left w:w="100" w:type="dxa"/>
              <w:bottom w:w="80" w:type="dxa"/>
              <w:right w:w="100" w:type="dxa"/>
            </w:tcMar>
            <w:vAlign w:val="center"/>
          </w:tcPr>
          <w:p w14:paraId="3DBF2CD5"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1CA43C98" w14:textId="77777777" w:rsidTr="00B57844">
        <w:tc>
          <w:tcPr>
            <w:tcW w:w="2200" w:type="dxa"/>
            <w:shd w:val="clear" w:color="auto" w:fill="F2F2F2"/>
            <w:tcMar>
              <w:top w:w="80" w:type="dxa"/>
              <w:left w:w="100" w:type="dxa"/>
              <w:bottom w:w="80" w:type="dxa"/>
              <w:right w:w="100" w:type="dxa"/>
            </w:tcMar>
            <w:vAlign w:val="center"/>
          </w:tcPr>
          <w:p w14:paraId="74693CC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434" w:type="dxa"/>
            <w:tcMar>
              <w:top w:w="80" w:type="dxa"/>
              <w:left w:w="100" w:type="dxa"/>
              <w:bottom w:w="80" w:type="dxa"/>
              <w:right w:w="100" w:type="dxa"/>
            </w:tcMar>
            <w:vAlign w:val="center"/>
          </w:tcPr>
          <w:p w14:paraId="609448B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4B8B9164"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6CAB513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1EA99C78"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0A2D29F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3.21.1.4.5 below presents the response envelope inferred from the standard response wrapper used consistently by this platform's services.</w:t>
      </w:r>
    </w:p>
    <w:p w14:paraId="6A6A5914"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3.21.1.4 Detailed Process Flow</w:t>
      </w:r>
    </w:p>
    <w:p w14:paraId="4B58C83E"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3.21.1.4.1 Request Initiation</w:t>
      </w:r>
    </w:p>
    <w:p w14:paraId="43B3EEA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http://localhost:7002/srv2/genie/tickettypes.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getAllTickettypes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0AB21A5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3.21.1.4.2 User Validation</w:t>
      </w:r>
    </w:p>
    <w:p w14:paraId="4799767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14CDBDC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3.21.1.4.3 Business Logic</w:t>
      </w:r>
    </w:p>
    <w:p w14:paraId="218FCC1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The Service layer contains no conditional business branching for this operation beyond invoking the Repository to fetch all Ticket Type records. Depending on the record volume, the Service layer may apply default sorting (e.g., by name or creation order) before returning the list.</w:t>
      </w:r>
    </w:p>
    <w:p w14:paraId="436AF02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3.21.1.4.4 Database Interaction</w:t>
      </w:r>
    </w:p>
    <w:p w14:paraId="448599A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Ticket Type master table. The primary operation issued is a **SELECT** against the table associated with Ticket Type.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586F2E7E"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3.21.1.4.5 Success Response</w:t>
      </w:r>
    </w:p>
    <w:p w14:paraId="2069A0D5"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6D87EC7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ABC594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586C5D4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4BFD25F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"Retrieve All Ticket Type — </w:t>
      </w:r>
      <w:proofErr w:type="spellStart"/>
      <w:r w:rsidRPr="00AB2118">
        <w:rPr>
          <w:rFonts w:ascii="Aptos" w:eastAsia="Consolas" w:hAnsi="Aptos" w:cs="Consolas"/>
          <w:color w:val="000000" w:themeColor="text1"/>
          <w:sz w:val="24"/>
          <w:szCs w:val="24"/>
          <w:lang w:val="en-US"/>
        </w:rPr>
        <w:t>tickettypes</w:t>
      </w:r>
      <w:proofErr w:type="spellEnd"/>
      <w:r w:rsidRPr="00AB2118">
        <w:rPr>
          <w:rFonts w:ascii="Aptos" w:eastAsia="Consolas" w:hAnsi="Aptos" w:cs="Consolas"/>
          <w:color w:val="000000" w:themeColor="text1"/>
          <w:sz w:val="24"/>
          <w:szCs w:val="24"/>
          <w:lang w:val="en-US"/>
        </w:rPr>
        <w:t xml:space="preserve"> completed successfully",</w:t>
      </w:r>
    </w:p>
    <w:p w14:paraId="26B0E43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77ECAEC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308AB4D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55BA944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Ticket Type",</w:t>
      </w:r>
    </w:p>
    <w:p w14:paraId="40EECCF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718F537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1605505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2A17836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1EBD09A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5CF4AC55"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36BBEB6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CA548F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3.21.1.4.6 Conclusion</w:t>
      </w:r>
    </w:p>
    <w:p w14:paraId="13D406E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retrieve all ticket type — </w:t>
      </w:r>
      <w:proofErr w:type="spellStart"/>
      <w:r w:rsidRPr="00AB2118">
        <w:rPr>
          <w:rFonts w:ascii="Aptos" w:hAnsi="Aptos"/>
          <w:color w:val="000000" w:themeColor="text1"/>
          <w:sz w:val="24"/>
          <w:szCs w:val="24"/>
          <w:lang w:val="en-US"/>
        </w:rPr>
        <w:t>tickettypes</w:t>
      </w:r>
      <w:proofErr w:type="spellEnd"/>
      <w:r w:rsidRPr="00AB2118">
        <w:rPr>
          <w:rFonts w:ascii="Aptos" w:hAnsi="Aptos"/>
          <w:color w:val="000000" w:themeColor="text1"/>
          <w:sz w:val="24"/>
          <w:szCs w:val="24"/>
          <w:lang w:val="en-US"/>
        </w:rPr>
        <w:t>. The Controller → Service → Repository → Database layering keeps request validation, business rules, and persistence concerns separated, which allows the Ticket Type master data to be maintained consistently and safely by authorized administrators while remaining available for consumption by every other module that depends on this reference data.</w:t>
      </w:r>
    </w:p>
    <w:p w14:paraId="5E6D6F63"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14A18A6B" w14:textId="77777777" w:rsidR="00D301F2" w:rsidRPr="00AB2118" w:rsidRDefault="00000000">
      <w:pPr>
        <w:pStyle w:val="Heading3"/>
        <w:spacing w:before="200"/>
        <w:rPr>
          <w:rFonts w:ascii="Aptos" w:hAnsi="Aptos"/>
          <w:color w:val="000000" w:themeColor="text1"/>
        </w:rPr>
      </w:pPr>
      <w:bookmarkStart w:id="125" w:name="h3_196"/>
      <w:r w:rsidRPr="00AB2118">
        <w:rPr>
          <w:rFonts w:ascii="Aptos" w:hAnsi="Aptos"/>
          <w:color w:val="000000" w:themeColor="text1"/>
        </w:rPr>
        <w:lastRenderedPageBreak/>
        <w:t>3.21.2 Retrieve Ticket Type by ID</w:t>
      </w:r>
      <w:bookmarkEnd w:id="125"/>
    </w:p>
    <w:p w14:paraId="305C910D"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3.21.2.1 Overview</w:t>
      </w:r>
    </w:p>
    <w:p w14:paraId="13D18FF6"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retrieve a single Ticket Type record identified by its unique identifier, typically used to pre-populate an edit screen or to validate a reference before use.</w:t>
      </w:r>
    </w:p>
    <w:p w14:paraId="160B34CE"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Edit screens, validation routines, and cross-service lookups need to resolve a single Ticket Type record by its identifier reliably and quickly.</w:t>
      </w:r>
    </w:p>
    <w:p w14:paraId="72005D49"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and internal services validating a Ticket Type reference (e.g., ticket creation, workflow configuration).</w:t>
      </w:r>
    </w:p>
    <w:p w14:paraId="44381F3E"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GET request with the identifier in the URL path → Controller extracts the path variable → Service layer requests the Repository to fetch the record → if found, the record is mapped and returned; if not found, a 404 is returned.</w:t>
      </w:r>
    </w:p>
    <w:p w14:paraId="6C59A4A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3.21.2.2 Sequence Diagram</w:t>
      </w:r>
    </w:p>
    <w:p w14:paraId="4956EBBC"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"Retrieve Ticket Type by ID" across the Client, Controller, Service, Repository, and Database layers.</w:t>
      </w:r>
    </w:p>
    <w:p w14:paraId="7B969857"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328C7B5E" wp14:editId="07777777">
            <wp:extent cx="5905500" cy="7086600"/>
            <wp:effectExtent l="0" t="0" r="0" b="0"/>
            <wp:docPr id="412351516" name="Picture 412351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9"/>
                    <a:srcRect/>
                    <a:stretch>
                      <a:fillRect/>
                    </a:stretch>
                  </pic:blipFill>
                  <pic:spPr bwMode="auto">
                    <a:xfrm>
                      <a:off x="0" y="0"/>
                      <a:ext cx="5905500" cy="7086600"/>
                    </a:xfrm>
                    <a:prstGeom prst="rect">
                      <a:avLst/>
                    </a:prstGeom>
                  </pic:spPr>
                </pic:pic>
              </a:graphicData>
            </a:graphic>
          </wp:inline>
        </w:drawing>
      </w:r>
    </w:p>
    <w:p w14:paraId="5B0A2274"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3.21.2.3 API Endpoint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51"/>
      </w:tblGrid>
      <w:tr w:rsidR="00D301F2" w:rsidRPr="00AB2118" w14:paraId="498FC8FD" w14:textId="77777777" w:rsidTr="00B57844">
        <w:tc>
          <w:tcPr>
            <w:tcW w:w="2200" w:type="dxa"/>
            <w:shd w:val="clear" w:color="auto" w:fill="F2F2F2"/>
            <w:tcMar>
              <w:top w:w="80" w:type="dxa"/>
              <w:left w:w="100" w:type="dxa"/>
              <w:bottom w:w="80" w:type="dxa"/>
              <w:right w:w="100" w:type="dxa"/>
            </w:tcMar>
            <w:vAlign w:val="center"/>
          </w:tcPr>
          <w:p w14:paraId="5A8B262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151" w:type="dxa"/>
            <w:tcMar>
              <w:top w:w="80" w:type="dxa"/>
              <w:left w:w="100" w:type="dxa"/>
              <w:bottom w:w="80" w:type="dxa"/>
              <w:right w:w="100" w:type="dxa"/>
            </w:tcMar>
            <w:vAlign w:val="center"/>
          </w:tcPr>
          <w:p w14:paraId="0B83E6F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67C27895" w14:textId="77777777" w:rsidTr="00B57844">
        <w:tc>
          <w:tcPr>
            <w:tcW w:w="2200" w:type="dxa"/>
            <w:shd w:val="clear" w:color="auto" w:fill="F2F2F2"/>
            <w:tcMar>
              <w:top w:w="80" w:type="dxa"/>
              <w:left w:w="100" w:type="dxa"/>
              <w:bottom w:w="80" w:type="dxa"/>
              <w:right w:w="100" w:type="dxa"/>
            </w:tcMar>
            <w:vAlign w:val="center"/>
          </w:tcPr>
          <w:p w14:paraId="41A5327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151" w:type="dxa"/>
            <w:tcMar>
              <w:top w:w="80" w:type="dxa"/>
              <w:left w:w="100" w:type="dxa"/>
              <w:bottom w:w="80" w:type="dxa"/>
              <w:right w:w="100" w:type="dxa"/>
            </w:tcMar>
            <w:vAlign w:val="center"/>
          </w:tcPr>
          <w:p w14:paraId="4FB737B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http://localhost:7002/srv2/genie/tickettypes/1</w:t>
            </w:r>
          </w:p>
        </w:tc>
      </w:tr>
      <w:tr w:rsidR="00D301F2" w:rsidRPr="00AB2118" w14:paraId="095F46CC" w14:textId="77777777" w:rsidTr="00B57844">
        <w:tc>
          <w:tcPr>
            <w:tcW w:w="2200" w:type="dxa"/>
            <w:shd w:val="clear" w:color="auto" w:fill="F2F2F2"/>
            <w:tcMar>
              <w:top w:w="80" w:type="dxa"/>
              <w:left w:w="100" w:type="dxa"/>
              <w:bottom w:w="80" w:type="dxa"/>
              <w:right w:w="100" w:type="dxa"/>
            </w:tcMar>
            <w:vAlign w:val="center"/>
          </w:tcPr>
          <w:p w14:paraId="227B608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Headers</w:t>
            </w:r>
          </w:p>
        </w:tc>
        <w:tc>
          <w:tcPr>
            <w:tcW w:w="7151" w:type="dxa"/>
            <w:tcMar>
              <w:top w:w="80" w:type="dxa"/>
              <w:left w:w="100" w:type="dxa"/>
              <w:bottom w:w="80" w:type="dxa"/>
              <w:right w:w="100" w:type="dxa"/>
            </w:tcMar>
            <w:vAlign w:val="center"/>
          </w:tcPr>
          <w:p w14:paraId="0AB25CD2"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44016DC5" w14:textId="77777777" w:rsidTr="00B57844">
        <w:tc>
          <w:tcPr>
            <w:tcW w:w="2200" w:type="dxa"/>
            <w:shd w:val="clear" w:color="auto" w:fill="F2F2F2"/>
            <w:tcMar>
              <w:top w:w="80" w:type="dxa"/>
              <w:left w:w="100" w:type="dxa"/>
              <w:bottom w:w="80" w:type="dxa"/>
              <w:right w:w="100" w:type="dxa"/>
            </w:tcMar>
            <w:vAlign w:val="center"/>
          </w:tcPr>
          <w:p w14:paraId="4442E4E2"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151" w:type="dxa"/>
            <w:tcMar>
              <w:top w:w="80" w:type="dxa"/>
              <w:left w:w="100" w:type="dxa"/>
              <w:bottom w:w="80" w:type="dxa"/>
              <w:right w:w="100" w:type="dxa"/>
            </w:tcMar>
            <w:vAlign w:val="center"/>
          </w:tcPr>
          <w:p w14:paraId="1D497B3C"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12388880" w14:textId="77777777" w:rsidTr="00B57844">
        <w:tc>
          <w:tcPr>
            <w:tcW w:w="2200" w:type="dxa"/>
            <w:shd w:val="clear" w:color="auto" w:fill="F2F2F2"/>
            <w:tcMar>
              <w:top w:w="80" w:type="dxa"/>
              <w:left w:w="100" w:type="dxa"/>
              <w:bottom w:w="80" w:type="dxa"/>
              <w:right w:w="100" w:type="dxa"/>
            </w:tcMar>
            <w:vAlign w:val="center"/>
          </w:tcPr>
          <w:p w14:paraId="490AB50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151" w:type="dxa"/>
            <w:tcMar>
              <w:top w:w="80" w:type="dxa"/>
              <w:left w:w="100" w:type="dxa"/>
              <w:bottom w:w="80" w:type="dxa"/>
              <w:right w:w="100" w:type="dxa"/>
            </w:tcMar>
            <w:vAlign w:val="center"/>
          </w:tcPr>
          <w:p w14:paraId="3992FB29"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10CB4557" w14:textId="77777777" w:rsidTr="00B57844">
        <w:tc>
          <w:tcPr>
            <w:tcW w:w="2200" w:type="dxa"/>
            <w:shd w:val="clear" w:color="auto" w:fill="F2F2F2"/>
            <w:tcMar>
              <w:top w:w="80" w:type="dxa"/>
              <w:left w:w="100" w:type="dxa"/>
              <w:bottom w:w="80" w:type="dxa"/>
              <w:right w:w="100" w:type="dxa"/>
            </w:tcMar>
            <w:vAlign w:val="center"/>
          </w:tcPr>
          <w:p w14:paraId="193111E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151" w:type="dxa"/>
            <w:tcMar>
              <w:top w:w="80" w:type="dxa"/>
              <w:left w:w="100" w:type="dxa"/>
              <w:bottom w:w="80" w:type="dxa"/>
              <w:right w:w="100" w:type="dxa"/>
            </w:tcMar>
            <w:vAlign w:val="center"/>
          </w:tcPr>
          <w:p w14:paraId="3045622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3D0B8720" w14:textId="77777777" w:rsidTr="00B57844">
        <w:tc>
          <w:tcPr>
            <w:tcW w:w="2200" w:type="dxa"/>
            <w:shd w:val="clear" w:color="auto" w:fill="F2F2F2"/>
            <w:tcMar>
              <w:top w:w="80" w:type="dxa"/>
              <w:left w:w="100" w:type="dxa"/>
              <w:bottom w:w="80" w:type="dxa"/>
              <w:right w:w="100" w:type="dxa"/>
            </w:tcMar>
            <w:vAlign w:val="center"/>
          </w:tcPr>
          <w:p w14:paraId="78FE2A7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151" w:type="dxa"/>
            <w:tcMar>
              <w:top w:w="80" w:type="dxa"/>
              <w:left w:w="100" w:type="dxa"/>
              <w:bottom w:w="80" w:type="dxa"/>
              <w:right w:w="100" w:type="dxa"/>
            </w:tcMar>
            <w:vAlign w:val="center"/>
          </w:tcPr>
          <w:p w14:paraId="463A60A7"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1</w:t>
            </w:r>
          </w:p>
        </w:tc>
      </w:tr>
    </w:tbl>
    <w:p w14:paraId="0C30AEEE"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40A130D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742F1C97"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6728E65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3.21.2.4.5 below presents the response envelope inferred from the standard response wrapper used consistently by this platform's services.</w:t>
      </w:r>
    </w:p>
    <w:p w14:paraId="67A14FFE"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3.21.2.4 Detailed Process Flow</w:t>
      </w:r>
    </w:p>
    <w:p w14:paraId="23CDAAF2"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3.21.2.4.1 Request Initiation</w:t>
      </w:r>
    </w:p>
    <w:p w14:paraId="1CA0EB6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http://localhost:7002/srv2/genie/tickettypes/1.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getByIdTickettypes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5EFD9FC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3.21.2.4.2 User Validation</w:t>
      </w:r>
    </w:p>
    <w:p w14:paraId="3D5DEE7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54C3BA3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3.21.2.4.3 Business Logic</w:t>
      </w:r>
    </w:p>
    <w:p w14:paraId="3E1E386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The Service layer forwards the identifier to the Repository. If no record is found for the given identifier, the Service layer raises a not-found condition that the Controller/global exception handler converts into an HTTP 404 response.</w:t>
      </w:r>
    </w:p>
    <w:p w14:paraId="3BBB1D17"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3.21.2.4.4 Database Interaction</w:t>
      </w:r>
    </w:p>
    <w:p w14:paraId="3004846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Ticket Type master table. The primary operation issued is a **SELECT** against the table associated with Ticket Type. No write operations occur; a single-row lookup is performed using the primary key.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0769180B"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3.21.2.4.5 Success Response</w:t>
      </w:r>
    </w:p>
    <w:p w14:paraId="4965DE7D"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13C7769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6D78A27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683F60F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6BA3FC6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"Retrieve Ticket Type by ID completed successfully",</w:t>
      </w:r>
    </w:p>
    <w:p w14:paraId="31AEAB3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7DBBC86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1E45BBA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Ticket Type",</w:t>
      </w:r>
    </w:p>
    <w:p w14:paraId="7107E4B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3CDE2F8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11EBBA3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074A3036"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7571119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494C3CBB"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3EF1F95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3.21.2.4.6 Conclusion</w:t>
      </w:r>
    </w:p>
    <w:p w14:paraId="10C05877"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This API provides a well-defined, single-purpose capability within the Master Table Microservice for retrieve ticket type by id. The Controller → Service → Repository → Database layering keeps request validation, business rules, and persistence concerns separated, which allows the Ticket Type master data to be maintained consistently and safely by authorized administrators while remaining available for consumption by every other module that depends on this reference data.</w:t>
      </w:r>
    </w:p>
    <w:p w14:paraId="0FE634FD"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7EA62E4F" w14:textId="77777777" w:rsidR="00D301F2" w:rsidRPr="00AB2118" w:rsidRDefault="7FA9A967">
      <w:pPr>
        <w:pStyle w:val="Heading3"/>
        <w:spacing w:before="200"/>
        <w:rPr>
          <w:rFonts w:ascii="Aptos" w:hAnsi="Aptos"/>
          <w:color w:val="000000" w:themeColor="text1"/>
        </w:rPr>
      </w:pPr>
      <w:r w:rsidRPr="00AB2118">
        <w:rPr>
          <w:rFonts w:ascii="Aptos" w:hAnsi="Aptos"/>
          <w:color w:val="000000" w:themeColor="text1"/>
          <w:lang w:val="en-US"/>
        </w:rPr>
        <w:lastRenderedPageBreak/>
        <w:t xml:space="preserve">3.21.3 Retrieve All Ticket Type — </w:t>
      </w:r>
      <w:proofErr w:type="spellStart"/>
      <w:r w:rsidRPr="00AB2118">
        <w:rPr>
          <w:rFonts w:ascii="Aptos" w:hAnsi="Aptos"/>
          <w:color w:val="000000" w:themeColor="text1"/>
          <w:lang w:val="en-US"/>
        </w:rPr>
        <w:t>Tickettypes</w:t>
      </w:r>
      <w:proofErr w:type="spellEnd"/>
      <w:r w:rsidRPr="00AB2118">
        <w:rPr>
          <w:rFonts w:ascii="Aptos" w:hAnsi="Aptos"/>
          <w:color w:val="000000" w:themeColor="text1"/>
          <w:lang w:val="en-US"/>
        </w:rPr>
        <w:t>/all</w:t>
      </w:r>
    </w:p>
    <w:p w14:paraId="0CA7D847"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3.21.3.1 Overview</w:t>
      </w:r>
    </w:p>
    <w:p w14:paraId="4635F860"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retrieve the complete list of Ticket Type master records configured in the Master Table Microservice, so that consuming screens and downstream services can populate dropdowns, grids, and configuration views.</w:t>
      </w:r>
    </w:p>
    <w:p w14:paraId="66412C5C"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Every screen and workflow that references Ticket Type data (creation forms, filters, reports) needs an authoritative, always-current list of active Ticket Type values sourced from a single master table rather than being hard-coded.</w:t>
      </w:r>
    </w:p>
    <w:p w14:paraId="1C0B4B73"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and any internal microservice/UI module that needs to render Ticket Type options.</w:t>
      </w:r>
    </w:p>
    <w:p w14:paraId="62666EB7"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GET request → Controller delegates to the Service layer → Service layer calls the Repository → Repository queries the Ticket Type table → the result set is mapped to response DTOs and returned to the Client.</w:t>
      </w:r>
    </w:p>
    <w:p w14:paraId="3A801AFA"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3.21.3.2 Sequence Diagram</w:t>
      </w:r>
    </w:p>
    <w:p w14:paraId="69FF682F"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diagram below illustrates the end-to-end interaction for "Retrieve All Ticket Type — </w:t>
      </w:r>
      <w:proofErr w:type="spellStart"/>
      <w:r w:rsidRPr="00AB2118">
        <w:rPr>
          <w:rFonts w:ascii="Aptos" w:hAnsi="Aptos"/>
          <w:color w:val="000000" w:themeColor="text1"/>
          <w:sz w:val="24"/>
          <w:szCs w:val="24"/>
          <w:lang w:val="en-US"/>
        </w:rPr>
        <w:t>Tickettypes</w:t>
      </w:r>
      <w:proofErr w:type="spellEnd"/>
      <w:r w:rsidRPr="00AB2118">
        <w:rPr>
          <w:rFonts w:ascii="Aptos" w:hAnsi="Aptos"/>
          <w:color w:val="000000" w:themeColor="text1"/>
          <w:sz w:val="24"/>
          <w:szCs w:val="24"/>
          <w:lang w:val="en-US"/>
        </w:rPr>
        <w:t>/all" across the Client, Controller, Service, Repository, and Database layers.</w:t>
      </w:r>
    </w:p>
    <w:p w14:paraId="62A1F980"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7D060677" wp14:editId="07777777">
            <wp:extent cx="5905500" cy="6296025"/>
            <wp:effectExtent l="0" t="0" r="0" b="0"/>
            <wp:docPr id="1868623409" name="Picture 1868623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0"/>
                    <a:srcRect/>
                    <a:stretch>
                      <a:fillRect/>
                    </a:stretch>
                  </pic:blipFill>
                  <pic:spPr bwMode="auto">
                    <a:xfrm>
                      <a:off x="0" y="0"/>
                      <a:ext cx="5905500" cy="6296025"/>
                    </a:xfrm>
                    <a:prstGeom prst="rect">
                      <a:avLst/>
                    </a:prstGeom>
                  </pic:spPr>
                </pic:pic>
              </a:graphicData>
            </a:graphic>
          </wp:inline>
        </w:drawing>
      </w:r>
    </w:p>
    <w:p w14:paraId="6158B8B4"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3.21.3.3 API Endpoint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51"/>
      </w:tblGrid>
      <w:tr w:rsidR="00D301F2" w:rsidRPr="00AB2118" w14:paraId="70F88197" w14:textId="77777777" w:rsidTr="00B57844">
        <w:tc>
          <w:tcPr>
            <w:tcW w:w="2200" w:type="dxa"/>
            <w:shd w:val="clear" w:color="auto" w:fill="F2F2F2"/>
            <w:tcMar>
              <w:top w:w="80" w:type="dxa"/>
              <w:left w:w="100" w:type="dxa"/>
              <w:bottom w:w="80" w:type="dxa"/>
              <w:right w:w="100" w:type="dxa"/>
            </w:tcMar>
            <w:vAlign w:val="center"/>
          </w:tcPr>
          <w:p w14:paraId="20E2403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151" w:type="dxa"/>
            <w:tcMar>
              <w:top w:w="80" w:type="dxa"/>
              <w:left w:w="100" w:type="dxa"/>
              <w:bottom w:w="80" w:type="dxa"/>
              <w:right w:w="100" w:type="dxa"/>
            </w:tcMar>
            <w:vAlign w:val="center"/>
          </w:tcPr>
          <w:p w14:paraId="3253B626"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397D6C63" w14:textId="77777777" w:rsidTr="00B57844">
        <w:tc>
          <w:tcPr>
            <w:tcW w:w="2200" w:type="dxa"/>
            <w:shd w:val="clear" w:color="auto" w:fill="F2F2F2"/>
            <w:tcMar>
              <w:top w:w="80" w:type="dxa"/>
              <w:left w:w="100" w:type="dxa"/>
              <w:bottom w:w="80" w:type="dxa"/>
              <w:right w:w="100" w:type="dxa"/>
            </w:tcMar>
            <w:vAlign w:val="center"/>
          </w:tcPr>
          <w:p w14:paraId="1319524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151" w:type="dxa"/>
            <w:tcMar>
              <w:top w:w="80" w:type="dxa"/>
              <w:left w:w="100" w:type="dxa"/>
              <w:bottom w:w="80" w:type="dxa"/>
              <w:right w:w="100" w:type="dxa"/>
            </w:tcMar>
            <w:vAlign w:val="center"/>
          </w:tcPr>
          <w:p w14:paraId="04D33ECA"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http://localhost:7002/srv2/genie/tickettypes/all</w:t>
            </w:r>
          </w:p>
        </w:tc>
      </w:tr>
      <w:tr w:rsidR="00D301F2" w:rsidRPr="00AB2118" w14:paraId="6F667785" w14:textId="77777777" w:rsidTr="00B57844">
        <w:tc>
          <w:tcPr>
            <w:tcW w:w="2200" w:type="dxa"/>
            <w:shd w:val="clear" w:color="auto" w:fill="F2F2F2"/>
            <w:tcMar>
              <w:top w:w="80" w:type="dxa"/>
              <w:left w:w="100" w:type="dxa"/>
              <w:bottom w:w="80" w:type="dxa"/>
              <w:right w:w="100" w:type="dxa"/>
            </w:tcMar>
            <w:vAlign w:val="center"/>
          </w:tcPr>
          <w:p w14:paraId="6772B98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151" w:type="dxa"/>
            <w:tcMar>
              <w:top w:w="80" w:type="dxa"/>
              <w:left w:w="100" w:type="dxa"/>
              <w:bottom w:w="80" w:type="dxa"/>
              <w:right w:w="100" w:type="dxa"/>
            </w:tcMar>
            <w:vAlign w:val="center"/>
          </w:tcPr>
          <w:p w14:paraId="611284BD"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w:t>
            </w:r>
          </w:p>
        </w:tc>
      </w:tr>
      <w:tr w:rsidR="00D301F2" w:rsidRPr="00AB2118" w14:paraId="7BD52902" w14:textId="77777777" w:rsidTr="00B57844">
        <w:tc>
          <w:tcPr>
            <w:tcW w:w="2200" w:type="dxa"/>
            <w:shd w:val="clear" w:color="auto" w:fill="F2F2F2"/>
            <w:tcMar>
              <w:top w:w="80" w:type="dxa"/>
              <w:left w:w="100" w:type="dxa"/>
              <w:bottom w:w="80" w:type="dxa"/>
              <w:right w:w="100" w:type="dxa"/>
            </w:tcMar>
            <w:vAlign w:val="center"/>
          </w:tcPr>
          <w:p w14:paraId="526AAAB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151" w:type="dxa"/>
            <w:tcMar>
              <w:top w:w="80" w:type="dxa"/>
              <w:left w:w="100" w:type="dxa"/>
              <w:bottom w:w="80" w:type="dxa"/>
              <w:right w:w="100" w:type="dxa"/>
            </w:tcMar>
            <w:vAlign w:val="center"/>
          </w:tcPr>
          <w:p w14:paraId="1E79FADD"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7C904717" w14:textId="77777777" w:rsidTr="00B57844">
        <w:tc>
          <w:tcPr>
            <w:tcW w:w="2200" w:type="dxa"/>
            <w:shd w:val="clear" w:color="auto" w:fill="F2F2F2"/>
            <w:tcMar>
              <w:top w:w="80" w:type="dxa"/>
              <w:left w:w="100" w:type="dxa"/>
              <w:bottom w:w="80" w:type="dxa"/>
              <w:right w:w="100" w:type="dxa"/>
            </w:tcMar>
            <w:vAlign w:val="center"/>
          </w:tcPr>
          <w:p w14:paraId="6216A9B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Content-Type</w:t>
            </w:r>
          </w:p>
        </w:tc>
        <w:tc>
          <w:tcPr>
            <w:tcW w:w="7151" w:type="dxa"/>
            <w:tcMar>
              <w:top w:w="80" w:type="dxa"/>
              <w:left w:w="100" w:type="dxa"/>
              <w:bottom w:w="80" w:type="dxa"/>
              <w:right w:w="100" w:type="dxa"/>
            </w:tcMar>
            <w:vAlign w:val="center"/>
          </w:tcPr>
          <w:p w14:paraId="68AADA31"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469728D6" w14:textId="77777777" w:rsidTr="00B57844">
        <w:tc>
          <w:tcPr>
            <w:tcW w:w="2200" w:type="dxa"/>
            <w:shd w:val="clear" w:color="auto" w:fill="F2F2F2"/>
            <w:tcMar>
              <w:top w:w="80" w:type="dxa"/>
              <w:left w:w="100" w:type="dxa"/>
              <w:bottom w:w="80" w:type="dxa"/>
              <w:right w:w="100" w:type="dxa"/>
            </w:tcMar>
            <w:vAlign w:val="center"/>
          </w:tcPr>
          <w:p w14:paraId="7B345D0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151" w:type="dxa"/>
            <w:tcMar>
              <w:top w:w="80" w:type="dxa"/>
              <w:left w:w="100" w:type="dxa"/>
              <w:bottom w:w="80" w:type="dxa"/>
              <w:right w:w="100" w:type="dxa"/>
            </w:tcMar>
            <w:vAlign w:val="center"/>
          </w:tcPr>
          <w:p w14:paraId="5C47335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70B2AB25" w14:textId="77777777" w:rsidTr="00B57844">
        <w:tc>
          <w:tcPr>
            <w:tcW w:w="2200" w:type="dxa"/>
            <w:shd w:val="clear" w:color="auto" w:fill="F2F2F2"/>
            <w:tcMar>
              <w:top w:w="80" w:type="dxa"/>
              <w:left w:w="100" w:type="dxa"/>
              <w:bottom w:w="80" w:type="dxa"/>
              <w:right w:w="100" w:type="dxa"/>
            </w:tcMar>
            <w:vAlign w:val="center"/>
          </w:tcPr>
          <w:p w14:paraId="40AF87A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151" w:type="dxa"/>
            <w:tcMar>
              <w:top w:w="80" w:type="dxa"/>
              <w:left w:w="100" w:type="dxa"/>
              <w:bottom w:w="80" w:type="dxa"/>
              <w:right w:w="100" w:type="dxa"/>
            </w:tcMar>
            <w:vAlign w:val="center"/>
          </w:tcPr>
          <w:p w14:paraId="44EA2888"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5741081D"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7EFF254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0E57F9AB"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4FE6E0D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3.21.3.4.5 below presents the response envelope inferred from the standard response wrapper used consistently by this platform's services.</w:t>
      </w:r>
    </w:p>
    <w:p w14:paraId="7FF30822"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3.21.3.4 Detailed Process Flow</w:t>
      </w:r>
    </w:p>
    <w:p w14:paraId="1EF7A90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3.21.3.4.1 Request Initiation</w:t>
      </w:r>
    </w:p>
    <w:p w14:paraId="6536AB8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http://localhost:7002/srv2/genie/tickettypes/all.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getAllAll</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16A8C28F"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3.21.3.4.2 User Validation</w:t>
      </w:r>
    </w:p>
    <w:p w14:paraId="790BFEE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1526D45C"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3.21.3.4.3 Business Logic</w:t>
      </w:r>
    </w:p>
    <w:p w14:paraId="65DAFE1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contains no conditional business branching for this operation beyond invoking the Repository to fetch all Ticket Type records. Depending on the record volume, the Service layer may apply default sorting (e.g., by name or creation order) before returning the list.</w:t>
      </w:r>
    </w:p>
    <w:p w14:paraId="7E253CF7"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lastRenderedPageBreak/>
        <w:t>3.21.3.4.4 Database Interaction</w:t>
      </w:r>
    </w:p>
    <w:p w14:paraId="083F934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Ticket Type master table. The primary operation issued is a **SELECT** against the table associated with Ticket Type. No write operations occur; the query returns all rows that satisfy the entity's default scope (typically active records).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4CA1B425"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3.21.3.4.5 Success Response</w:t>
      </w:r>
    </w:p>
    <w:p w14:paraId="5C41BDDE"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5D1FE87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395B5E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6F0B5D1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57555E7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"message": "Retrieve All Ticket Type — </w:t>
      </w:r>
      <w:proofErr w:type="spellStart"/>
      <w:r w:rsidRPr="00AB2118">
        <w:rPr>
          <w:rFonts w:ascii="Aptos" w:eastAsia="Consolas" w:hAnsi="Aptos" w:cs="Consolas"/>
          <w:color w:val="000000" w:themeColor="text1"/>
          <w:sz w:val="24"/>
          <w:szCs w:val="24"/>
          <w:lang w:val="en-US"/>
        </w:rPr>
        <w:t>Tickettypes</w:t>
      </w:r>
      <w:proofErr w:type="spellEnd"/>
      <w:r w:rsidRPr="00AB2118">
        <w:rPr>
          <w:rFonts w:ascii="Aptos" w:eastAsia="Consolas" w:hAnsi="Aptos" w:cs="Consolas"/>
          <w:color w:val="000000" w:themeColor="text1"/>
          <w:sz w:val="24"/>
          <w:szCs w:val="24"/>
          <w:lang w:val="en-US"/>
        </w:rPr>
        <w:t>/all completed successfully",</w:t>
      </w:r>
    </w:p>
    <w:p w14:paraId="1E2888BC"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1FE58D46"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4B6AA26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73A14AA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Ticket Type",</w:t>
      </w:r>
    </w:p>
    <w:p w14:paraId="195768D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33F0A39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300412C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4620AF0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428C08D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56AE0DD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49EDA94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24E4424D"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3.21.3.4.6 Conclusion</w:t>
      </w:r>
    </w:p>
    <w:p w14:paraId="43296F7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This API provides a well-defined, single-purpose capability within the Master Table Microservice for retrieve all ticket type — </w:t>
      </w:r>
      <w:proofErr w:type="spellStart"/>
      <w:r w:rsidRPr="00AB2118">
        <w:rPr>
          <w:rFonts w:ascii="Aptos" w:hAnsi="Aptos"/>
          <w:color w:val="000000" w:themeColor="text1"/>
          <w:sz w:val="24"/>
          <w:szCs w:val="24"/>
          <w:lang w:val="en-US"/>
        </w:rPr>
        <w:t>tickettypes</w:t>
      </w:r>
      <w:proofErr w:type="spellEnd"/>
      <w:r w:rsidRPr="00AB2118">
        <w:rPr>
          <w:rFonts w:ascii="Aptos" w:hAnsi="Aptos"/>
          <w:color w:val="000000" w:themeColor="text1"/>
          <w:sz w:val="24"/>
          <w:szCs w:val="24"/>
          <w:lang w:val="en-US"/>
        </w:rPr>
        <w:t>/all. The Controller → Service → Repository → Database layering keeps request validation, business rules, and persistence concerns separated, which allows the Ticket Type master data to be maintained consistently and safely by authorized administrators while remaining available for consumption by every other module that depends on this reference data.</w:t>
      </w:r>
    </w:p>
    <w:p w14:paraId="300079F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276306EA" w14:textId="77777777" w:rsidR="00D301F2" w:rsidRPr="00AB2118" w:rsidRDefault="00000000">
      <w:pPr>
        <w:pStyle w:val="Heading3"/>
        <w:spacing w:before="200"/>
        <w:rPr>
          <w:rFonts w:ascii="Aptos" w:hAnsi="Aptos"/>
          <w:color w:val="000000" w:themeColor="text1"/>
        </w:rPr>
      </w:pPr>
      <w:bookmarkStart w:id="126" w:name="h3_198"/>
      <w:r w:rsidRPr="00AB2118">
        <w:rPr>
          <w:rFonts w:ascii="Aptos" w:hAnsi="Aptos"/>
          <w:color w:val="000000" w:themeColor="text1"/>
        </w:rPr>
        <w:lastRenderedPageBreak/>
        <w:t>3.21.4 Create Ticket Type</w:t>
      </w:r>
      <w:bookmarkEnd w:id="126"/>
    </w:p>
    <w:p w14:paraId="6C2C85F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3.21.4.1 Overview</w:t>
      </w:r>
    </w:p>
    <w:p w14:paraId="119D8FC2"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create a new Ticket Type master record in the system, allowing administrators to extend the master-data catalogue that other modules (ticketing, workflow, notifications) depend on.</w:t>
      </w:r>
    </w:p>
    <w:p w14:paraId="193F2685"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Business/process owners need a controlled way to add new Ticket Type values so that the platform's classification, routing, and reporting capabilities can evolve as the organization changes.</w:t>
      </w:r>
    </w:p>
    <w:p w14:paraId="72FC3B8E"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System Administrator responsible for master-data configuration.</w:t>
      </w:r>
    </w:p>
    <w:p w14:paraId="57032EBB"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POST request with the new Ticket Type payload → Controller validates the payload (mandatory fields, formats) → Service layer applies business rules (e.g., duplicate-name check) → Repository persists the new record → the created record (with generated identifier) is returned to the Client.</w:t>
      </w:r>
    </w:p>
    <w:p w14:paraId="33BD679D"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3.21.4.2 Sequence Diagram</w:t>
      </w:r>
    </w:p>
    <w:p w14:paraId="5863991B"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"Create Ticket Type" across the Client, Controller, Service, Repository, and Database layers.</w:t>
      </w:r>
    </w:p>
    <w:p w14:paraId="299D8616" w14:textId="77777777" w:rsidR="00D301F2" w:rsidRDefault="00000000">
      <w:pPr>
        <w:spacing w:before="120" w:after="200"/>
        <w:jc w:val="center"/>
      </w:pPr>
      <w:r>
        <w:rPr>
          <w:noProof/>
        </w:rPr>
        <w:lastRenderedPageBreak/>
        <w:drawing>
          <wp:inline distT="0" distB="0" distL="0" distR="0" wp14:anchorId="5F50E330" wp14:editId="07777777">
            <wp:extent cx="5905500" cy="7877175"/>
            <wp:effectExtent l="0" t="0" r="0" b="0"/>
            <wp:docPr id="1247487681" name="Picture 1247487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1"/>
                    <a:srcRect/>
                    <a:stretch>
                      <a:fillRect/>
                    </a:stretch>
                  </pic:blipFill>
                  <pic:spPr bwMode="auto">
                    <a:xfrm>
                      <a:off x="0" y="0"/>
                      <a:ext cx="5905500" cy="7877175"/>
                    </a:xfrm>
                    <a:prstGeom prst="rect">
                      <a:avLst/>
                    </a:prstGeom>
                  </pic:spPr>
                </pic:pic>
              </a:graphicData>
            </a:graphic>
          </wp:inline>
        </w:drawing>
      </w:r>
    </w:p>
    <w:p w14:paraId="08D7EF16" w14:textId="77777777" w:rsidR="00AB2118" w:rsidRDefault="00AB2118">
      <w:pPr>
        <w:pStyle w:val="Heading4"/>
        <w:spacing w:before="160"/>
        <w:rPr>
          <w:rFonts w:ascii="Aptos" w:hAnsi="Aptos"/>
          <w:color w:val="000000" w:themeColor="text1"/>
          <w:sz w:val="24"/>
          <w:szCs w:val="24"/>
        </w:rPr>
      </w:pPr>
    </w:p>
    <w:p w14:paraId="3361FB69" w14:textId="2D148FA8"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3.21.4.3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458F64B6" w14:textId="77777777" w:rsidTr="7FA9A967">
        <w:tc>
          <w:tcPr>
            <w:tcW w:w="2200" w:type="dxa"/>
            <w:shd w:val="clear" w:color="auto" w:fill="F2F2F2"/>
            <w:tcMar>
              <w:top w:w="80" w:type="dxa"/>
              <w:left w:w="100" w:type="dxa"/>
              <w:bottom w:w="80" w:type="dxa"/>
              <w:right w:w="100" w:type="dxa"/>
            </w:tcMar>
            <w:vAlign w:val="center"/>
          </w:tcPr>
          <w:p w14:paraId="2A798E3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26018E6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POST</w:t>
            </w:r>
          </w:p>
        </w:tc>
      </w:tr>
      <w:tr w:rsidR="00D301F2" w:rsidRPr="00AB2118" w14:paraId="36F17B88" w14:textId="77777777" w:rsidTr="7FA9A967">
        <w:tc>
          <w:tcPr>
            <w:tcW w:w="2200" w:type="dxa"/>
            <w:shd w:val="clear" w:color="auto" w:fill="F2F2F2"/>
            <w:tcMar>
              <w:top w:w="80" w:type="dxa"/>
              <w:left w:w="100" w:type="dxa"/>
              <w:bottom w:w="80" w:type="dxa"/>
              <w:right w:w="100" w:type="dxa"/>
            </w:tcMar>
            <w:vAlign w:val="center"/>
          </w:tcPr>
          <w:p w14:paraId="36A38F88"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6C258AC8"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http://localhost:7002/srv2/genie/tickettypes</w:t>
            </w:r>
          </w:p>
        </w:tc>
      </w:tr>
      <w:tr w:rsidR="00D301F2" w:rsidRPr="00AB2118" w14:paraId="2DB85740" w14:textId="77777777" w:rsidTr="7FA9A967">
        <w:tc>
          <w:tcPr>
            <w:tcW w:w="2200" w:type="dxa"/>
            <w:shd w:val="clear" w:color="auto" w:fill="F2F2F2"/>
            <w:tcMar>
              <w:top w:w="80" w:type="dxa"/>
              <w:left w:w="100" w:type="dxa"/>
              <w:bottom w:w="80" w:type="dxa"/>
              <w:right w:w="100" w:type="dxa"/>
            </w:tcMar>
            <w:vAlign w:val="center"/>
          </w:tcPr>
          <w:p w14:paraId="1DA17D01"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3A54B479"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53C0E83B" w14:textId="77777777" w:rsidTr="7FA9A967">
        <w:tc>
          <w:tcPr>
            <w:tcW w:w="2200" w:type="dxa"/>
            <w:shd w:val="clear" w:color="auto" w:fill="F2F2F2"/>
            <w:tcMar>
              <w:top w:w="80" w:type="dxa"/>
              <w:left w:w="100" w:type="dxa"/>
              <w:bottom w:w="80" w:type="dxa"/>
              <w:right w:w="100" w:type="dxa"/>
            </w:tcMar>
            <w:vAlign w:val="center"/>
          </w:tcPr>
          <w:p w14:paraId="66A92D6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0606A2AD"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16811CDE" w14:textId="77777777" w:rsidTr="7FA9A967">
        <w:tc>
          <w:tcPr>
            <w:tcW w:w="2200" w:type="dxa"/>
            <w:shd w:val="clear" w:color="auto" w:fill="F2F2F2"/>
            <w:tcMar>
              <w:top w:w="80" w:type="dxa"/>
              <w:left w:w="100" w:type="dxa"/>
              <w:bottom w:w="80" w:type="dxa"/>
              <w:right w:w="100" w:type="dxa"/>
            </w:tcMar>
            <w:vAlign w:val="center"/>
          </w:tcPr>
          <w:p w14:paraId="67FD71E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3BA54394"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388D6CFF" w14:textId="77777777" w:rsidTr="7FA9A967">
        <w:tc>
          <w:tcPr>
            <w:tcW w:w="2200" w:type="dxa"/>
            <w:shd w:val="clear" w:color="auto" w:fill="F2F2F2"/>
            <w:tcMar>
              <w:top w:w="80" w:type="dxa"/>
              <w:left w:w="100" w:type="dxa"/>
              <w:bottom w:w="80" w:type="dxa"/>
              <w:right w:w="100" w:type="dxa"/>
            </w:tcMar>
            <w:vAlign w:val="center"/>
          </w:tcPr>
          <w:p w14:paraId="717E731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09672621"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2EF9760F" w14:textId="77777777" w:rsidTr="7FA9A967">
        <w:tc>
          <w:tcPr>
            <w:tcW w:w="2200" w:type="dxa"/>
            <w:shd w:val="clear" w:color="auto" w:fill="F2F2F2"/>
            <w:tcMar>
              <w:top w:w="80" w:type="dxa"/>
              <w:left w:w="100" w:type="dxa"/>
              <w:bottom w:w="80" w:type="dxa"/>
              <w:right w:w="100" w:type="dxa"/>
            </w:tcMar>
            <w:vAlign w:val="center"/>
          </w:tcPr>
          <w:p w14:paraId="574CB375"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02B3B8A2"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6C566525"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08332FF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52D78D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ticketTypeName</w:t>
      </w:r>
      <w:proofErr w:type="spellEnd"/>
      <w:r w:rsidRPr="00AB2118">
        <w:rPr>
          <w:rFonts w:ascii="Aptos" w:eastAsia="Consolas" w:hAnsi="Aptos" w:cs="Consolas"/>
          <w:color w:val="000000" w:themeColor="text1"/>
          <w:sz w:val="24"/>
          <w:szCs w:val="24"/>
          <w:lang w:val="en-US"/>
        </w:rPr>
        <w:t>": "Test Ticket Type1",</w:t>
      </w:r>
    </w:p>
    <w:p w14:paraId="33F4717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typeCode</w:t>
      </w:r>
      <w:proofErr w:type="spellEnd"/>
      <w:r w:rsidRPr="00AB2118">
        <w:rPr>
          <w:rFonts w:ascii="Aptos" w:eastAsia="Consolas" w:hAnsi="Aptos" w:cs="Consolas"/>
          <w:color w:val="000000" w:themeColor="text1"/>
          <w:sz w:val="24"/>
          <w:szCs w:val="24"/>
          <w:lang w:val="en-US"/>
        </w:rPr>
        <w:t>": "TST1",</w:t>
      </w:r>
    </w:p>
    <w:p w14:paraId="21746F9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1B8B329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A86C8E9"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086DD5B2"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3.21.4.4.5 below presents the response envelope inferred from the standard response wrapper used consistently by this platform's services.</w:t>
      </w:r>
    </w:p>
    <w:p w14:paraId="236B7B0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3.21.4.4 Detailed Process Flow</w:t>
      </w:r>
    </w:p>
    <w:p w14:paraId="4D3A3A5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3.21.4.4.1 Request Initiation</w:t>
      </w:r>
    </w:p>
    <w:p w14:paraId="3F8D749E"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POST endpoint http://localhost:7002/srv2/genie/tickettypes.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createTickettypes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2081B359"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3.21.4.4.2 User Validation</w:t>
      </w:r>
    </w:p>
    <w:p w14:paraId="4915AAD3"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lastRenderedPageBreak/>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3C62AFF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3.21.4.4.3 Business Logic</w:t>
      </w:r>
    </w:p>
    <w:p w14:paraId="547737F0"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performs the following: (1) validates that mandatory fields are present and correctly formatted, (2) checks for duplicates (e.g., an existing Ticket Type with the same name/code), (3) sets system-managed fields (e.g.,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 xml:space="preserve"> = 1`, `</w:t>
      </w:r>
      <w:proofErr w:type="spellStart"/>
      <w:r w:rsidRPr="00AB2118">
        <w:rPr>
          <w:rFonts w:ascii="Aptos" w:hAnsi="Aptos"/>
          <w:color w:val="000000" w:themeColor="text1"/>
          <w:sz w:val="24"/>
          <w:szCs w:val="24"/>
          <w:lang w:val="en-US"/>
        </w:rPr>
        <w:t>createdBy</w:t>
      </w:r>
      <w:proofErr w:type="spellEnd"/>
      <w:r w:rsidRPr="00AB2118">
        <w:rPr>
          <w:rFonts w:ascii="Aptos" w:hAnsi="Aptos"/>
          <w:color w:val="000000" w:themeColor="text1"/>
          <w:sz w:val="24"/>
          <w:szCs w:val="24"/>
          <w:lang w:val="en-US"/>
        </w:rPr>
        <w:t>`, timestamps) where applicable, and (4) persists the new record via the Repository. If any validation fails, the Service layer returns a business error rather than proceeding to persistence. The key fields exchanged for this operation, as observed in the sample payload, are: `</w:t>
      </w:r>
      <w:proofErr w:type="spellStart"/>
      <w:r w:rsidRPr="00AB2118">
        <w:rPr>
          <w:rFonts w:ascii="Aptos" w:hAnsi="Aptos"/>
          <w:color w:val="000000" w:themeColor="text1"/>
          <w:sz w:val="24"/>
          <w:szCs w:val="24"/>
          <w:lang w:val="en-US"/>
        </w:rPr>
        <w:t>ticketTypeName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typeCode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15CD1057"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3.21.4.4.4 Database Interaction</w:t>
      </w:r>
    </w:p>
    <w:p w14:paraId="1666AEE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Ticket Type master table. The primary operation issued is a **INSERT** against the table associated with Ticket Type. A new row is inserted into the master table; if the entity has related child records (as seen in nested request payload arrays), corresponding child-table inserts are performed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714E9961"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3.21.4.4.5 Success Response</w:t>
      </w:r>
    </w:p>
    <w:p w14:paraId="29F21300"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0D0BAA1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DE42371"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5F608CF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3958533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"Create Ticket Type completed successfully",</w:t>
      </w:r>
    </w:p>
    <w:p w14:paraId="6E54B8F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4091CAA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101,</w:t>
      </w:r>
    </w:p>
    <w:p w14:paraId="4504CBA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ticketTypeName</w:t>
      </w:r>
      <w:proofErr w:type="spellEnd"/>
      <w:r w:rsidRPr="00AB2118">
        <w:rPr>
          <w:rFonts w:ascii="Aptos" w:eastAsia="Consolas" w:hAnsi="Aptos" w:cs="Consolas"/>
          <w:color w:val="000000" w:themeColor="text1"/>
          <w:sz w:val="24"/>
          <w:szCs w:val="24"/>
          <w:lang w:val="en-US"/>
        </w:rPr>
        <w:t>": "Test Ticket Type1",</w:t>
      </w:r>
    </w:p>
    <w:p w14:paraId="25BBF3BC"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typeCode</w:t>
      </w:r>
      <w:proofErr w:type="spellEnd"/>
      <w:r w:rsidRPr="00AB2118">
        <w:rPr>
          <w:rFonts w:ascii="Aptos" w:eastAsia="Consolas" w:hAnsi="Aptos" w:cs="Consolas"/>
          <w:color w:val="000000" w:themeColor="text1"/>
          <w:sz w:val="24"/>
          <w:szCs w:val="24"/>
          <w:lang w:val="en-US"/>
        </w:rPr>
        <w:t>": "TST1",</w:t>
      </w:r>
    </w:p>
    <w:p w14:paraId="1203BBC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4065965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lastRenderedPageBreak/>
        <w:t xml:space="preserve">  },</w:t>
      </w:r>
    </w:p>
    <w:p w14:paraId="44A516D5"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6AB2E224"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40F07BA8"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3DB68C9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859349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3.21.4.4.6 Conclusion</w:t>
      </w:r>
    </w:p>
    <w:p w14:paraId="59775636"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This API provides a well-defined, single-purpose capability within the Master Table Microservice for create ticket type. The Controller → Service → Repository → Database layering keeps request validation, business rules, and persistence concerns separated, which allows the Ticket Type master data to be maintained consistently and safely by authorized administrators while remaining available for consumption by every other module that depends on this reference data.</w:t>
      </w:r>
    </w:p>
    <w:p w14:paraId="491D2769"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br w:type="page"/>
      </w:r>
    </w:p>
    <w:p w14:paraId="2D03980E" w14:textId="77777777" w:rsidR="00D301F2" w:rsidRPr="00AB2118" w:rsidRDefault="00000000">
      <w:pPr>
        <w:pStyle w:val="Heading3"/>
        <w:spacing w:before="200"/>
        <w:rPr>
          <w:rFonts w:ascii="Aptos" w:hAnsi="Aptos"/>
          <w:color w:val="000000" w:themeColor="text1"/>
        </w:rPr>
      </w:pPr>
      <w:bookmarkStart w:id="127" w:name="h3_199"/>
      <w:r w:rsidRPr="00AB2118">
        <w:rPr>
          <w:rFonts w:ascii="Aptos" w:hAnsi="Aptos"/>
          <w:color w:val="000000" w:themeColor="text1"/>
        </w:rPr>
        <w:lastRenderedPageBreak/>
        <w:t>3.21.5 Update Ticket Type</w:t>
      </w:r>
      <w:bookmarkEnd w:id="127"/>
    </w:p>
    <w:p w14:paraId="1DFBFD08"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3.21.5.1 Overview</w:t>
      </w:r>
    </w:p>
    <w:p w14:paraId="5F7709C5"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Purpose: </w:t>
      </w:r>
      <w:r w:rsidRPr="00AB2118">
        <w:rPr>
          <w:rFonts w:ascii="Aptos" w:hAnsi="Aptos"/>
          <w:color w:val="000000" w:themeColor="text1"/>
          <w:sz w:val="24"/>
          <w:szCs w:val="24"/>
          <w:lang w:val="en-US"/>
        </w:rPr>
        <w:t>To update an existing Ticket Type master record, allowing administrators to correct or evolve master-data attributes without impacting the record's identity/history.</w:t>
      </w:r>
    </w:p>
    <w:p w14:paraId="4BBBD313"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Master data changes over time (renames, corrections, re-classification); the platform must allow controlled updates while preserving referential integrity for records that already reference this Ticket Type.</w:t>
      </w:r>
    </w:p>
    <w:p w14:paraId="50E67014"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Who Uses the API: </w:t>
      </w:r>
      <w:r w:rsidRPr="00AB2118">
        <w:rPr>
          <w:rFonts w:ascii="Aptos" w:hAnsi="Aptos"/>
          <w:color w:val="000000" w:themeColor="text1"/>
          <w:sz w:val="24"/>
          <w:szCs w:val="24"/>
          <w:lang w:val="en-US"/>
        </w:rPr>
        <w:t>System Administrator responsible for maintaining master-data accuracy.</w:t>
      </w:r>
    </w:p>
    <w:p w14:paraId="0398A729"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Flow: </w:t>
      </w:r>
      <w:r w:rsidRPr="00AB2118">
        <w:rPr>
          <w:rFonts w:ascii="Aptos" w:hAnsi="Aptos"/>
          <w:color w:val="000000" w:themeColor="text1"/>
          <w:sz w:val="24"/>
          <w:szCs w:val="24"/>
        </w:rPr>
        <w:t>Client sends a PUT/PATCH request with the updated Ticket Type payload → Controller validates the payload → Service layer fetches the existing record, applies the changes, and re-validates business rules → Repository persists the updated record → the updated record is returned to the Client.</w:t>
      </w:r>
    </w:p>
    <w:p w14:paraId="4A2BB3EB"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3.21.5.2 Sequence Diagram</w:t>
      </w:r>
    </w:p>
    <w:p w14:paraId="553C26D4"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"Update Ticket Type" across the Client, Controller, Service, Repository, and Database layers.</w:t>
      </w:r>
    </w:p>
    <w:p w14:paraId="6F5CD9ED"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3A298D62" wp14:editId="07777777">
            <wp:extent cx="5905500" cy="7610475"/>
            <wp:effectExtent l="0" t="0" r="0" b="0"/>
            <wp:docPr id="751011647" name="Picture 751011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2"/>
                    <a:srcRect/>
                    <a:stretch>
                      <a:fillRect/>
                    </a:stretch>
                  </pic:blipFill>
                  <pic:spPr bwMode="auto">
                    <a:xfrm>
                      <a:off x="0" y="0"/>
                      <a:ext cx="5905500" cy="7610475"/>
                    </a:xfrm>
                    <a:prstGeom prst="rect">
                      <a:avLst/>
                    </a:prstGeom>
                  </pic:spPr>
                </pic:pic>
              </a:graphicData>
            </a:graphic>
          </wp:inline>
        </w:drawing>
      </w:r>
    </w:p>
    <w:p w14:paraId="63F8CEC8" w14:textId="77777777" w:rsidR="00AB2118" w:rsidRDefault="00AB2118">
      <w:pPr>
        <w:pStyle w:val="Heading4"/>
        <w:spacing w:before="160"/>
        <w:rPr>
          <w:rFonts w:ascii="Aptos" w:hAnsi="Aptos"/>
          <w:color w:val="000000" w:themeColor="text1"/>
          <w:sz w:val="24"/>
          <w:szCs w:val="24"/>
        </w:rPr>
      </w:pPr>
    </w:p>
    <w:p w14:paraId="37ED636B" w14:textId="77777777" w:rsidR="00AB2118" w:rsidRDefault="00AB2118">
      <w:pPr>
        <w:pStyle w:val="Heading4"/>
        <w:spacing w:before="160"/>
        <w:rPr>
          <w:rFonts w:ascii="Aptos" w:hAnsi="Aptos"/>
          <w:color w:val="000000" w:themeColor="text1"/>
          <w:sz w:val="24"/>
          <w:szCs w:val="24"/>
        </w:rPr>
      </w:pPr>
    </w:p>
    <w:p w14:paraId="091C8F60" w14:textId="5B21BA1A"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lastRenderedPageBreak/>
        <w:t>3.21.5.3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760"/>
      </w:tblGrid>
      <w:tr w:rsidR="00D301F2" w:rsidRPr="00AB2118" w14:paraId="52BAF0DC" w14:textId="77777777" w:rsidTr="7FA9A967">
        <w:tc>
          <w:tcPr>
            <w:tcW w:w="2200" w:type="dxa"/>
            <w:shd w:val="clear" w:color="auto" w:fill="F2F2F2"/>
            <w:tcMar>
              <w:top w:w="80" w:type="dxa"/>
              <w:left w:w="100" w:type="dxa"/>
              <w:bottom w:w="80" w:type="dxa"/>
              <w:right w:w="100" w:type="dxa"/>
            </w:tcMar>
            <w:vAlign w:val="center"/>
          </w:tcPr>
          <w:p w14:paraId="4745F68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7E03068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PUT</w:t>
            </w:r>
          </w:p>
        </w:tc>
      </w:tr>
      <w:tr w:rsidR="00D301F2" w:rsidRPr="00AB2118" w14:paraId="6EC53C42" w14:textId="77777777" w:rsidTr="7FA9A967">
        <w:tc>
          <w:tcPr>
            <w:tcW w:w="2200" w:type="dxa"/>
            <w:shd w:val="clear" w:color="auto" w:fill="F2F2F2"/>
            <w:tcMar>
              <w:top w:w="80" w:type="dxa"/>
              <w:left w:w="100" w:type="dxa"/>
              <w:bottom w:w="80" w:type="dxa"/>
              <w:right w:w="100" w:type="dxa"/>
            </w:tcMar>
            <w:vAlign w:val="center"/>
          </w:tcPr>
          <w:p w14:paraId="57D0E4C7"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URL</w:t>
            </w:r>
          </w:p>
        </w:tc>
        <w:tc>
          <w:tcPr>
            <w:tcW w:w="7760" w:type="dxa"/>
            <w:tcMar>
              <w:top w:w="80" w:type="dxa"/>
              <w:left w:w="100" w:type="dxa"/>
              <w:bottom w:w="80" w:type="dxa"/>
              <w:right w:w="100" w:type="dxa"/>
            </w:tcMar>
            <w:vAlign w:val="center"/>
          </w:tcPr>
          <w:p w14:paraId="3BB1BF46"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http://localhost:7002/srv2/genie/tickettypes</w:t>
            </w:r>
          </w:p>
        </w:tc>
      </w:tr>
      <w:tr w:rsidR="00D301F2" w:rsidRPr="00AB2118" w14:paraId="2A97F81E" w14:textId="77777777" w:rsidTr="7FA9A967">
        <w:tc>
          <w:tcPr>
            <w:tcW w:w="2200" w:type="dxa"/>
            <w:shd w:val="clear" w:color="auto" w:fill="F2F2F2"/>
            <w:tcMar>
              <w:top w:w="80" w:type="dxa"/>
              <w:left w:w="100" w:type="dxa"/>
              <w:bottom w:w="80" w:type="dxa"/>
              <w:right w:w="100" w:type="dxa"/>
            </w:tcMar>
            <w:vAlign w:val="center"/>
          </w:tcPr>
          <w:p w14:paraId="6CB46DB4"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5FE26B0F"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67 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1020E991" w14:textId="77777777" w:rsidTr="7FA9A967">
        <w:tc>
          <w:tcPr>
            <w:tcW w:w="2200" w:type="dxa"/>
            <w:shd w:val="clear" w:color="auto" w:fill="F2F2F2"/>
            <w:tcMar>
              <w:top w:w="80" w:type="dxa"/>
              <w:left w:w="100" w:type="dxa"/>
              <w:bottom w:w="80" w:type="dxa"/>
              <w:right w:w="100" w:type="dxa"/>
            </w:tcMar>
            <w:vAlign w:val="center"/>
          </w:tcPr>
          <w:p w14:paraId="20AEF35D"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05D5EE19"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6A5FDF7E" w14:textId="77777777" w:rsidTr="7FA9A967">
        <w:tc>
          <w:tcPr>
            <w:tcW w:w="2200" w:type="dxa"/>
            <w:shd w:val="clear" w:color="auto" w:fill="F2F2F2"/>
            <w:tcMar>
              <w:top w:w="80" w:type="dxa"/>
              <w:left w:w="100" w:type="dxa"/>
              <w:bottom w:w="80" w:type="dxa"/>
              <w:right w:w="100" w:type="dxa"/>
            </w:tcMar>
            <w:vAlign w:val="center"/>
          </w:tcPr>
          <w:p w14:paraId="2A60057A"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5A0B5B2A"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Content-Type: 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 based on JSON request payload; Information not available in the provided API collection.)</w:t>
            </w:r>
          </w:p>
        </w:tc>
      </w:tr>
      <w:tr w:rsidR="00D301F2" w:rsidRPr="00AB2118" w14:paraId="53A15D4B" w14:textId="77777777" w:rsidTr="7FA9A967">
        <w:tc>
          <w:tcPr>
            <w:tcW w:w="2200" w:type="dxa"/>
            <w:shd w:val="clear" w:color="auto" w:fill="F2F2F2"/>
            <w:tcMar>
              <w:top w:w="80" w:type="dxa"/>
              <w:left w:w="100" w:type="dxa"/>
              <w:bottom w:w="80" w:type="dxa"/>
              <w:right w:w="100" w:type="dxa"/>
            </w:tcMar>
            <w:vAlign w:val="center"/>
          </w:tcPr>
          <w:p w14:paraId="05DCC2B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43259DB3"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r w:rsidR="00D301F2" w:rsidRPr="00AB2118" w14:paraId="2C0C5454" w14:textId="77777777" w:rsidTr="7FA9A967">
        <w:tc>
          <w:tcPr>
            <w:tcW w:w="2200" w:type="dxa"/>
            <w:shd w:val="clear" w:color="auto" w:fill="F2F2F2"/>
            <w:tcMar>
              <w:top w:w="80" w:type="dxa"/>
              <w:left w:w="100" w:type="dxa"/>
              <w:bottom w:w="80" w:type="dxa"/>
              <w:right w:w="100" w:type="dxa"/>
            </w:tcMar>
            <w:vAlign w:val="center"/>
          </w:tcPr>
          <w:p w14:paraId="53EE3C0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5CF229C3"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7C65C077"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3077FA39"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7088180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ticketTypeId</w:t>
      </w:r>
      <w:proofErr w:type="spellEnd"/>
      <w:r w:rsidRPr="00AB2118">
        <w:rPr>
          <w:rFonts w:ascii="Aptos" w:eastAsia="Consolas" w:hAnsi="Aptos" w:cs="Consolas"/>
          <w:color w:val="000000" w:themeColor="text1"/>
          <w:sz w:val="24"/>
          <w:szCs w:val="24"/>
          <w:lang w:val="en-US"/>
        </w:rPr>
        <w:t>": 1,</w:t>
      </w:r>
    </w:p>
    <w:p w14:paraId="6183209B"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ticketTypeName</w:t>
      </w:r>
      <w:proofErr w:type="spellEnd"/>
      <w:r w:rsidRPr="00AB2118">
        <w:rPr>
          <w:rFonts w:ascii="Aptos" w:eastAsia="Consolas" w:hAnsi="Aptos" w:cs="Consolas"/>
          <w:color w:val="000000" w:themeColor="text1"/>
          <w:sz w:val="24"/>
          <w:szCs w:val="24"/>
          <w:lang w:val="en-US"/>
        </w:rPr>
        <w:t>": "Problem",</w:t>
      </w:r>
    </w:p>
    <w:p w14:paraId="626703E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typeCode</w:t>
      </w:r>
      <w:proofErr w:type="spellEnd"/>
      <w:r w:rsidRPr="00AB2118">
        <w:rPr>
          <w:rFonts w:ascii="Aptos" w:eastAsia="Consolas" w:hAnsi="Aptos" w:cs="Consolas"/>
          <w:color w:val="000000" w:themeColor="text1"/>
          <w:sz w:val="24"/>
          <w:szCs w:val="24"/>
          <w:lang w:val="en-US"/>
        </w:rPr>
        <w:t>": "PRB",</w:t>
      </w:r>
    </w:p>
    <w:p w14:paraId="77BB9A49"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05D83CD0"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55FA2698"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50384A97"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3.21.5.4.5 below presents the response envelope inferred from the standard response wrapper used consistently by this platform's services.</w:t>
      </w:r>
    </w:p>
    <w:p w14:paraId="2E06886D"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3.21.5.4 Detailed Process Flow</w:t>
      </w:r>
    </w:p>
    <w:p w14:paraId="7C40F0F6"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3.21.5.4.1 Request Initiation</w:t>
      </w:r>
    </w:p>
    <w:p w14:paraId="5D88E3F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PUT endpoint http://localhost:7002/srv2/genie/tickettypes.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request carries a JSON payload in the request body which the Controller binds to its Data Transfer Object (DTO) before any processing begins.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updateTickettypes</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666466F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lastRenderedPageBreak/>
        <w:t>3.21.5.4.2 User Validation</w:t>
      </w:r>
    </w:p>
    <w:p w14:paraId="65097899"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6354F12A"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3.21.5.4.3 Business Logic</w:t>
      </w:r>
    </w:p>
    <w:p w14:paraId="3D5322FC"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Service layer fetches the existing Ticket Type record by its identifier, verifies it exists, applies the incoming changes field by field, re-validates business rules (e.g., uniqueness of a renamed field), and persists the updated entity via the Repository. If the record does not exist, the operation is rejected with a not-found error. The key fields exchanged for this operation, as observed in the sample payload, are: `</w:t>
      </w:r>
      <w:proofErr w:type="spellStart"/>
      <w:r w:rsidRPr="00AB2118">
        <w:rPr>
          <w:rFonts w:ascii="Aptos" w:hAnsi="Aptos"/>
          <w:color w:val="000000" w:themeColor="text1"/>
          <w:sz w:val="24"/>
          <w:szCs w:val="24"/>
          <w:lang w:val="en-US"/>
        </w:rPr>
        <w:t>ticketTypeId</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ticketTypeName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typeCode</w:t>
      </w:r>
      <w:proofErr w:type="spellEnd"/>
      <w:r w:rsidRPr="00AB2118">
        <w:rPr>
          <w:rFonts w:ascii="Aptos" w:hAnsi="Aptos"/>
          <w:color w:val="000000" w:themeColor="text1"/>
          <w:sz w:val="24"/>
          <w:szCs w:val="24"/>
          <w:lang w:val="en-US"/>
        </w:rPr>
        <w:t>`, `</w:t>
      </w:r>
      <w:proofErr w:type="spellStart"/>
      <w:r w:rsidRPr="00AB2118">
        <w:rPr>
          <w:rFonts w:ascii="Aptos" w:hAnsi="Aptos"/>
          <w:color w:val="000000" w:themeColor="text1"/>
          <w:sz w:val="24"/>
          <w:szCs w:val="24"/>
          <w:lang w:val="en-US"/>
        </w:rPr>
        <w:t>isActive</w:t>
      </w:r>
      <w:proofErr w:type="spellEnd"/>
      <w:r w:rsidRPr="00AB2118">
        <w:rPr>
          <w:rFonts w:ascii="Aptos" w:hAnsi="Aptos"/>
          <w:color w:val="000000" w:themeColor="text1"/>
          <w:sz w:val="24"/>
          <w:szCs w:val="24"/>
          <w:lang w:val="en-US"/>
        </w:rPr>
        <w:t>`.</w:t>
      </w:r>
    </w:p>
    <w:p w14:paraId="183C817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3.21.5.4.4 Database Interaction</w:t>
      </w:r>
    </w:p>
    <w:p w14:paraId="373970D5"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Ticket Type master table. The primary operation issued is a **UPDATE** against the table associated with Ticket Type. The existing row is located by primary key and updated; if the entity has related child records, the existing child rows are typically replaced/updated within the same transaction.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078A56B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3.21.5.4.5 Success Response</w:t>
      </w:r>
    </w:p>
    <w:p w14:paraId="516CFCB3"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67B12AF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4E487D1D"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26B5913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58856DC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"Update Ticket Type completed successfully",</w:t>
      </w:r>
    </w:p>
    <w:p w14:paraId="6757BC6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297CBF5A"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631ABEB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039AE7BD"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274A1F8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5CA95F9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lastRenderedPageBreak/>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18C0E6D2"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18B0309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94450A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3.21.5.4.6 Conclusion</w:t>
      </w:r>
    </w:p>
    <w:p w14:paraId="0A83D5AD"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This API provides a well-defined, single-purpose capability within the Master Table Microservice for update ticket type. The Controller → Service → Repository → Database layering keeps request validation, business rules, and persistence concerns separated, which allows the Ticket Type master data to be maintained consistently and safely by authorized administrators while remaining available for consumption by every other module that depends on this reference data.</w:t>
      </w:r>
    </w:p>
    <w:p w14:paraId="1728474A" w14:textId="1206F037" w:rsidR="00D301F2" w:rsidRPr="00AB2118" w:rsidRDefault="00000000" w:rsidP="00AB2118">
      <w:pPr>
        <w:rPr>
          <w:rFonts w:ascii="Aptos" w:hAnsi="Aptos"/>
          <w:color w:val="000000" w:themeColor="text1"/>
          <w:sz w:val="24"/>
          <w:szCs w:val="24"/>
        </w:rPr>
      </w:pPr>
      <w:bookmarkStart w:id="128" w:name="h3_200"/>
      <w:r w:rsidRPr="00AB2118">
        <w:rPr>
          <w:rFonts w:ascii="Aptos" w:hAnsi="Aptos"/>
          <w:b/>
          <w:bCs/>
          <w:color w:val="000000" w:themeColor="text1"/>
          <w:sz w:val="24"/>
          <w:szCs w:val="24"/>
        </w:rPr>
        <w:t>3.21.6 Retrieve Ticket Type (Filtered)</w:t>
      </w:r>
      <w:bookmarkEnd w:id="128"/>
    </w:p>
    <w:p w14:paraId="08FEA887"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3.21.6.1 Overview</w:t>
      </w:r>
    </w:p>
    <w:p w14:paraId="15525362"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Purpose: </w:t>
      </w:r>
      <w:r w:rsidRPr="00AB2118">
        <w:rPr>
          <w:rFonts w:ascii="Aptos" w:hAnsi="Aptos"/>
          <w:color w:val="000000" w:themeColor="text1"/>
          <w:sz w:val="24"/>
          <w:szCs w:val="24"/>
        </w:rPr>
        <w:t>To retrieve Ticket Type master records that match the supplied filter/query criteria, allowing consumers to narrow down large master-data sets to a relevant subset.</w:t>
      </w:r>
    </w:p>
    <w:p w14:paraId="0B1F97A4"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Business Requirement: </w:t>
      </w:r>
      <w:r w:rsidRPr="00AB2118">
        <w:rPr>
          <w:rFonts w:ascii="Aptos" w:hAnsi="Aptos"/>
          <w:color w:val="000000" w:themeColor="text1"/>
          <w:sz w:val="24"/>
          <w:szCs w:val="24"/>
        </w:rPr>
        <w:t>Administrators and downstream services need the ability to narrow Ticket Type records by specific criteria rather than retrieving and filtering the full data set on the client side.</w:t>
      </w:r>
    </w:p>
    <w:p w14:paraId="7E30F856" w14:textId="77777777" w:rsidR="00D301F2" w:rsidRPr="00AB2118" w:rsidRDefault="00000000">
      <w:pPr>
        <w:spacing w:after="140"/>
        <w:rPr>
          <w:rFonts w:ascii="Aptos" w:hAnsi="Aptos"/>
          <w:color w:val="000000" w:themeColor="text1"/>
          <w:sz w:val="24"/>
          <w:szCs w:val="24"/>
        </w:rPr>
      </w:pPr>
      <w:r w:rsidRPr="00AB2118">
        <w:rPr>
          <w:rFonts w:ascii="Aptos" w:hAnsi="Aptos"/>
          <w:b/>
          <w:bCs/>
          <w:color w:val="000000" w:themeColor="text1"/>
          <w:sz w:val="24"/>
          <w:szCs w:val="24"/>
        </w:rPr>
        <w:t xml:space="preserve">Who Uses the API: </w:t>
      </w:r>
      <w:r w:rsidRPr="00AB2118">
        <w:rPr>
          <w:rFonts w:ascii="Aptos" w:hAnsi="Aptos"/>
          <w:color w:val="000000" w:themeColor="text1"/>
          <w:sz w:val="24"/>
          <w:szCs w:val="24"/>
        </w:rPr>
        <w:t>System Administrator, and reporting/search screens that filter by Ticket Type.</w:t>
      </w:r>
    </w:p>
    <w:p w14:paraId="1F4CC4C5" w14:textId="77777777" w:rsidR="00D301F2" w:rsidRPr="00AB2118" w:rsidRDefault="7FA9A967">
      <w:pPr>
        <w:spacing w:after="140"/>
        <w:rPr>
          <w:rFonts w:ascii="Aptos" w:hAnsi="Aptos"/>
          <w:color w:val="000000" w:themeColor="text1"/>
          <w:sz w:val="24"/>
          <w:szCs w:val="24"/>
        </w:rPr>
      </w:pPr>
      <w:r w:rsidRPr="00AB2118">
        <w:rPr>
          <w:rFonts w:ascii="Aptos" w:hAnsi="Aptos"/>
          <w:b/>
          <w:bCs/>
          <w:color w:val="000000" w:themeColor="text1"/>
          <w:sz w:val="24"/>
          <w:szCs w:val="24"/>
          <w:lang w:val="en-US"/>
        </w:rPr>
        <w:t xml:space="preserve">Business Flow: </w:t>
      </w:r>
      <w:r w:rsidRPr="00AB2118">
        <w:rPr>
          <w:rFonts w:ascii="Aptos" w:hAnsi="Aptos"/>
          <w:color w:val="000000" w:themeColor="text1"/>
          <w:sz w:val="24"/>
          <w:szCs w:val="24"/>
          <w:lang w:val="en-US"/>
        </w:rPr>
        <w:t>Client sends a GET request with query parameters → Controller parses and validates the parameters → Service layer builds the filter criteria → Repository executes the filtered query against the Ticket Type table → the filtered result is returned to the Client.</w:t>
      </w:r>
    </w:p>
    <w:p w14:paraId="0E82E43F"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3.21.6.2 Sequence Diagram</w:t>
      </w:r>
    </w:p>
    <w:p w14:paraId="09463935"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diagram below illustrates the end-to-end interaction for "Retrieve Ticket Type (Filtered)" across the Client, Controller, Service, Repository, and Database layers.</w:t>
      </w:r>
    </w:p>
    <w:p w14:paraId="740C982E" w14:textId="77777777" w:rsidR="00D301F2" w:rsidRPr="00AB2118" w:rsidRDefault="00000000">
      <w:pPr>
        <w:spacing w:before="120" w:after="200"/>
        <w:jc w:val="center"/>
        <w:rPr>
          <w:rFonts w:ascii="Aptos" w:hAnsi="Aptos"/>
          <w:color w:val="000000" w:themeColor="text1"/>
          <w:sz w:val="24"/>
          <w:szCs w:val="24"/>
        </w:rPr>
      </w:pPr>
      <w:r w:rsidRPr="00AB2118">
        <w:rPr>
          <w:rFonts w:ascii="Aptos" w:hAnsi="Aptos"/>
          <w:noProof/>
          <w:color w:val="000000" w:themeColor="text1"/>
          <w:sz w:val="24"/>
          <w:szCs w:val="24"/>
        </w:rPr>
        <w:lastRenderedPageBreak/>
        <w:drawing>
          <wp:inline distT="0" distB="0" distL="0" distR="0" wp14:anchorId="34C32DB2" wp14:editId="07777777">
            <wp:extent cx="5905500" cy="7305675"/>
            <wp:effectExtent l="0" t="0" r="0" b="0"/>
            <wp:docPr id="1645314101" name="Picture 1645314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3"/>
                    <a:srcRect/>
                    <a:stretch>
                      <a:fillRect/>
                    </a:stretch>
                  </pic:blipFill>
                  <pic:spPr bwMode="auto">
                    <a:xfrm>
                      <a:off x="0" y="0"/>
                      <a:ext cx="5905500" cy="7305675"/>
                    </a:xfrm>
                    <a:prstGeom prst="rect">
                      <a:avLst/>
                    </a:prstGeom>
                  </pic:spPr>
                </pic:pic>
              </a:graphicData>
            </a:graphic>
          </wp:inline>
        </w:drawing>
      </w:r>
    </w:p>
    <w:p w14:paraId="16D858C4"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3.21.6.3 API Endpoint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4"/>
        <w:gridCol w:w="8660"/>
      </w:tblGrid>
      <w:tr w:rsidR="00D301F2" w:rsidRPr="00AB2118" w14:paraId="62525016" w14:textId="77777777" w:rsidTr="7FA9A967">
        <w:tc>
          <w:tcPr>
            <w:tcW w:w="2200" w:type="dxa"/>
            <w:shd w:val="clear" w:color="auto" w:fill="F2F2F2"/>
            <w:tcMar>
              <w:top w:w="80" w:type="dxa"/>
              <w:left w:w="100" w:type="dxa"/>
              <w:bottom w:w="80" w:type="dxa"/>
              <w:right w:w="100" w:type="dxa"/>
            </w:tcMar>
            <w:vAlign w:val="center"/>
          </w:tcPr>
          <w:p w14:paraId="51EA9D5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Method</w:t>
            </w:r>
          </w:p>
        </w:tc>
        <w:tc>
          <w:tcPr>
            <w:tcW w:w="7760" w:type="dxa"/>
            <w:tcMar>
              <w:top w:w="80" w:type="dxa"/>
              <w:left w:w="100" w:type="dxa"/>
              <w:bottom w:w="80" w:type="dxa"/>
              <w:right w:w="100" w:type="dxa"/>
            </w:tcMar>
            <w:vAlign w:val="center"/>
          </w:tcPr>
          <w:p w14:paraId="77ABF074"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GET</w:t>
            </w:r>
          </w:p>
        </w:tc>
      </w:tr>
      <w:tr w:rsidR="00D301F2" w:rsidRPr="00AB2118" w14:paraId="039E34D3" w14:textId="77777777" w:rsidTr="7FA9A967">
        <w:tc>
          <w:tcPr>
            <w:tcW w:w="2200" w:type="dxa"/>
            <w:shd w:val="clear" w:color="auto" w:fill="F2F2F2"/>
            <w:tcMar>
              <w:top w:w="80" w:type="dxa"/>
              <w:left w:w="100" w:type="dxa"/>
              <w:bottom w:w="80" w:type="dxa"/>
              <w:right w:w="100" w:type="dxa"/>
            </w:tcMar>
            <w:vAlign w:val="center"/>
          </w:tcPr>
          <w:p w14:paraId="06D64E7F"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lastRenderedPageBreak/>
              <w:t>URL</w:t>
            </w:r>
          </w:p>
        </w:tc>
        <w:tc>
          <w:tcPr>
            <w:tcW w:w="7760" w:type="dxa"/>
            <w:tcMar>
              <w:top w:w="80" w:type="dxa"/>
              <w:left w:w="100" w:type="dxa"/>
              <w:bottom w:w="80" w:type="dxa"/>
              <w:right w:w="100" w:type="dxa"/>
            </w:tcMar>
            <w:vAlign w:val="center"/>
          </w:tcPr>
          <w:p w14:paraId="5C2009BC"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http://localhost:7002/srv2/genie/getcsrtickettype?categoryid=1&amp;subcategoryid=1</w:t>
            </w:r>
          </w:p>
        </w:tc>
      </w:tr>
      <w:tr w:rsidR="00D301F2" w:rsidRPr="00AB2118" w14:paraId="43C5A3E8" w14:textId="77777777" w:rsidTr="7FA9A967">
        <w:tc>
          <w:tcPr>
            <w:tcW w:w="2200" w:type="dxa"/>
            <w:shd w:val="clear" w:color="auto" w:fill="F2F2F2"/>
            <w:tcMar>
              <w:top w:w="80" w:type="dxa"/>
              <w:left w:w="100" w:type="dxa"/>
              <w:bottom w:w="80" w:type="dxa"/>
              <w:right w:w="100" w:type="dxa"/>
            </w:tcMar>
            <w:vAlign w:val="center"/>
          </w:tcPr>
          <w:p w14:paraId="4A2AA8C9"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Headers</w:t>
            </w:r>
          </w:p>
        </w:tc>
        <w:tc>
          <w:tcPr>
            <w:tcW w:w="7760" w:type="dxa"/>
            <w:tcMar>
              <w:top w:w="80" w:type="dxa"/>
              <w:left w:w="100" w:type="dxa"/>
              <w:bottom w:w="80" w:type="dxa"/>
              <w:right w:w="100" w:type="dxa"/>
            </w:tcMar>
            <w:vAlign w:val="center"/>
          </w:tcPr>
          <w:p w14:paraId="4AAF0374"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879</w:t>
            </w:r>
          </w:p>
        </w:tc>
      </w:tr>
      <w:tr w:rsidR="00D301F2" w:rsidRPr="00AB2118" w14:paraId="6A1F6C1C" w14:textId="77777777" w:rsidTr="7FA9A967">
        <w:tc>
          <w:tcPr>
            <w:tcW w:w="2200" w:type="dxa"/>
            <w:shd w:val="clear" w:color="auto" w:fill="F2F2F2"/>
            <w:tcMar>
              <w:top w:w="80" w:type="dxa"/>
              <w:left w:w="100" w:type="dxa"/>
              <w:bottom w:w="80" w:type="dxa"/>
              <w:right w:w="100" w:type="dxa"/>
            </w:tcMar>
            <w:vAlign w:val="center"/>
          </w:tcPr>
          <w:p w14:paraId="72A4B093"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Authorization</w:t>
            </w:r>
          </w:p>
        </w:tc>
        <w:tc>
          <w:tcPr>
            <w:tcW w:w="7760" w:type="dxa"/>
            <w:tcMar>
              <w:top w:w="80" w:type="dxa"/>
              <w:left w:w="100" w:type="dxa"/>
              <w:bottom w:w="80" w:type="dxa"/>
              <w:right w:w="100" w:type="dxa"/>
            </w:tcMar>
            <w:vAlign w:val="center"/>
          </w:tcPr>
          <w:p w14:paraId="0B4C4B0D"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Not present in the captured request. Information not available in the provided API collection.</w:t>
            </w:r>
          </w:p>
        </w:tc>
      </w:tr>
      <w:tr w:rsidR="00D301F2" w:rsidRPr="00AB2118" w14:paraId="7BB8A192" w14:textId="77777777" w:rsidTr="7FA9A967">
        <w:tc>
          <w:tcPr>
            <w:tcW w:w="2200" w:type="dxa"/>
            <w:shd w:val="clear" w:color="auto" w:fill="F2F2F2"/>
            <w:tcMar>
              <w:top w:w="80" w:type="dxa"/>
              <w:left w:w="100" w:type="dxa"/>
              <w:bottom w:w="80" w:type="dxa"/>
              <w:right w:w="100" w:type="dxa"/>
            </w:tcMar>
            <w:vAlign w:val="center"/>
          </w:tcPr>
          <w:p w14:paraId="363A300B"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Content-Type</w:t>
            </w:r>
          </w:p>
        </w:tc>
        <w:tc>
          <w:tcPr>
            <w:tcW w:w="7760" w:type="dxa"/>
            <w:tcMar>
              <w:top w:w="80" w:type="dxa"/>
              <w:left w:w="100" w:type="dxa"/>
              <w:bottom w:w="80" w:type="dxa"/>
              <w:right w:w="100" w:type="dxa"/>
            </w:tcMar>
            <w:vAlign w:val="center"/>
          </w:tcPr>
          <w:p w14:paraId="0FC43AE6" w14:textId="77777777" w:rsidR="00D301F2" w:rsidRPr="00AB2118" w:rsidRDefault="7FA9A967">
            <w:pPr>
              <w:rPr>
                <w:rFonts w:ascii="Aptos" w:hAnsi="Aptos"/>
                <w:color w:val="000000" w:themeColor="text1"/>
                <w:sz w:val="24"/>
                <w:szCs w:val="24"/>
              </w:rPr>
            </w:pPr>
            <w:r w:rsidRPr="00AB2118">
              <w:rPr>
                <w:rFonts w:ascii="Aptos" w:hAnsi="Aptos"/>
                <w:color w:val="000000" w:themeColor="text1"/>
                <w:sz w:val="24"/>
                <w:szCs w:val="24"/>
                <w:lang w:val="en-US"/>
              </w:rPr>
              <w:t>application/</w:t>
            </w:r>
            <w:proofErr w:type="spellStart"/>
            <w:r w:rsidRPr="00AB2118">
              <w:rPr>
                <w:rFonts w:ascii="Aptos" w:hAnsi="Aptos"/>
                <w:color w:val="000000" w:themeColor="text1"/>
                <w:sz w:val="24"/>
                <w:szCs w:val="24"/>
                <w:lang w:val="en-US"/>
              </w:rPr>
              <w:t>json</w:t>
            </w:r>
            <w:proofErr w:type="spellEnd"/>
            <w:r w:rsidRPr="00AB2118">
              <w:rPr>
                <w:rFonts w:ascii="Aptos" w:hAnsi="Aptos"/>
                <w:color w:val="000000" w:themeColor="text1"/>
                <w:sz w:val="24"/>
                <w:szCs w:val="24"/>
                <w:lang w:val="en-US"/>
              </w:rPr>
              <w:t xml:space="preserve"> (assumed)</w:t>
            </w:r>
          </w:p>
        </w:tc>
      </w:tr>
      <w:tr w:rsidR="00D301F2" w:rsidRPr="00AB2118" w14:paraId="15F22DE2" w14:textId="77777777" w:rsidTr="7FA9A967">
        <w:tc>
          <w:tcPr>
            <w:tcW w:w="2200" w:type="dxa"/>
            <w:shd w:val="clear" w:color="auto" w:fill="F2F2F2"/>
            <w:tcMar>
              <w:top w:w="80" w:type="dxa"/>
              <w:left w:w="100" w:type="dxa"/>
              <w:bottom w:w="80" w:type="dxa"/>
              <w:right w:w="100" w:type="dxa"/>
            </w:tcMar>
            <w:vAlign w:val="center"/>
          </w:tcPr>
          <w:p w14:paraId="45BF30A0"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Query Parameters</w:t>
            </w:r>
          </w:p>
        </w:tc>
        <w:tc>
          <w:tcPr>
            <w:tcW w:w="7760" w:type="dxa"/>
            <w:tcMar>
              <w:top w:w="80" w:type="dxa"/>
              <w:left w:w="100" w:type="dxa"/>
              <w:bottom w:w="80" w:type="dxa"/>
              <w:right w:w="100" w:type="dxa"/>
            </w:tcMar>
            <w:vAlign w:val="center"/>
          </w:tcPr>
          <w:p w14:paraId="37F58E11" w14:textId="77777777" w:rsidR="00D301F2" w:rsidRPr="00AB2118" w:rsidRDefault="7FA9A967">
            <w:pPr>
              <w:rPr>
                <w:rFonts w:ascii="Aptos" w:hAnsi="Aptos"/>
                <w:color w:val="000000" w:themeColor="text1"/>
                <w:sz w:val="24"/>
                <w:szCs w:val="24"/>
              </w:rPr>
            </w:pPr>
            <w:proofErr w:type="spellStart"/>
            <w:r w:rsidRPr="00AB2118">
              <w:rPr>
                <w:rFonts w:ascii="Aptos" w:hAnsi="Aptos"/>
                <w:color w:val="000000" w:themeColor="text1"/>
                <w:sz w:val="24"/>
                <w:szCs w:val="24"/>
                <w:lang w:val="en-US"/>
              </w:rPr>
              <w:t>categoryid</w:t>
            </w:r>
            <w:proofErr w:type="spellEnd"/>
            <w:r w:rsidRPr="00AB2118">
              <w:rPr>
                <w:rFonts w:ascii="Aptos" w:hAnsi="Aptos"/>
                <w:color w:val="000000" w:themeColor="text1"/>
                <w:sz w:val="24"/>
                <w:szCs w:val="24"/>
                <w:lang w:val="en-US"/>
              </w:rPr>
              <w:t xml:space="preserve"> = 1 </w:t>
            </w:r>
            <w:proofErr w:type="spellStart"/>
            <w:r w:rsidRPr="00AB2118">
              <w:rPr>
                <w:rFonts w:ascii="Aptos" w:hAnsi="Aptos"/>
                <w:color w:val="000000" w:themeColor="text1"/>
                <w:sz w:val="24"/>
                <w:szCs w:val="24"/>
                <w:lang w:val="en-US"/>
              </w:rPr>
              <w:t>subcategoryid</w:t>
            </w:r>
            <w:proofErr w:type="spellEnd"/>
            <w:r w:rsidRPr="00AB2118">
              <w:rPr>
                <w:rFonts w:ascii="Aptos" w:hAnsi="Aptos"/>
                <w:color w:val="000000" w:themeColor="text1"/>
                <w:sz w:val="24"/>
                <w:szCs w:val="24"/>
                <w:lang w:val="en-US"/>
              </w:rPr>
              <w:t xml:space="preserve"> = 1</w:t>
            </w:r>
          </w:p>
        </w:tc>
      </w:tr>
      <w:tr w:rsidR="00D301F2" w:rsidRPr="00AB2118" w14:paraId="31886BE2" w14:textId="77777777" w:rsidTr="7FA9A967">
        <w:tc>
          <w:tcPr>
            <w:tcW w:w="2200" w:type="dxa"/>
            <w:shd w:val="clear" w:color="auto" w:fill="F2F2F2"/>
            <w:tcMar>
              <w:top w:w="80" w:type="dxa"/>
              <w:left w:w="100" w:type="dxa"/>
              <w:bottom w:w="80" w:type="dxa"/>
              <w:right w:w="100" w:type="dxa"/>
            </w:tcMar>
            <w:vAlign w:val="center"/>
          </w:tcPr>
          <w:p w14:paraId="6E3C3D3E" w14:textId="77777777" w:rsidR="00D301F2" w:rsidRPr="00AB2118" w:rsidRDefault="00000000">
            <w:pPr>
              <w:rPr>
                <w:rFonts w:ascii="Aptos" w:hAnsi="Aptos"/>
                <w:color w:val="000000" w:themeColor="text1"/>
                <w:sz w:val="24"/>
                <w:szCs w:val="24"/>
              </w:rPr>
            </w:pPr>
            <w:r w:rsidRPr="00AB2118">
              <w:rPr>
                <w:rFonts w:ascii="Aptos" w:hAnsi="Aptos"/>
                <w:b/>
                <w:bCs/>
                <w:color w:val="000000" w:themeColor="text1"/>
                <w:sz w:val="24"/>
                <w:szCs w:val="24"/>
              </w:rPr>
              <w:t>Path Variables</w:t>
            </w:r>
          </w:p>
        </w:tc>
        <w:tc>
          <w:tcPr>
            <w:tcW w:w="7760" w:type="dxa"/>
            <w:tcMar>
              <w:top w:w="80" w:type="dxa"/>
              <w:left w:w="100" w:type="dxa"/>
              <w:bottom w:w="80" w:type="dxa"/>
              <w:right w:w="100" w:type="dxa"/>
            </w:tcMar>
            <w:vAlign w:val="center"/>
          </w:tcPr>
          <w:p w14:paraId="7220F04B" w14:textId="77777777" w:rsidR="00D301F2" w:rsidRPr="00AB2118" w:rsidRDefault="00000000">
            <w:pPr>
              <w:rPr>
                <w:rFonts w:ascii="Aptos" w:hAnsi="Aptos"/>
                <w:color w:val="000000" w:themeColor="text1"/>
                <w:sz w:val="24"/>
                <w:szCs w:val="24"/>
              </w:rPr>
            </w:pPr>
            <w:r w:rsidRPr="00AB2118">
              <w:rPr>
                <w:rFonts w:ascii="Aptos" w:hAnsi="Aptos"/>
                <w:color w:val="000000" w:themeColor="text1"/>
                <w:sz w:val="24"/>
                <w:szCs w:val="24"/>
              </w:rPr>
              <w:t>None</w:t>
            </w:r>
          </w:p>
        </w:tc>
      </w:tr>
    </w:tbl>
    <w:p w14:paraId="300A85D6"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Request Body:</w:t>
      </w:r>
    </w:p>
    <w:p w14:paraId="3875EFEE"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Not applicable — this operation does not accept a request body.</w:t>
      </w:r>
    </w:p>
    <w:p w14:paraId="16E04CE7" w14:textId="77777777" w:rsidR="00D301F2" w:rsidRPr="00AB2118" w:rsidRDefault="00000000">
      <w:pPr>
        <w:spacing w:after="160"/>
        <w:rPr>
          <w:rFonts w:ascii="Aptos" w:hAnsi="Aptos"/>
          <w:color w:val="000000" w:themeColor="text1"/>
          <w:sz w:val="24"/>
          <w:szCs w:val="24"/>
        </w:rPr>
      </w:pPr>
      <w:r w:rsidRPr="00AB2118">
        <w:rPr>
          <w:rFonts w:ascii="Aptos" w:hAnsi="Aptos"/>
          <w:b/>
          <w:bCs/>
          <w:color w:val="000000" w:themeColor="text1"/>
          <w:sz w:val="24"/>
          <w:szCs w:val="24"/>
        </w:rPr>
        <w:t>Response Body (illustrative — see 3.x.4.5 Success Response for details):</w:t>
      </w:r>
    </w:p>
    <w:p w14:paraId="1A0AA93D"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source Postman collection does not include a captured sample response for this request (the response array is empty). Information not available in the provided API collection. Section 3.21.6.4.5 below presents the response envelope inferred from the standard response wrapper used consistently by this platform's services.</w:t>
      </w:r>
    </w:p>
    <w:p w14:paraId="6276D80D" w14:textId="77777777" w:rsidR="00D301F2" w:rsidRPr="00AB2118" w:rsidRDefault="00000000">
      <w:pPr>
        <w:pStyle w:val="Heading4"/>
        <w:spacing w:before="160"/>
        <w:rPr>
          <w:rFonts w:ascii="Aptos" w:hAnsi="Aptos"/>
          <w:color w:val="000000" w:themeColor="text1"/>
          <w:sz w:val="24"/>
          <w:szCs w:val="24"/>
        </w:rPr>
      </w:pPr>
      <w:r w:rsidRPr="00AB2118">
        <w:rPr>
          <w:rFonts w:ascii="Aptos" w:hAnsi="Aptos"/>
          <w:color w:val="000000" w:themeColor="text1"/>
          <w:sz w:val="24"/>
          <w:szCs w:val="24"/>
        </w:rPr>
        <w:t>3.21.6.4 Detailed Process Flow</w:t>
      </w:r>
    </w:p>
    <w:p w14:paraId="1394C37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3.21.6.4.1 Request Initiation</w:t>
      </w:r>
    </w:p>
    <w:p w14:paraId="61D7106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flow begins when System Administrator (or a calling microservice on their behalf) invokes the GET endpoint http://localhost:7002/srv2/genie/getcsrtickettype?categoryid=1&amp;subcategoryid=1. The request must include the mandatory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header used by the Master Table Microservice to identify the calling user for auditing purposes. The endpoint also expects one or more query parameters as listed in the API Endpoint section. At the Controller layer, Spring Boot's request-mapping infrastructure routes the call to the appropriate handler method (`</w:t>
      </w:r>
      <w:proofErr w:type="spellStart"/>
      <w:r w:rsidRPr="00AB2118">
        <w:rPr>
          <w:rFonts w:ascii="Aptos" w:hAnsi="Aptos"/>
          <w:color w:val="000000" w:themeColor="text1"/>
          <w:sz w:val="24"/>
          <w:szCs w:val="24"/>
          <w:lang w:val="en-US"/>
        </w:rPr>
        <w:t>searchGetcsrtickettype</w:t>
      </w:r>
      <w:proofErr w:type="spellEnd"/>
      <w:r w:rsidRPr="00AB2118">
        <w:rPr>
          <w:rFonts w:ascii="Aptos" w:hAnsi="Aptos"/>
          <w:color w:val="000000" w:themeColor="text1"/>
          <w:sz w:val="24"/>
          <w:szCs w:val="24"/>
          <w:lang w:val="en-US"/>
        </w:rPr>
        <w:t>`), and Bean Validation annotations (if configured on the DTO) perform structural validation before the request reaches the Service layer. Information not available in the provided API collection. regarding the exact validation annotations used in the source code.</w:t>
      </w:r>
    </w:p>
    <w:p w14:paraId="6AC7345E"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3.21.6.4.2 User Validation</w:t>
      </w:r>
    </w:p>
    <w:p w14:paraId="1725AD04"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The Master Table Microservice relies on the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xml:space="preserve">` header to identify the calling user. Based on the pattern observed consistently across this API collection, the platform's authentication/authorization is expected to be enforced upstream (e.g., by an API Gateway or a shared security filter) using this identifier; the Postman collection does not include an `Authorization` / `Bearer` token header on this request, so the exact authentication mechanism (JWT validation, session lookup, or gateway-level SSO) is Information not </w:t>
      </w:r>
      <w:r w:rsidRPr="00AB2118">
        <w:rPr>
          <w:rFonts w:ascii="Aptos" w:hAnsi="Aptos"/>
          <w:color w:val="000000" w:themeColor="text1"/>
          <w:sz w:val="24"/>
          <w:szCs w:val="24"/>
          <w:lang w:val="en-US"/>
        </w:rPr>
        <w:lastRenderedPageBreak/>
        <w:t>available in the provided API collection. Role-based authorization — i.e., confirming that the user identified by `</w:t>
      </w:r>
      <w:proofErr w:type="spellStart"/>
      <w:r w:rsidRPr="00AB2118">
        <w:rPr>
          <w:rFonts w:ascii="Aptos" w:hAnsi="Aptos"/>
          <w:color w:val="000000" w:themeColor="text1"/>
          <w:sz w:val="24"/>
          <w:szCs w:val="24"/>
          <w:lang w:val="en-US"/>
        </w:rPr>
        <w:t>userId</w:t>
      </w:r>
      <w:proofErr w:type="spellEnd"/>
      <w:r w:rsidRPr="00AB2118">
        <w:rPr>
          <w:rFonts w:ascii="Aptos" w:hAnsi="Aptos"/>
          <w:color w:val="000000" w:themeColor="text1"/>
          <w:sz w:val="24"/>
          <w:szCs w:val="24"/>
          <w:lang w:val="en-US"/>
        </w:rPr>
        <w:t>` holds a role/permission entitled to perform this operation — is expected to be enforced by the Service layer (see Section 8 – Controller Analysis and Section 14 – Authentication &amp; Authorization), but the specific role/permission checks are Information not available in the provided API collection.</w:t>
      </w:r>
    </w:p>
    <w:p w14:paraId="5261FE63"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3.21.6.4.3 Business Logic</w:t>
      </w:r>
    </w:p>
    <w:p w14:paraId="06C314B0"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The Service layer inspects the supplied query parameters, builds the corresponding filter/predicate, and forwards it to the Repository. If a parameter is absent, the corresponding filter is typically skipped rather than treated as an error.</w:t>
      </w:r>
    </w:p>
    <w:p w14:paraId="6FE44654"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3.21.6.4.4 Database Interaction</w:t>
      </w:r>
    </w:p>
    <w:p w14:paraId="3B46E4F1" w14:textId="77777777" w:rsidR="00D301F2" w:rsidRPr="00AB2118" w:rsidRDefault="7FA9A967">
      <w:pPr>
        <w:spacing w:after="160"/>
        <w:rPr>
          <w:rFonts w:ascii="Aptos" w:hAnsi="Aptos"/>
          <w:color w:val="000000" w:themeColor="text1"/>
          <w:sz w:val="24"/>
          <w:szCs w:val="24"/>
        </w:rPr>
      </w:pPr>
      <w:r w:rsidRPr="00AB2118">
        <w:rPr>
          <w:rFonts w:ascii="Aptos" w:hAnsi="Aptos"/>
          <w:color w:val="000000" w:themeColor="text1"/>
          <w:sz w:val="24"/>
          <w:szCs w:val="24"/>
          <w:lang w:val="en-US"/>
        </w:rPr>
        <w:t xml:space="preserve">The Repository layer (Spring Data JPA) interacts with the underlying relational database that backs the Ticket Type master table. The primary operation issued is a **SELECT** against the table associated with Ticket Type. No write operations occur; the query is scoped using the supplied filter parameters, translated into a JPA derived-query or `@Query`/native query. The exact table name, column names, primary/foreign key definitions, and JPA repository method signatures are not included in the Postman collection; therefore, precise schema details are information not available in the provided </w:t>
      </w:r>
      <w:proofErr w:type="spellStart"/>
      <w:r w:rsidRPr="00AB2118">
        <w:rPr>
          <w:rFonts w:ascii="Aptos" w:hAnsi="Aptos"/>
          <w:color w:val="000000" w:themeColor="text1"/>
          <w:sz w:val="24"/>
          <w:szCs w:val="24"/>
          <w:lang w:val="en-US"/>
        </w:rPr>
        <w:t>api</w:t>
      </w:r>
      <w:proofErr w:type="spellEnd"/>
      <w:r w:rsidRPr="00AB2118">
        <w:rPr>
          <w:rFonts w:ascii="Aptos" w:hAnsi="Aptos"/>
          <w:color w:val="000000" w:themeColor="text1"/>
          <w:sz w:val="24"/>
          <w:szCs w:val="24"/>
          <w:lang w:val="en-US"/>
        </w:rPr>
        <w:t xml:space="preserve"> collection.</w:t>
      </w:r>
    </w:p>
    <w:p w14:paraId="003BA3E8"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t>3.21.6.4.5 Success Response</w:t>
      </w:r>
    </w:p>
    <w:p w14:paraId="247A6962"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Status Code: 200 OK. Sample response envelope (illustrative — the source collection did not capture a sample response for this API):</w:t>
      </w:r>
    </w:p>
    <w:p w14:paraId="4ACC3CC8"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w:t>
      </w:r>
    </w:p>
    <w:p w14:paraId="066CA407"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statusCode</w:t>
      </w:r>
      <w:proofErr w:type="spellEnd"/>
      <w:r w:rsidRPr="00AB2118">
        <w:rPr>
          <w:rFonts w:ascii="Aptos" w:eastAsia="Consolas" w:hAnsi="Aptos" w:cs="Consolas"/>
          <w:color w:val="000000" w:themeColor="text1"/>
          <w:sz w:val="24"/>
          <w:szCs w:val="24"/>
          <w:lang w:val="en-US"/>
        </w:rPr>
        <w:t>": 200,</w:t>
      </w:r>
    </w:p>
    <w:p w14:paraId="423E434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"status": "SUCCESS",</w:t>
      </w:r>
    </w:p>
    <w:p w14:paraId="6824C2FF"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"message": "Retrieve Ticket Type (Filtered) completed successfully",</w:t>
      </w:r>
    </w:p>
    <w:p w14:paraId="14A9FC37"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"result": [</w:t>
      </w:r>
    </w:p>
    <w:p w14:paraId="4846D48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04DA5262"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"id": 1,</w:t>
      </w:r>
    </w:p>
    <w:p w14:paraId="14D14904"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"name": "Sample Ticket Type",</w:t>
      </w:r>
    </w:p>
    <w:p w14:paraId="3E02EE7A"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isActive</w:t>
      </w:r>
      <w:proofErr w:type="spellEnd"/>
      <w:r w:rsidRPr="00AB2118">
        <w:rPr>
          <w:rFonts w:ascii="Aptos" w:eastAsia="Consolas" w:hAnsi="Aptos" w:cs="Consolas"/>
          <w:color w:val="000000" w:themeColor="text1"/>
          <w:sz w:val="24"/>
          <w:szCs w:val="24"/>
          <w:lang w:val="en-US"/>
        </w:rPr>
        <w:t>": 1</w:t>
      </w:r>
    </w:p>
    <w:p w14:paraId="49E39193"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4B652B5E"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w:t>
      </w:r>
    </w:p>
    <w:p w14:paraId="24B23F91" w14:textId="77777777" w:rsidR="00D301F2" w:rsidRPr="00AB2118" w:rsidRDefault="00000000">
      <w:pPr>
        <w:spacing w:after="20"/>
        <w:rPr>
          <w:rFonts w:ascii="Aptos" w:hAnsi="Aptos"/>
          <w:color w:val="000000" w:themeColor="text1"/>
          <w:sz w:val="24"/>
          <w:szCs w:val="24"/>
        </w:rPr>
      </w:pPr>
      <w:r w:rsidRPr="00AB2118">
        <w:rPr>
          <w:rFonts w:ascii="Aptos" w:eastAsia="Consolas" w:hAnsi="Aptos" w:cs="Consolas"/>
          <w:color w:val="000000" w:themeColor="text1"/>
          <w:sz w:val="24"/>
          <w:szCs w:val="24"/>
        </w:rPr>
        <w:t xml:space="preserve">  "error": null,</w:t>
      </w:r>
    </w:p>
    <w:p w14:paraId="4CA741C0"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corelationId</w:t>
      </w:r>
      <w:proofErr w:type="spellEnd"/>
      <w:r w:rsidRPr="00AB2118">
        <w:rPr>
          <w:rFonts w:ascii="Aptos" w:eastAsia="Consolas" w:hAnsi="Aptos" w:cs="Consolas"/>
          <w:color w:val="000000" w:themeColor="text1"/>
          <w:sz w:val="24"/>
          <w:szCs w:val="24"/>
          <w:lang w:val="en-US"/>
        </w:rPr>
        <w:t>": "c6f2a1e4-2b3d-4a9e-9f1a-1234567890ab",</w:t>
      </w:r>
    </w:p>
    <w:p w14:paraId="1FB7AA53" w14:textId="77777777" w:rsidR="00D301F2" w:rsidRPr="00AB2118" w:rsidRDefault="7FA9A967">
      <w:pPr>
        <w:spacing w:after="20"/>
        <w:rPr>
          <w:rFonts w:ascii="Aptos" w:hAnsi="Aptos"/>
          <w:color w:val="000000" w:themeColor="text1"/>
          <w:sz w:val="24"/>
          <w:szCs w:val="24"/>
        </w:rPr>
      </w:pPr>
      <w:r w:rsidRPr="00AB2118">
        <w:rPr>
          <w:rFonts w:ascii="Aptos" w:eastAsia="Consolas" w:hAnsi="Aptos" w:cs="Consolas"/>
          <w:color w:val="000000" w:themeColor="text1"/>
          <w:sz w:val="24"/>
          <w:szCs w:val="24"/>
          <w:lang w:val="en-US"/>
        </w:rPr>
        <w:t xml:space="preserve">  "</w:t>
      </w:r>
      <w:proofErr w:type="spellStart"/>
      <w:r w:rsidRPr="00AB2118">
        <w:rPr>
          <w:rFonts w:ascii="Aptos" w:eastAsia="Consolas" w:hAnsi="Aptos" w:cs="Consolas"/>
          <w:color w:val="000000" w:themeColor="text1"/>
          <w:sz w:val="24"/>
          <w:szCs w:val="24"/>
          <w:lang w:val="en-US"/>
        </w:rPr>
        <w:t>url</w:t>
      </w:r>
      <w:proofErr w:type="spellEnd"/>
      <w:r w:rsidRPr="00AB2118">
        <w:rPr>
          <w:rFonts w:ascii="Aptos" w:eastAsia="Consolas" w:hAnsi="Aptos" w:cs="Consolas"/>
          <w:color w:val="000000" w:themeColor="text1"/>
          <w:sz w:val="24"/>
          <w:szCs w:val="24"/>
          <w:lang w:val="en-US"/>
        </w:rPr>
        <w:t>": null</w:t>
      </w:r>
    </w:p>
    <w:p w14:paraId="59900F7E" w14:textId="77777777" w:rsidR="00D301F2" w:rsidRDefault="00000000">
      <w:pPr>
        <w:spacing w:after="20"/>
        <w:rPr>
          <w:rFonts w:ascii="Aptos" w:eastAsia="Consolas" w:hAnsi="Aptos" w:cs="Consolas"/>
          <w:color w:val="000000" w:themeColor="text1"/>
          <w:sz w:val="24"/>
          <w:szCs w:val="24"/>
        </w:rPr>
      </w:pPr>
      <w:r w:rsidRPr="00AB2118">
        <w:rPr>
          <w:rFonts w:ascii="Aptos" w:eastAsia="Consolas" w:hAnsi="Aptos" w:cs="Consolas"/>
          <w:color w:val="000000" w:themeColor="text1"/>
          <w:sz w:val="24"/>
          <w:szCs w:val="24"/>
        </w:rPr>
        <w:t>}</w:t>
      </w:r>
    </w:p>
    <w:p w14:paraId="7BA6CFB4" w14:textId="77777777" w:rsidR="00AB2118" w:rsidRDefault="00AB2118">
      <w:pPr>
        <w:spacing w:after="20"/>
        <w:rPr>
          <w:rFonts w:ascii="Aptos" w:eastAsia="Consolas" w:hAnsi="Aptos" w:cs="Consolas"/>
          <w:color w:val="000000" w:themeColor="text1"/>
          <w:sz w:val="24"/>
          <w:szCs w:val="24"/>
        </w:rPr>
      </w:pPr>
    </w:p>
    <w:p w14:paraId="1716E1A0" w14:textId="77777777" w:rsidR="00AB2118" w:rsidRDefault="00AB2118">
      <w:pPr>
        <w:spacing w:after="20"/>
        <w:rPr>
          <w:rFonts w:ascii="Aptos" w:eastAsia="Consolas" w:hAnsi="Aptos" w:cs="Consolas"/>
          <w:color w:val="000000" w:themeColor="text1"/>
          <w:sz w:val="24"/>
          <w:szCs w:val="24"/>
        </w:rPr>
      </w:pPr>
    </w:p>
    <w:p w14:paraId="4D1E88C8" w14:textId="77777777" w:rsidR="00AB2118" w:rsidRPr="00AB2118" w:rsidRDefault="00AB2118">
      <w:pPr>
        <w:spacing w:after="20"/>
        <w:rPr>
          <w:rFonts w:ascii="Aptos" w:hAnsi="Aptos"/>
          <w:color w:val="000000" w:themeColor="text1"/>
          <w:sz w:val="24"/>
          <w:szCs w:val="24"/>
        </w:rPr>
      </w:pPr>
    </w:p>
    <w:p w14:paraId="72822D40" w14:textId="77777777" w:rsidR="00D301F2" w:rsidRPr="00AB2118" w:rsidRDefault="00000000">
      <w:pPr>
        <w:pStyle w:val="Heading4"/>
        <w:spacing w:before="140" w:after="80"/>
        <w:rPr>
          <w:rFonts w:ascii="Aptos" w:hAnsi="Aptos"/>
          <w:color w:val="000000" w:themeColor="text1"/>
          <w:sz w:val="24"/>
          <w:szCs w:val="24"/>
        </w:rPr>
      </w:pPr>
      <w:r w:rsidRPr="00AB2118">
        <w:rPr>
          <w:rFonts w:ascii="Aptos" w:hAnsi="Aptos"/>
          <w:color w:val="000000" w:themeColor="text1"/>
          <w:sz w:val="24"/>
          <w:szCs w:val="24"/>
        </w:rPr>
        <w:lastRenderedPageBreak/>
        <w:t>3.21.6.4.6 Conclusion</w:t>
      </w:r>
    </w:p>
    <w:p w14:paraId="45DACE78" w14:textId="77777777" w:rsidR="00D301F2" w:rsidRPr="00AB2118" w:rsidRDefault="00000000">
      <w:pPr>
        <w:spacing w:after="160"/>
        <w:rPr>
          <w:rFonts w:ascii="Aptos" w:hAnsi="Aptos"/>
          <w:color w:val="000000" w:themeColor="text1"/>
          <w:sz w:val="24"/>
          <w:szCs w:val="24"/>
        </w:rPr>
      </w:pPr>
      <w:r w:rsidRPr="00AB2118">
        <w:rPr>
          <w:rFonts w:ascii="Aptos" w:hAnsi="Aptos"/>
          <w:color w:val="000000" w:themeColor="text1"/>
          <w:sz w:val="24"/>
          <w:szCs w:val="24"/>
        </w:rPr>
        <w:t>This API provides a well-defined, single-purpose capability within the Master Table Microservice for retrieve ticket type (filtered). The Controller → Service → Repository → Database layering keeps request validation, business rules, and persistence concerns separated, which allows the Ticket Type master data to be maintained consistently and safely by authorized administrators while remaining available for consumption by every other module that depends on this reference data.</w:t>
      </w:r>
    </w:p>
    <w:p w14:paraId="15C78039" w14:textId="287AEF90" w:rsidR="00D301F2" w:rsidRDefault="00D301F2"/>
    <w:sectPr w:rsidR="00D301F2">
      <w:headerReference w:type="default" r:id="rId174"/>
      <w:footerReference w:type="default" r:id="rId17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18512" w14:textId="77777777" w:rsidR="00051815" w:rsidRDefault="00051815">
      <w:r>
        <w:separator/>
      </w:r>
    </w:p>
  </w:endnote>
  <w:endnote w:type="continuationSeparator" w:id="0">
    <w:p w14:paraId="01763F85" w14:textId="77777777" w:rsidR="00051815" w:rsidRDefault="00051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00959" w14:textId="1DBB9823" w:rsidR="00D301F2" w:rsidRPr="00F64D87" w:rsidRDefault="004A5694" w:rsidP="004A5694">
    <w:pPr>
      <w:rPr>
        <w:rFonts w:ascii="Aptos" w:hAnsi="Aptos"/>
      </w:rPr>
    </w:pPr>
    <w:r w:rsidRPr="00F64D87">
      <w:rPr>
        <w:rFonts w:ascii="Aptos" w:hAnsi="Aptos"/>
        <w:lang w:val="en-US"/>
      </w:rPr>
      <w:t xml:space="preserve">Master Table Sequence Diagram                                                                                                    Page </w:t>
    </w:r>
    <w:r w:rsidRPr="00F64D87">
      <w:rPr>
        <w:rFonts w:ascii="Aptos" w:hAnsi="Aptos"/>
        <w:lang w:val="en-US"/>
      </w:rPr>
      <w:fldChar w:fldCharType="begin"/>
    </w:r>
    <w:r w:rsidRPr="00F64D87">
      <w:rPr>
        <w:rFonts w:ascii="Aptos" w:hAnsi="Aptos"/>
      </w:rPr>
      <w:instrText>PAGE</w:instrText>
    </w:r>
    <w:r w:rsidRPr="00F64D87">
      <w:rPr>
        <w:rFonts w:ascii="Aptos" w:hAnsi="Aptos"/>
      </w:rPr>
      <w:fldChar w:fldCharType="separate"/>
    </w:r>
    <w:r w:rsidRPr="00F64D87">
      <w:rPr>
        <w:rFonts w:ascii="Aptos" w:hAnsi="Aptos"/>
      </w:rPr>
      <w:t>1</w:t>
    </w:r>
    <w:r w:rsidRPr="00F64D87">
      <w:rPr>
        <w:rFonts w:ascii="Aptos" w:hAnsi="Aptos"/>
        <w:lang w:val="en-US"/>
      </w:rPr>
      <w:fldChar w:fldCharType="end"/>
    </w:r>
    <w:r w:rsidRPr="00F64D87">
      <w:rPr>
        <w:rFonts w:ascii="Aptos" w:hAnsi="Aptos"/>
        <w:lang w:val="en-US"/>
      </w:rPr>
      <w:t xml:space="preserve"> of </w:t>
    </w:r>
    <w:r w:rsidRPr="00F64D87">
      <w:rPr>
        <w:rFonts w:ascii="Aptos" w:hAnsi="Aptos"/>
        <w:lang w:val="en-US"/>
      </w:rPr>
      <w:fldChar w:fldCharType="begin"/>
    </w:r>
    <w:r w:rsidRPr="00F64D87">
      <w:rPr>
        <w:rFonts w:ascii="Aptos" w:hAnsi="Aptos"/>
      </w:rPr>
      <w:instrText>NUMPAGES</w:instrText>
    </w:r>
    <w:r w:rsidRPr="00F64D87">
      <w:rPr>
        <w:rFonts w:ascii="Aptos" w:hAnsi="Aptos"/>
      </w:rPr>
      <w:fldChar w:fldCharType="separate"/>
    </w:r>
    <w:r w:rsidRPr="00F64D87">
      <w:rPr>
        <w:rFonts w:ascii="Aptos" w:hAnsi="Aptos"/>
      </w:rPr>
      <w:t>692</w:t>
    </w:r>
    <w:r w:rsidRPr="00F64D87">
      <w:rPr>
        <w:rFonts w:ascii="Aptos" w:hAnsi="Aptos"/>
        <w:lang w:val="en-US"/>
      </w:rPr>
      <w:fldChar w:fldCharType="end"/>
    </w:r>
    <w:r w:rsidRPr="00F64D87">
      <w:rPr>
        <w:rFonts w:ascii="Aptos" w:hAnsi="Aptos"/>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4FDBE" w14:textId="77777777" w:rsidR="00051815" w:rsidRDefault="00051815">
      <w:r>
        <w:separator/>
      </w:r>
    </w:p>
  </w:footnote>
  <w:footnote w:type="continuationSeparator" w:id="0">
    <w:p w14:paraId="2F73E277" w14:textId="77777777" w:rsidR="00051815" w:rsidRDefault="000518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BC3F9" w14:textId="0D306EA5" w:rsidR="00D301F2" w:rsidRDefault="00F64D87" w:rsidP="7FA9A967">
    <w:pPr>
      <w:jc w:val="right"/>
      <w:rPr>
        <w:color w:val="808080"/>
        <w:sz w:val="16"/>
        <w:szCs w:val="16"/>
      </w:rPr>
    </w:pPr>
    <w:r>
      <w:rPr>
        <w:noProof/>
      </w:rPr>
      <w:drawing>
        <wp:inline distT="0" distB="0" distL="0" distR="0" wp14:anchorId="161164D8" wp14:editId="34566F16">
          <wp:extent cx="1771650" cy="419100"/>
          <wp:effectExtent l="0" t="0" r="0" b="0"/>
          <wp:docPr id="10463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471" name=""/>
                  <pic:cNvPicPr/>
                </pic:nvPicPr>
                <pic:blipFill>
                  <a:blip r:embed="rId1">
                    <a:extLst>
                      <a:ext uri="{28A0092B-C50C-407E-A947-70E740481C1C}">
                        <a14:useLocalDpi xmlns:a14="http://schemas.microsoft.com/office/drawing/2010/main" val="0"/>
                      </a:ext>
                    </a:extLst>
                  </a:blip>
                  <a:stretch>
                    <a:fillRect/>
                  </a:stretch>
                </pic:blipFill>
                <pic:spPr>
                  <a:xfrm>
                    <a:off x="0" y="0"/>
                    <a:ext cx="1771650" cy="4191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FA0993"/>
    <w:multiLevelType w:val="hybridMultilevel"/>
    <w:tmpl w:val="A3F45C24"/>
    <w:lvl w:ilvl="0" w:tplc="4A1C8FC2">
      <w:start w:val="1"/>
      <w:numFmt w:val="bullet"/>
      <w:lvlText w:val="●"/>
      <w:lvlJc w:val="left"/>
      <w:pPr>
        <w:ind w:left="720" w:hanging="360"/>
      </w:pPr>
    </w:lvl>
    <w:lvl w:ilvl="1" w:tplc="8DE07440">
      <w:start w:val="1"/>
      <w:numFmt w:val="bullet"/>
      <w:lvlText w:val="○"/>
      <w:lvlJc w:val="left"/>
      <w:pPr>
        <w:ind w:left="1440" w:hanging="360"/>
      </w:pPr>
    </w:lvl>
    <w:lvl w:ilvl="2" w:tplc="2ACC20EA">
      <w:start w:val="1"/>
      <w:numFmt w:val="bullet"/>
      <w:lvlText w:val="■"/>
      <w:lvlJc w:val="left"/>
      <w:pPr>
        <w:ind w:left="2160" w:hanging="360"/>
      </w:pPr>
    </w:lvl>
    <w:lvl w:ilvl="3" w:tplc="329014E0">
      <w:start w:val="1"/>
      <w:numFmt w:val="bullet"/>
      <w:lvlText w:val="●"/>
      <w:lvlJc w:val="left"/>
      <w:pPr>
        <w:ind w:left="2880" w:hanging="360"/>
      </w:pPr>
    </w:lvl>
    <w:lvl w:ilvl="4" w:tplc="12C0CDDA">
      <w:start w:val="1"/>
      <w:numFmt w:val="bullet"/>
      <w:lvlText w:val="○"/>
      <w:lvlJc w:val="left"/>
      <w:pPr>
        <w:ind w:left="3600" w:hanging="360"/>
      </w:pPr>
    </w:lvl>
    <w:lvl w:ilvl="5" w:tplc="DDF82616">
      <w:start w:val="1"/>
      <w:numFmt w:val="bullet"/>
      <w:lvlText w:val="■"/>
      <w:lvlJc w:val="left"/>
      <w:pPr>
        <w:ind w:left="4320" w:hanging="360"/>
      </w:pPr>
    </w:lvl>
    <w:lvl w:ilvl="6" w:tplc="638687F6">
      <w:start w:val="1"/>
      <w:numFmt w:val="bullet"/>
      <w:lvlText w:val="●"/>
      <w:lvlJc w:val="left"/>
      <w:pPr>
        <w:ind w:left="5040" w:hanging="360"/>
      </w:pPr>
    </w:lvl>
    <w:lvl w:ilvl="7" w:tplc="904AEE68">
      <w:start w:val="1"/>
      <w:numFmt w:val="bullet"/>
      <w:lvlText w:val="●"/>
      <w:lvlJc w:val="left"/>
      <w:pPr>
        <w:ind w:left="5760" w:hanging="360"/>
      </w:pPr>
    </w:lvl>
    <w:lvl w:ilvl="8" w:tplc="B55E5F16">
      <w:start w:val="1"/>
      <w:numFmt w:val="bullet"/>
      <w:lvlText w:val="●"/>
      <w:lvlJc w:val="left"/>
      <w:pPr>
        <w:ind w:left="6480" w:hanging="360"/>
      </w:pPr>
    </w:lvl>
  </w:abstractNum>
  <w:num w:numId="1" w16cid:durableId="9198283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F47160"/>
    <w:rsid w:val="00047D5A"/>
    <w:rsid w:val="00051815"/>
    <w:rsid w:val="000A19E1"/>
    <w:rsid w:val="000B5FAC"/>
    <w:rsid w:val="0019330E"/>
    <w:rsid w:val="001C0B79"/>
    <w:rsid w:val="001E16AC"/>
    <w:rsid w:val="00252F3D"/>
    <w:rsid w:val="00316432"/>
    <w:rsid w:val="00387FEC"/>
    <w:rsid w:val="00484242"/>
    <w:rsid w:val="004A5694"/>
    <w:rsid w:val="00614BC8"/>
    <w:rsid w:val="00694DE5"/>
    <w:rsid w:val="006C4F27"/>
    <w:rsid w:val="006D7EDD"/>
    <w:rsid w:val="006F305C"/>
    <w:rsid w:val="009726FA"/>
    <w:rsid w:val="00A37565"/>
    <w:rsid w:val="00A54130"/>
    <w:rsid w:val="00AB2118"/>
    <w:rsid w:val="00B57844"/>
    <w:rsid w:val="00BC2418"/>
    <w:rsid w:val="00C23295"/>
    <w:rsid w:val="00C51691"/>
    <w:rsid w:val="00CE3A68"/>
    <w:rsid w:val="00D301F2"/>
    <w:rsid w:val="00E42ABF"/>
    <w:rsid w:val="00F64D87"/>
    <w:rsid w:val="0406196F"/>
    <w:rsid w:val="0E9F1313"/>
    <w:rsid w:val="17A28533"/>
    <w:rsid w:val="1AA44B82"/>
    <w:rsid w:val="1BF47160"/>
    <w:rsid w:val="1C8529BC"/>
    <w:rsid w:val="36390068"/>
    <w:rsid w:val="3F5E90BB"/>
    <w:rsid w:val="4AEB8F6C"/>
    <w:rsid w:val="5E2D3CA5"/>
    <w:rsid w:val="64C8F198"/>
    <w:rsid w:val="7FA9A9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46283"/>
  <w15:docId w15:val="{7855A282-F4DB-40B1-A7A5-610B02F39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F3864"/>
      <w:sz w:val="32"/>
      <w:szCs w:val="32"/>
    </w:rPr>
  </w:style>
  <w:style w:type="paragraph" w:styleId="Heading2">
    <w:name w:val="heading 2"/>
    <w:basedOn w:val="Normal"/>
    <w:next w:val="Normal"/>
    <w:uiPriority w:val="9"/>
    <w:unhideWhenUsed/>
    <w:qFormat/>
    <w:pPr>
      <w:spacing w:before="260" w:after="140"/>
      <w:outlineLvl w:val="1"/>
    </w:pPr>
    <w:rPr>
      <w:b/>
      <w:bCs/>
      <w:color w:val="2E74B5"/>
      <w:sz w:val="26"/>
      <w:szCs w:val="26"/>
    </w:rPr>
  </w:style>
  <w:style w:type="paragraph" w:styleId="Heading3">
    <w:name w:val="heading 3"/>
    <w:basedOn w:val="Normal"/>
    <w:next w:val="Normal"/>
    <w:uiPriority w:val="9"/>
    <w:unhideWhenUsed/>
    <w:qFormat/>
    <w:pPr>
      <w:spacing w:before="220" w:after="120"/>
      <w:outlineLvl w:val="2"/>
    </w:pPr>
    <w:rPr>
      <w:b/>
      <w:bCs/>
      <w:color w:val="1F3864"/>
      <w:sz w:val="24"/>
      <w:szCs w:val="24"/>
    </w:rPr>
  </w:style>
  <w:style w:type="paragraph" w:styleId="Heading4">
    <w:name w:val="heading 4"/>
    <w:basedOn w:val="Normal"/>
    <w:next w:val="Normal"/>
    <w:uiPriority w:val="9"/>
    <w:unhideWhenUsed/>
    <w:qFormat/>
    <w:pPr>
      <w:spacing w:before="180" w:after="100"/>
      <w:outlineLvl w:val="3"/>
    </w:pPr>
    <w:rPr>
      <w:b/>
      <w:bCs/>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4A5694"/>
    <w:pPr>
      <w:tabs>
        <w:tab w:val="center" w:pos="4513"/>
        <w:tab w:val="right" w:pos="9026"/>
      </w:tabs>
    </w:pPr>
  </w:style>
  <w:style w:type="character" w:customStyle="1" w:styleId="HeaderChar">
    <w:name w:val="Header Char"/>
    <w:basedOn w:val="DefaultParagraphFont"/>
    <w:link w:val="Header"/>
    <w:uiPriority w:val="99"/>
    <w:rsid w:val="004A5694"/>
  </w:style>
  <w:style w:type="paragraph" w:styleId="Footer">
    <w:name w:val="footer"/>
    <w:basedOn w:val="Normal"/>
    <w:link w:val="FooterChar"/>
    <w:uiPriority w:val="99"/>
    <w:unhideWhenUsed/>
    <w:rsid w:val="004A5694"/>
    <w:pPr>
      <w:tabs>
        <w:tab w:val="center" w:pos="4513"/>
        <w:tab w:val="right" w:pos="9026"/>
      </w:tabs>
    </w:pPr>
  </w:style>
  <w:style w:type="character" w:customStyle="1" w:styleId="FooterChar">
    <w:name w:val="Footer Char"/>
    <w:basedOn w:val="DefaultParagraphFont"/>
    <w:link w:val="Footer"/>
    <w:uiPriority w:val="99"/>
    <w:rsid w:val="004A56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png"/><Relationship Id="rId156" Type="http://schemas.openxmlformats.org/officeDocument/2006/relationships/image" Target="media/image149.png"/><Relationship Id="rId177" Type="http://schemas.openxmlformats.org/officeDocument/2006/relationships/theme" Target="theme/theme1.xml"/><Relationship Id="rId172" Type="http://schemas.openxmlformats.org/officeDocument/2006/relationships/image" Target="media/image165.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header" Target="header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4" Type="http://schemas.openxmlformats.org/officeDocument/2006/relationships/settings" Target="settings.xml"/><Relationship Id="rId9" Type="http://schemas.openxmlformats.org/officeDocument/2006/relationships/image" Target="media/image2.jp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footer" Target="footer1.xml"/><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fontTable" Target="fontTable.xml"/><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88F41A-7044-4DCE-A5ED-457FA885F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752</Pages>
  <Words>149377</Words>
  <Characters>851451</Characters>
  <Application>Microsoft Office Word</Application>
  <DocSecurity>0</DocSecurity>
  <Lines>7095</Lines>
  <Paragraphs>1997</Paragraphs>
  <ScaleCrop>false</ScaleCrop>
  <Company/>
  <LinksUpToDate>false</LinksUpToDate>
  <CharactersWithSpaces>998831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Table Microservice API Sequence Diagram Documentation</dc:title>
  <dc:creator>Mohammad Faizan</dc:creator>
  <dc:description>Enterprise API Sequence Diagram Documentation for the Master Table Microservice</dc:description>
  <cp:lastModifiedBy>anusha 879</cp:lastModifiedBy>
  <cp:revision>2</cp:revision>
  <dcterms:created xsi:type="dcterms:W3CDTF">2026-08-05T19:13:00Z</dcterms:created>
  <dcterms:modified xsi:type="dcterms:W3CDTF">2026-08-05T19:13:00Z</dcterms:modified>
</cp:coreProperties>
</file>