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E083" w14:textId="71FD48DC" w:rsidR="005311F2" w:rsidRPr="00980E99" w:rsidRDefault="00980E99" w:rsidP="00980E99">
      <w:pPr>
        <w:jc w:val="center"/>
        <w:rPr>
          <w:b/>
          <w:bCs/>
          <w:sz w:val="32"/>
          <w:szCs w:val="32"/>
        </w:rPr>
      </w:pPr>
      <w:r w:rsidRPr="00980E99">
        <w:rPr>
          <w:b/>
          <w:bCs/>
          <w:sz w:val="32"/>
          <w:szCs w:val="32"/>
        </w:rPr>
        <w:t>Anusha Amin</w:t>
      </w:r>
    </w:p>
    <w:p w14:paraId="07F5D6C1" w14:textId="4AD13321" w:rsidR="00980E99" w:rsidRPr="00980E99" w:rsidRDefault="00980E99" w:rsidP="00980E99">
      <w:pPr>
        <w:jc w:val="center"/>
        <w:rPr>
          <w:b/>
          <w:bCs/>
          <w:sz w:val="32"/>
          <w:szCs w:val="32"/>
        </w:rPr>
      </w:pPr>
      <w:r w:rsidRPr="00980E99">
        <w:rPr>
          <w:b/>
          <w:bCs/>
          <w:sz w:val="32"/>
          <w:szCs w:val="32"/>
        </w:rPr>
        <w:t>FA20-BCS-032</w:t>
      </w:r>
    </w:p>
    <w:p w14:paraId="523A65DC" w14:textId="4630D565" w:rsidR="00980E99" w:rsidRDefault="00980E99" w:rsidP="00980E99">
      <w:pPr>
        <w:pBdr>
          <w:bottom w:val="single" w:sz="12" w:space="1" w:color="auto"/>
        </w:pBdr>
        <w:jc w:val="center"/>
        <w:rPr>
          <w:b/>
          <w:bCs/>
          <w:sz w:val="32"/>
          <w:szCs w:val="32"/>
        </w:rPr>
      </w:pPr>
      <w:r w:rsidRPr="00980E99">
        <w:rPr>
          <w:b/>
          <w:bCs/>
          <w:sz w:val="32"/>
          <w:szCs w:val="32"/>
        </w:rPr>
        <w:t>Lab Terminal</w:t>
      </w:r>
      <w:r>
        <w:rPr>
          <w:b/>
          <w:bCs/>
          <w:sz w:val="32"/>
          <w:szCs w:val="32"/>
        </w:rPr>
        <w:t xml:space="preserve"> </w:t>
      </w:r>
      <w:r w:rsidRPr="00980E99">
        <w:rPr>
          <w:b/>
          <w:bCs/>
          <w:sz w:val="32"/>
          <w:szCs w:val="32"/>
        </w:rPr>
        <w:t>(CC)</w:t>
      </w:r>
    </w:p>
    <w:p w14:paraId="0C58F2FC" w14:textId="77777777" w:rsidR="00980E99" w:rsidRDefault="00980E99" w:rsidP="00980E99">
      <w:pPr>
        <w:spacing w:after="0"/>
      </w:pPr>
    </w:p>
    <w:p w14:paraId="4B6E7328" w14:textId="77777777" w:rsidR="00980E99" w:rsidRDefault="00980E99" w:rsidP="00980E99">
      <w:pPr>
        <w:pStyle w:val="Heading1"/>
        <w:ind w:right="794"/>
      </w:pPr>
      <w:r>
        <w:t>QUESTION NO.3</w:t>
      </w:r>
      <w:r>
        <w:rPr>
          <w:b w:val="0"/>
          <w:u w:val="none"/>
        </w:rPr>
        <w:t xml:space="preserve"> </w:t>
      </w:r>
    </w:p>
    <w:p w14:paraId="6744958D" w14:textId="77777777" w:rsidR="00980E99" w:rsidRDefault="00980E99" w:rsidP="00980E99">
      <w:pPr>
        <w:spacing w:after="26"/>
      </w:pPr>
      <w:r>
        <w:rPr>
          <w:rFonts w:ascii="Times New Roman" w:eastAsia="Times New Roman" w:hAnsi="Times New Roman" w:cs="Times New Roman"/>
          <w:b/>
          <w:sz w:val="28"/>
        </w:rPr>
        <w:t xml:space="preserve"> </w:t>
      </w:r>
    </w:p>
    <w:p w14:paraId="4D2A4220" w14:textId="77777777" w:rsidR="00980E99" w:rsidRDefault="00980E99" w:rsidP="00980E99">
      <w:pPr>
        <w:spacing w:after="93"/>
        <w:ind w:left="-5"/>
      </w:pPr>
      <w:r>
        <w:rPr>
          <w:rFonts w:ascii="Times New Roman" w:eastAsia="Times New Roman" w:hAnsi="Times New Roman" w:cs="Times New Roman"/>
          <w:b/>
          <w:sz w:val="28"/>
          <w:u w:val="single" w:color="000000"/>
        </w:rPr>
        <w:t>Process Of Execution:</w:t>
      </w:r>
      <w:r>
        <w:rPr>
          <w:rFonts w:ascii="Times New Roman" w:eastAsia="Times New Roman" w:hAnsi="Times New Roman" w:cs="Times New Roman"/>
          <w:b/>
          <w:sz w:val="28"/>
        </w:rPr>
        <w:t xml:space="preserve">  </w:t>
      </w:r>
    </w:p>
    <w:p w14:paraId="6937A1C9" w14:textId="77777777" w:rsidR="00980E99" w:rsidRDefault="00980E99" w:rsidP="00980E99">
      <w:pPr>
        <w:numPr>
          <w:ilvl w:val="0"/>
          <w:numId w:val="1"/>
        </w:numPr>
        <w:spacing w:after="117" w:line="396" w:lineRule="auto"/>
        <w:ind w:right="789" w:hanging="235"/>
      </w:pPr>
      <w:r>
        <w:t xml:space="preserve">The process starts with the acquisition of source code written by a programmer in a specific programming language. </w:t>
      </w:r>
    </w:p>
    <w:p w14:paraId="164685E5" w14:textId="77777777" w:rsidR="00980E99" w:rsidRDefault="00980E99" w:rsidP="00980E99">
      <w:pPr>
        <w:numPr>
          <w:ilvl w:val="0"/>
          <w:numId w:val="1"/>
        </w:numPr>
        <w:spacing w:after="169" w:line="269" w:lineRule="auto"/>
        <w:ind w:right="789" w:hanging="235"/>
      </w:pPr>
      <w:r>
        <w:t xml:space="preserve">The source code undergoes tokenization, breaking it down into meaningful units called tokens. </w:t>
      </w:r>
    </w:p>
    <w:p w14:paraId="2A8B6EEB" w14:textId="77777777" w:rsidR="00980E99" w:rsidRDefault="00980E99" w:rsidP="00980E99">
      <w:pPr>
        <w:spacing w:after="264"/>
        <w:ind w:left="-5" w:right="789"/>
      </w:pPr>
      <w:r>
        <w:t xml:space="preserve">This involves identifying keywords, operators, identifiers, and literals. </w:t>
      </w:r>
    </w:p>
    <w:p w14:paraId="422B0736" w14:textId="77777777" w:rsidR="00980E99" w:rsidRDefault="00980E99" w:rsidP="00980E99">
      <w:pPr>
        <w:numPr>
          <w:ilvl w:val="0"/>
          <w:numId w:val="1"/>
        </w:numPr>
        <w:spacing w:after="136" w:line="378" w:lineRule="auto"/>
        <w:ind w:right="789" w:hanging="235"/>
      </w:pPr>
      <w:r>
        <w:t xml:space="preserve">After tokenization, semantic analysis is performed to ensure that the code adheres to the language's semantics. This includes type checking, symbol table creation, and other checks to verify the correctness of the code's meaning. </w:t>
      </w:r>
    </w:p>
    <w:p w14:paraId="07C0744B" w14:textId="77777777" w:rsidR="00980E99" w:rsidRDefault="00980E99" w:rsidP="00980E99">
      <w:pPr>
        <w:numPr>
          <w:ilvl w:val="0"/>
          <w:numId w:val="1"/>
        </w:numPr>
        <w:spacing w:after="139" w:line="375" w:lineRule="auto"/>
        <w:ind w:right="789" w:hanging="235"/>
      </w:pPr>
      <w:r>
        <w:t xml:space="preserve">The program allocates memory for variables, data structures, and other elements needed for execution. Memory management involves dynamic allocation and deallocation as the program runs. </w:t>
      </w:r>
    </w:p>
    <w:p w14:paraId="7D3A1445" w14:textId="77777777" w:rsidR="00980E99" w:rsidRDefault="00980E99" w:rsidP="00980E99">
      <w:pPr>
        <w:numPr>
          <w:ilvl w:val="0"/>
          <w:numId w:val="1"/>
        </w:numPr>
        <w:spacing w:after="208" w:line="398" w:lineRule="auto"/>
        <w:ind w:right="789" w:hanging="235"/>
      </w:pPr>
      <w:r>
        <w:t xml:space="preserve">Report any errors or warnings found during the scanning, semantic analysis, and memory analysis phases. </w:t>
      </w:r>
    </w:p>
    <w:p w14:paraId="38288FA8" w14:textId="77777777" w:rsidR="00980E99" w:rsidRDefault="00980E99" w:rsidP="00980E99">
      <w:pPr>
        <w:spacing w:after="300"/>
        <w:ind w:left="-5"/>
      </w:pPr>
      <w:r>
        <w:rPr>
          <w:rFonts w:ascii="Times New Roman" w:eastAsia="Times New Roman" w:hAnsi="Times New Roman" w:cs="Times New Roman"/>
          <w:b/>
          <w:sz w:val="28"/>
          <w:u w:val="single" w:color="000000"/>
        </w:rPr>
        <w:t>Screenshots:</w:t>
      </w:r>
      <w:r>
        <w:rPr>
          <w:sz w:val="28"/>
        </w:rPr>
        <w:t xml:space="preserve"> </w:t>
      </w:r>
    </w:p>
    <w:p w14:paraId="071BEBCA" w14:textId="77777777" w:rsidR="00980E99" w:rsidRDefault="00980E99" w:rsidP="00980E99">
      <w:pPr>
        <w:spacing w:after="0"/>
        <w:jc w:val="right"/>
      </w:pPr>
      <w:r>
        <w:rPr>
          <w:noProof/>
        </w:rPr>
        <w:lastRenderedPageBreak/>
        <w:drawing>
          <wp:inline distT="0" distB="0" distL="0" distR="0" wp14:anchorId="3A3181FC" wp14:editId="18548028">
            <wp:extent cx="5943600" cy="3125724"/>
            <wp:effectExtent l="0" t="0" r="0" b="0"/>
            <wp:docPr id="1439"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5"/>
                    <a:stretch>
                      <a:fillRect/>
                    </a:stretch>
                  </pic:blipFill>
                  <pic:spPr>
                    <a:xfrm>
                      <a:off x="0" y="0"/>
                      <a:ext cx="5943600" cy="3125724"/>
                    </a:xfrm>
                    <a:prstGeom prst="rect">
                      <a:avLst/>
                    </a:prstGeom>
                  </pic:spPr>
                </pic:pic>
              </a:graphicData>
            </a:graphic>
          </wp:inline>
        </w:drawing>
      </w:r>
      <w:r>
        <w:rPr>
          <w:sz w:val="28"/>
        </w:rPr>
        <w:t xml:space="preserve"> </w:t>
      </w:r>
    </w:p>
    <w:p w14:paraId="553149FF" w14:textId="77777777" w:rsidR="00980E99" w:rsidRDefault="00980E99" w:rsidP="00980E99">
      <w:pPr>
        <w:spacing w:after="290"/>
      </w:pPr>
      <w:r>
        <w:rPr>
          <w:sz w:val="28"/>
        </w:rPr>
        <w:t xml:space="preserve"> </w:t>
      </w:r>
    </w:p>
    <w:p w14:paraId="5EF09C84" w14:textId="77777777" w:rsidR="00980E99" w:rsidRDefault="00980E99" w:rsidP="00980E99">
      <w:pPr>
        <w:spacing w:after="222"/>
        <w:ind w:right="720"/>
        <w:jc w:val="right"/>
      </w:pPr>
      <w:r>
        <w:rPr>
          <w:noProof/>
        </w:rPr>
        <w:drawing>
          <wp:inline distT="0" distB="0" distL="0" distR="0" wp14:anchorId="7CC54FAD" wp14:editId="388E9530">
            <wp:extent cx="5943600" cy="3121152"/>
            <wp:effectExtent l="0" t="0" r="0" b="0"/>
            <wp:docPr id="1452" name="Picture 1452"/>
            <wp:cNvGraphicFramePr/>
            <a:graphic xmlns:a="http://schemas.openxmlformats.org/drawingml/2006/main">
              <a:graphicData uri="http://schemas.openxmlformats.org/drawingml/2006/picture">
                <pic:pic xmlns:pic="http://schemas.openxmlformats.org/drawingml/2006/picture">
                  <pic:nvPicPr>
                    <pic:cNvPr id="1452" name="Picture 1452"/>
                    <pic:cNvPicPr/>
                  </pic:nvPicPr>
                  <pic:blipFill>
                    <a:blip r:embed="rId6"/>
                    <a:stretch>
                      <a:fillRect/>
                    </a:stretch>
                  </pic:blipFill>
                  <pic:spPr>
                    <a:xfrm>
                      <a:off x="0" y="0"/>
                      <a:ext cx="5943600" cy="3121152"/>
                    </a:xfrm>
                    <a:prstGeom prst="rect">
                      <a:avLst/>
                    </a:prstGeom>
                  </pic:spPr>
                </pic:pic>
              </a:graphicData>
            </a:graphic>
          </wp:inline>
        </w:drawing>
      </w:r>
      <w:r>
        <w:rPr>
          <w:sz w:val="28"/>
        </w:rPr>
        <w:t xml:space="preserve"> </w:t>
      </w:r>
    </w:p>
    <w:p w14:paraId="4FB16ED6" w14:textId="77777777" w:rsidR="00980E99" w:rsidRDefault="00980E99" w:rsidP="00980E99">
      <w:pPr>
        <w:spacing w:after="0"/>
        <w:ind w:right="720"/>
        <w:jc w:val="right"/>
      </w:pPr>
      <w:r>
        <w:rPr>
          <w:noProof/>
        </w:rPr>
        <w:lastRenderedPageBreak/>
        <w:drawing>
          <wp:inline distT="0" distB="0" distL="0" distR="0" wp14:anchorId="50FE174C" wp14:editId="3ED095AD">
            <wp:extent cx="5943600" cy="3128772"/>
            <wp:effectExtent l="0" t="0" r="0" b="0"/>
            <wp:docPr id="1454" name="Picture 1454"/>
            <wp:cNvGraphicFramePr/>
            <a:graphic xmlns:a="http://schemas.openxmlformats.org/drawingml/2006/main">
              <a:graphicData uri="http://schemas.openxmlformats.org/drawingml/2006/picture">
                <pic:pic xmlns:pic="http://schemas.openxmlformats.org/drawingml/2006/picture">
                  <pic:nvPicPr>
                    <pic:cNvPr id="1454" name="Picture 1454"/>
                    <pic:cNvPicPr/>
                  </pic:nvPicPr>
                  <pic:blipFill>
                    <a:blip r:embed="rId7"/>
                    <a:stretch>
                      <a:fillRect/>
                    </a:stretch>
                  </pic:blipFill>
                  <pic:spPr>
                    <a:xfrm>
                      <a:off x="0" y="0"/>
                      <a:ext cx="5943600" cy="3128772"/>
                    </a:xfrm>
                    <a:prstGeom prst="rect">
                      <a:avLst/>
                    </a:prstGeom>
                  </pic:spPr>
                </pic:pic>
              </a:graphicData>
            </a:graphic>
          </wp:inline>
        </w:drawing>
      </w:r>
      <w:r>
        <w:rPr>
          <w:sz w:val="28"/>
        </w:rPr>
        <w:t xml:space="preserve"> </w:t>
      </w:r>
    </w:p>
    <w:p w14:paraId="64F5DD62" w14:textId="77777777" w:rsidR="00980E99" w:rsidRDefault="00980E99" w:rsidP="00980E99">
      <w:pPr>
        <w:spacing w:after="229"/>
        <w:ind w:right="720"/>
        <w:jc w:val="right"/>
      </w:pPr>
      <w:r>
        <w:rPr>
          <w:noProof/>
        </w:rPr>
        <w:drawing>
          <wp:inline distT="0" distB="0" distL="0" distR="0" wp14:anchorId="630AEA3C" wp14:editId="34C8D837">
            <wp:extent cx="5943600" cy="3125724"/>
            <wp:effectExtent l="0" t="0" r="0" b="0"/>
            <wp:docPr id="1499" name="Picture 1499"/>
            <wp:cNvGraphicFramePr/>
            <a:graphic xmlns:a="http://schemas.openxmlformats.org/drawingml/2006/main">
              <a:graphicData uri="http://schemas.openxmlformats.org/drawingml/2006/picture">
                <pic:pic xmlns:pic="http://schemas.openxmlformats.org/drawingml/2006/picture">
                  <pic:nvPicPr>
                    <pic:cNvPr id="1499" name="Picture 1499"/>
                    <pic:cNvPicPr/>
                  </pic:nvPicPr>
                  <pic:blipFill>
                    <a:blip r:embed="rId8"/>
                    <a:stretch>
                      <a:fillRect/>
                    </a:stretch>
                  </pic:blipFill>
                  <pic:spPr>
                    <a:xfrm>
                      <a:off x="0" y="0"/>
                      <a:ext cx="5943600" cy="3125724"/>
                    </a:xfrm>
                    <a:prstGeom prst="rect">
                      <a:avLst/>
                    </a:prstGeom>
                  </pic:spPr>
                </pic:pic>
              </a:graphicData>
            </a:graphic>
          </wp:inline>
        </w:drawing>
      </w:r>
      <w:r>
        <w:rPr>
          <w:sz w:val="28"/>
        </w:rPr>
        <w:t xml:space="preserve"> </w:t>
      </w:r>
    </w:p>
    <w:p w14:paraId="473AEA0B" w14:textId="77777777" w:rsidR="00980E99" w:rsidRDefault="00980E99" w:rsidP="00980E99">
      <w:pPr>
        <w:spacing w:after="348"/>
        <w:ind w:right="720"/>
        <w:jc w:val="center"/>
      </w:pPr>
      <w:r>
        <w:rPr>
          <w:rFonts w:ascii="Times New Roman" w:eastAsia="Times New Roman" w:hAnsi="Times New Roman" w:cs="Times New Roman"/>
          <w:b/>
          <w:sz w:val="28"/>
        </w:rPr>
        <w:t xml:space="preserve"> </w:t>
      </w:r>
    </w:p>
    <w:p w14:paraId="735619FA" w14:textId="77777777" w:rsidR="00980E99" w:rsidRPr="00980E99" w:rsidRDefault="00980E99" w:rsidP="00980E99">
      <w:pPr>
        <w:jc w:val="center"/>
        <w:rPr>
          <w:b/>
          <w:bCs/>
          <w:sz w:val="32"/>
          <w:szCs w:val="32"/>
        </w:rPr>
      </w:pPr>
    </w:p>
    <w:sectPr w:rsidR="00980E99" w:rsidRPr="00980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16DE3"/>
    <w:multiLevelType w:val="hybridMultilevel"/>
    <w:tmpl w:val="B5FE7B7A"/>
    <w:lvl w:ilvl="0" w:tplc="8E8AC02C">
      <w:start w:val="1"/>
      <w:numFmt w:val="decimal"/>
      <w:lvlText w:val="%1."/>
      <w:lvlJc w:val="left"/>
      <w:pPr>
        <w:ind w:left="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1887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88F7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1A66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32DC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5463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2C93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A861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9456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0825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99"/>
    <w:rsid w:val="001724DE"/>
    <w:rsid w:val="005311F2"/>
    <w:rsid w:val="0069610B"/>
    <w:rsid w:val="00712422"/>
    <w:rsid w:val="007367EA"/>
    <w:rsid w:val="0098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B626"/>
  <w15:chartTrackingRefBased/>
  <w15:docId w15:val="{FA152289-6965-4A36-B0E3-768747AF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80E99"/>
    <w:pPr>
      <w:keepNext/>
      <w:keepLines/>
      <w:spacing w:after="297"/>
      <w:ind w:left="10" w:right="789" w:hanging="10"/>
      <w:jc w:val="center"/>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99"/>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AMIN</dc:creator>
  <cp:keywords/>
  <dc:description/>
  <cp:lastModifiedBy>ANUSHA AMIN</cp:lastModifiedBy>
  <cp:revision>1</cp:revision>
  <dcterms:created xsi:type="dcterms:W3CDTF">2023-12-27T10:38:00Z</dcterms:created>
  <dcterms:modified xsi:type="dcterms:W3CDTF">2023-12-27T10:40:00Z</dcterms:modified>
</cp:coreProperties>
</file>