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05484354"/>
        <w:docPartObj>
          <w:docPartGallery w:val="Cover Pages"/>
          <w:docPartUnique/>
        </w:docPartObj>
      </w:sdtPr>
      <w:sdtEndPr>
        <w:rPr>
          <w:color w:val="24292E"/>
          <w:sz w:val="24"/>
          <w:szCs w:val="24"/>
        </w:rPr>
      </w:sdtEndPr>
      <w:sdtContent>
        <w:p w14:paraId="617F8D9D" w14:textId="77777777" w:rsidR="003068E5" w:rsidRDefault="003068E5">
          <w:r>
            <w:rPr>
              <w:noProof/>
            </w:rPr>
            <mc:AlternateContent>
              <mc:Choice Requires="wpg">
                <w:drawing>
                  <wp:anchor distT="0" distB="0" distL="114300" distR="114300" simplePos="0" relativeHeight="251660288" behindDoc="0" locked="0" layoutInCell="1" allowOverlap="1">
                    <wp:simplePos x="0" y="0"/>
                    <wp:positionH relativeFrom="page">
                      <wp:posOffset>-49161</wp:posOffset>
                    </wp:positionH>
                    <wp:positionV relativeFrom="page">
                      <wp:posOffset>-206477</wp:posOffset>
                    </wp:positionV>
                    <wp:extent cx="6282807" cy="3593340"/>
                    <wp:effectExtent l="0" t="0" r="3810" b="127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282807" cy="3593340"/>
                              <a:chOff x="0" y="-191871"/>
                              <a:chExt cx="6282167" cy="3593439"/>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671942" y="-191871"/>
                                <a:ext cx="5610225" cy="2399137"/>
                              </a:xfrm>
                              <a:prstGeom prst="rect">
                                <a:avLst/>
                              </a:prstGeom>
                              <a:noFill/>
                              <a:ln w="6350">
                                <a:noFill/>
                              </a:ln>
                            </wps:spPr>
                            <wps:txbx>
                              <w:txbxContent>
                                <w:sdt>
                                  <w:sdtPr>
                                    <w:rPr>
                                      <w:rFonts w:asciiTheme="majorHAnsi" w:hAnsiTheme="majorHAnsi"/>
                                      <w:color w:val="1F497D"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3A4F840" w14:textId="77777777" w:rsidR="003068E5" w:rsidRDefault="003068E5">
                                      <w:pPr>
                                        <w:pStyle w:val="NoSpacing"/>
                                        <w:spacing w:after="240" w:line="216" w:lineRule="auto"/>
                                        <w:rPr>
                                          <w:rFonts w:asciiTheme="majorHAnsi" w:hAnsiTheme="majorHAnsi"/>
                                          <w:color w:val="1F497D" w:themeColor="text2"/>
                                          <w:spacing w:val="10"/>
                                          <w:sz w:val="36"/>
                                          <w:szCs w:val="36"/>
                                        </w:rPr>
                                      </w:pPr>
                                      <w:r>
                                        <w:rPr>
                                          <w:rFonts w:asciiTheme="majorHAnsi" w:hAnsiTheme="majorHAnsi"/>
                                          <w:color w:val="1F497D" w:themeColor="text2"/>
                                          <w:spacing w:val="10"/>
                                          <w:sz w:val="36"/>
                                          <w:szCs w:val="36"/>
                                        </w:rPr>
                                        <w:t>SMM635</w:t>
                                      </w:r>
                                    </w:p>
                                  </w:sdtContent>
                                </w:sdt>
                                <w:sdt>
                                  <w:sdtPr>
                                    <w:rPr>
                                      <w:rFonts w:asciiTheme="majorHAnsi" w:hAnsiTheme="majorHAnsi"/>
                                      <w:caps/>
                                      <w:color w:val="1F497D" w:themeColor="text2"/>
                                      <w:sz w:val="96"/>
                                      <w:szCs w:val="96"/>
                                    </w:rPr>
                                    <w:alias w:val="Title"/>
                                    <w:tag w:val=""/>
                                    <w:id w:val="-91732260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AD49812" w14:textId="77777777" w:rsidR="003068E5" w:rsidRDefault="00161B8A">
                                      <w:pPr>
                                        <w:pStyle w:val="NoSpacing"/>
                                        <w:spacing w:line="216" w:lineRule="auto"/>
                                        <w:rPr>
                                          <w:rFonts w:asciiTheme="majorHAnsi" w:hAnsiTheme="majorHAnsi"/>
                                          <w:caps/>
                                          <w:color w:val="1F497D" w:themeColor="text2"/>
                                          <w:sz w:val="96"/>
                                          <w:szCs w:val="96"/>
                                        </w:rPr>
                                      </w:pPr>
                                      <w:r>
                                        <w:rPr>
                                          <w:rFonts w:asciiTheme="majorHAnsi" w:hAnsiTheme="majorHAnsi"/>
                                          <w:caps/>
                                          <w:color w:val="1F497D"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59" o:spid="_x0000_s1026" alt="Title: Title and subtitle with crop mark graphic" style="position:absolute;margin-left:-3.85pt;margin-top:-16.25pt;width:494.7pt;height:282.95pt;z-index:251660288;mso-position-horizontal-relative:page;mso-position-vertical-relative:page;mso-width-relative:margin;mso-height-relative:margin" coordorigin=",-1918" coordsize="62821,359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1f497d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" filled="f" stroked="f" strokeweight="2pt"/>
                    </v:group>
                    <v:shapetype id="_x0000_t202" coordsize="21600,21600" o:spt="202" path="m,l,21600r21600,l21600,xe">
                      <v:stroke joinstyle="miter"/>
                      <v:path gradientshapeok="t" o:connecttype="rect"/>
                    </v:shapetype>
                    <v:shape id="Text Box 463" o:spid="_x0000_s1030" type="#_x0000_t202" style="position:absolute;left:6719;top:-1918;width:56102;height:2399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1F497D"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3A4F840" w14:textId="77777777" w:rsidR="003068E5" w:rsidRDefault="003068E5">
                                <w:pPr>
                                  <w:pStyle w:val="NoSpacing"/>
                                  <w:spacing w:after="240" w:line="216" w:lineRule="auto"/>
                                  <w:rPr>
                                    <w:rFonts w:asciiTheme="majorHAnsi" w:hAnsiTheme="majorHAnsi"/>
                                    <w:color w:val="1F497D" w:themeColor="text2"/>
                                    <w:spacing w:val="10"/>
                                    <w:sz w:val="36"/>
                                    <w:szCs w:val="36"/>
                                  </w:rPr>
                                </w:pPr>
                                <w:r>
                                  <w:rPr>
                                    <w:rFonts w:asciiTheme="majorHAnsi" w:hAnsiTheme="majorHAnsi"/>
                                    <w:color w:val="1F497D" w:themeColor="text2"/>
                                    <w:spacing w:val="10"/>
                                    <w:sz w:val="36"/>
                                    <w:szCs w:val="36"/>
                                  </w:rPr>
                                  <w:t>SMM635</w:t>
                                </w:r>
                              </w:p>
                            </w:sdtContent>
                          </w:sdt>
                          <w:sdt>
                            <w:sdtPr>
                              <w:rPr>
                                <w:rFonts w:asciiTheme="majorHAnsi" w:hAnsiTheme="majorHAnsi"/>
                                <w:caps/>
                                <w:color w:val="1F497D" w:themeColor="text2"/>
                                <w:sz w:val="96"/>
                                <w:szCs w:val="96"/>
                              </w:rPr>
                              <w:alias w:val="Title"/>
                              <w:tag w:val=""/>
                              <w:id w:val="-91732260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AD49812" w14:textId="77777777" w:rsidR="003068E5" w:rsidRDefault="00161B8A">
                                <w:pPr>
                                  <w:pStyle w:val="NoSpacing"/>
                                  <w:spacing w:line="216" w:lineRule="auto"/>
                                  <w:rPr>
                                    <w:rFonts w:asciiTheme="majorHAnsi" w:hAnsiTheme="majorHAnsi"/>
                                    <w:caps/>
                                    <w:color w:val="1F497D" w:themeColor="text2"/>
                                    <w:sz w:val="96"/>
                                    <w:szCs w:val="96"/>
                                  </w:rPr>
                                </w:pPr>
                                <w:r>
                                  <w:rPr>
                                    <w:rFonts w:asciiTheme="majorHAnsi" w:hAnsiTheme="majorHAnsi"/>
                                    <w:caps/>
                                    <w:color w:val="1F497D" w:themeColor="text2"/>
                                    <w:sz w:val="96"/>
                                    <w:szCs w:val="96"/>
                                  </w:rPr>
                                  <w:t xml:space="preserve">     </w:t>
                                </w:r>
                              </w:p>
                            </w:sdtContent>
                          </w:sdt>
                        </w:txbxContent>
                      </v:textbox>
                    </v:shape>
                    <w10:wrap anchorx="page" anchory="page"/>
                  </v:group>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1F497D"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215E538" w14:textId="77777777" w:rsidR="003068E5" w:rsidRDefault="003068E5">
                                      <w:pPr>
                                        <w:pStyle w:val="NoSpacing"/>
                                        <w:spacing w:after="240"/>
                                        <w:jc w:val="right"/>
                                        <w:rPr>
                                          <w:color w:val="1F497D" w:themeColor="text2"/>
                                          <w:spacing w:val="10"/>
                                          <w:sz w:val="36"/>
                                          <w:szCs w:val="36"/>
                                        </w:rPr>
                                      </w:pPr>
                                      <w:r>
                                        <w:rPr>
                                          <w:color w:val="1F497D" w:themeColor="text2"/>
                                          <w:spacing w:val="10"/>
                                          <w:sz w:val="36"/>
                                          <w:szCs w:val="36"/>
                                        </w:rPr>
                                        <w:t>Group 7</w:t>
                                      </w:r>
                                    </w:p>
                                  </w:sdtContent>
                                </w:sdt>
                                <w:p w14:paraId="6D074957" w14:textId="77777777" w:rsidR="003068E5" w:rsidRDefault="00623FE3">
                                  <w:pPr>
                                    <w:pStyle w:val="NoSpacing"/>
                                    <w:jc w:val="right"/>
                                    <w:rPr>
                                      <w:color w:val="1F497D" w:themeColor="text2"/>
                                      <w:spacing w:val="10"/>
                                      <w:sz w:val="28"/>
                                      <w:szCs w:val="28"/>
                                    </w:rPr>
                                  </w:pPr>
                                  <w:sdt>
                                    <w:sdtPr>
                                      <w:rPr>
                                        <w:color w:val="1F497D"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3068E5">
                                        <w:rPr>
                                          <w:color w:val="1F497D" w:themeColor="text2"/>
                                          <w:spacing w:val="10"/>
                                          <w:sz w:val="28"/>
                                          <w:szCs w:val="28"/>
                                        </w:rPr>
                                        <w:t>CASS Business School</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54" o:spid="_x0000_s1031"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1f497d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" filled="f" stroked="f" strokeweight="2pt"/>
                    </v:group>
                    <v:shape id="Text Box 458" o:spid="_x0000_s1035"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1F497D"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215E538" w14:textId="77777777" w:rsidR="003068E5" w:rsidRDefault="003068E5">
                                <w:pPr>
                                  <w:pStyle w:val="NoSpacing"/>
                                  <w:spacing w:after="240"/>
                                  <w:jc w:val="right"/>
                                  <w:rPr>
                                    <w:color w:val="1F497D" w:themeColor="text2"/>
                                    <w:spacing w:val="10"/>
                                    <w:sz w:val="36"/>
                                    <w:szCs w:val="36"/>
                                  </w:rPr>
                                </w:pPr>
                                <w:r>
                                  <w:rPr>
                                    <w:color w:val="1F497D" w:themeColor="text2"/>
                                    <w:spacing w:val="10"/>
                                    <w:sz w:val="36"/>
                                    <w:szCs w:val="36"/>
                                  </w:rPr>
                                  <w:t>Group 7</w:t>
                                </w:r>
                              </w:p>
                            </w:sdtContent>
                          </w:sdt>
                          <w:p w14:paraId="6D074957" w14:textId="77777777" w:rsidR="003068E5" w:rsidRDefault="00623FE3">
                            <w:pPr>
                              <w:pStyle w:val="NoSpacing"/>
                              <w:jc w:val="right"/>
                              <w:rPr>
                                <w:color w:val="1F497D" w:themeColor="text2"/>
                                <w:spacing w:val="10"/>
                                <w:sz w:val="28"/>
                                <w:szCs w:val="28"/>
                              </w:rPr>
                            </w:pPr>
                            <w:sdt>
                              <w:sdtPr>
                                <w:rPr>
                                  <w:color w:val="1F497D"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3068E5">
                                  <w:rPr>
                                    <w:color w:val="1F497D" w:themeColor="text2"/>
                                    <w:spacing w:val="10"/>
                                    <w:sz w:val="28"/>
                                    <w:szCs w:val="28"/>
                                  </w:rPr>
                                  <w:t>CASS Business School</w:t>
                                </w:r>
                              </w:sdtContent>
                            </w:sdt>
                          </w:p>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62A5BF80"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eece1 [3214]" stroked="f">
                    <w10:wrap anchorx="page" anchory="page"/>
                  </v:rect>
                </w:pict>
              </mc:Fallback>
            </mc:AlternateContent>
          </w:r>
        </w:p>
        <w:p w14:paraId="7568BBF7" w14:textId="77777777" w:rsidR="003068E5" w:rsidRDefault="00161B8A">
          <w:pPr>
            <w:rPr>
              <w:color w:val="24292E"/>
              <w:sz w:val="24"/>
              <w:szCs w:val="24"/>
            </w:rPr>
          </w:pPr>
          <w:r>
            <w:rPr>
              <w:noProof/>
              <w:color w:val="24292E"/>
              <w:sz w:val="24"/>
              <w:szCs w:val="24"/>
            </w:rPr>
            <mc:AlternateContent>
              <mc:Choice Requires="wps">
                <w:drawing>
                  <wp:anchor distT="0" distB="0" distL="114300" distR="114300" simplePos="0" relativeHeight="251662336" behindDoc="0" locked="0" layoutInCell="1" allowOverlap="1">
                    <wp:simplePos x="0" y="0"/>
                    <wp:positionH relativeFrom="column">
                      <wp:posOffset>137652</wp:posOffset>
                    </wp:positionH>
                    <wp:positionV relativeFrom="paragraph">
                      <wp:posOffset>434647</wp:posOffset>
                    </wp:positionV>
                    <wp:extent cx="5181477" cy="2369574"/>
                    <wp:effectExtent l="0" t="0" r="635" b="5715"/>
                    <wp:wrapNone/>
                    <wp:docPr id="7" name="Text Box 7"/>
                    <wp:cNvGraphicFramePr/>
                    <a:graphic xmlns:a="http://schemas.openxmlformats.org/drawingml/2006/main">
                      <a:graphicData uri="http://schemas.microsoft.com/office/word/2010/wordprocessingShape">
                        <wps:wsp>
                          <wps:cNvSpPr txBox="1"/>
                          <wps:spPr>
                            <a:xfrm>
                              <a:off x="0" y="0"/>
                              <a:ext cx="5181477" cy="2369574"/>
                            </a:xfrm>
                            <a:prstGeom prst="rect">
                              <a:avLst/>
                            </a:prstGeom>
                            <a:solidFill>
                              <a:schemeClr val="bg2"/>
                            </a:solidFill>
                            <a:ln w="6350">
                              <a:noFill/>
                            </a:ln>
                          </wps:spPr>
                          <wps:txbx>
                            <w:txbxContent>
                              <w:p w14:paraId="43EAA911" w14:textId="77777777" w:rsidR="00161B8A" w:rsidRPr="00161B8A" w:rsidRDefault="00161B8A" w:rsidP="00161B8A">
                                <w:pPr>
                                  <w:jc w:val="center"/>
                                  <w:rPr>
                                    <w:color w:val="17365D" w:themeColor="text2" w:themeShade="BF"/>
                                    <w:sz w:val="96"/>
                                    <w:szCs w:val="96"/>
                                  </w:rPr>
                                </w:pPr>
                                <w:r w:rsidRPr="00161B8A">
                                  <w:rPr>
                                    <w:color w:val="17365D" w:themeColor="text2" w:themeShade="BF"/>
                                    <w:sz w:val="96"/>
                                    <w:szCs w:val="96"/>
                                  </w:rPr>
                                  <w:t>Data Visualization Companion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36" type="#_x0000_t202" style="position:absolute;margin-left:10.85pt;margin-top:34.2pt;width:408pt;height:186.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" fillcolor="#eeece1 [3214]" stroked="f" strokeweight=".5pt">
                    <v:textbox>
                      <w:txbxContent>
                        <w:p w14:paraId="43EAA911" w14:textId="77777777" w:rsidR="00161B8A" w:rsidRPr="00161B8A" w:rsidRDefault="00161B8A" w:rsidP="00161B8A">
                          <w:pPr>
                            <w:jc w:val="center"/>
                            <w:rPr>
                              <w:color w:val="17365D" w:themeColor="text2" w:themeShade="BF"/>
                              <w:sz w:val="96"/>
                              <w:szCs w:val="96"/>
                            </w:rPr>
                          </w:pPr>
                          <w:r w:rsidRPr="00161B8A">
                            <w:rPr>
                              <w:color w:val="17365D" w:themeColor="text2" w:themeShade="BF"/>
                              <w:sz w:val="96"/>
                              <w:szCs w:val="96"/>
                            </w:rPr>
                            <w:t>Data Visualization Companion Document</w:t>
                          </w:r>
                        </w:p>
                      </w:txbxContent>
                    </v:textbox>
                  </v:shape>
                </w:pict>
              </mc:Fallback>
            </mc:AlternateContent>
          </w:r>
          <w:r w:rsidR="003068E5">
            <w:rPr>
              <w:color w:val="24292E"/>
              <w:sz w:val="24"/>
              <w:szCs w:val="24"/>
            </w:rPr>
            <w:br w:type="page"/>
          </w:r>
        </w:p>
      </w:sdtContent>
    </w:sdt>
    <w:sdt>
      <w:sdtPr>
        <w:rPr>
          <w:rFonts w:ascii="Arial" w:eastAsia="Arial" w:hAnsi="Arial" w:cs="Arial"/>
          <w:b w:val="0"/>
          <w:bCs w:val="0"/>
          <w:color w:val="auto"/>
          <w:sz w:val="22"/>
          <w:szCs w:val="22"/>
          <w:lang w:val="en" w:eastAsia="en-GB"/>
        </w:rPr>
        <w:id w:val="-195003454"/>
        <w:docPartObj>
          <w:docPartGallery w:val="Table of Contents"/>
          <w:docPartUnique/>
        </w:docPartObj>
      </w:sdtPr>
      <w:sdtEndPr>
        <w:rPr>
          <w:noProof/>
        </w:rPr>
      </w:sdtEndPr>
      <w:sdtContent>
        <w:p w14:paraId="4DFFDD34" w14:textId="77777777" w:rsidR="000D02F8" w:rsidRPr="000D02F8" w:rsidRDefault="000D02F8">
          <w:pPr>
            <w:pStyle w:val="TOCHeading"/>
            <w:rPr>
              <w:sz w:val="48"/>
              <w:szCs w:val="48"/>
            </w:rPr>
          </w:pPr>
          <w:r w:rsidRPr="000D02F8">
            <w:rPr>
              <w:sz w:val="48"/>
              <w:szCs w:val="48"/>
            </w:rPr>
            <w:t>Table of Contents</w:t>
          </w:r>
        </w:p>
        <w:p w14:paraId="6BD5F213" w14:textId="77777777" w:rsidR="00D63AF2" w:rsidRPr="00D63AF2" w:rsidRDefault="000D02F8">
          <w:pPr>
            <w:pStyle w:val="TOC2"/>
            <w:tabs>
              <w:tab w:val="right" w:leader="dot" w:pos="9350"/>
            </w:tabs>
            <w:rPr>
              <w:rFonts w:eastAsiaTheme="minorEastAsia" w:cstheme="minorBidi"/>
              <w:b w:val="0"/>
              <w:bCs w:val="0"/>
              <w:noProof/>
              <w:sz w:val="36"/>
              <w:szCs w:val="36"/>
              <w:lang w:val="en-GB"/>
            </w:rPr>
          </w:pPr>
          <w:r w:rsidRPr="000D02F8">
            <w:rPr>
              <w:b w:val="0"/>
              <w:bCs w:val="0"/>
              <w:sz w:val="36"/>
              <w:szCs w:val="36"/>
            </w:rPr>
            <w:fldChar w:fldCharType="begin"/>
          </w:r>
          <w:r w:rsidRPr="000D02F8">
            <w:rPr>
              <w:sz w:val="36"/>
              <w:szCs w:val="36"/>
            </w:rPr>
            <w:instrText xml:space="preserve"> TOC \o "1-3" \h \z \u </w:instrText>
          </w:r>
          <w:r w:rsidRPr="000D02F8">
            <w:rPr>
              <w:b w:val="0"/>
              <w:bCs w:val="0"/>
              <w:sz w:val="36"/>
              <w:szCs w:val="36"/>
            </w:rPr>
            <w:fldChar w:fldCharType="separate"/>
          </w:r>
          <w:hyperlink w:anchor="_Toc59060094" w:history="1">
            <w:r w:rsidR="00D63AF2" w:rsidRPr="00D63AF2">
              <w:rPr>
                <w:rStyle w:val="Hyperlink"/>
                <w:noProof/>
                <w:sz w:val="36"/>
                <w:szCs w:val="36"/>
              </w:rPr>
              <w:t>1.Map of All Notebooks</w:t>
            </w:r>
            <w:r w:rsidR="00D63AF2" w:rsidRPr="00D63AF2">
              <w:rPr>
                <w:noProof/>
                <w:webHidden/>
                <w:sz w:val="36"/>
                <w:szCs w:val="36"/>
              </w:rPr>
              <w:tab/>
            </w:r>
            <w:r w:rsidR="00D63AF2" w:rsidRPr="00D63AF2">
              <w:rPr>
                <w:noProof/>
                <w:webHidden/>
                <w:sz w:val="36"/>
                <w:szCs w:val="36"/>
              </w:rPr>
              <w:fldChar w:fldCharType="begin"/>
            </w:r>
            <w:r w:rsidR="00D63AF2" w:rsidRPr="00D63AF2">
              <w:rPr>
                <w:noProof/>
                <w:webHidden/>
                <w:sz w:val="36"/>
                <w:szCs w:val="36"/>
              </w:rPr>
              <w:instrText xml:space="preserve"> PAGEREF _Toc59060094 \h </w:instrText>
            </w:r>
            <w:r w:rsidR="00D63AF2" w:rsidRPr="00D63AF2">
              <w:rPr>
                <w:noProof/>
                <w:webHidden/>
                <w:sz w:val="36"/>
                <w:szCs w:val="36"/>
              </w:rPr>
            </w:r>
            <w:r w:rsidR="00D63AF2" w:rsidRPr="00D63AF2">
              <w:rPr>
                <w:noProof/>
                <w:webHidden/>
                <w:sz w:val="36"/>
                <w:szCs w:val="36"/>
              </w:rPr>
              <w:fldChar w:fldCharType="separate"/>
            </w:r>
            <w:r w:rsidR="00D63AF2" w:rsidRPr="00D63AF2">
              <w:rPr>
                <w:noProof/>
                <w:webHidden/>
                <w:sz w:val="36"/>
                <w:szCs w:val="36"/>
              </w:rPr>
              <w:t>2</w:t>
            </w:r>
            <w:r w:rsidR="00D63AF2" w:rsidRPr="00D63AF2">
              <w:rPr>
                <w:noProof/>
                <w:webHidden/>
                <w:sz w:val="36"/>
                <w:szCs w:val="36"/>
              </w:rPr>
              <w:fldChar w:fldCharType="end"/>
            </w:r>
          </w:hyperlink>
        </w:p>
        <w:p w14:paraId="09B4A91C" w14:textId="77777777" w:rsidR="00D63AF2" w:rsidRPr="00D63AF2" w:rsidRDefault="00623FE3">
          <w:pPr>
            <w:pStyle w:val="TOC3"/>
            <w:tabs>
              <w:tab w:val="right" w:leader="dot" w:pos="9350"/>
            </w:tabs>
            <w:rPr>
              <w:rFonts w:eastAsiaTheme="minorEastAsia" w:cstheme="minorBidi"/>
              <w:noProof/>
              <w:sz w:val="36"/>
              <w:szCs w:val="36"/>
              <w:lang w:val="en-GB"/>
            </w:rPr>
          </w:pPr>
          <w:hyperlink w:anchor="_Toc59060095" w:history="1">
            <w:r w:rsidR="00D63AF2" w:rsidRPr="00D63AF2">
              <w:rPr>
                <w:rStyle w:val="Hyperlink"/>
                <w:noProof/>
                <w:sz w:val="36"/>
                <w:szCs w:val="36"/>
              </w:rPr>
              <w:t xml:space="preserve">Data Cleaning Process: </w:t>
            </w:r>
            <w:r w:rsidR="00D63AF2" w:rsidRPr="00D63AF2">
              <w:rPr>
                <w:rStyle w:val="Hyperlink"/>
                <w:i/>
                <w:noProof/>
                <w:sz w:val="36"/>
                <w:szCs w:val="36"/>
              </w:rPr>
              <w:t>Mapping</w:t>
            </w:r>
            <w:r w:rsidR="00D63AF2" w:rsidRPr="00D63AF2">
              <w:rPr>
                <w:noProof/>
                <w:webHidden/>
                <w:sz w:val="36"/>
                <w:szCs w:val="36"/>
              </w:rPr>
              <w:tab/>
            </w:r>
            <w:r w:rsidR="00D63AF2" w:rsidRPr="00D63AF2">
              <w:rPr>
                <w:noProof/>
                <w:webHidden/>
                <w:sz w:val="36"/>
                <w:szCs w:val="36"/>
              </w:rPr>
              <w:fldChar w:fldCharType="begin"/>
            </w:r>
            <w:r w:rsidR="00D63AF2" w:rsidRPr="00D63AF2">
              <w:rPr>
                <w:noProof/>
                <w:webHidden/>
                <w:sz w:val="36"/>
                <w:szCs w:val="36"/>
              </w:rPr>
              <w:instrText xml:space="preserve"> PAGEREF _Toc59060095 \h </w:instrText>
            </w:r>
            <w:r w:rsidR="00D63AF2" w:rsidRPr="00D63AF2">
              <w:rPr>
                <w:noProof/>
                <w:webHidden/>
                <w:sz w:val="36"/>
                <w:szCs w:val="36"/>
              </w:rPr>
            </w:r>
            <w:r w:rsidR="00D63AF2" w:rsidRPr="00D63AF2">
              <w:rPr>
                <w:noProof/>
                <w:webHidden/>
                <w:sz w:val="36"/>
                <w:szCs w:val="36"/>
              </w:rPr>
              <w:fldChar w:fldCharType="separate"/>
            </w:r>
            <w:r w:rsidR="00D63AF2" w:rsidRPr="00D63AF2">
              <w:rPr>
                <w:noProof/>
                <w:webHidden/>
                <w:sz w:val="36"/>
                <w:szCs w:val="36"/>
              </w:rPr>
              <w:t>2</w:t>
            </w:r>
            <w:r w:rsidR="00D63AF2" w:rsidRPr="00D63AF2">
              <w:rPr>
                <w:noProof/>
                <w:webHidden/>
                <w:sz w:val="36"/>
                <w:szCs w:val="36"/>
              </w:rPr>
              <w:fldChar w:fldCharType="end"/>
            </w:r>
          </w:hyperlink>
        </w:p>
        <w:p w14:paraId="72C8415B" w14:textId="77777777" w:rsidR="00D63AF2" w:rsidRPr="00D63AF2" w:rsidRDefault="00623FE3">
          <w:pPr>
            <w:pStyle w:val="TOC3"/>
            <w:tabs>
              <w:tab w:val="right" w:leader="dot" w:pos="9350"/>
            </w:tabs>
            <w:rPr>
              <w:rFonts w:eastAsiaTheme="minorEastAsia" w:cstheme="minorBidi"/>
              <w:noProof/>
              <w:sz w:val="36"/>
              <w:szCs w:val="36"/>
              <w:lang w:val="en-GB"/>
            </w:rPr>
          </w:pPr>
          <w:hyperlink w:anchor="_Toc59060096" w:history="1">
            <w:r w:rsidR="00D63AF2" w:rsidRPr="00D63AF2">
              <w:rPr>
                <w:rStyle w:val="Hyperlink"/>
                <w:noProof/>
                <w:sz w:val="36"/>
                <w:szCs w:val="36"/>
              </w:rPr>
              <w:t xml:space="preserve">Visualizations: </w:t>
            </w:r>
            <w:r w:rsidR="00D63AF2" w:rsidRPr="00D63AF2">
              <w:rPr>
                <w:rStyle w:val="Hyperlink"/>
                <w:i/>
                <w:noProof/>
                <w:sz w:val="36"/>
                <w:szCs w:val="36"/>
              </w:rPr>
              <w:t>Mapping</w:t>
            </w:r>
            <w:r w:rsidR="00D63AF2" w:rsidRPr="00D63AF2">
              <w:rPr>
                <w:noProof/>
                <w:webHidden/>
                <w:sz w:val="36"/>
                <w:szCs w:val="36"/>
              </w:rPr>
              <w:tab/>
            </w:r>
            <w:r w:rsidR="00D63AF2" w:rsidRPr="00D63AF2">
              <w:rPr>
                <w:noProof/>
                <w:webHidden/>
                <w:sz w:val="36"/>
                <w:szCs w:val="36"/>
              </w:rPr>
              <w:fldChar w:fldCharType="begin"/>
            </w:r>
            <w:r w:rsidR="00D63AF2" w:rsidRPr="00D63AF2">
              <w:rPr>
                <w:noProof/>
                <w:webHidden/>
                <w:sz w:val="36"/>
                <w:szCs w:val="36"/>
              </w:rPr>
              <w:instrText xml:space="preserve"> PAGEREF _Toc59060096 \h </w:instrText>
            </w:r>
            <w:r w:rsidR="00D63AF2" w:rsidRPr="00D63AF2">
              <w:rPr>
                <w:noProof/>
                <w:webHidden/>
                <w:sz w:val="36"/>
                <w:szCs w:val="36"/>
              </w:rPr>
            </w:r>
            <w:r w:rsidR="00D63AF2" w:rsidRPr="00D63AF2">
              <w:rPr>
                <w:noProof/>
                <w:webHidden/>
                <w:sz w:val="36"/>
                <w:szCs w:val="36"/>
              </w:rPr>
              <w:fldChar w:fldCharType="separate"/>
            </w:r>
            <w:r w:rsidR="00D63AF2" w:rsidRPr="00D63AF2">
              <w:rPr>
                <w:noProof/>
                <w:webHidden/>
                <w:sz w:val="36"/>
                <w:szCs w:val="36"/>
              </w:rPr>
              <w:t>4</w:t>
            </w:r>
            <w:r w:rsidR="00D63AF2" w:rsidRPr="00D63AF2">
              <w:rPr>
                <w:noProof/>
                <w:webHidden/>
                <w:sz w:val="36"/>
                <w:szCs w:val="36"/>
              </w:rPr>
              <w:fldChar w:fldCharType="end"/>
            </w:r>
          </w:hyperlink>
        </w:p>
        <w:p w14:paraId="07802404" w14:textId="77777777" w:rsidR="00D63AF2" w:rsidRPr="00D63AF2" w:rsidRDefault="00623FE3">
          <w:pPr>
            <w:pStyle w:val="TOC2"/>
            <w:tabs>
              <w:tab w:val="right" w:leader="dot" w:pos="9350"/>
            </w:tabs>
            <w:rPr>
              <w:rFonts w:eastAsiaTheme="minorEastAsia" w:cstheme="minorBidi"/>
              <w:b w:val="0"/>
              <w:bCs w:val="0"/>
              <w:noProof/>
              <w:sz w:val="36"/>
              <w:szCs w:val="36"/>
              <w:lang w:val="en-GB"/>
            </w:rPr>
          </w:pPr>
          <w:hyperlink w:anchor="_Toc59060097" w:history="1">
            <w:r w:rsidR="00D63AF2" w:rsidRPr="00D63AF2">
              <w:rPr>
                <w:rStyle w:val="Hyperlink"/>
                <w:noProof/>
                <w:sz w:val="36"/>
                <w:szCs w:val="36"/>
              </w:rPr>
              <w:t>2.The Visualizations</w:t>
            </w:r>
            <w:r w:rsidR="00D63AF2" w:rsidRPr="00D63AF2">
              <w:rPr>
                <w:noProof/>
                <w:webHidden/>
                <w:sz w:val="36"/>
                <w:szCs w:val="36"/>
              </w:rPr>
              <w:tab/>
            </w:r>
            <w:r w:rsidR="00D63AF2" w:rsidRPr="00D63AF2">
              <w:rPr>
                <w:noProof/>
                <w:webHidden/>
                <w:sz w:val="36"/>
                <w:szCs w:val="36"/>
              </w:rPr>
              <w:fldChar w:fldCharType="begin"/>
            </w:r>
            <w:r w:rsidR="00D63AF2" w:rsidRPr="00D63AF2">
              <w:rPr>
                <w:noProof/>
                <w:webHidden/>
                <w:sz w:val="36"/>
                <w:szCs w:val="36"/>
              </w:rPr>
              <w:instrText xml:space="preserve"> PAGEREF _Toc59060097 \h </w:instrText>
            </w:r>
            <w:r w:rsidR="00D63AF2" w:rsidRPr="00D63AF2">
              <w:rPr>
                <w:noProof/>
                <w:webHidden/>
                <w:sz w:val="36"/>
                <w:szCs w:val="36"/>
              </w:rPr>
            </w:r>
            <w:r w:rsidR="00D63AF2" w:rsidRPr="00D63AF2">
              <w:rPr>
                <w:noProof/>
                <w:webHidden/>
                <w:sz w:val="36"/>
                <w:szCs w:val="36"/>
              </w:rPr>
              <w:fldChar w:fldCharType="separate"/>
            </w:r>
            <w:r w:rsidR="00D63AF2" w:rsidRPr="00D63AF2">
              <w:rPr>
                <w:noProof/>
                <w:webHidden/>
                <w:sz w:val="36"/>
                <w:szCs w:val="36"/>
              </w:rPr>
              <w:t>5</w:t>
            </w:r>
            <w:r w:rsidR="00D63AF2" w:rsidRPr="00D63AF2">
              <w:rPr>
                <w:noProof/>
                <w:webHidden/>
                <w:sz w:val="36"/>
                <w:szCs w:val="36"/>
              </w:rPr>
              <w:fldChar w:fldCharType="end"/>
            </w:r>
          </w:hyperlink>
        </w:p>
        <w:p w14:paraId="59F26CEB" w14:textId="77777777" w:rsidR="00D63AF2" w:rsidRPr="00D63AF2" w:rsidRDefault="00623FE3">
          <w:pPr>
            <w:pStyle w:val="TOC3"/>
            <w:tabs>
              <w:tab w:val="right" w:leader="dot" w:pos="9350"/>
            </w:tabs>
            <w:rPr>
              <w:rFonts w:eastAsiaTheme="minorEastAsia" w:cstheme="minorBidi"/>
              <w:noProof/>
              <w:sz w:val="36"/>
              <w:szCs w:val="36"/>
              <w:lang w:val="en-GB"/>
            </w:rPr>
          </w:pPr>
          <w:hyperlink w:anchor="_Toc59060098" w:history="1">
            <w:r w:rsidR="00D63AF2" w:rsidRPr="00D63AF2">
              <w:rPr>
                <w:rStyle w:val="Hyperlink"/>
                <w:noProof/>
                <w:sz w:val="36"/>
                <w:szCs w:val="36"/>
              </w:rPr>
              <w:t>Geographical Visualizations</w:t>
            </w:r>
            <w:r w:rsidR="00D63AF2" w:rsidRPr="00D63AF2">
              <w:rPr>
                <w:noProof/>
                <w:webHidden/>
                <w:sz w:val="36"/>
                <w:szCs w:val="36"/>
              </w:rPr>
              <w:tab/>
            </w:r>
            <w:r w:rsidR="00D63AF2" w:rsidRPr="00D63AF2">
              <w:rPr>
                <w:noProof/>
                <w:webHidden/>
                <w:sz w:val="36"/>
                <w:szCs w:val="36"/>
              </w:rPr>
              <w:fldChar w:fldCharType="begin"/>
            </w:r>
            <w:r w:rsidR="00D63AF2" w:rsidRPr="00D63AF2">
              <w:rPr>
                <w:noProof/>
                <w:webHidden/>
                <w:sz w:val="36"/>
                <w:szCs w:val="36"/>
              </w:rPr>
              <w:instrText xml:space="preserve"> PAGEREF _Toc59060098 \h </w:instrText>
            </w:r>
            <w:r w:rsidR="00D63AF2" w:rsidRPr="00D63AF2">
              <w:rPr>
                <w:noProof/>
                <w:webHidden/>
                <w:sz w:val="36"/>
                <w:szCs w:val="36"/>
              </w:rPr>
            </w:r>
            <w:r w:rsidR="00D63AF2" w:rsidRPr="00D63AF2">
              <w:rPr>
                <w:noProof/>
                <w:webHidden/>
                <w:sz w:val="36"/>
                <w:szCs w:val="36"/>
              </w:rPr>
              <w:fldChar w:fldCharType="separate"/>
            </w:r>
            <w:r w:rsidR="00D63AF2" w:rsidRPr="00D63AF2">
              <w:rPr>
                <w:noProof/>
                <w:webHidden/>
                <w:sz w:val="36"/>
                <w:szCs w:val="36"/>
              </w:rPr>
              <w:t>5</w:t>
            </w:r>
            <w:r w:rsidR="00D63AF2" w:rsidRPr="00D63AF2">
              <w:rPr>
                <w:noProof/>
                <w:webHidden/>
                <w:sz w:val="36"/>
                <w:szCs w:val="36"/>
              </w:rPr>
              <w:fldChar w:fldCharType="end"/>
            </w:r>
          </w:hyperlink>
        </w:p>
        <w:p w14:paraId="44494771" w14:textId="77777777" w:rsidR="00D63AF2" w:rsidRPr="00D63AF2" w:rsidRDefault="00623FE3">
          <w:pPr>
            <w:pStyle w:val="TOC3"/>
            <w:tabs>
              <w:tab w:val="right" w:leader="dot" w:pos="9350"/>
            </w:tabs>
            <w:rPr>
              <w:rFonts w:eastAsiaTheme="minorEastAsia" w:cstheme="minorBidi"/>
              <w:noProof/>
              <w:sz w:val="36"/>
              <w:szCs w:val="36"/>
              <w:lang w:val="en-GB"/>
            </w:rPr>
          </w:pPr>
          <w:hyperlink w:anchor="_Toc59060099" w:history="1">
            <w:r w:rsidR="00D63AF2" w:rsidRPr="00D63AF2">
              <w:rPr>
                <w:rStyle w:val="Hyperlink"/>
                <w:noProof/>
                <w:sz w:val="36"/>
                <w:szCs w:val="36"/>
              </w:rPr>
              <w:t>Timeseries Visualizations</w:t>
            </w:r>
            <w:r w:rsidR="00D63AF2" w:rsidRPr="00D63AF2">
              <w:rPr>
                <w:noProof/>
                <w:webHidden/>
                <w:sz w:val="36"/>
                <w:szCs w:val="36"/>
              </w:rPr>
              <w:tab/>
            </w:r>
            <w:r w:rsidR="00D63AF2" w:rsidRPr="00D63AF2">
              <w:rPr>
                <w:noProof/>
                <w:webHidden/>
                <w:sz w:val="36"/>
                <w:szCs w:val="36"/>
              </w:rPr>
              <w:fldChar w:fldCharType="begin"/>
            </w:r>
            <w:r w:rsidR="00D63AF2" w:rsidRPr="00D63AF2">
              <w:rPr>
                <w:noProof/>
                <w:webHidden/>
                <w:sz w:val="36"/>
                <w:szCs w:val="36"/>
              </w:rPr>
              <w:instrText xml:space="preserve"> PAGEREF _Toc59060099 \h </w:instrText>
            </w:r>
            <w:r w:rsidR="00D63AF2" w:rsidRPr="00D63AF2">
              <w:rPr>
                <w:noProof/>
                <w:webHidden/>
                <w:sz w:val="36"/>
                <w:szCs w:val="36"/>
              </w:rPr>
            </w:r>
            <w:r w:rsidR="00D63AF2" w:rsidRPr="00D63AF2">
              <w:rPr>
                <w:noProof/>
                <w:webHidden/>
                <w:sz w:val="36"/>
                <w:szCs w:val="36"/>
              </w:rPr>
              <w:fldChar w:fldCharType="separate"/>
            </w:r>
            <w:r w:rsidR="00D63AF2" w:rsidRPr="00D63AF2">
              <w:rPr>
                <w:noProof/>
                <w:webHidden/>
                <w:sz w:val="36"/>
                <w:szCs w:val="36"/>
              </w:rPr>
              <w:t>6</w:t>
            </w:r>
            <w:r w:rsidR="00D63AF2" w:rsidRPr="00D63AF2">
              <w:rPr>
                <w:noProof/>
                <w:webHidden/>
                <w:sz w:val="36"/>
                <w:szCs w:val="36"/>
              </w:rPr>
              <w:fldChar w:fldCharType="end"/>
            </w:r>
          </w:hyperlink>
        </w:p>
        <w:p w14:paraId="4A468C3F" w14:textId="77777777" w:rsidR="00D63AF2" w:rsidRPr="00D63AF2" w:rsidRDefault="00623FE3">
          <w:pPr>
            <w:pStyle w:val="TOC3"/>
            <w:tabs>
              <w:tab w:val="right" w:leader="dot" w:pos="9350"/>
            </w:tabs>
            <w:rPr>
              <w:rFonts w:eastAsiaTheme="minorEastAsia" w:cstheme="minorBidi"/>
              <w:noProof/>
              <w:sz w:val="36"/>
              <w:szCs w:val="36"/>
              <w:lang w:val="en-GB"/>
            </w:rPr>
          </w:pPr>
          <w:hyperlink w:anchor="_Toc59060100" w:history="1">
            <w:r w:rsidR="00D63AF2" w:rsidRPr="00D63AF2">
              <w:rPr>
                <w:rStyle w:val="Hyperlink"/>
                <w:noProof/>
                <w:sz w:val="36"/>
                <w:szCs w:val="36"/>
              </w:rPr>
              <w:t>Impactful Event Visualizations</w:t>
            </w:r>
            <w:r w:rsidR="00D63AF2" w:rsidRPr="00D63AF2">
              <w:rPr>
                <w:noProof/>
                <w:webHidden/>
                <w:sz w:val="36"/>
                <w:szCs w:val="36"/>
              </w:rPr>
              <w:tab/>
            </w:r>
            <w:r w:rsidR="00D63AF2" w:rsidRPr="00D63AF2">
              <w:rPr>
                <w:noProof/>
                <w:webHidden/>
                <w:sz w:val="36"/>
                <w:szCs w:val="36"/>
              </w:rPr>
              <w:fldChar w:fldCharType="begin"/>
            </w:r>
            <w:r w:rsidR="00D63AF2" w:rsidRPr="00D63AF2">
              <w:rPr>
                <w:noProof/>
                <w:webHidden/>
                <w:sz w:val="36"/>
                <w:szCs w:val="36"/>
              </w:rPr>
              <w:instrText xml:space="preserve"> PAGEREF _Toc59060100 \h </w:instrText>
            </w:r>
            <w:r w:rsidR="00D63AF2" w:rsidRPr="00D63AF2">
              <w:rPr>
                <w:noProof/>
                <w:webHidden/>
                <w:sz w:val="36"/>
                <w:szCs w:val="36"/>
              </w:rPr>
            </w:r>
            <w:r w:rsidR="00D63AF2" w:rsidRPr="00D63AF2">
              <w:rPr>
                <w:noProof/>
                <w:webHidden/>
                <w:sz w:val="36"/>
                <w:szCs w:val="36"/>
              </w:rPr>
              <w:fldChar w:fldCharType="separate"/>
            </w:r>
            <w:r w:rsidR="00D63AF2" w:rsidRPr="00D63AF2">
              <w:rPr>
                <w:noProof/>
                <w:webHidden/>
                <w:sz w:val="36"/>
                <w:szCs w:val="36"/>
              </w:rPr>
              <w:t>7</w:t>
            </w:r>
            <w:r w:rsidR="00D63AF2" w:rsidRPr="00D63AF2">
              <w:rPr>
                <w:noProof/>
                <w:webHidden/>
                <w:sz w:val="36"/>
                <w:szCs w:val="36"/>
              </w:rPr>
              <w:fldChar w:fldCharType="end"/>
            </w:r>
          </w:hyperlink>
        </w:p>
        <w:p w14:paraId="0F7F30B2" w14:textId="77777777" w:rsidR="00D63AF2" w:rsidRPr="00D63AF2" w:rsidRDefault="00623FE3">
          <w:pPr>
            <w:pStyle w:val="TOC2"/>
            <w:tabs>
              <w:tab w:val="right" w:leader="dot" w:pos="9350"/>
            </w:tabs>
            <w:rPr>
              <w:rFonts w:eastAsiaTheme="minorEastAsia" w:cstheme="minorBidi"/>
              <w:b w:val="0"/>
              <w:bCs w:val="0"/>
              <w:noProof/>
              <w:sz w:val="36"/>
              <w:szCs w:val="36"/>
              <w:lang w:val="en-GB"/>
            </w:rPr>
          </w:pPr>
          <w:hyperlink w:anchor="_Toc59060101" w:history="1">
            <w:r w:rsidR="00D63AF2" w:rsidRPr="00D63AF2">
              <w:rPr>
                <w:rStyle w:val="Hyperlink"/>
                <w:noProof/>
                <w:sz w:val="36"/>
                <w:szCs w:val="36"/>
              </w:rPr>
              <w:t>3.Impactful Event Overview</w:t>
            </w:r>
            <w:r w:rsidR="00D63AF2" w:rsidRPr="00D63AF2">
              <w:rPr>
                <w:noProof/>
                <w:webHidden/>
                <w:sz w:val="36"/>
                <w:szCs w:val="36"/>
              </w:rPr>
              <w:tab/>
            </w:r>
            <w:r w:rsidR="00D63AF2" w:rsidRPr="00D63AF2">
              <w:rPr>
                <w:noProof/>
                <w:webHidden/>
                <w:sz w:val="36"/>
                <w:szCs w:val="36"/>
              </w:rPr>
              <w:fldChar w:fldCharType="begin"/>
            </w:r>
            <w:r w:rsidR="00D63AF2" w:rsidRPr="00D63AF2">
              <w:rPr>
                <w:noProof/>
                <w:webHidden/>
                <w:sz w:val="36"/>
                <w:szCs w:val="36"/>
              </w:rPr>
              <w:instrText xml:space="preserve"> PAGEREF _Toc59060101 \h </w:instrText>
            </w:r>
            <w:r w:rsidR="00D63AF2" w:rsidRPr="00D63AF2">
              <w:rPr>
                <w:noProof/>
                <w:webHidden/>
                <w:sz w:val="36"/>
                <w:szCs w:val="36"/>
              </w:rPr>
            </w:r>
            <w:r w:rsidR="00D63AF2" w:rsidRPr="00D63AF2">
              <w:rPr>
                <w:noProof/>
                <w:webHidden/>
                <w:sz w:val="36"/>
                <w:szCs w:val="36"/>
              </w:rPr>
              <w:fldChar w:fldCharType="separate"/>
            </w:r>
            <w:r w:rsidR="00D63AF2" w:rsidRPr="00D63AF2">
              <w:rPr>
                <w:noProof/>
                <w:webHidden/>
                <w:sz w:val="36"/>
                <w:szCs w:val="36"/>
              </w:rPr>
              <w:t>8</w:t>
            </w:r>
            <w:r w:rsidR="00D63AF2" w:rsidRPr="00D63AF2">
              <w:rPr>
                <w:noProof/>
                <w:webHidden/>
                <w:sz w:val="36"/>
                <w:szCs w:val="36"/>
              </w:rPr>
              <w:fldChar w:fldCharType="end"/>
            </w:r>
          </w:hyperlink>
        </w:p>
        <w:p w14:paraId="1D7BCE0B" w14:textId="77777777" w:rsidR="00D63AF2" w:rsidRPr="00D63AF2" w:rsidRDefault="00623FE3">
          <w:pPr>
            <w:pStyle w:val="TOC3"/>
            <w:tabs>
              <w:tab w:val="right" w:leader="dot" w:pos="9350"/>
            </w:tabs>
            <w:rPr>
              <w:rFonts w:eastAsiaTheme="minorEastAsia" w:cstheme="minorBidi"/>
              <w:noProof/>
              <w:sz w:val="36"/>
              <w:szCs w:val="36"/>
              <w:lang w:val="en-GB"/>
            </w:rPr>
          </w:pPr>
          <w:hyperlink w:anchor="_Toc59060102" w:history="1">
            <w:r w:rsidR="00D63AF2" w:rsidRPr="00D63AF2">
              <w:rPr>
                <w:rStyle w:val="Hyperlink"/>
                <w:noProof/>
                <w:sz w:val="36"/>
                <w:szCs w:val="36"/>
              </w:rPr>
              <w:t>Industries with the Most Impact:</w:t>
            </w:r>
            <w:r w:rsidR="00D63AF2" w:rsidRPr="00D63AF2">
              <w:rPr>
                <w:noProof/>
                <w:webHidden/>
                <w:sz w:val="36"/>
                <w:szCs w:val="36"/>
              </w:rPr>
              <w:tab/>
            </w:r>
            <w:r w:rsidR="00D63AF2" w:rsidRPr="00D63AF2">
              <w:rPr>
                <w:noProof/>
                <w:webHidden/>
                <w:sz w:val="36"/>
                <w:szCs w:val="36"/>
              </w:rPr>
              <w:fldChar w:fldCharType="begin"/>
            </w:r>
            <w:r w:rsidR="00D63AF2" w:rsidRPr="00D63AF2">
              <w:rPr>
                <w:noProof/>
                <w:webHidden/>
                <w:sz w:val="36"/>
                <w:szCs w:val="36"/>
              </w:rPr>
              <w:instrText xml:space="preserve"> PAGEREF _Toc59060102 \h </w:instrText>
            </w:r>
            <w:r w:rsidR="00D63AF2" w:rsidRPr="00D63AF2">
              <w:rPr>
                <w:noProof/>
                <w:webHidden/>
                <w:sz w:val="36"/>
                <w:szCs w:val="36"/>
              </w:rPr>
            </w:r>
            <w:r w:rsidR="00D63AF2" w:rsidRPr="00D63AF2">
              <w:rPr>
                <w:noProof/>
                <w:webHidden/>
                <w:sz w:val="36"/>
                <w:szCs w:val="36"/>
              </w:rPr>
              <w:fldChar w:fldCharType="separate"/>
            </w:r>
            <w:r w:rsidR="00D63AF2" w:rsidRPr="00D63AF2">
              <w:rPr>
                <w:noProof/>
                <w:webHidden/>
                <w:sz w:val="36"/>
                <w:szCs w:val="36"/>
              </w:rPr>
              <w:t>8</w:t>
            </w:r>
            <w:r w:rsidR="00D63AF2" w:rsidRPr="00D63AF2">
              <w:rPr>
                <w:noProof/>
                <w:webHidden/>
                <w:sz w:val="36"/>
                <w:szCs w:val="36"/>
              </w:rPr>
              <w:fldChar w:fldCharType="end"/>
            </w:r>
          </w:hyperlink>
        </w:p>
        <w:p w14:paraId="319C4A5F" w14:textId="77777777" w:rsidR="00D63AF2" w:rsidRDefault="00623FE3">
          <w:pPr>
            <w:pStyle w:val="TOC3"/>
            <w:tabs>
              <w:tab w:val="right" w:leader="dot" w:pos="9350"/>
            </w:tabs>
            <w:rPr>
              <w:rFonts w:eastAsiaTheme="minorEastAsia" w:cstheme="minorBidi"/>
              <w:noProof/>
              <w:sz w:val="24"/>
              <w:szCs w:val="24"/>
              <w:lang w:val="en-GB"/>
            </w:rPr>
          </w:pPr>
          <w:hyperlink w:anchor="_Toc59060103" w:history="1">
            <w:r w:rsidR="00D63AF2" w:rsidRPr="00D63AF2">
              <w:rPr>
                <w:rStyle w:val="Hyperlink"/>
                <w:noProof/>
                <w:sz w:val="36"/>
                <w:szCs w:val="36"/>
              </w:rPr>
              <w:t>Events:</w:t>
            </w:r>
            <w:r w:rsidR="00D63AF2" w:rsidRPr="00D63AF2">
              <w:rPr>
                <w:noProof/>
                <w:webHidden/>
                <w:sz w:val="36"/>
                <w:szCs w:val="36"/>
              </w:rPr>
              <w:tab/>
            </w:r>
            <w:r w:rsidR="00D63AF2" w:rsidRPr="00D63AF2">
              <w:rPr>
                <w:noProof/>
                <w:webHidden/>
                <w:sz w:val="36"/>
                <w:szCs w:val="36"/>
              </w:rPr>
              <w:fldChar w:fldCharType="begin"/>
            </w:r>
            <w:r w:rsidR="00D63AF2" w:rsidRPr="00D63AF2">
              <w:rPr>
                <w:noProof/>
                <w:webHidden/>
                <w:sz w:val="36"/>
                <w:szCs w:val="36"/>
              </w:rPr>
              <w:instrText xml:space="preserve"> PAGEREF _Toc59060103 \h </w:instrText>
            </w:r>
            <w:r w:rsidR="00D63AF2" w:rsidRPr="00D63AF2">
              <w:rPr>
                <w:noProof/>
                <w:webHidden/>
                <w:sz w:val="36"/>
                <w:szCs w:val="36"/>
              </w:rPr>
            </w:r>
            <w:r w:rsidR="00D63AF2" w:rsidRPr="00D63AF2">
              <w:rPr>
                <w:noProof/>
                <w:webHidden/>
                <w:sz w:val="36"/>
                <w:szCs w:val="36"/>
              </w:rPr>
              <w:fldChar w:fldCharType="separate"/>
            </w:r>
            <w:r w:rsidR="00D63AF2" w:rsidRPr="00D63AF2">
              <w:rPr>
                <w:noProof/>
                <w:webHidden/>
                <w:sz w:val="36"/>
                <w:szCs w:val="36"/>
              </w:rPr>
              <w:t>8</w:t>
            </w:r>
            <w:r w:rsidR="00D63AF2" w:rsidRPr="00D63AF2">
              <w:rPr>
                <w:noProof/>
                <w:webHidden/>
                <w:sz w:val="36"/>
                <w:szCs w:val="36"/>
              </w:rPr>
              <w:fldChar w:fldCharType="end"/>
            </w:r>
          </w:hyperlink>
        </w:p>
        <w:p w14:paraId="53DDF833" w14:textId="77777777" w:rsidR="000D02F8" w:rsidRDefault="000D02F8">
          <w:r w:rsidRPr="000D02F8">
            <w:rPr>
              <w:b/>
              <w:bCs/>
              <w:noProof/>
              <w:sz w:val="36"/>
              <w:szCs w:val="36"/>
            </w:rPr>
            <w:fldChar w:fldCharType="end"/>
          </w:r>
        </w:p>
      </w:sdtContent>
    </w:sdt>
    <w:p w14:paraId="0587A6A1" w14:textId="77777777" w:rsidR="000D02F8" w:rsidRDefault="000D02F8" w:rsidP="000D02F8">
      <w:pPr>
        <w:pStyle w:val="Heading2"/>
      </w:pPr>
    </w:p>
    <w:p w14:paraId="401029C2" w14:textId="77777777" w:rsidR="000D02F8" w:rsidRDefault="000D02F8" w:rsidP="000D02F8">
      <w:pPr>
        <w:pStyle w:val="Heading2"/>
      </w:pPr>
    </w:p>
    <w:p w14:paraId="471EC4F4" w14:textId="77777777" w:rsidR="000D02F8" w:rsidRDefault="000D02F8" w:rsidP="000D02F8">
      <w:pPr>
        <w:pStyle w:val="Heading2"/>
      </w:pPr>
    </w:p>
    <w:p w14:paraId="02769771" w14:textId="77777777" w:rsidR="000D02F8" w:rsidRDefault="000D02F8" w:rsidP="000D02F8">
      <w:pPr>
        <w:pStyle w:val="Heading2"/>
      </w:pPr>
    </w:p>
    <w:p w14:paraId="1A9C7284" w14:textId="77777777" w:rsidR="000D02F8" w:rsidRDefault="000D02F8" w:rsidP="000D02F8">
      <w:pPr>
        <w:pStyle w:val="Heading2"/>
      </w:pPr>
    </w:p>
    <w:p w14:paraId="7EE1E8B9" w14:textId="77777777" w:rsidR="000D02F8" w:rsidRDefault="000D02F8" w:rsidP="000D02F8">
      <w:pPr>
        <w:pStyle w:val="Heading2"/>
      </w:pPr>
    </w:p>
    <w:p w14:paraId="3BAA0FF2" w14:textId="77777777" w:rsidR="000D02F8" w:rsidRDefault="000D02F8" w:rsidP="000D02F8">
      <w:pPr>
        <w:pStyle w:val="Heading2"/>
      </w:pPr>
    </w:p>
    <w:p w14:paraId="063291CE" w14:textId="77777777" w:rsidR="000D02F8" w:rsidRDefault="000D02F8" w:rsidP="000D02F8">
      <w:pPr>
        <w:pStyle w:val="Heading2"/>
      </w:pPr>
    </w:p>
    <w:p w14:paraId="5D104BF9" w14:textId="77777777" w:rsidR="000D02F8" w:rsidRDefault="000D02F8" w:rsidP="000D02F8"/>
    <w:p w14:paraId="553F7BE1" w14:textId="77777777" w:rsidR="000D02F8" w:rsidRPr="000D02F8" w:rsidRDefault="00530DF5" w:rsidP="000D02F8">
      <w:pPr>
        <w:pStyle w:val="Heading2"/>
        <w:rPr>
          <w:u w:val="single"/>
        </w:rPr>
      </w:pPr>
      <w:bookmarkStart w:id="0" w:name="_Toc59060094"/>
      <w:r>
        <w:rPr>
          <w:u w:val="single"/>
        </w:rPr>
        <w:lastRenderedPageBreak/>
        <w:t>1.</w:t>
      </w:r>
      <w:r w:rsidR="000D02F8" w:rsidRPr="000D02F8">
        <w:rPr>
          <w:u w:val="single"/>
        </w:rPr>
        <w:t xml:space="preserve">Map </w:t>
      </w:r>
      <w:r>
        <w:rPr>
          <w:u w:val="single"/>
        </w:rPr>
        <w:t>o</w:t>
      </w:r>
      <w:r w:rsidR="000D02F8" w:rsidRPr="000D02F8">
        <w:rPr>
          <w:u w:val="single"/>
        </w:rPr>
        <w:t xml:space="preserve">f </w:t>
      </w:r>
      <w:r>
        <w:rPr>
          <w:u w:val="single"/>
        </w:rPr>
        <w:t>A</w:t>
      </w:r>
      <w:r w:rsidR="000D02F8" w:rsidRPr="000D02F8">
        <w:rPr>
          <w:u w:val="single"/>
        </w:rPr>
        <w:t xml:space="preserve">ll </w:t>
      </w:r>
      <w:r>
        <w:rPr>
          <w:u w:val="single"/>
        </w:rPr>
        <w:t>N</w:t>
      </w:r>
      <w:r w:rsidR="000D02F8" w:rsidRPr="000D02F8">
        <w:rPr>
          <w:u w:val="single"/>
        </w:rPr>
        <w:t>otebooks</w:t>
      </w:r>
      <w:bookmarkEnd w:id="0"/>
    </w:p>
    <w:p w14:paraId="7F803A34" w14:textId="77777777" w:rsidR="000D02F8" w:rsidRPr="000D02F8" w:rsidRDefault="000D02F8" w:rsidP="000D02F8">
      <w:pPr>
        <w:pStyle w:val="Heading3"/>
        <w:rPr>
          <w:i/>
          <w:u w:val="single"/>
        </w:rPr>
      </w:pPr>
      <w:bookmarkStart w:id="1" w:name="_Toc59060095"/>
      <w:r w:rsidRPr="000D02F8">
        <w:rPr>
          <w:u w:val="single"/>
        </w:rPr>
        <w:t xml:space="preserve">Data Cleaning Process: </w:t>
      </w:r>
      <w:r w:rsidRPr="000D02F8">
        <w:rPr>
          <w:i/>
          <w:u w:val="single"/>
        </w:rPr>
        <w:t>Mapping</w:t>
      </w:r>
      <w:bookmarkEnd w:id="1"/>
    </w:p>
    <w:p w14:paraId="7545EA6D" w14:textId="77777777" w:rsidR="000D02F8" w:rsidRDefault="000D02F8" w:rsidP="000D02F8">
      <w:pPr>
        <w:rPr>
          <w:rFonts w:ascii="Calibri" w:eastAsia="Calibri" w:hAnsi="Calibri" w:cs="Calibri"/>
          <w:sz w:val="24"/>
          <w:szCs w:val="24"/>
        </w:rPr>
      </w:pPr>
      <w:proofErr w:type="spellStart"/>
      <w:r>
        <w:rPr>
          <w:rFonts w:ascii="Calibri" w:eastAsia="Calibri" w:hAnsi="Calibri" w:cs="Calibri"/>
          <w:b/>
          <w:i/>
          <w:sz w:val="24"/>
          <w:szCs w:val="24"/>
        </w:rPr>
        <w:t>cleaned_</w:t>
      </w:r>
      <w:proofErr w:type="gramStart"/>
      <w:r>
        <w:rPr>
          <w:rFonts w:ascii="Calibri" w:eastAsia="Calibri" w:hAnsi="Calibri" w:cs="Calibri"/>
          <w:b/>
          <w:i/>
          <w:sz w:val="24"/>
          <w:szCs w:val="24"/>
        </w:rPr>
        <w:t>data</w:t>
      </w:r>
      <w:proofErr w:type="spellEnd"/>
      <w:r>
        <w:rPr>
          <w:rFonts w:ascii="Calibri" w:eastAsia="Calibri" w:hAnsi="Calibri" w:cs="Calibri"/>
          <w:b/>
          <w:i/>
          <w:sz w:val="24"/>
          <w:szCs w:val="24"/>
        </w:rPr>
        <w:t xml:space="preserve"> </w:t>
      </w:r>
      <w:r>
        <w:rPr>
          <w:rFonts w:ascii="Calibri" w:eastAsia="Calibri" w:hAnsi="Calibri" w:cs="Calibri"/>
          <w:sz w:val="24"/>
          <w:szCs w:val="24"/>
        </w:rPr>
        <w:t>:</w:t>
      </w:r>
      <w:proofErr w:type="gramEnd"/>
    </w:p>
    <w:p w14:paraId="163F5C73" w14:textId="77777777" w:rsidR="000D02F8" w:rsidRDefault="000D02F8" w:rsidP="000D02F8">
      <w:pPr>
        <w:numPr>
          <w:ilvl w:val="0"/>
          <w:numId w:val="2"/>
        </w:numPr>
        <w:rPr>
          <w:rFonts w:ascii="Calibri" w:eastAsia="Calibri" w:hAnsi="Calibri" w:cs="Calibri"/>
          <w:sz w:val="24"/>
          <w:szCs w:val="24"/>
        </w:rPr>
      </w:pPr>
      <w:r>
        <w:rPr>
          <w:rFonts w:ascii="Calibri" w:eastAsia="Calibri" w:hAnsi="Calibri" w:cs="Calibri"/>
          <w:sz w:val="24"/>
          <w:szCs w:val="24"/>
        </w:rPr>
        <w:t>Contains: NA</w:t>
      </w:r>
    </w:p>
    <w:p w14:paraId="17CA5D34" w14:textId="77777777" w:rsidR="000D02F8" w:rsidRDefault="000D02F8" w:rsidP="000D02F8">
      <w:pPr>
        <w:numPr>
          <w:ilvl w:val="0"/>
          <w:numId w:val="2"/>
        </w:numPr>
        <w:rPr>
          <w:rFonts w:ascii="Calibri" w:eastAsia="Calibri" w:hAnsi="Calibri" w:cs="Calibri"/>
          <w:sz w:val="24"/>
          <w:szCs w:val="24"/>
        </w:rPr>
      </w:pPr>
      <w:r>
        <w:rPr>
          <w:rFonts w:ascii="Calibri" w:eastAsia="Calibri" w:hAnsi="Calibri" w:cs="Calibri"/>
          <w:sz w:val="24"/>
          <w:szCs w:val="24"/>
        </w:rPr>
        <w:t>Produces: clean_data.csv</w:t>
      </w:r>
    </w:p>
    <w:p w14:paraId="49665AEC" w14:textId="77777777" w:rsidR="000D02F8" w:rsidRDefault="000D02F8" w:rsidP="000D02F8">
      <w:pPr>
        <w:numPr>
          <w:ilvl w:val="0"/>
          <w:numId w:val="2"/>
        </w:numPr>
        <w:rPr>
          <w:rFonts w:ascii="Calibri" w:eastAsia="Calibri" w:hAnsi="Calibri" w:cs="Calibri"/>
          <w:sz w:val="24"/>
          <w:szCs w:val="24"/>
        </w:rPr>
      </w:pPr>
      <w:r>
        <w:rPr>
          <w:rFonts w:ascii="Calibri" w:eastAsia="Calibri" w:hAnsi="Calibri" w:cs="Calibri"/>
          <w:sz w:val="24"/>
          <w:szCs w:val="24"/>
        </w:rPr>
        <w:t>Steps:</w:t>
      </w:r>
    </w:p>
    <w:p w14:paraId="76BAF110" w14:textId="77777777" w:rsidR="000D02F8" w:rsidRDefault="000D02F8" w:rsidP="000D02F8">
      <w:pPr>
        <w:numPr>
          <w:ilvl w:val="1"/>
          <w:numId w:val="11"/>
        </w:numPr>
        <w:rPr>
          <w:rFonts w:ascii="Calibri" w:eastAsia="Calibri" w:hAnsi="Calibri" w:cs="Calibri"/>
          <w:sz w:val="24"/>
          <w:szCs w:val="24"/>
        </w:rPr>
      </w:pPr>
      <w:r>
        <w:rPr>
          <w:rFonts w:ascii="Calibri" w:eastAsia="Calibri" w:hAnsi="Calibri" w:cs="Calibri"/>
          <w:sz w:val="24"/>
          <w:szCs w:val="24"/>
        </w:rPr>
        <w:t>Remove space in columns</w:t>
      </w:r>
    </w:p>
    <w:p w14:paraId="7CBEF123" w14:textId="77777777" w:rsidR="000D02F8" w:rsidRDefault="000D02F8" w:rsidP="000D02F8">
      <w:pPr>
        <w:numPr>
          <w:ilvl w:val="1"/>
          <w:numId w:val="11"/>
        </w:numPr>
        <w:rPr>
          <w:rFonts w:ascii="Calibri" w:eastAsia="Calibri" w:hAnsi="Calibri" w:cs="Calibri"/>
          <w:sz w:val="24"/>
          <w:szCs w:val="24"/>
        </w:rPr>
      </w:pPr>
      <w:r>
        <w:rPr>
          <w:rFonts w:ascii="Calibri" w:eastAsia="Calibri" w:hAnsi="Calibri" w:cs="Calibri"/>
          <w:sz w:val="24"/>
          <w:szCs w:val="24"/>
        </w:rPr>
        <w:t xml:space="preserve">Select only </w:t>
      </w:r>
      <w:proofErr w:type="spellStart"/>
      <w:r>
        <w:rPr>
          <w:rFonts w:ascii="Calibri" w:eastAsia="Calibri" w:hAnsi="Calibri" w:cs="Calibri"/>
          <w:sz w:val="24"/>
          <w:szCs w:val="24"/>
        </w:rPr>
        <w:t>london</w:t>
      </w:r>
      <w:proofErr w:type="spellEnd"/>
      <w:r>
        <w:rPr>
          <w:rFonts w:ascii="Calibri" w:eastAsia="Calibri" w:hAnsi="Calibri" w:cs="Calibri"/>
          <w:sz w:val="24"/>
          <w:szCs w:val="24"/>
        </w:rPr>
        <w:t xml:space="preserve"> Based companies</w:t>
      </w:r>
    </w:p>
    <w:p w14:paraId="4435D582" w14:textId="77777777" w:rsidR="000D02F8" w:rsidRDefault="000D02F8" w:rsidP="000D02F8">
      <w:pPr>
        <w:numPr>
          <w:ilvl w:val="1"/>
          <w:numId w:val="11"/>
        </w:numPr>
        <w:rPr>
          <w:rFonts w:ascii="Calibri" w:eastAsia="Calibri" w:hAnsi="Calibri" w:cs="Calibri"/>
          <w:sz w:val="24"/>
          <w:szCs w:val="24"/>
        </w:rPr>
      </w:pPr>
      <w:r>
        <w:rPr>
          <w:rFonts w:ascii="Calibri" w:eastAsia="Calibri" w:hAnsi="Calibri" w:cs="Calibri"/>
          <w:sz w:val="24"/>
          <w:szCs w:val="24"/>
        </w:rPr>
        <w:t>Save to CSV</w:t>
      </w:r>
    </w:p>
    <w:p w14:paraId="604CB790" w14:textId="77777777" w:rsidR="000D02F8" w:rsidRPr="000D02F8" w:rsidRDefault="000D02F8" w:rsidP="000D02F8">
      <w:pPr>
        <w:rPr>
          <w:rFonts w:ascii="Calibri" w:eastAsia="Calibri" w:hAnsi="Calibri" w:cs="Calibri"/>
          <w:sz w:val="24"/>
          <w:szCs w:val="24"/>
        </w:rPr>
      </w:pPr>
      <w:proofErr w:type="spellStart"/>
      <w:r>
        <w:rPr>
          <w:rFonts w:ascii="Calibri" w:eastAsia="Calibri" w:hAnsi="Calibri" w:cs="Calibri"/>
          <w:b/>
          <w:i/>
          <w:sz w:val="24"/>
          <w:szCs w:val="24"/>
        </w:rPr>
        <w:t>get_</w:t>
      </w:r>
      <w:proofErr w:type="gramStart"/>
      <w:r>
        <w:rPr>
          <w:rFonts w:ascii="Calibri" w:eastAsia="Calibri" w:hAnsi="Calibri" w:cs="Calibri"/>
          <w:b/>
          <w:i/>
          <w:sz w:val="24"/>
          <w:szCs w:val="24"/>
        </w:rPr>
        <w:t>coordinate</w:t>
      </w:r>
      <w:proofErr w:type="spellEnd"/>
      <w:r>
        <w:rPr>
          <w:rFonts w:ascii="Calibri" w:eastAsia="Calibri" w:hAnsi="Calibri" w:cs="Calibri"/>
          <w:b/>
          <w:i/>
          <w:sz w:val="24"/>
          <w:szCs w:val="24"/>
        </w:rPr>
        <w:t xml:space="preserve"> </w:t>
      </w:r>
      <w:r>
        <w:rPr>
          <w:rFonts w:ascii="Calibri" w:eastAsia="Calibri" w:hAnsi="Calibri" w:cs="Calibri"/>
          <w:sz w:val="24"/>
          <w:szCs w:val="24"/>
        </w:rPr>
        <w:t>:</w:t>
      </w:r>
      <w:proofErr w:type="gramEnd"/>
      <w:r>
        <w:rPr>
          <w:rFonts w:ascii="Calibri" w:eastAsia="Calibri" w:hAnsi="Calibri" w:cs="Calibri"/>
          <w:sz w:val="24"/>
          <w:szCs w:val="24"/>
        </w:rPr>
        <w:t xml:space="preserve"> </w:t>
      </w:r>
    </w:p>
    <w:p w14:paraId="7A2AF942" w14:textId="77777777" w:rsidR="00135DF9" w:rsidRDefault="005572B2">
      <w:pPr>
        <w:numPr>
          <w:ilvl w:val="0"/>
          <w:numId w:val="8"/>
        </w:numPr>
        <w:rPr>
          <w:rFonts w:ascii="Calibri" w:eastAsia="Calibri" w:hAnsi="Calibri" w:cs="Calibri"/>
          <w:sz w:val="24"/>
          <w:szCs w:val="24"/>
        </w:rPr>
      </w:pPr>
      <w:r>
        <w:rPr>
          <w:rFonts w:ascii="Calibri" w:eastAsia="Calibri" w:hAnsi="Calibri" w:cs="Calibri"/>
          <w:sz w:val="24"/>
          <w:szCs w:val="24"/>
        </w:rPr>
        <w:t>Contains: cleaned_data.csv</w:t>
      </w:r>
    </w:p>
    <w:p w14:paraId="5DA95309" w14:textId="77777777" w:rsidR="00135DF9" w:rsidRDefault="005572B2">
      <w:pPr>
        <w:numPr>
          <w:ilvl w:val="0"/>
          <w:numId w:val="8"/>
        </w:numPr>
        <w:rPr>
          <w:rFonts w:ascii="Calibri" w:eastAsia="Calibri" w:hAnsi="Calibri" w:cs="Calibri"/>
          <w:sz w:val="24"/>
          <w:szCs w:val="24"/>
        </w:rPr>
      </w:pPr>
      <w:r>
        <w:rPr>
          <w:rFonts w:ascii="Calibri" w:eastAsia="Calibri" w:hAnsi="Calibri" w:cs="Calibri"/>
          <w:sz w:val="24"/>
          <w:szCs w:val="24"/>
        </w:rPr>
        <w:t>Produces: tech_roundabout.csv</w:t>
      </w:r>
    </w:p>
    <w:p w14:paraId="43E35610" w14:textId="77777777" w:rsidR="00135DF9" w:rsidRDefault="005572B2">
      <w:pPr>
        <w:numPr>
          <w:ilvl w:val="0"/>
          <w:numId w:val="8"/>
        </w:numPr>
        <w:rPr>
          <w:rFonts w:ascii="Calibri" w:eastAsia="Calibri" w:hAnsi="Calibri" w:cs="Calibri"/>
          <w:sz w:val="24"/>
          <w:szCs w:val="24"/>
        </w:rPr>
      </w:pPr>
      <w:r>
        <w:rPr>
          <w:rFonts w:ascii="Calibri" w:eastAsia="Calibri" w:hAnsi="Calibri" w:cs="Calibri"/>
          <w:sz w:val="24"/>
          <w:szCs w:val="24"/>
        </w:rPr>
        <w:t xml:space="preserve">Steps: </w:t>
      </w:r>
    </w:p>
    <w:p w14:paraId="03697CD5"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Import cleaned_data.csv to Data Frame (df)</w:t>
      </w:r>
    </w:p>
    <w:p w14:paraId="00E6A2C4"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 xml:space="preserve">Remove all </w:t>
      </w:r>
      <w:proofErr w:type="spellStart"/>
      <w:r>
        <w:rPr>
          <w:rFonts w:ascii="Calibri" w:eastAsia="Calibri" w:hAnsi="Calibri" w:cs="Calibri"/>
          <w:sz w:val="24"/>
          <w:szCs w:val="24"/>
        </w:rPr>
        <w:t>na</w:t>
      </w:r>
      <w:proofErr w:type="spellEnd"/>
      <w:r>
        <w:rPr>
          <w:rFonts w:ascii="Calibri" w:eastAsia="Calibri" w:hAnsi="Calibri" w:cs="Calibri"/>
          <w:sz w:val="24"/>
          <w:szCs w:val="24"/>
        </w:rPr>
        <w:t xml:space="preserve"> from data frame (df)</w:t>
      </w:r>
    </w:p>
    <w:p w14:paraId="2AFEF333"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Select only East London companies in data frame (df)</w:t>
      </w:r>
    </w:p>
    <w:p w14:paraId="11C4B5A3"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Get longitude and latitude by requesting coordinates</w:t>
      </w:r>
    </w:p>
    <w:p w14:paraId="4278DF7B"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Create a data frame called coordinates (coordinates)</w:t>
      </w:r>
    </w:p>
    <w:p w14:paraId="322248CA"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Merge new Coordinate Data Frame (</w:t>
      </w:r>
      <w:r w:rsidR="003068E5">
        <w:rPr>
          <w:rFonts w:ascii="Calibri" w:eastAsia="Calibri" w:hAnsi="Calibri" w:cs="Calibri"/>
          <w:sz w:val="24"/>
          <w:szCs w:val="24"/>
        </w:rPr>
        <w:t>coordinates) with</w:t>
      </w:r>
      <w:r>
        <w:rPr>
          <w:rFonts w:ascii="Calibri" w:eastAsia="Calibri" w:hAnsi="Calibri" w:cs="Calibri"/>
          <w:sz w:val="24"/>
          <w:szCs w:val="24"/>
        </w:rPr>
        <w:t xml:space="preserve"> Original Data Frame (df)</w:t>
      </w:r>
    </w:p>
    <w:p w14:paraId="684F3A1B"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Save as tech_roundabout.csv</w:t>
      </w:r>
    </w:p>
    <w:p w14:paraId="42751E03" w14:textId="77777777" w:rsidR="00135DF9" w:rsidRDefault="005572B2">
      <w:pPr>
        <w:rPr>
          <w:rFonts w:ascii="Calibri" w:eastAsia="Calibri" w:hAnsi="Calibri" w:cs="Calibri"/>
          <w:b/>
          <w:i/>
          <w:sz w:val="24"/>
          <w:szCs w:val="24"/>
        </w:rPr>
      </w:pPr>
      <w:r>
        <w:rPr>
          <w:rFonts w:ascii="Calibri" w:eastAsia="Calibri" w:hAnsi="Calibri" w:cs="Calibri"/>
          <w:b/>
          <w:i/>
          <w:sz w:val="24"/>
          <w:szCs w:val="24"/>
        </w:rPr>
        <w:t>Select Features:</w:t>
      </w:r>
    </w:p>
    <w:p w14:paraId="220D2AC4" w14:textId="77777777" w:rsidR="00135DF9" w:rsidRDefault="005572B2">
      <w:pPr>
        <w:numPr>
          <w:ilvl w:val="0"/>
          <w:numId w:val="11"/>
        </w:numPr>
        <w:rPr>
          <w:rFonts w:ascii="Calibri" w:eastAsia="Calibri" w:hAnsi="Calibri" w:cs="Calibri"/>
          <w:sz w:val="24"/>
          <w:szCs w:val="24"/>
        </w:rPr>
      </w:pPr>
      <w:r>
        <w:rPr>
          <w:rFonts w:ascii="Calibri" w:eastAsia="Calibri" w:hAnsi="Calibri" w:cs="Calibri"/>
          <w:sz w:val="24"/>
          <w:szCs w:val="24"/>
        </w:rPr>
        <w:t>Contains: cleaned_data.csv</w:t>
      </w:r>
    </w:p>
    <w:p w14:paraId="6E2E543A" w14:textId="77777777" w:rsidR="00135DF9" w:rsidRDefault="005572B2">
      <w:pPr>
        <w:numPr>
          <w:ilvl w:val="0"/>
          <w:numId w:val="11"/>
        </w:numPr>
        <w:rPr>
          <w:rFonts w:ascii="Calibri" w:eastAsia="Calibri" w:hAnsi="Calibri" w:cs="Calibri"/>
          <w:sz w:val="24"/>
          <w:szCs w:val="24"/>
        </w:rPr>
      </w:pPr>
      <w:r>
        <w:rPr>
          <w:rFonts w:ascii="Calibri" w:eastAsia="Calibri" w:hAnsi="Calibri" w:cs="Calibri"/>
          <w:sz w:val="24"/>
          <w:szCs w:val="24"/>
        </w:rPr>
        <w:t>Produces: feature_data.csv</w:t>
      </w:r>
    </w:p>
    <w:p w14:paraId="026229AA" w14:textId="77777777" w:rsidR="00135DF9" w:rsidRDefault="005572B2">
      <w:pPr>
        <w:numPr>
          <w:ilvl w:val="0"/>
          <w:numId w:val="11"/>
        </w:numPr>
        <w:rPr>
          <w:rFonts w:ascii="Calibri" w:eastAsia="Calibri" w:hAnsi="Calibri" w:cs="Calibri"/>
          <w:sz w:val="24"/>
          <w:szCs w:val="24"/>
        </w:rPr>
      </w:pPr>
      <w:r>
        <w:rPr>
          <w:rFonts w:ascii="Calibri" w:eastAsia="Calibri" w:hAnsi="Calibri" w:cs="Calibri"/>
          <w:sz w:val="24"/>
          <w:szCs w:val="24"/>
        </w:rPr>
        <w:t xml:space="preserve">Steps: </w:t>
      </w:r>
    </w:p>
    <w:p w14:paraId="0AE50427"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Import cleaned_data.csv to data frame (df)</w:t>
      </w:r>
    </w:p>
    <w:p w14:paraId="0EDCF1CA"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Select only columns that are necessary and add it to variable (df1)</w:t>
      </w:r>
    </w:p>
    <w:p w14:paraId="4D347D88"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Extract year and month from df1[‘</w:t>
      </w:r>
      <w:proofErr w:type="spellStart"/>
      <w:r>
        <w:rPr>
          <w:rFonts w:ascii="Calibri" w:eastAsia="Calibri" w:hAnsi="Calibri" w:cs="Calibri"/>
          <w:sz w:val="24"/>
          <w:szCs w:val="24"/>
        </w:rPr>
        <w:t>IncorporationDate</w:t>
      </w:r>
      <w:proofErr w:type="spellEnd"/>
      <w:r>
        <w:rPr>
          <w:rFonts w:ascii="Calibri" w:eastAsia="Calibri" w:hAnsi="Calibri" w:cs="Calibri"/>
          <w:sz w:val="24"/>
          <w:szCs w:val="24"/>
        </w:rPr>
        <w:t>’]</w:t>
      </w:r>
    </w:p>
    <w:p w14:paraId="71C0ACF9"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Sort values in df1</w:t>
      </w:r>
    </w:p>
    <w:p w14:paraId="07B8B775"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Find all values greater than 1990 in df1</w:t>
      </w:r>
    </w:p>
    <w:p w14:paraId="5462C5AA" w14:textId="77777777" w:rsidR="00135DF9" w:rsidRDefault="003068E5">
      <w:pPr>
        <w:numPr>
          <w:ilvl w:val="2"/>
          <w:numId w:val="11"/>
        </w:numPr>
        <w:rPr>
          <w:rFonts w:ascii="Calibri" w:eastAsia="Calibri" w:hAnsi="Calibri" w:cs="Calibri"/>
          <w:sz w:val="24"/>
          <w:szCs w:val="24"/>
        </w:rPr>
      </w:pPr>
      <w:r>
        <w:rPr>
          <w:rFonts w:ascii="Calibri" w:eastAsia="Calibri" w:hAnsi="Calibri" w:cs="Calibri"/>
          <w:sz w:val="24"/>
          <w:szCs w:val="24"/>
        </w:rPr>
        <w:t>T</w:t>
      </w:r>
      <w:r w:rsidR="005572B2">
        <w:rPr>
          <w:rFonts w:ascii="Calibri" w:eastAsia="Calibri" w:hAnsi="Calibri" w:cs="Calibri"/>
          <w:sz w:val="24"/>
          <w:szCs w:val="24"/>
        </w:rPr>
        <w:t>his</w:t>
      </w:r>
      <w:r>
        <w:rPr>
          <w:rFonts w:ascii="Calibri" w:eastAsia="Calibri" w:hAnsi="Calibri" w:cs="Calibri"/>
          <w:sz w:val="24"/>
          <w:szCs w:val="24"/>
        </w:rPr>
        <w:t xml:space="preserve"> was done</w:t>
      </w:r>
      <w:r w:rsidR="005572B2">
        <w:rPr>
          <w:rFonts w:ascii="Calibri" w:eastAsia="Calibri" w:hAnsi="Calibri" w:cs="Calibri"/>
          <w:sz w:val="24"/>
          <w:szCs w:val="24"/>
        </w:rPr>
        <w:t xml:space="preserve"> because technology companies did not become prominent until the 90’s </w:t>
      </w:r>
      <w:r>
        <w:rPr>
          <w:rFonts w:ascii="Calibri" w:eastAsia="Calibri" w:hAnsi="Calibri" w:cs="Calibri"/>
          <w:sz w:val="24"/>
          <w:szCs w:val="24"/>
        </w:rPr>
        <w:t>meaning</w:t>
      </w:r>
      <w:r w:rsidR="005572B2">
        <w:rPr>
          <w:rFonts w:ascii="Calibri" w:eastAsia="Calibri" w:hAnsi="Calibri" w:cs="Calibri"/>
          <w:sz w:val="24"/>
          <w:szCs w:val="24"/>
        </w:rPr>
        <w:t xml:space="preserve"> we would not be able to </w:t>
      </w:r>
      <w:r w:rsidR="004D758C">
        <w:rPr>
          <w:rFonts w:ascii="Calibri" w:eastAsia="Calibri" w:hAnsi="Calibri" w:cs="Calibri"/>
          <w:sz w:val="24"/>
          <w:szCs w:val="24"/>
        </w:rPr>
        <w:t>visualize</w:t>
      </w:r>
      <w:r w:rsidR="005572B2">
        <w:rPr>
          <w:rFonts w:ascii="Calibri" w:eastAsia="Calibri" w:hAnsi="Calibri" w:cs="Calibri"/>
          <w:sz w:val="24"/>
          <w:szCs w:val="24"/>
        </w:rPr>
        <w:t xml:space="preserve"> companies from every single year. This keeps the data clean and relevant</w:t>
      </w:r>
    </w:p>
    <w:p w14:paraId="6C45F381"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Save as feature_data.csv</w:t>
      </w:r>
    </w:p>
    <w:p w14:paraId="529B9984" w14:textId="77777777" w:rsidR="00135DF9" w:rsidRDefault="005572B2">
      <w:pPr>
        <w:numPr>
          <w:ilvl w:val="0"/>
          <w:numId w:val="11"/>
        </w:numPr>
        <w:rPr>
          <w:rFonts w:ascii="Calibri" w:eastAsia="Calibri" w:hAnsi="Calibri" w:cs="Calibri"/>
          <w:b/>
          <w:i/>
          <w:sz w:val="24"/>
          <w:szCs w:val="24"/>
        </w:rPr>
      </w:pPr>
      <w:proofErr w:type="spellStart"/>
      <w:r>
        <w:rPr>
          <w:rFonts w:ascii="Calibri" w:eastAsia="Calibri" w:hAnsi="Calibri" w:cs="Calibri"/>
          <w:b/>
          <w:i/>
          <w:sz w:val="24"/>
          <w:szCs w:val="24"/>
        </w:rPr>
        <w:t>Geospatial_exploration</w:t>
      </w:r>
      <w:proofErr w:type="spellEnd"/>
    </w:p>
    <w:p w14:paraId="365D4E52" w14:textId="77777777" w:rsidR="00135DF9" w:rsidRDefault="005572B2">
      <w:pPr>
        <w:numPr>
          <w:ilvl w:val="0"/>
          <w:numId w:val="11"/>
        </w:numPr>
        <w:rPr>
          <w:rFonts w:ascii="Calibri" w:eastAsia="Calibri" w:hAnsi="Calibri" w:cs="Calibri"/>
          <w:sz w:val="24"/>
          <w:szCs w:val="24"/>
        </w:rPr>
      </w:pPr>
      <w:r>
        <w:rPr>
          <w:rFonts w:ascii="Calibri" w:eastAsia="Calibri" w:hAnsi="Calibri" w:cs="Calibri"/>
          <w:sz w:val="24"/>
          <w:szCs w:val="24"/>
        </w:rPr>
        <w:t>Contains:</w:t>
      </w:r>
    </w:p>
    <w:p w14:paraId="349272D0" w14:textId="77777777" w:rsidR="00135DF9" w:rsidRDefault="005572B2">
      <w:pPr>
        <w:numPr>
          <w:ilvl w:val="0"/>
          <w:numId w:val="11"/>
        </w:numPr>
        <w:rPr>
          <w:rFonts w:ascii="Calibri" w:eastAsia="Calibri" w:hAnsi="Calibri" w:cs="Calibri"/>
          <w:sz w:val="24"/>
          <w:szCs w:val="24"/>
        </w:rPr>
      </w:pPr>
      <w:r>
        <w:rPr>
          <w:rFonts w:ascii="Calibri" w:eastAsia="Calibri" w:hAnsi="Calibri" w:cs="Calibri"/>
          <w:sz w:val="24"/>
          <w:szCs w:val="24"/>
        </w:rPr>
        <w:t>Produces:</w:t>
      </w:r>
    </w:p>
    <w:p w14:paraId="714B52ED" w14:textId="77777777" w:rsidR="00135DF9" w:rsidRDefault="005572B2">
      <w:pPr>
        <w:numPr>
          <w:ilvl w:val="0"/>
          <w:numId w:val="11"/>
        </w:numPr>
        <w:rPr>
          <w:rFonts w:ascii="Calibri" w:eastAsia="Calibri" w:hAnsi="Calibri" w:cs="Calibri"/>
          <w:sz w:val="24"/>
          <w:szCs w:val="24"/>
        </w:rPr>
      </w:pPr>
      <w:r>
        <w:rPr>
          <w:rFonts w:ascii="Calibri" w:eastAsia="Calibri" w:hAnsi="Calibri" w:cs="Calibri"/>
          <w:sz w:val="24"/>
          <w:szCs w:val="24"/>
        </w:rPr>
        <w:t xml:space="preserve">Steps: </w:t>
      </w:r>
    </w:p>
    <w:p w14:paraId="71B9453B"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lastRenderedPageBreak/>
        <w:t>Load geospatial data</w:t>
      </w:r>
    </w:p>
    <w:p w14:paraId="6BA1E171"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Set coordinate reference system</w:t>
      </w:r>
    </w:p>
    <w:p w14:paraId="3C529361"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Apply coordinate reference system to UK coordinates</w:t>
      </w:r>
    </w:p>
    <w:p w14:paraId="46ECB64C"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Plot UK coordinates</w:t>
      </w:r>
    </w:p>
    <w:p w14:paraId="021A5515" w14:textId="77777777" w:rsidR="00135DF9" w:rsidRPr="004D758C" w:rsidRDefault="005572B2" w:rsidP="004D758C">
      <w:pPr>
        <w:rPr>
          <w:rFonts w:ascii="Calibri" w:eastAsia="Calibri" w:hAnsi="Calibri" w:cs="Calibri"/>
          <w:b/>
          <w:bCs/>
          <w:sz w:val="24"/>
          <w:szCs w:val="24"/>
        </w:rPr>
      </w:pPr>
      <w:proofErr w:type="spellStart"/>
      <w:r w:rsidRPr="004D758C">
        <w:rPr>
          <w:rFonts w:ascii="Calibri" w:eastAsia="Calibri" w:hAnsi="Calibri" w:cs="Calibri"/>
          <w:b/>
          <w:bCs/>
          <w:i/>
          <w:sz w:val="24"/>
          <w:szCs w:val="24"/>
        </w:rPr>
        <w:t>final_data_cleaning</w:t>
      </w:r>
      <w:proofErr w:type="spellEnd"/>
      <w:r w:rsidRPr="004D758C">
        <w:rPr>
          <w:rFonts w:ascii="Calibri" w:eastAsia="Calibri" w:hAnsi="Calibri" w:cs="Calibri"/>
          <w:b/>
          <w:bCs/>
          <w:sz w:val="24"/>
          <w:szCs w:val="24"/>
        </w:rPr>
        <w:t xml:space="preserve">: </w:t>
      </w:r>
    </w:p>
    <w:p w14:paraId="473EC771" w14:textId="77777777" w:rsidR="00135DF9" w:rsidRDefault="005572B2">
      <w:pPr>
        <w:numPr>
          <w:ilvl w:val="0"/>
          <w:numId w:val="11"/>
        </w:numPr>
        <w:rPr>
          <w:rFonts w:ascii="Calibri" w:eastAsia="Calibri" w:hAnsi="Calibri" w:cs="Calibri"/>
          <w:sz w:val="24"/>
          <w:szCs w:val="24"/>
        </w:rPr>
      </w:pPr>
      <w:r>
        <w:rPr>
          <w:rFonts w:ascii="Calibri" w:eastAsia="Calibri" w:hAnsi="Calibri" w:cs="Calibri"/>
          <w:sz w:val="24"/>
          <w:szCs w:val="24"/>
        </w:rPr>
        <w:t>Contains: tech_roundabout.csv, features_data.csv</w:t>
      </w:r>
    </w:p>
    <w:p w14:paraId="4E761876" w14:textId="77777777" w:rsidR="00135DF9" w:rsidRDefault="005572B2">
      <w:pPr>
        <w:numPr>
          <w:ilvl w:val="0"/>
          <w:numId w:val="11"/>
        </w:numPr>
        <w:rPr>
          <w:rFonts w:ascii="Calibri" w:eastAsia="Calibri" w:hAnsi="Calibri" w:cs="Calibri"/>
          <w:sz w:val="24"/>
          <w:szCs w:val="24"/>
        </w:rPr>
      </w:pPr>
      <w:r>
        <w:rPr>
          <w:rFonts w:ascii="Calibri" w:eastAsia="Calibri" w:hAnsi="Calibri" w:cs="Calibri"/>
          <w:sz w:val="24"/>
          <w:szCs w:val="24"/>
        </w:rPr>
        <w:t>Produces: final_cleaned.csv</w:t>
      </w:r>
    </w:p>
    <w:p w14:paraId="2395529E" w14:textId="77777777" w:rsidR="00135DF9" w:rsidRDefault="005572B2">
      <w:pPr>
        <w:numPr>
          <w:ilvl w:val="0"/>
          <w:numId w:val="11"/>
        </w:numPr>
        <w:rPr>
          <w:rFonts w:ascii="Calibri" w:eastAsia="Calibri" w:hAnsi="Calibri" w:cs="Calibri"/>
          <w:sz w:val="24"/>
          <w:szCs w:val="24"/>
        </w:rPr>
      </w:pPr>
      <w:r>
        <w:rPr>
          <w:rFonts w:ascii="Calibri" w:eastAsia="Calibri" w:hAnsi="Calibri" w:cs="Calibri"/>
          <w:sz w:val="24"/>
          <w:szCs w:val="24"/>
        </w:rPr>
        <w:t xml:space="preserve">Steps: </w:t>
      </w:r>
    </w:p>
    <w:p w14:paraId="328F3285"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 xml:space="preserve">Import tech_roundabout.csv as </w:t>
      </w:r>
      <w:proofErr w:type="spellStart"/>
      <w:r>
        <w:rPr>
          <w:rFonts w:ascii="Calibri" w:eastAsia="Calibri" w:hAnsi="Calibri" w:cs="Calibri"/>
          <w:sz w:val="24"/>
          <w:szCs w:val="24"/>
        </w:rPr>
        <w:t>tech_roundabout_full</w:t>
      </w:r>
      <w:proofErr w:type="spellEnd"/>
    </w:p>
    <w:p w14:paraId="3A91D7DB"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Import features_data.csv as features</w:t>
      </w:r>
    </w:p>
    <w:p w14:paraId="0812C79A"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 xml:space="preserve">Merge data on CompanyName as data frame called </w:t>
      </w:r>
      <w:proofErr w:type="spellStart"/>
      <w:r>
        <w:rPr>
          <w:rFonts w:ascii="Calibri" w:eastAsia="Calibri" w:hAnsi="Calibri" w:cs="Calibri"/>
          <w:sz w:val="24"/>
          <w:szCs w:val="24"/>
        </w:rPr>
        <w:t>all_data</w:t>
      </w:r>
      <w:proofErr w:type="spellEnd"/>
    </w:p>
    <w:p w14:paraId="538006A8"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 xml:space="preserve">Sort values by </w:t>
      </w:r>
      <w:proofErr w:type="spellStart"/>
      <w:r>
        <w:rPr>
          <w:rFonts w:ascii="Calibri" w:eastAsia="Calibri" w:hAnsi="Calibri" w:cs="Calibri"/>
          <w:sz w:val="24"/>
          <w:szCs w:val="24"/>
        </w:rPr>
        <w:t>IncorporationDate</w:t>
      </w:r>
      <w:proofErr w:type="spellEnd"/>
      <w:r>
        <w:rPr>
          <w:rFonts w:ascii="Calibri" w:eastAsia="Calibri" w:hAnsi="Calibri" w:cs="Calibri"/>
          <w:sz w:val="24"/>
          <w:szCs w:val="24"/>
        </w:rPr>
        <w:t xml:space="preserve"> in </w:t>
      </w:r>
      <w:proofErr w:type="spellStart"/>
      <w:r>
        <w:rPr>
          <w:rFonts w:ascii="Calibri" w:eastAsia="Calibri" w:hAnsi="Calibri" w:cs="Calibri"/>
          <w:sz w:val="24"/>
          <w:szCs w:val="24"/>
        </w:rPr>
        <w:t>all_data</w:t>
      </w:r>
      <w:proofErr w:type="spellEnd"/>
    </w:p>
    <w:p w14:paraId="718C3F35"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 xml:space="preserve">Split sector code from </w:t>
      </w:r>
      <w:proofErr w:type="spellStart"/>
      <w:r>
        <w:rPr>
          <w:rFonts w:ascii="Calibri" w:eastAsia="Calibri" w:hAnsi="Calibri" w:cs="Calibri"/>
          <w:sz w:val="24"/>
          <w:szCs w:val="24"/>
        </w:rPr>
        <w:t>SICCode.SICText</w:t>
      </w:r>
      <w:proofErr w:type="spellEnd"/>
      <w:r>
        <w:rPr>
          <w:rFonts w:ascii="Calibri" w:eastAsia="Calibri" w:hAnsi="Calibri" w:cs="Calibri"/>
          <w:sz w:val="24"/>
          <w:szCs w:val="24"/>
        </w:rPr>
        <w:t xml:space="preserve"> into two separate columns in </w:t>
      </w:r>
      <w:proofErr w:type="spellStart"/>
      <w:r>
        <w:rPr>
          <w:rFonts w:ascii="Calibri" w:eastAsia="Calibri" w:hAnsi="Calibri" w:cs="Calibri"/>
          <w:sz w:val="24"/>
          <w:szCs w:val="24"/>
        </w:rPr>
        <w:t>all_data</w:t>
      </w:r>
      <w:proofErr w:type="spellEnd"/>
    </w:p>
    <w:p w14:paraId="2C61CED7" w14:textId="77777777" w:rsidR="00135DF9" w:rsidRDefault="005572B2">
      <w:pPr>
        <w:numPr>
          <w:ilvl w:val="2"/>
          <w:numId w:val="11"/>
        </w:numPr>
        <w:rPr>
          <w:rFonts w:ascii="Calibri" w:eastAsia="Calibri" w:hAnsi="Calibri" w:cs="Calibri"/>
          <w:sz w:val="24"/>
          <w:szCs w:val="24"/>
        </w:rPr>
      </w:pPr>
      <w:r>
        <w:rPr>
          <w:rFonts w:ascii="Calibri" w:eastAsia="Calibri" w:hAnsi="Calibri" w:cs="Calibri"/>
          <w:sz w:val="24"/>
          <w:szCs w:val="24"/>
        </w:rPr>
        <w:t>This allows us to use the SIC Code to group companies and identify which sectors they belong to</w:t>
      </w:r>
    </w:p>
    <w:p w14:paraId="3F48C7E0"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 xml:space="preserve">Removed all unnecessary columns from </w:t>
      </w:r>
      <w:proofErr w:type="spellStart"/>
      <w:r>
        <w:rPr>
          <w:rFonts w:ascii="Calibri" w:eastAsia="Calibri" w:hAnsi="Calibri" w:cs="Calibri"/>
          <w:sz w:val="24"/>
          <w:szCs w:val="24"/>
        </w:rPr>
        <w:t>all_data</w:t>
      </w:r>
      <w:proofErr w:type="spellEnd"/>
    </w:p>
    <w:p w14:paraId="6628B7EF"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Remove</w:t>
      </w:r>
      <w:r w:rsidR="000D02F8">
        <w:rPr>
          <w:rFonts w:ascii="Calibri" w:eastAsia="Calibri" w:hAnsi="Calibri" w:cs="Calibri"/>
          <w:sz w:val="24"/>
          <w:szCs w:val="24"/>
        </w:rPr>
        <w:t>d</w:t>
      </w:r>
      <w:r>
        <w:rPr>
          <w:rFonts w:ascii="Calibri" w:eastAsia="Calibri" w:hAnsi="Calibri" w:cs="Calibri"/>
          <w:sz w:val="24"/>
          <w:szCs w:val="24"/>
        </w:rPr>
        <w:t xml:space="preserve"> all companies that are not currently active</w:t>
      </w:r>
    </w:p>
    <w:p w14:paraId="43254AAE" w14:textId="77777777" w:rsidR="00135DF9" w:rsidRDefault="003068E5">
      <w:pPr>
        <w:numPr>
          <w:ilvl w:val="2"/>
          <w:numId w:val="11"/>
        </w:numPr>
        <w:rPr>
          <w:rFonts w:ascii="Calibri" w:eastAsia="Calibri" w:hAnsi="Calibri" w:cs="Calibri"/>
          <w:sz w:val="24"/>
          <w:szCs w:val="24"/>
        </w:rPr>
      </w:pPr>
      <w:r>
        <w:rPr>
          <w:rFonts w:ascii="Calibri" w:eastAsia="Calibri" w:hAnsi="Calibri" w:cs="Calibri"/>
          <w:sz w:val="24"/>
          <w:szCs w:val="24"/>
        </w:rPr>
        <w:t>Originally, the aim was to</w:t>
      </w:r>
      <w:r w:rsidR="005572B2">
        <w:rPr>
          <w:rFonts w:ascii="Calibri" w:eastAsia="Calibri" w:hAnsi="Calibri" w:cs="Calibri"/>
          <w:sz w:val="24"/>
          <w:szCs w:val="24"/>
        </w:rPr>
        <w:t xml:space="preserve"> show companies dissolving or liquidating in our visualizations</w:t>
      </w:r>
      <w:r>
        <w:rPr>
          <w:rFonts w:ascii="Calibri" w:eastAsia="Calibri" w:hAnsi="Calibri" w:cs="Calibri"/>
          <w:sz w:val="24"/>
          <w:szCs w:val="24"/>
        </w:rPr>
        <w:t xml:space="preserve">. However, </w:t>
      </w:r>
      <w:r w:rsidR="005572B2">
        <w:rPr>
          <w:rFonts w:ascii="Calibri" w:eastAsia="Calibri" w:hAnsi="Calibri" w:cs="Calibri"/>
          <w:sz w:val="24"/>
          <w:szCs w:val="24"/>
        </w:rPr>
        <w:t>we did not have a</w:t>
      </w:r>
      <w:r>
        <w:rPr>
          <w:rFonts w:ascii="Calibri" w:eastAsia="Calibri" w:hAnsi="Calibri" w:cs="Calibri"/>
          <w:sz w:val="24"/>
          <w:szCs w:val="24"/>
        </w:rPr>
        <w:t>ny</w:t>
      </w:r>
      <w:r w:rsidR="005572B2">
        <w:rPr>
          <w:rFonts w:ascii="Calibri" w:eastAsia="Calibri" w:hAnsi="Calibri" w:cs="Calibri"/>
          <w:sz w:val="24"/>
          <w:szCs w:val="24"/>
        </w:rPr>
        <w:t xml:space="preserve"> </w:t>
      </w:r>
      <w:r>
        <w:rPr>
          <w:rFonts w:ascii="Calibri" w:eastAsia="Calibri" w:hAnsi="Calibri" w:cs="Calibri"/>
          <w:sz w:val="24"/>
          <w:szCs w:val="24"/>
        </w:rPr>
        <w:t>‘</w:t>
      </w:r>
      <w:r w:rsidR="005572B2">
        <w:rPr>
          <w:rFonts w:ascii="Calibri" w:eastAsia="Calibri" w:hAnsi="Calibri" w:cs="Calibri"/>
          <w:sz w:val="24"/>
          <w:szCs w:val="24"/>
        </w:rPr>
        <w:t>liquidation date</w:t>
      </w:r>
      <w:r>
        <w:rPr>
          <w:rFonts w:ascii="Calibri" w:eastAsia="Calibri" w:hAnsi="Calibri" w:cs="Calibri"/>
          <w:sz w:val="24"/>
          <w:szCs w:val="24"/>
        </w:rPr>
        <w:t>’</w:t>
      </w:r>
      <w:r w:rsidR="005572B2">
        <w:rPr>
          <w:rFonts w:ascii="Calibri" w:eastAsia="Calibri" w:hAnsi="Calibri" w:cs="Calibri"/>
          <w:sz w:val="24"/>
          <w:szCs w:val="24"/>
        </w:rPr>
        <w:t xml:space="preserve"> data (most rows were Nan) so we decided to just remove all companies not Active</w:t>
      </w:r>
    </w:p>
    <w:p w14:paraId="08AEBC8C"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Created a dictionary of all unique sector values to make sure all the values matched</w:t>
      </w:r>
    </w:p>
    <w:p w14:paraId="3283F757"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 xml:space="preserve">Created a new data frame that is sorted by sector_code_1 and sector_name_1 called </w:t>
      </w:r>
      <w:proofErr w:type="spellStart"/>
      <w:r>
        <w:rPr>
          <w:rFonts w:ascii="Calibri" w:eastAsia="Calibri" w:hAnsi="Calibri" w:cs="Calibri"/>
          <w:sz w:val="24"/>
          <w:szCs w:val="24"/>
        </w:rPr>
        <w:t>sector_data</w:t>
      </w:r>
      <w:proofErr w:type="spellEnd"/>
    </w:p>
    <w:p w14:paraId="0BB48C17"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 xml:space="preserve">We then saved </w:t>
      </w:r>
      <w:proofErr w:type="spellStart"/>
      <w:r>
        <w:rPr>
          <w:rFonts w:ascii="Calibri" w:eastAsia="Calibri" w:hAnsi="Calibri" w:cs="Calibri"/>
          <w:sz w:val="24"/>
          <w:szCs w:val="24"/>
        </w:rPr>
        <w:t>sector_data</w:t>
      </w:r>
      <w:proofErr w:type="spellEnd"/>
      <w:r>
        <w:rPr>
          <w:rFonts w:ascii="Calibri" w:eastAsia="Calibri" w:hAnsi="Calibri" w:cs="Calibri"/>
          <w:sz w:val="24"/>
          <w:szCs w:val="24"/>
        </w:rPr>
        <w:t xml:space="preserve"> as final_cleaned.csv</w:t>
      </w:r>
    </w:p>
    <w:p w14:paraId="286F0CC6" w14:textId="77777777" w:rsidR="00135DF9" w:rsidRPr="00D63AF2" w:rsidRDefault="005572B2" w:rsidP="00D63AF2">
      <w:pPr>
        <w:rPr>
          <w:rFonts w:ascii="Calibri" w:eastAsia="Calibri" w:hAnsi="Calibri" w:cs="Calibri"/>
          <w:b/>
          <w:bCs/>
          <w:sz w:val="24"/>
          <w:szCs w:val="24"/>
        </w:rPr>
      </w:pPr>
      <w:proofErr w:type="spellStart"/>
      <w:r w:rsidRPr="00D63AF2">
        <w:rPr>
          <w:rFonts w:ascii="Calibri" w:eastAsia="Calibri" w:hAnsi="Calibri" w:cs="Calibri"/>
          <w:b/>
          <w:bCs/>
          <w:i/>
          <w:sz w:val="24"/>
          <w:szCs w:val="24"/>
        </w:rPr>
        <w:t>Industry_cleanup</w:t>
      </w:r>
      <w:proofErr w:type="spellEnd"/>
      <w:r w:rsidRPr="00D63AF2">
        <w:rPr>
          <w:rFonts w:ascii="Calibri" w:eastAsia="Calibri" w:hAnsi="Calibri" w:cs="Calibri"/>
          <w:b/>
          <w:bCs/>
          <w:sz w:val="24"/>
          <w:szCs w:val="24"/>
        </w:rPr>
        <w:t>:</w:t>
      </w:r>
    </w:p>
    <w:p w14:paraId="4749C72B" w14:textId="77777777" w:rsidR="00135DF9" w:rsidRDefault="005572B2">
      <w:pPr>
        <w:numPr>
          <w:ilvl w:val="0"/>
          <w:numId w:val="11"/>
        </w:numPr>
        <w:rPr>
          <w:rFonts w:ascii="Calibri" w:eastAsia="Calibri" w:hAnsi="Calibri" w:cs="Calibri"/>
          <w:sz w:val="24"/>
          <w:szCs w:val="24"/>
        </w:rPr>
      </w:pPr>
      <w:r>
        <w:rPr>
          <w:rFonts w:ascii="Calibri" w:eastAsia="Calibri" w:hAnsi="Calibri" w:cs="Calibri"/>
          <w:sz w:val="24"/>
          <w:szCs w:val="24"/>
        </w:rPr>
        <w:t>Contains: final_cleaned_data.csv</w:t>
      </w:r>
    </w:p>
    <w:p w14:paraId="746AA225" w14:textId="77777777" w:rsidR="00135DF9" w:rsidRDefault="005572B2">
      <w:pPr>
        <w:numPr>
          <w:ilvl w:val="0"/>
          <w:numId w:val="11"/>
        </w:numPr>
        <w:rPr>
          <w:rFonts w:ascii="Calibri" w:eastAsia="Calibri" w:hAnsi="Calibri" w:cs="Calibri"/>
          <w:sz w:val="24"/>
          <w:szCs w:val="24"/>
        </w:rPr>
      </w:pPr>
      <w:r>
        <w:rPr>
          <w:rFonts w:ascii="Calibri" w:eastAsia="Calibri" w:hAnsi="Calibri" w:cs="Calibri"/>
          <w:sz w:val="24"/>
          <w:szCs w:val="24"/>
        </w:rPr>
        <w:t>Produces: industry_added_cleaned_data.csv</w:t>
      </w:r>
    </w:p>
    <w:p w14:paraId="39DB6A5D" w14:textId="77777777" w:rsidR="00135DF9" w:rsidRDefault="005572B2">
      <w:pPr>
        <w:numPr>
          <w:ilvl w:val="0"/>
          <w:numId w:val="11"/>
        </w:numPr>
        <w:rPr>
          <w:rFonts w:ascii="Calibri" w:eastAsia="Calibri" w:hAnsi="Calibri" w:cs="Calibri"/>
          <w:sz w:val="24"/>
          <w:szCs w:val="24"/>
        </w:rPr>
      </w:pPr>
      <w:r>
        <w:rPr>
          <w:rFonts w:ascii="Calibri" w:eastAsia="Calibri" w:hAnsi="Calibri" w:cs="Calibri"/>
          <w:sz w:val="24"/>
          <w:szCs w:val="24"/>
        </w:rPr>
        <w:t xml:space="preserve">Steps: </w:t>
      </w:r>
    </w:p>
    <w:p w14:paraId="318C549E"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Imported final_cleaned_data.csv as df</w:t>
      </w:r>
    </w:p>
    <w:p w14:paraId="6F96FB46"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Within df[“sector_code_1”] we removed any spaces</w:t>
      </w:r>
    </w:p>
    <w:p w14:paraId="0E32B062"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We then imported all industry code files into the workbook</w:t>
      </w:r>
    </w:p>
    <w:p w14:paraId="49A54E22" w14:textId="77777777" w:rsidR="00135DF9" w:rsidRDefault="005572B2">
      <w:pPr>
        <w:numPr>
          <w:ilvl w:val="2"/>
          <w:numId w:val="11"/>
        </w:numPr>
        <w:rPr>
          <w:rFonts w:ascii="Calibri" w:eastAsia="Calibri" w:hAnsi="Calibri" w:cs="Calibri"/>
          <w:sz w:val="24"/>
          <w:szCs w:val="24"/>
        </w:rPr>
      </w:pPr>
      <w:r>
        <w:rPr>
          <w:rFonts w:ascii="Calibri" w:eastAsia="Calibri" w:hAnsi="Calibri" w:cs="Calibri"/>
          <w:sz w:val="24"/>
          <w:szCs w:val="24"/>
        </w:rPr>
        <w:t>These industry files were scrapped from the UK government sector website and added to 20 individual csv files</w:t>
      </w:r>
    </w:p>
    <w:p w14:paraId="65B34079" w14:textId="77777777" w:rsidR="00135DF9" w:rsidRDefault="005572B2">
      <w:pPr>
        <w:numPr>
          <w:ilvl w:val="2"/>
          <w:numId w:val="11"/>
        </w:numPr>
        <w:rPr>
          <w:rFonts w:ascii="Calibri" w:eastAsia="Calibri" w:hAnsi="Calibri" w:cs="Calibri"/>
          <w:sz w:val="24"/>
          <w:szCs w:val="24"/>
        </w:rPr>
      </w:pPr>
      <w:r>
        <w:rPr>
          <w:rFonts w:ascii="Calibri" w:eastAsia="Calibri" w:hAnsi="Calibri" w:cs="Calibri"/>
          <w:sz w:val="24"/>
          <w:szCs w:val="24"/>
        </w:rPr>
        <w:t>They represent a grouping mechanism for all sector codes</w:t>
      </w:r>
    </w:p>
    <w:p w14:paraId="28BD3ECC"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After looking at all of the data on our visualization we decided to only include finance, sci</w:t>
      </w:r>
      <w:r w:rsidR="004D758C">
        <w:rPr>
          <w:rFonts w:ascii="Calibri" w:eastAsia="Calibri" w:hAnsi="Calibri" w:cs="Calibri"/>
          <w:sz w:val="24"/>
          <w:szCs w:val="24"/>
        </w:rPr>
        <w:t xml:space="preserve"> </w:t>
      </w:r>
      <w:r>
        <w:rPr>
          <w:rFonts w:ascii="Calibri" w:eastAsia="Calibri" w:hAnsi="Calibri" w:cs="Calibri"/>
          <w:sz w:val="24"/>
          <w:szCs w:val="24"/>
        </w:rPr>
        <w:t xml:space="preserve">&amp; tech </w:t>
      </w:r>
      <w:proofErr w:type="spellStart"/>
      <w:r>
        <w:rPr>
          <w:rFonts w:ascii="Calibri" w:eastAsia="Calibri" w:hAnsi="Calibri" w:cs="Calibri"/>
          <w:sz w:val="24"/>
          <w:szCs w:val="24"/>
        </w:rPr>
        <w:t>rsrch</w:t>
      </w:r>
      <w:proofErr w:type="spellEnd"/>
      <w:r>
        <w:rPr>
          <w:rFonts w:ascii="Calibri" w:eastAsia="Calibri" w:hAnsi="Calibri" w:cs="Calibri"/>
          <w:sz w:val="24"/>
          <w:szCs w:val="24"/>
        </w:rPr>
        <w:t>, and information tech related sector codes</w:t>
      </w:r>
    </w:p>
    <w:p w14:paraId="7F1ECD9B"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lastRenderedPageBreak/>
        <w:t>After only including these relevant companies</w:t>
      </w:r>
      <w:r w:rsidR="004D758C">
        <w:rPr>
          <w:rFonts w:ascii="Calibri" w:eastAsia="Calibri" w:hAnsi="Calibri" w:cs="Calibri"/>
          <w:sz w:val="24"/>
          <w:szCs w:val="24"/>
        </w:rPr>
        <w:t>,</w:t>
      </w:r>
      <w:r>
        <w:rPr>
          <w:rFonts w:ascii="Calibri" w:eastAsia="Calibri" w:hAnsi="Calibri" w:cs="Calibri"/>
          <w:sz w:val="24"/>
          <w:szCs w:val="24"/>
        </w:rPr>
        <w:t xml:space="preserve"> into df we created a count column that would allow us to count each individual company</w:t>
      </w:r>
    </w:p>
    <w:p w14:paraId="5BC2A7AC"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 xml:space="preserve">We decided to narrow our company pool down to </w:t>
      </w:r>
      <w:r w:rsidR="004D758C">
        <w:rPr>
          <w:rFonts w:ascii="Calibri" w:eastAsia="Calibri" w:hAnsi="Calibri" w:cs="Calibri"/>
          <w:sz w:val="24"/>
          <w:szCs w:val="24"/>
        </w:rPr>
        <w:t>specific</w:t>
      </w:r>
      <w:r>
        <w:rPr>
          <w:rFonts w:ascii="Calibri" w:eastAsia="Calibri" w:hAnsi="Calibri" w:cs="Calibri"/>
          <w:sz w:val="24"/>
          <w:szCs w:val="24"/>
        </w:rPr>
        <w:t xml:space="preserve"> sectors and called this </w:t>
      </w:r>
      <w:r w:rsidR="00D63AF2">
        <w:rPr>
          <w:rFonts w:ascii="Calibri" w:eastAsia="Calibri" w:hAnsi="Calibri" w:cs="Calibri"/>
          <w:sz w:val="24"/>
          <w:szCs w:val="24"/>
        </w:rPr>
        <w:t>data frame</w:t>
      </w:r>
      <w:r>
        <w:rPr>
          <w:rFonts w:ascii="Calibri" w:eastAsia="Calibri" w:hAnsi="Calibri" w:cs="Calibri"/>
          <w:sz w:val="24"/>
          <w:szCs w:val="24"/>
        </w:rPr>
        <w:t xml:space="preserve"> df1</w:t>
      </w:r>
    </w:p>
    <w:p w14:paraId="55A74EC5"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 xml:space="preserve">We then noticed the sector names weren’t comprehendible and wouldn't show well on a </w:t>
      </w:r>
      <w:r w:rsidR="004D758C">
        <w:rPr>
          <w:rFonts w:ascii="Calibri" w:eastAsia="Calibri" w:hAnsi="Calibri" w:cs="Calibri"/>
          <w:sz w:val="24"/>
          <w:szCs w:val="24"/>
        </w:rPr>
        <w:t>visualization,</w:t>
      </w:r>
      <w:r>
        <w:rPr>
          <w:rFonts w:ascii="Calibri" w:eastAsia="Calibri" w:hAnsi="Calibri" w:cs="Calibri"/>
          <w:sz w:val="24"/>
          <w:szCs w:val="24"/>
        </w:rPr>
        <w:t xml:space="preserve"> so </w:t>
      </w:r>
      <w:r w:rsidR="004D758C">
        <w:rPr>
          <w:rFonts w:ascii="Calibri" w:eastAsia="Calibri" w:hAnsi="Calibri" w:cs="Calibri"/>
          <w:sz w:val="24"/>
          <w:szCs w:val="24"/>
        </w:rPr>
        <w:t>the names were replaced with simplified ones,</w:t>
      </w:r>
      <w:r>
        <w:rPr>
          <w:rFonts w:ascii="Calibri" w:eastAsia="Calibri" w:hAnsi="Calibri" w:cs="Calibri"/>
          <w:sz w:val="24"/>
          <w:szCs w:val="24"/>
        </w:rPr>
        <w:t xml:space="preserve"> without changing the meaning</w:t>
      </w:r>
    </w:p>
    <w:p w14:paraId="0E85BAE1" w14:textId="77777777" w:rsidR="00135DF9" w:rsidRDefault="005572B2">
      <w:pPr>
        <w:numPr>
          <w:ilvl w:val="1"/>
          <w:numId w:val="11"/>
        </w:numPr>
        <w:rPr>
          <w:rFonts w:ascii="Calibri" w:eastAsia="Calibri" w:hAnsi="Calibri" w:cs="Calibri"/>
          <w:sz w:val="24"/>
          <w:szCs w:val="24"/>
        </w:rPr>
      </w:pPr>
      <w:r>
        <w:rPr>
          <w:rFonts w:ascii="Calibri" w:eastAsia="Calibri" w:hAnsi="Calibri" w:cs="Calibri"/>
          <w:sz w:val="24"/>
          <w:szCs w:val="24"/>
        </w:rPr>
        <w:t>After brainstorming</w:t>
      </w:r>
      <w:r w:rsidR="000D02F8">
        <w:rPr>
          <w:rFonts w:ascii="Calibri" w:eastAsia="Calibri" w:hAnsi="Calibri" w:cs="Calibri"/>
          <w:sz w:val="24"/>
          <w:szCs w:val="24"/>
        </w:rPr>
        <w:t xml:space="preserve"> on</w:t>
      </w:r>
      <w:r>
        <w:rPr>
          <w:rFonts w:ascii="Calibri" w:eastAsia="Calibri" w:hAnsi="Calibri" w:cs="Calibri"/>
          <w:sz w:val="24"/>
          <w:szCs w:val="24"/>
        </w:rPr>
        <w:t xml:space="preserve"> how to analyse </w:t>
      </w:r>
      <w:r w:rsidR="000D02F8">
        <w:rPr>
          <w:rFonts w:ascii="Calibri" w:eastAsia="Calibri" w:hAnsi="Calibri" w:cs="Calibri"/>
          <w:sz w:val="24"/>
          <w:szCs w:val="24"/>
        </w:rPr>
        <w:t xml:space="preserve">the </w:t>
      </w:r>
      <w:r>
        <w:rPr>
          <w:rFonts w:ascii="Calibri" w:eastAsia="Calibri" w:hAnsi="Calibri" w:cs="Calibri"/>
          <w:sz w:val="24"/>
          <w:szCs w:val="24"/>
        </w:rPr>
        <w:t xml:space="preserve">event data we decided to create a function called year_month_counts that would </w:t>
      </w:r>
      <w:r w:rsidR="004D758C">
        <w:rPr>
          <w:rFonts w:ascii="Calibri" w:eastAsia="Calibri" w:hAnsi="Calibri" w:cs="Calibri"/>
          <w:sz w:val="24"/>
          <w:szCs w:val="24"/>
        </w:rPr>
        <w:t>allow</w:t>
      </w:r>
      <w:r>
        <w:rPr>
          <w:rFonts w:ascii="Calibri" w:eastAsia="Calibri" w:hAnsi="Calibri" w:cs="Calibri"/>
          <w:sz w:val="24"/>
          <w:szCs w:val="24"/>
        </w:rPr>
        <w:t xml:space="preserve"> us to pick two different points in time and see the difference between sectors of company counts</w:t>
      </w:r>
    </w:p>
    <w:p w14:paraId="3B5EFF03" w14:textId="77777777" w:rsidR="00135DF9" w:rsidRPr="00D63AF2" w:rsidRDefault="005572B2" w:rsidP="00D63AF2">
      <w:pPr>
        <w:numPr>
          <w:ilvl w:val="1"/>
          <w:numId w:val="11"/>
        </w:numPr>
        <w:rPr>
          <w:rFonts w:ascii="Calibri" w:eastAsia="Calibri" w:hAnsi="Calibri" w:cs="Calibri"/>
          <w:sz w:val="24"/>
          <w:szCs w:val="24"/>
        </w:rPr>
      </w:pPr>
      <w:r>
        <w:rPr>
          <w:rFonts w:ascii="Calibri" w:eastAsia="Calibri" w:hAnsi="Calibri" w:cs="Calibri"/>
          <w:sz w:val="24"/>
          <w:szCs w:val="24"/>
        </w:rPr>
        <w:t>We then saved this data as industry_added_cleaned_data.csv</w:t>
      </w:r>
    </w:p>
    <w:p w14:paraId="4669F58C" w14:textId="77777777" w:rsidR="00135DF9" w:rsidRPr="00534EC2" w:rsidRDefault="000D02F8" w:rsidP="000D02F8">
      <w:pPr>
        <w:pStyle w:val="Heading3"/>
        <w:rPr>
          <w:i/>
          <w:u w:val="single"/>
        </w:rPr>
      </w:pPr>
      <w:bookmarkStart w:id="2" w:name="_Toc59060096"/>
      <w:r w:rsidRPr="00534EC2">
        <w:rPr>
          <w:u w:val="single"/>
        </w:rPr>
        <w:t>Visualizations</w:t>
      </w:r>
      <w:r w:rsidR="005572B2" w:rsidRPr="00534EC2">
        <w:rPr>
          <w:u w:val="single"/>
        </w:rPr>
        <w:t xml:space="preserve">: </w:t>
      </w:r>
      <w:r w:rsidR="005572B2" w:rsidRPr="00534EC2">
        <w:rPr>
          <w:i/>
          <w:u w:val="single"/>
        </w:rPr>
        <w:t>Mapping</w:t>
      </w:r>
      <w:bookmarkEnd w:id="2"/>
    </w:p>
    <w:p w14:paraId="69FDE56E" w14:textId="77777777" w:rsidR="00135DF9" w:rsidRDefault="005572B2">
      <w:pPr>
        <w:rPr>
          <w:rFonts w:ascii="Calibri" w:eastAsia="Calibri" w:hAnsi="Calibri" w:cs="Calibri"/>
          <w:b/>
          <w:sz w:val="24"/>
          <w:szCs w:val="24"/>
        </w:rPr>
      </w:pPr>
      <w:proofErr w:type="spellStart"/>
      <w:r>
        <w:rPr>
          <w:rFonts w:ascii="Calibri" w:eastAsia="Calibri" w:hAnsi="Calibri" w:cs="Calibri"/>
          <w:b/>
          <w:sz w:val="24"/>
          <w:szCs w:val="24"/>
        </w:rPr>
        <w:t>tech_city_geospatial_by_sector</w:t>
      </w:r>
      <w:proofErr w:type="spellEnd"/>
    </w:p>
    <w:p w14:paraId="4C57AA8A" w14:textId="77777777" w:rsidR="00135DF9" w:rsidRDefault="005572B2">
      <w:pPr>
        <w:numPr>
          <w:ilvl w:val="0"/>
          <w:numId w:val="14"/>
        </w:numPr>
        <w:rPr>
          <w:rFonts w:ascii="Calibri" w:eastAsia="Calibri" w:hAnsi="Calibri" w:cs="Calibri"/>
          <w:sz w:val="24"/>
          <w:szCs w:val="24"/>
        </w:rPr>
      </w:pPr>
      <w:r>
        <w:rPr>
          <w:rFonts w:ascii="Calibri" w:eastAsia="Calibri" w:hAnsi="Calibri" w:cs="Calibri"/>
          <w:sz w:val="24"/>
          <w:szCs w:val="24"/>
        </w:rPr>
        <w:t>Contains: industry_added_clenaed_data.csv, tech_roundabout.csv</w:t>
      </w:r>
    </w:p>
    <w:p w14:paraId="5A365A74" w14:textId="77777777" w:rsidR="00135DF9" w:rsidRDefault="005572B2">
      <w:pPr>
        <w:numPr>
          <w:ilvl w:val="0"/>
          <w:numId w:val="14"/>
        </w:numPr>
        <w:rPr>
          <w:rFonts w:ascii="Calibri" w:eastAsia="Calibri" w:hAnsi="Calibri" w:cs="Calibri"/>
          <w:sz w:val="24"/>
          <w:szCs w:val="24"/>
        </w:rPr>
      </w:pPr>
      <w:r>
        <w:rPr>
          <w:rFonts w:ascii="Calibri" w:eastAsia="Calibri" w:hAnsi="Calibri" w:cs="Calibri"/>
          <w:sz w:val="24"/>
          <w:szCs w:val="24"/>
        </w:rPr>
        <w:t xml:space="preserve">Produces: </w:t>
      </w:r>
    </w:p>
    <w:p w14:paraId="72390AAD" w14:textId="77777777" w:rsidR="00135DF9" w:rsidRDefault="005572B2">
      <w:pPr>
        <w:numPr>
          <w:ilvl w:val="0"/>
          <w:numId w:val="14"/>
        </w:numPr>
        <w:rPr>
          <w:rFonts w:ascii="Calibri" w:eastAsia="Calibri" w:hAnsi="Calibri" w:cs="Calibri"/>
          <w:sz w:val="24"/>
          <w:szCs w:val="24"/>
        </w:rPr>
      </w:pPr>
      <w:r>
        <w:rPr>
          <w:rFonts w:ascii="Calibri" w:eastAsia="Calibri" w:hAnsi="Calibri" w:cs="Calibri"/>
          <w:sz w:val="24"/>
          <w:szCs w:val="24"/>
        </w:rPr>
        <w:t>Creates:</w:t>
      </w:r>
    </w:p>
    <w:p w14:paraId="115B7654" w14:textId="77777777" w:rsidR="00135DF9" w:rsidRDefault="005572B2">
      <w:pPr>
        <w:numPr>
          <w:ilvl w:val="1"/>
          <w:numId w:val="14"/>
        </w:numPr>
        <w:rPr>
          <w:rFonts w:ascii="Calibri" w:eastAsia="Calibri" w:hAnsi="Calibri" w:cs="Calibri"/>
          <w:sz w:val="24"/>
          <w:szCs w:val="24"/>
        </w:rPr>
      </w:pPr>
      <w:r>
        <w:rPr>
          <w:rFonts w:ascii="Calibri" w:eastAsia="Calibri" w:hAnsi="Calibri" w:cs="Calibri"/>
          <w:sz w:val="24"/>
          <w:szCs w:val="24"/>
        </w:rPr>
        <w:t>Geospatial chart (1)</w:t>
      </w:r>
    </w:p>
    <w:p w14:paraId="7CD72225" w14:textId="77777777" w:rsidR="00135DF9" w:rsidRDefault="005572B2">
      <w:pPr>
        <w:numPr>
          <w:ilvl w:val="1"/>
          <w:numId w:val="14"/>
        </w:numPr>
        <w:rPr>
          <w:rFonts w:ascii="Calibri" w:eastAsia="Calibri" w:hAnsi="Calibri" w:cs="Calibri"/>
          <w:sz w:val="24"/>
          <w:szCs w:val="24"/>
        </w:rPr>
      </w:pPr>
      <w:r>
        <w:rPr>
          <w:rFonts w:ascii="Calibri" w:eastAsia="Calibri" w:hAnsi="Calibri" w:cs="Calibri"/>
          <w:sz w:val="24"/>
          <w:szCs w:val="24"/>
        </w:rPr>
        <w:t>Supporting Graph (1a)</w:t>
      </w:r>
    </w:p>
    <w:p w14:paraId="6445D708" w14:textId="77777777" w:rsidR="00135DF9" w:rsidRDefault="005572B2">
      <w:pPr>
        <w:rPr>
          <w:rFonts w:ascii="Calibri" w:eastAsia="Calibri" w:hAnsi="Calibri" w:cs="Calibri"/>
          <w:b/>
          <w:sz w:val="24"/>
          <w:szCs w:val="24"/>
        </w:rPr>
      </w:pPr>
      <w:proofErr w:type="spellStart"/>
      <w:r>
        <w:rPr>
          <w:rFonts w:ascii="Calibri" w:eastAsia="Calibri" w:hAnsi="Calibri" w:cs="Calibri"/>
          <w:b/>
          <w:sz w:val="24"/>
          <w:szCs w:val="24"/>
        </w:rPr>
        <w:t>Impact_events_visualisation</w:t>
      </w:r>
      <w:proofErr w:type="spellEnd"/>
    </w:p>
    <w:p w14:paraId="665735D4" w14:textId="77777777" w:rsidR="00135DF9" w:rsidRDefault="005572B2">
      <w:pPr>
        <w:numPr>
          <w:ilvl w:val="0"/>
          <w:numId w:val="14"/>
        </w:numPr>
        <w:rPr>
          <w:rFonts w:ascii="Calibri" w:eastAsia="Calibri" w:hAnsi="Calibri" w:cs="Calibri"/>
          <w:sz w:val="24"/>
          <w:szCs w:val="24"/>
        </w:rPr>
      </w:pPr>
      <w:r>
        <w:rPr>
          <w:rFonts w:ascii="Calibri" w:eastAsia="Calibri" w:hAnsi="Calibri" w:cs="Calibri"/>
          <w:sz w:val="24"/>
          <w:szCs w:val="24"/>
        </w:rPr>
        <w:t>Contains: industry_added_clenaed_data.csv, tech_roundabout.csv</w:t>
      </w:r>
    </w:p>
    <w:p w14:paraId="3AB903BF" w14:textId="77777777" w:rsidR="00135DF9" w:rsidRDefault="005572B2">
      <w:pPr>
        <w:numPr>
          <w:ilvl w:val="0"/>
          <w:numId w:val="14"/>
        </w:numPr>
        <w:rPr>
          <w:rFonts w:ascii="Calibri" w:eastAsia="Calibri" w:hAnsi="Calibri" w:cs="Calibri"/>
          <w:sz w:val="24"/>
          <w:szCs w:val="24"/>
        </w:rPr>
      </w:pPr>
      <w:r>
        <w:rPr>
          <w:rFonts w:ascii="Calibri" w:eastAsia="Calibri" w:hAnsi="Calibri" w:cs="Calibri"/>
          <w:sz w:val="24"/>
          <w:szCs w:val="24"/>
        </w:rPr>
        <w:t>Produces: Code for pivot_tech_table_cumcount.csv</w:t>
      </w:r>
    </w:p>
    <w:p w14:paraId="66D18848" w14:textId="77777777" w:rsidR="00135DF9" w:rsidRDefault="005572B2">
      <w:pPr>
        <w:numPr>
          <w:ilvl w:val="0"/>
          <w:numId w:val="14"/>
        </w:numPr>
        <w:rPr>
          <w:rFonts w:ascii="Calibri" w:eastAsia="Calibri" w:hAnsi="Calibri" w:cs="Calibri"/>
          <w:sz w:val="24"/>
          <w:szCs w:val="24"/>
        </w:rPr>
      </w:pPr>
      <w:r>
        <w:rPr>
          <w:rFonts w:ascii="Calibri" w:eastAsia="Calibri" w:hAnsi="Calibri" w:cs="Calibri"/>
          <w:sz w:val="24"/>
          <w:szCs w:val="24"/>
        </w:rPr>
        <w:t>Creates:</w:t>
      </w:r>
    </w:p>
    <w:p w14:paraId="0F662074" w14:textId="77777777" w:rsidR="00135DF9" w:rsidRDefault="005572B2">
      <w:pPr>
        <w:numPr>
          <w:ilvl w:val="1"/>
          <w:numId w:val="14"/>
        </w:numPr>
        <w:rPr>
          <w:rFonts w:ascii="Calibri" w:eastAsia="Calibri" w:hAnsi="Calibri" w:cs="Calibri"/>
          <w:sz w:val="24"/>
          <w:szCs w:val="24"/>
        </w:rPr>
      </w:pPr>
      <w:r>
        <w:rPr>
          <w:rFonts w:ascii="Calibri" w:eastAsia="Calibri" w:hAnsi="Calibri" w:cs="Calibri"/>
          <w:sz w:val="24"/>
          <w:szCs w:val="24"/>
        </w:rPr>
        <w:t>Event data lollipop chart</w:t>
      </w:r>
    </w:p>
    <w:p w14:paraId="5BF7C400" w14:textId="77777777" w:rsidR="00135DF9" w:rsidRDefault="005572B2">
      <w:pPr>
        <w:numPr>
          <w:ilvl w:val="1"/>
          <w:numId w:val="14"/>
        </w:numPr>
        <w:rPr>
          <w:rFonts w:ascii="Calibri" w:eastAsia="Calibri" w:hAnsi="Calibri" w:cs="Calibri"/>
          <w:sz w:val="24"/>
          <w:szCs w:val="24"/>
        </w:rPr>
      </w:pPr>
      <w:r>
        <w:rPr>
          <w:rFonts w:ascii="Calibri" w:eastAsia="Calibri" w:hAnsi="Calibri" w:cs="Calibri"/>
          <w:sz w:val="24"/>
          <w:szCs w:val="24"/>
        </w:rPr>
        <w:t>Event heat map</w:t>
      </w:r>
    </w:p>
    <w:p w14:paraId="4B27273D" w14:textId="77777777" w:rsidR="00135DF9" w:rsidRDefault="005572B2">
      <w:pPr>
        <w:rPr>
          <w:rFonts w:ascii="Calibri" w:eastAsia="Calibri" w:hAnsi="Calibri" w:cs="Calibri"/>
          <w:b/>
          <w:sz w:val="24"/>
          <w:szCs w:val="24"/>
        </w:rPr>
      </w:pPr>
      <w:proofErr w:type="spellStart"/>
      <w:r>
        <w:rPr>
          <w:rFonts w:ascii="Calibri" w:eastAsia="Calibri" w:hAnsi="Calibri" w:cs="Calibri"/>
          <w:b/>
          <w:sz w:val="24"/>
          <w:szCs w:val="24"/>
        </w:rPr>
        <w:t>tech_city_growth_over_time</w:t>
      </w:r>
      <w:proofErr w:type="spellEnd"/>
    </w:p>
    <w:p w14:paraId="381936F0" w14:textId="77777777" w:rsidR="00135DF9" w:rsidRDefault="005572B2">
      <w:pPr>
        <w:numPr>
          <w:ilvl w:val="0"/>
          <w:numId w:val="7"/>
        </w:numPr>
        <w:rPr>
          <w:rFonts w:ascii="Calibri" w:eastAsia="Calibri" w:hAnsi="Calibri" w:cs="Calibri"/>
          <w:sz w:val="24"/>
          <w:szCs w:val="24"/>
        </w:rPr>
      </w:pPr>
      <w:r>
        <w:rPr>
          <w:rFonts w:ascii="Calibri" w:eastAsia="Calibri" w:hAnsi="Calibri" w:cs="Calibri"/>
          <w:sz w:val="24"/>
          <w:szCs w:val="24"/>
        </w:rPr>
        <w:t>Contains: industry_added_clenaed_data.csv, tech_roundabout.csv</w:t>
      </w:r>
    </w:p>
    <w:p w14:paraId="3A5D5E9E" w14:textId="77777777" w:rsidR="00135DF9" w:rsidRDefault="005572B2">
      <w:pPr>
        <w:numPr>
          <w:ilvl w:val="0"/>
          <w:numId w:val="7"/>
        </w:numPr>
        <w:rPr>
          <w:rFonts w:ascii="Calibri" w:eastAsia="Calibri" w:hAnsi="Calibri" w:cs="Calibri"/>
          <w:sz w:val="24"/>
          <w:szCs w:val="24"/>
        </w:rPr>
      </w:pPr>
      <w:r>
        <w:rPr>
          <w:rFonts w:ascii="Calibri" w:eastAsia="Calibri" w:hAnsi="Calibri" w:cs="Calibri"/>
          <w:sz w:val="24"/>
          <w:szCs w:val="24"/>
        </w:rPr>
        <w:t>Produces:</w:t>
      </w:r>
    </w:p>
    <w:p w14:paraId="2B03AD8A" w14:textId="77777777" w:rsidR="00135DF9" w:rsidRDefault="005572B2">
      <w:pPr>
        <w:numPr>
          <w:ilvl w:val="0"/>
          <w:numId w:val="7"/>
        </w:numPr>
        <w:rPr>
          <w:rFonts w:ascii="Calibri" w:eastAsia="Calibri" w:hAnsi="Calibri" w:cs="Calibri"/>
          <w:sz w:val="24"/>
          <w:szCs w:val="24"/>
        </w:rPr>
      </w:pPr>
      <w:r>
        <w:rPr>
          <w:rFonts w:ascii="Calibri" w:eastAsia="Calibri" w:hAnsi="Calibri" w:cs="Calibri"/>
          <w:sz w:val="24"/>
          <w:szCs w:val="24"/>
        </w:rPr>
        <w:t>Creates:</w:t>
      </w:r>
    </w:p>
    <w:p w14:paraId="47254E51" w14:textId="77777777" w:rsidR="00135DF9" w:rsidRDefault="005572B2">
      <w:pPr>
        <w:numPr>
          <w:ilvl w:val="1"/>
          <w:numId w:val="7"/>
        </w:numPr>
        <w:rPr>
          <w:rFonts w:ascii="Calibri" w:eastAsia="Calibri" w:hAnsi="Calibri" w:cs="Calibri"/>
          <w:sz w:val="24"/>
          <w:szCs w:val="24"/>
        </w:rPr>
      </w:pPr>
      <w:r>
        <w:rPr>
          <w:rFonts w:ascii="Calibri" w:eastAsia="Calibri" w:hAnsi="Calibri" w:cs="Calibri"/>
          <w:sz w:val="24"/>
          <w:szCs w:val="24"/>
        </w:rPr>
        <w:t xml:space="preserve">Timeline chart </w:t>
      </w:r>
    </w:p>
    <w:p w14:paraId="7D3A4254" w14:textId="77777777" w:rsidR="00135DF9" w:rsidRPr="00D63AF2" w:rsidRDefault="005572B2" w:rsidP="00D63AF2">
      <w:pPr>
        <w:numPr>
          <w:ilvl w:val="1"/>
          <w:numId w:val="7"/>
        </w:numPr>
        <w:rPr>
          <w:rFonts w:ascii="Calibri" w:eastAsia="Calibri" w:hAnsi="Calibri" w:cs="Calibri"/>
          <w:sz w:val="24"/>
          <w:szCs w:val="24"/>
        </w:rPr>
      </w:pPr>
      <w:r>
        <w:rPr>
          <w:rFonts w:ascii="Calibri" w:eastAsia="Calibri" w:hAnsi="Calibri" w:cs="Calibri"/>
          <w:sz w:val="24"/>
          <w:szCs w:val="24"/>
        </w:rPr>
        <w:t>Racing bar</w:t>
      </w:r>
      <w:r w:rsidR="00530DF5">
        <w:rPr>
          <w:rFonts w:ascii="Calibri" w:eastAsia="Calibri" w:hAnsi="Calibri" w:cs="Calibri"/>
          <w:sz w:val="24"/>
          <w:szCs w:val="24"/>
        </w:rPr>
        <w:t xml:space="preserve"> </w:t>
      </w:r>
      <w:r>
        <w:rPr>
          <w:rFonts w:ascii="Calibri" w:eastAsia="Calibri" w:hAnsi="Calibri" w:cs="Calibri"/>
          <w:sz w:val="24"/>
          <w:szCs w:val="24"/>
        </w:rPr>
        <w:t>char</w:t>
      </w:r>
      <w:r w:rsidR="00D63AF2">
        <w:rPr>
          <w:rFonts w:ascii="Calibri" w:eastAsia="Calibri" w:hAnsi="Calibri" w:cs="Calibri"/>
          <w:sz w:val="24"/>
          <w:szCs w:val="24"/>
        </w:rPr>
        <w:t>ts</w:t>
      </w:r>
    </w:p>
    <w:p w14:paraId="3F0F869A" w14:textId="77777777" w:rsidR="00D63AF2" w:rsidRDefault="00D63AF2" w:rsidP="000D02F8">
      <w:pPr>
        <w:pStyle w:val="Heading2"/>
        <w:rPr>
          <w:u w:val="single"/>
        </w:rPr>
      </w:pPr>
    </w:p>
    <w:p w14:paraId="51ABA5F9" w14:textId="77777777" w:rsidR="00D63AF2" w:rsidRPr="00D63AF2" w:rsidRDefault="00D63AF2" w:rsidP="00D63AF2"/>
    <w:p w14:paraId="410B2E1A" w14:textId="77777777" w:rsidR="00135DF9" w:rsidRPr="00D63AF2" w:rsidRDefault="00530DF5" w:rsidP="00D63AF2">
      <w:pPr>
        <w:pStyle w:val="Heading2"/>
        <w:rPr>
          <w:u w:val="single"/>
        </w:rPr>
      </w:pPr>
      <w:bookmarkStart w:id="3" w:name="_Toc59060097"/>
      <w:r w:rsidRPr="00530DF5">
        <w:rPr>
          <w:u w:val="single"/>
        </w:rPr>
        <w:lastRenderedPageBreak/>
        <w:t>2.</w:t>
      </w:r>
      <w:r w:rsidR="005572B2" w:rsidRPr="00530DF5">
        <w:rPr>
          <w:u w:val="single"/>
        </w:rPr>
        <w:t xml:space="preserve">The </w:t>
      </w:r>
      <w:r w:rsidR="000D02F8" w:rsidRPr="00530DF5">
        <w:rPr>
          <w:u w:val="single"/>
        </w:rPr>
        <w:t>Visualizations</w:t>
      </w:r>
      <w:bookmarkEnd w:id="3"/>
    </w:p>
    <w:p w14:paraId="64F483D2" w14:textId="77777777" w:rsidR="00135DF9" w:rsidRDefault="005572B2">
      <w:pPr>
        <w:rPr>
          <w:rFonts w:ascii="Calibri" w:eastAsia="Calibri" w:hAnsi="Calibri" w:cs="Calibri"/>
          <w:sz w:val="24"/>
          <w:szCs w:val="24"/>
        </w:rPr>
      </w:pPr>
      <w:r>
        <w:rPr>
          <w:rFonts w:ascii="Calibri" w:eastAsia="Calibri" w:hAnsi="Calibri" w:cs="Calibri"/>
          <w:b/>
          <w:sz w:val="24"/>
          <w:szCs w:val="24"/>
        </w:rPr>
        <w:t>Overall Goal</w:t>
      </w:r>
      <w:r>
        <w:rPr>
          <w:rFonts w:ascii="Calibri" w:eastAsia="Calibri" w:hAnsi="Calibri" w:cs="Calibri"/>
          <w:sz w:val="24"/>
          <w:szCs w:val="24"/>
        </w:rPr>
        <w:t xml:space="preserve">: Visually depict the geographical composition, company growth, and impactful events affecting Tech City by sector. The </w:t>
      </w:r>
      <w:r w:rsidR="00530DF5">
        <w:rPr>
          <w:rFonts w:ascii="Calibri" w:eastAsia="Calibri" w:hAnsi="Calibri" w:cs="Calibri"/>
          <w:sz w:val="24"/>
          <w:szCs w:val="24"/>
        </w:rPr>
        <w:t>visualizations</w:t>
      </w:r>
      <w:r>
        <w:rPr>
          <w:rFonts w:ascii="Calibri" w:eastAsia="Calibri" w:hAnsi="Calibri" w:cs="Calibri"/>
          <w:sz w:val="24"/>
          <w:szCs w:val="24"/>
        </w:rPr>
        <w:t xml:space="preserve"> are segmented into three categories that each explain an essential part of the tech city story. </w:t>
      </w:r>
    </w:p>
    <w:p w14:paraId="1371EA1B" w14:textId="77777777" w:rsidR="00135DF9" w:rsidRPr="00534EC2" w:rsidRDefault="005572B2" w:rsidP="00534EC2">
      <w:pPr>
        <w:pStyle w:val="Heading3"/>
      </w:pPr>
      <w:bookmarkStart w:id="4" w:name="_Toc59060098"/>
      <w:r w:rsidRPr="00530DF5">
        <w:t xml:space="preserve">Geographical </w:t>
      </w:r>
      <w:r w:rsidR="00530DF5" w:rsidRPr="00530DF5">
        <w:t>Visualizations</w:t>
      </w:r>
      <w:bookmarkEnd w:id="4"/>
    </w:p>
    <w:p w14:paraId="142EC6FB" w14:textId="77777777" w:rsidR="00135DF9" w:rsidRDefault="005572B2">
      <w:pPr>
        <w:rPr>
          <w:rFonts w:ascii="Calibri" w:eastAsia="Calibri" w:hAnsi="Calibri" w:cs="Calibri"/>
          <w:b/>
          <w:sz w:val="24"/>
          <w:szCs w:val="24"/>
        </w:rPr>
      </w:pPr>
      <w:r>
        <w:rPr>
          <w:rFonts w:ascii="Calibri" w:eastAsia="Calibri" w:hAnsi="Calibri" w:cs="Calibri"/>
          <w:b/>
          <w:sz w:val="24"/>
          <w:szCs w:val="24"/>
        </w:rPr>
        <w:t>Interactive Map</w:t>
      </w:r>
    </w:p>
    <w:p w14:paraId="6194555C" w14:textId="77777777" w:rsidR="00135DF9" w:rsidRPr="00534EC2" w:rsidRDefault="005572B2" w:rsidP="00D63AF2">
      <w:pPr>
        <w:numPr>
          <w:ilvl w:val="0"/>
          <w:numId w:val="18"/>
        </w:numPr>
        <w:rPr>
          <w:rFonts w:ascii="Calibri" w:eastAsia="Calibri" w:hAnsi="Calibri" w:cs="Calibri"/>
          <w:sz w:val="24"/>
          <w:szCs w:val="24"/>
        </w:rPr>
      </w:pPr>
      <w:r w:rsidRPr="00D63AF2">
        <w:rPr>
          <w:rFonts w:ascii="Calibri" w:eastAsia="Calibri" w:hAnsi="Calibri" w:cs="Calibri"/>
          <w:b/>
          <w:bCs/>
          <w:sz w:val="24"/>
          <w:szCs w:val="24"/>
        </w:rPr>
        <w:t>Purpose:</w:t>
      </w:r>
      <w:r>
        <w:rPr>
          <w:rFonts w:ascii="Calibri" w:eastAsia="Calibri" w:hAnsi="Calibri" w:cs="Calibri"/>
          <w:sz w:val="24"/>
          <w:szCs w:val="24"/>
        </w:rPr>
        <w:t xml:space="preserve"> </w:t>
      </w:r>
      <w:r w:rsidRPr="00534EC2">
        <w:rPr>
          <w:rFonts w:ascii="Calibri" w:eastAsia="Calibri" w:hAnsi="Calibri" w:cs="Calibri"/>
          <w:sz w:val="24"/>
          <w:szCs w:val="24"/>
        </w:rPr>
        <w:t>To allow the viewer to observe the geographical composition of the sectors and companies that make up tech city.</w:t>
      </w:r>
    </w:p>
    <w:p w14:paraId="129BA3E2" w14:textId="77777777" w:rsidR="00135DF9" w:rsidRPr="00D63AF2" w:rsidRDefault="005572B2" w:rsidP="00D63AF2">
      <w:pPr>
        <w:numPr>
          <w:ilvl w:val="0"/>
          <w:numId w:val="18"/>
        </w:numPr>
        <w:rPr>
          <w:rFonts w:ascii="Calibri" w:eastAsia="Calibri" w:hAnsi="Calibri" w:cs="Calibri"/>
          <w:b/>
          <w:bCs/>
          <w:sz w:val="24"/>
          <w:szCs w:val="24"/>
        </w:rPr>
      </w:pPr>
      <w:r w:rsidRPr="00D63AF2">
        <w:rPr>
          <w:rFonts w:ascii="Calibri" w:eastAsia="Calibri" w:hAnsi="Calibri" w:cs="Calibri"/>
          <w:b/>
          <w:bCs/>
          <w:sz w:val="24"/>
          <w:szCs w:val="24"/>
        </w:rPr>
        <w:t>Components:</w:t>
      </w:r>
    </w:p>
    <w:p w14:paraId="77EAD96F" w14:textId="77777777" w:rsidR="00135DF9" w:rsidRDefault="005572B2" w:rsidP="00D63AF2">
      <w:pPr>
        <w:numPr>
          <w:ilvl w:val="1"/>
          <w:numId w:val="18"/>
        </w:numPr>
        <w:rPr>
          <w:rFonts w:ascii="Calibri" w:eastAsia="Calibri" w:hAnsi="Calibri" w:cs="Calibri"/>
          <w:sz w:val="24"/>
          <w:szCs w:val="24"/>
        </w:rPr>
      </w:pPr>
      <w:proofErr w:type="spellStart"/>
      <w:r>
        <w:rPr>
          <w:rFonts w:ascii="Calibri" w:eastAsia="Calibri" w:hAnsi="Calibri" w:cs="Calibri"/>
          <w:sz w:val="24"/>
          <w:szCs w:val="24"/>
        </w:rPr>
        <w:t>Hovertool</w:t>
      </w:r>
      <w:proofErr w:type="spellEnd"/>
      <w:r>
        <w:rPr>
          <w:rFonts w:ascii="Calibri" w:eastAsia="Calibri" w:hAnsi="Calibri" w:cs="Calibri"/>
          <w:sz w:val="24"/>
          <w:szCs w:val="24"/>
        </w:rPr>
        <w:t>: see each individual company name</w:t>
      </w:r>
    </w:p>
    <w:p w14:paraId="07A46A58" w14:textId="77777777" w:rsidR="00135DF9" w:rsidRDefault="005572B2" w:rsidP="00D63AF2">
      <w:pPr>
        <w:numPr>
          <w:ilvl w:val="1"/>
          <w:numId w:val="18"/>
        </w:numPr>
        <w:rPr>
          <w:rFonts w:ascii="Calibri" w:eastAsia="Calibri" w:hAnsi="Calibri" w:cs="Calibri"/>
          <w:sz w:val="24"/>
          <w:szCs w:val="24"/>
        </w:rPr>
      </w:pPr>
      <w:r>
        <w:rPr>
          <w:rFonts w:ascii="Calibri" w:eastAsia="Calibri" w:hAnsi="Calibri" w:cs="Calibri"/>
          <w:sz w:val="24"/>
          <w:szCs w:val="24"/>
        </w:rPr>
        <w:t>Sector selections: view only selected sectors on map</w:t>
      </w:r>
    </w:p>
    <w:p w14:paraId="49905E8D" w14:textId="77777777" w:rsidR="00135DF9" w:rsidRDefault="005572B2" w:rsidP="00D63AF2">
      <w:pPr>
        <w:numPr>
          <w:ilvl w:val="1"/>
          <w:numId w:val="18"/>
        </w:numPr>
        <w:rPr>
          <w:rFonts w:ascii="Calibri" w:eastAsia="Calibri" w:hAnsi="Calibri" w:cs="Calibri"/>
          <w:sz w:val="24"/>
          <w:szCs w:val="24"/>
        </w:rPr>
      </w:pPr>
      <w:r>
        <w:rPr>
          <w:rFonts w:ascii="Calibri" w:eastAsia="Calibri" w:hAnsi="Calibri" w:cs="Calibri"/>
          <w:sz w:val="24"/>
          <w:szCs w:val="24"/>
        </w:rPr>
        <w:t>Sector identification: sectors are color coded and represented by unique icons</w:t>
      </w:r>
    </w:p>
    <w:p w14:paraId="428823FC" w14:textId="77777777" w:rsidR="00135DF9" w:rsidRDefault="005572B2" w:rsidP="00D63AF2">
      <w:pPr>
        <w:numPr>
          <w:ilvl w:val="1"/>
          <w:numId w:val="18"/>
        </w:numPr>
        <w:rPr>
          <w:rFonts w:ascii="Calibri" w:eastAsia="Calibri" w:hAnsi="Calibri" w:cs="Calibri"/>
          <w:sz w:val="24"/>
          <w:szCs w:val="24"/>
        </w:rPr>
      </w:pPr>
      <w:r>
        <w:rPr>
          <w:rFonts w:ascii="Calibri" w:eastAsia="Calibri" w:hAnsi="Calibri" w:cs="Calibri"/>
          <w:sz w:val="24"/>
          <w:szCs w:val="24"/>
        </w:rPr>
        <w:t>Zoom feature: viewer can zoom in as far as he/she wants</w:t>
      </w:r>
    </w:p>
    <w:p w14:paraId="7BD94F70" w14:textId="77777777" w:rsidR="00534EC2" w:rsidRDefault="00534EC2" w:rsidP="00534EC2">
      <w:pPr>
        <w:ind w:left="1440"/>
        <w:rPr>
          <w:rFonts w:ascii="Calibri" w:eastAsia="Calibri" w:hAnsi="Calibri" w:cs="Calibri"/>
          <w:sz w:val="24"/>
          <w:szCs w:val="24"/>
        </w:rPr>
      </w:pPr>
    </w:p>
    <w:p w14:paraId="5AC9742C" w14:textId="77777777" w:rsidR="00135DF9" w:rsidRDefault="005572B2">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3241778" cy="1973416"/>
            <wp:effectExtent l="12700" t="12700" r="9525" b="8255"/>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3281905" cy="1997843"/>
                    </a:xfrm>
                    <a:prstGeom prst="rect">
                      <a:avLst/>
                    </a:prstGeom>
                    <a:ln>
                      <a:solidFill>
                        <a:schemeClr val="tx1"/>
                      </a:solidFill>
                    </a:ln>
                  </pic:spPr>
                </pic:pic>
              </a:graphicData>
            </a:graphic>
          </wp:inline>
        </w:drawing>
      </w:r>
    </w:p>
    <w:p w14:paraId="7D7A98D1" w14:textId="77777777" w:rsidR="00534EC2" w:rsidRDefault="00534EC2">
      <w:pPr>
        <w:jc w:val="center"/>
        <w:rPr>
          <w:rFonts w:ascii="Calibri" w:eastAsia="Calibri" w:hAnsi="Calibri" w:cs="Calibri"/>
          <w:sz w:val="24"/>
          <w:szCs w:val="24"/>
        </w:rPr>
      </w:pPr>
    </w:p>
    <w:p w14:paraId="63458C26" w14:textId="77777777" w:rsidR="00135DF9" w:rsidRDefault="005572B2">
      <w:pPr>
        <w:rPr>
          <w:rFonts w:ascii="Calibri" w:eastAsia="Calibri" w:hAnsi="Calibri" w:cs="Calibri"/>
          <w:b/>
          <w:sz w:val="24"/>
          <w:szCs w:val="24"/>
        </w:rPr>
      </w:pPr>
      <w:r>
        <w:rPr>
          <w:rFonts w:ascii="Calibri" w:eastAsia="Calibri" w:hAnsi="Calibri" w:cs="Calibri"/>
          <w:b/>
          <w:sz w:val="24"/>
          <w:szCs w:val="24"/>
        </w:rPr>
        <w:t>Interactive Pie Chart</w:t>
      </w:r>
    </w:p>
    <w:p w14:paraId="7E1E8251" w14:textId="77777777" w:rsidR="00135DF9" w:rsidRPr="00534EC2" w:rsidRDefault="005572B2" w:rsidP="00D63AF2">
      <w:pPr>
        <w:numPr>
          <w:ilvl w:val="0"/>
          <w:numId w:val="19"/>
        </w:numPr>
        <w:rPr>
          <w:rFonts w:ascii="Calibri" w:eastAsia="Calibri" w:hAnsi="Calibri" w:cs="Calibri"/>
          <w:sz w:val="24"/>
          <w:szCs w:val="24"/>
        </w:rPr>
      </w:pPr>
      <w:r w:rsidRPr="00D63AF2">
        <w:rPr>
          <w:rFonts w:ascii="Calibri" w:eastAsia="Calibri" w:hAnsi="Calibri" w:cs="Calibri"/>
          <w:b/>
          <w:bCs/>
          <w:sz w:val="24"/>
          <w:szCs w:val="24"/>
        </w:rPr>
        <w:t>Purpose:</w:t>
      </w:r>
      <w:r w:rsidR="00534EC2">
        <w:rPr>
          <w:rFonts w:ascii="Calibri" w:eastAsia="Calibri" w:hAnsi="Calibri" w:cs="Calibri"/>
          <w:sz w:val="24"/>
          <w:szCs w:val="24"/>
        </w:rPr>
        <w:t xml:space="preserve"> </w:t>
      </w:r>
      <w:r w:rsidRPr="00534EC2">
        <w:rPr>
          <w:rFonts w:ascii="Calibri" w:eastAsia="Calibri" w:hAnsi="Calibri" w:cs="Calibri"/>
          <w:sz w:val="24"/>
          <w:szCs w:val="24"/>
        </w:rPr>
        <w:t xml:space="preserve">Supports the map by allowing the viewer to </w:t>
      </w:r>
      <w:r w:rsidR="00530DF5" w:rsidRPr="00534EC2">
        <w:rPr>
          <w:rFonts w:ascii="Calibri" w:eastAsia="Calibri" w:hAnsi="Calibri" w:cs="Calibri"/>
          <w:sz w:val="24"/>
          <w:szCs w:val="24"/>
        </w:rPr>
        <w:t>interact with and view</w:t>
      </w:r>
      <w:r w:rsidRPr="00534EC2">
        <w:rPr>
          <w:rFonts w:ascii="Calibri" w:eastAsia="Calibri" w:hAnsi="Calibri" w:cs="Calibri"/>
          <w:sz w:val="24"/>
          <w:szCs w:val="24"/>
        </w:rPr>
        <w:t xml:space="preserve"> sector and company counts for total district, total sectors, and more granularly by sector counts within each individual district of Tech City</w:t>
      </w:r>
    </w:p>
    <w:p w14:paraId="737A4892" w14:textId="77777777" w:rsidR="00135DF9" w:rsidRPr="00D63AF2" w:rsidRDefault="005572B2" w:rsidP="00D63AF2">
      <w:pPr>
        <w:numPr>
          <w:ilvl w:val="0"/>
          <w:numId w:val="19"/>
        </w:numPr>
        <w:rPr>
          <w:rFonts w:ascii="Calibri" w:eastAsia="Calibri" w:hAnsi="Calibri" w:cs="Calibri"/>
          <w:b/>
          <w:bCs/>
          <w:sz w:val="24"/>
          <w:szCs w:val="24"/>
        </w:rPr>
      </w:pPr>
      <w:r w:rsidRPr="00D63AF2">
        <w:rPr>
          <w:rFonts w:ascii="Calibri" w:eastAsia="Calibri" w:hAnsi="Calibri" w:cs="Calibri"/>
          <w:b/>
          <w:bCs/>
          <w:sz w:val="24"/>
          <w:szCs w:val="24"/>
        </w:rPr>
        <w:t>Components:</w:t>
      </w:r>
    </w:p>
    <w:p w14:paraId="353EFFA7" w14:textId="77777777" w:rsidR="00135DF9" w:rsidRDefault="005572B2" w:rsidP="00D63AF2">
      <w:pPr>
        <w:numPr>
          <w:ilvl w:val="1"/>
          <w:numId w:val="19"/>
        </w:numPr>
        <w:rPr>
          <w:rFonts w:ascii="Calibri" w:eastAsia="Calibri" w:hAnsi="Calibri" w:cs="Calibri"/>
          <w:sz w:val="24"/>
          <w:szCs w:val="24"/>
        </w:rPr>
      </w:pPr>
      <w:r>
        <w:rPr>
          <w:rFonts w:ascii="Calibri" w:eastAsia="Calibri" w:hAnsi="Calibri" w:cs="Calibri"/>
          <w:sz w:val="24"/>
          <w:szCs w:val="24"/>
        </w:rPr>
        <w:t xml:space="preserve">Interactive tabs: </w:t>
      </w:r>
      <w:r w:rsidR="00530DF5">
        <w:rPr>
          <w:rFonts w:ascii="Calibri" w:eastAsia="Calibri" w:hAnsi="Calibri" w:cs="Calibri"/>
          <w:sz w:val="24"/>
          <w:szCs w:val="24"/>
        </w:rPr>
        <w:t>S</w:t>
      </w:r>
      <w:r>
        <w:rPr>
          <w:rFonts w:ascii="Calibri" w:eastAsia="Calibri" w:hAnsi="Calibri" w:cs="Calibri"/>
          <w:sz w:val="24"/>
          <w:szCs w:val="24"/>
        </w:rPr>
        <w:t>huffle</w:t>
      </w:r>
      <w:r w:rsidR="00530DF5">
        <w:rPr>
          <w:rFonts w:ascii="Calibri" w:eastAsia="Calibri" w:hAnsi="Calibri" w:cs="Calibri"/>
          <w:sz w:val="24"/>
          <w:szCs w:val="24"/>
        </w:rPr>
        <w:t>s</w:t>
      </w:r>
      <w:r>
        <w:rPr>
          <w:rFonts w:ascii="Calibri" w:eastAsia="Calibri" w:hAnsi="Calibri" w:cs="Calibri"/>
          <w:sz w:val="24"/>
          <w:szCs w:val="24"/>
        </w:rPr>
        <w:t xml:space="preserve"> through each categorization to see more specific data</w:t>
      </w:r>
    </w:p>
    <w:p w14:paraId="4CE271D3" w14:textId="77777777" w:rsidR="00135DF9" w:rsidRDefault="005572B2" w:rsidP="00D63AF2">
      <w:pPr>
        <w:numPr>
          <w:ilvl w:val="1"/>
          <w:numId w:val="19"/>
        </w:numPr>
        <w:rPr>
          <w:rFonts w:ascii="Calibri" w:eastAsia="Calibri" w:hAnsi="Calibri" w:cs="Calibri"/>
          <w:sz w:val="24"/>
          <w:szCs w:val="24"/>
        </w:rPr>
      </w:pPr>
      <w:proofErr w:type="spellStart"/>
      <w:r>
        <w:rPr>
          <w:rFonts w:ascii="Calibri" w:eastAsia="Calibri" w:hAnsi="Calibri" w:cs="Calibri"/>
          <w:sz w:val="24"/>
          <w:szCs w:val="24"/>
        </w:rPr>
        <w:t>Hovertool</w:t>
      </w:r>
      <w:proofErr w:type="spellEnd"/>
      <w:r>
        <w:rPr>
          <w:rFonts w:ascii="Calibri" w:eastAsia="Calibri" w:hAnsi="Calibri" w:cs="Calibri"/>
          <w:sz w:val="24"/>
          <w:szCs w:val="24"/>
        </w:rPr>
        <w:t xml:space="preserve">: </w:t>
      </w:r>
      <w:r w:rsidR="00530DF5">
        <w:rPr>
          <w:rFonts w:ascii="Calibri" w:eastAsia="Calibri" w:hAnsi="Calibri" w:cs="Calibri"/>
          <w:sz w:val="24"/>
          <w:szCs w:val="24"/>
        </w:rPr>
        <w:t>Allows for identification of</w:t>
      </w:r>
      <w:r>
        <w:rPr>
          <w:rFonts w:ascii="Calibri" w:eastAsia="Calibri" w:hAnsi="Calibri" w:cs="Calibri"/>
          <w:sz w:val="24"/>
          <w:szCs w:val="24"/>
        </w:rPr>
        <w:t xml:space="preserve"> counts for each segment of the pie chart</w:t>
      </w:r>
    </w:p>
    <w:p w14:paraId="2635826C" w14:textId="77777777" w:rsidR="00135DF9" w:rsidRDefault="005572B2">
      <w:pPr>
        <w:jc w:val="cente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extent cx="3524005" cy="2248241"/>
            <wp:effectExtent l="12700" t="12700" r="6985" b="127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606257" cy="2300716"/>
                    </a:xfrm>
                    <a:prstGeom prst="rect">
                      <a:avLst/>
                    </a:prstGeom>
                    <a:ln>
                      <a:solidFill>
                        <a:schemeClr val="tx1"/>
                      </a:solidFill>
                    </a:ln>
                  </pic:spPr>
                </pic:pic>
              </a:graphicData>
            </a:graphic>
          </wp:inline>
        </w:drawing>
      </w:r>
    </w:p>
    <w:p w14:paraId="6DD929BF" w14:textId="77777777" w:rsidR="00135DF9" w:rsidRDefault="00135DF9">
      <w:pPr>
        <w:rPr>
          <w:rFonts w:ascii="Calibri" w:eastAsia="Calibri" w:hAnsi="Calibri" w:cs="Calibri"/>
          <w:sz w:val="24"/>
          <w:szCs w:val="24"/>
        </w:rPr>
      </w:pPr>
    </w:p>
    <w:p w14:paraId="3F236D49" w14:textId="77777777" w:rsidR="00135DF9" w:rsidRPr="00534EC2" w:rsidRDefault="005572B2" w:rsidP="00534EC2">
      <w:pPr>
        <w:pStyle w:val="Heading3"/>
      </w:pPr>
      <w:bookmarkStart w:id="5" w:name="_Toc59060099"/>
      <w:r>
        <w:t xml:space="preserve">Timeseries </w:t>
      </w:r>
      <w:r w:rsidR="00534EC2">
        <w:t>Visualizations</w:t>
      </w:r>
      <w:bookmarkEnd w:id="5"/>
    </w:p>
    <w:p w14:paraId="4D246EBF" w14:textId="77777777" w:rsidR="00135DF9" w:rsidRDefault="005572B2">
      <w:pPr>
        <w:rPr>
          <w:rFonts w:ascii="Calibri" w:eastAsia="Calibri" w:hAnsi="Calibri" w:cs="Calibri"/>
          <w:b/>
          <w:sz w:val="24"/>
          <w:szCs w:val="24"/>
        </w:rPr>
      </w:pPr>
      <w:r>
        <w:rPr>
          <w:rFonts w:ascii="Calibri" w:eastAsia="Calibri" w:hAnsi="Calibri" w:cs="Calibri"/>
          <w:b/>
          <w:sz w:val="24"/>
          <w:szCs w:val="24"/>
        </w:rPr>
        <w:t>Timeline Chart</w:t>
      </w:r>
    </w:p>
    <w:p w14:paraId="09B97E71" w14:textId="77777777" w:rsidR="00135DF9" w:rsidRPr="00534EC2" w:rsidRDefault="005572B2" w:rsidP="00D63AF2">
      <w:pPr>
        <w:numPr>
          <w:ilvl w:val="0"/>
          <w:numId w:val="20"/>
        </w:numPr>
        <w:rPr>
          <w:rFonts w:ascii="Calibri" w:eastAsia="Calibri" w:hAnsi="Calibri" w:cs="Calibri"/>
          <w:sz w:val="24"/>
          <w:szCs w:val="24"/>
        </w:rPr>
      </w:pPr>
      <w:r w:rsidRPr="00D63AF2">
        <w:rPr>
          <w:rFonts w:ascii="Calibri" w:eastAsia="Calibri" w:hAnsi="Calibri" w:cs="Calibri"/>
          <w:b/>
          <w:bCs/>
          <w:sz w:val="24"/>
          <w:szCs w:val="24"/>
        </w:rPr>
        <w:t>Purpose:</w:t>
      </w:r>
      <w:r w:rsidR="00534EC2" w:rsidRPr="00D63AF2">
        <w:rPr>
          <w:rFonts w:ascii="Calibri" w:eastAsia="Calibri" w:hAnsi="Calibri" w:cs="Calibri"/>
          <w:b/>
          <w:bCs/>
          <w:sz w:val="24"/>
          <w:szCs w:val="24"/>
        </w:rPr>
        <w:t xml:space="preserve"> </w:t>
      </w:r>
      <w:r w:rsidR="00534EC2">
        <w:rPr>
          <w:rFonts w:ascii="Calibri" w:eastAsia="Calibri" w:hAnsi="Calibri" w:cs="Calibri"/>
          <w:sz w:val="24"/>
          <w:szCs w:val="24"/>
        </w:rPr>
        <w:t>To show a s</w:t>
      </w:r>
      <w:r w:rsidRPr="00534EC2">
        <w:rPr>
          <w:rFonts w:ascii="Calibri" w:eastAsia="Calibri" w:hAnsi="Calibri" w:cs="Calibri"/>
          <w:sz w:val="24"/>
          <w:szCs w:val="24"/>
        </w:rPr>
        <w:t>imple overview of the total growth of Tech City over time. The viewer can zoom into specific points where they can see where growth was increasing or slowing.</w:t>
      </w:r>
    </w:p>
    <w:p w14:paraId="2C345B7E" w14:textId="77777777" w:rsidR="00135DF9" w:rsidRPr="00D63AF2" w:rsidRDefault="005572B2" w:rsidP="00D63AF2">
      <w:pPr>
        <w:numPr>
          <w:ilvl w:val="0"/>
          <w:numId w:val="20"/>
        </w:numPr>
        <w:rPr>
          <w:rFonts w:ascii="Calibri" w:eastAsia="Calibri" w:hAnsi="Calibri" w:cs="Calibri"/>
          <w:b/>
          <w:bCs/>
          <w:sz w:val="24"/>
          <w:szCs w:val="24"/>
        </w:rPr>
      </w:pPr>
      <w:r w:rsidRPr="00D63AF2">
        <w:rPr>
          <w:rFonts w:ascii="Calibri" w:eastAsia="Calibri" w:hAnsi="Calibri" w:cs="Calibri"/>
          <w:b/>
          <w:bCs/>
          <w:sz w:val="24"/>
          <w:szCs w:val="24"/>
        </w:rPr>
        <w:t>Components:</w:t>
      </w:r>
    </w:p>
    <w:p w14:paraId="6FA6AB37" w14:textId="77777777" w:rsidR="00135DF9" w:rsidRDefault="005572B2" w:rsidP="00D63AF2">
      <w:pPr>
        <w:numPr>
          <w:ilvl w:val="1"/>
          <w:numId w:val="20"/>
        </w:numPr>
        <w:rPr>
          <w:rFonts w:ascii="Calibri" w:eastAsia="Calibri" w:hAnsi="Calibri" w:cs="Calibri"/>
          <w:sz w:val="24"/>
          <w:szCs w:val="24"/>
        </w:rPr>
      </w:pPr>
      <w:r>
        <w:rPr>
          <w:rFonts w:ascii="Calibri" w:eastAsia="Calibri" w:hAnsi="Calibri" w:cs="Calibri"/>
          <w:sz w:val="24"/>
          <w:szCs w:val="24"/>
        </w:rPr>
        <w:t xml:space="preserve">Timeline adjustment: </w:t>
      </w:r>
      <w:r w:rsidR="00530DF5">
        <w:rPr>
          <w:rFonts w:ascii="Calibri" w:eastAsia="Calibri" w:hAnsi="Calibri" w:cs="Calibri"/>
          <w:sz w:val="24"/>
          <w:szCs w:val="24"/>
        </w:rPr>
        <w:t>To</w:t>
      </w:r>
      <w:r>
        <w:rPr>
          <w:rFonts w:ascii="Calibri" w:eastAsia="Calibri" w:hAnsi="Calibri" w:cs="Calibri"/>
          <w:sz w:val="24"/>
          <w:szCs w:val="24"/>
        </w:rPr>
        <w:t xml:space="preserve"> zoom into specific points in time</w:t>
      </w:r>
    </w:p>
    <w:p w14:paraId="680350E4" w14:textId="77777777" w:rsidR="00534EC2" w:rsidRDefault="00534EC2" w:rsidP="00534EC2">
      <w:pPr>
        <w:ind w:left="1440"/>
        <w:rPr>
          <w:rFonts w:ascii="Calibri" w:eastAsia="Calibri" w:hAnsi="Calibri" w:cs="Calibri"/>
          <w:sz w:val="24"/>
          <w:szCs w:val="24"/>
        </w:rPr>
      </w:pPr>
    </w:p>
    <w:p w14:paraId="62433B07" w14:textId="77777777" w:rsidR="00135DF9" w:rsidRDefault="005572B2">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3467920" cy="2111068"/>
            <wp:effectExtent l="12700" t="12700" r="12065" b="1016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531969" cy="2150057"/>
                    </a:xfrm>
                    <a:prstGeom prst="rect">
                      <a:avLst/>
                    </a:prstGeom>
                    <a:ln>
                      <a:solidFill>
                        <a:schemeClr val="tx1"/>
                      </a:solidFill>
                    </a:ln>
                  </pic:spPr>
                </pic:pic>
              </a:graphicData>
            </a:graphic>
          </wp:inline>
        </w:drawing>
      </w:r>
    </w:p>
    <w:p w14:paraId="483C7394" w14:textId="77777777" w:rsidR="00135DF9" w:rsidRDefault="00135DF9">
      <w:pPr>
        <w:rPr>
          <w:rFonts w:ascii="Calibri" w:eastAsia="Calibri" w:hAnsi="Calibri" w:cs="Calibri"/>
          <w:sz w:val="24"/>
          <w:szCs w:val="24"/>
        </w:rPr>
      </w:pPr>
    </w:p>
    <w:p w14:paraId="522ACE27" w14:textId="77777777" w:rsidR="00135DF9" w:rsidRDefault="005572B2">
      <w:pPr>
        <w:rPr>
          <w:rFonts w:ascii="Calibri" w:eastAsia="Calibri" w:hAnsi="Calibri" w:cs="Calibri"/>
          <w:b/>
          <w:sz w:val="24"/>
          <w:szCs w:val="24"/>
        </w:rPr>
      </w:pPr>
      <w:r>
        <w:rPr>
          <w:rFonts w:ascii="Calibri" w:eastAsia="Calibri" w:hAnsi="Calibri" w:cs="Calibri"/>
          <w:b/>
          <w:sz w:val="24"/>
          <w:szCs w:val="24"/>
        </w:rPr>
        <w:t>Racing Bar Chart</w:t>
      </w:r>
    </w:p>
    <w:p w14:paraId="4F33A2C1" w14:textId="77777777" w:rsidR="00135DF9" w:rsidRPr="00534EC2" w:rsidRDefault="005572B2" w:rsidP="00D63AF2">
      <w:pPr>
        <w:numPr>
          <w:ilvl w:val="0"/>
          <w:numId w:val="21"/>
        </w:numPr>
        <w:rPr>
          <w:rFonts w:ascii="Calibri" w:eastAsia="Calibri" w:hAnsi="Calibri" w:cs="Calibri"/>
          <w:sz w:val="24"/>
          <w:szCs w:val="24"/>
        </w:rPr>
      </w:pPr>
      <w:r w:rsidRPr="00D63AF2">
        <w:rPr>
          <w:rFonts w:ascii="Calibri" w:eastAsia="Calibri" w:hAnsi="Calibri" w:cs="Calibri"/>
          <w:b/>
          <w:bCs/>
          <w:sz w:val="24"/>
          <w:szCs w:val="24"/>
        </w:rPr>
        <w:t>Purpose</w:t>
      </w:r>
      <w:r w:rsidR="00534EC2" w:rsidRPr="00D63AF2">
        <w:rPr>
          <w:rFonts w:ascii="Calibri" w:eastAsia="Calibri" w:hAnsi="Calibri" w:cs="Calibri"/>
          <w:b/>
          <w:bCs/>
          <w:sz w:val="24"/>
          <w:szCs w:val="24"/>
        </w:rPr>
        <w:t>:</w:t>
      </w:r>
      <w:r w:rsidR="00534EC2">
        <w:rPr>
          <w:rFonts w:ascii="Calibri" w:eastAsia="Calibri" w:hAnsi="Calibri" w:cs="Calibri"/>
          <w:sz w:val="24"/>
          <w:szCs w:val="24"/>
        </w:rPr>
        <w:t xml:space="preserve"> </w:t>
      </w:r>
      <w:r w:rsidRPr="00534EC2">
        <w:rPr>
          <w:rFonts w:ascii="Calibri" w:eastAsia="Calibri" w:hAnsi="Calibri" w:cs="Calibri"/>
          <w:sz w:val="24"/>
          <w:szCs w:val="24"/>
        </w:rPr>
        <w:t xml:space="preserve">Provides a comprehensive understanding of the growth of all sectors in Tech City. The viewer can see sector growth from the inception of tech city to the most recent point in order to understand when companies were incorporated and during what dates in time. </w:t>
      </w:r>
    </w:p>
    <w:p w14:paraId="0AF7B83C" w14:textId="77777777" w:rsidR="00135DF9" w:rsidRPr="00D63AF2" w:rsidRDefault="005572B2" w:rsidP="00D63AF2">
      <w:pPr>
        <w:numPr>
          <w:ilvl w:val="0"/>
          <w:numId w:val="21"/>
        </w:numPr>
        <w:rPr>
          <w:rFonts w:ascii="Calibri" w:eastAsia="Calibri" w:hAnsi="Calibri" w:cs="Calibri"/>
          <w:b/>
          <w:bCs/>
          <w:sz w:val="24"/>
          <w:szCs w:val="24"/>
        </w:rPr>
      </w:pPr>
      <w:r w:rsidRPr="00D63AF2">
        <w:rPr>
          <w:rFonts w:ascii="Calibri" w:eastAsia="Calibri" w:hAnsi="Calibri" w:cs="Calibri"/>
          <w:b/>
          <w:bCs/>
          <w:sz w:val="24"/>
          <w:szCs w:val="24"/>
        </w:rPr>
        <w:t>Components</w:t>
      </w:r>
      <w:r w:rsidR="00534EC2" w:rsidRPr="00D63AF2">
        <w:rPr>
          <w:rFonts w:ascii="Calibri" w:eastAsia="Calibri" w:hAnsi="Calibri" w:cs="Calibri"/>
          <w:b/>
          <w:bCs/>
          <w:sz w:val="24"/>
          <w:szCs w:val="24"/>
        </w:rPr>
        <w:t>:</w:t>
      </w:r>
    </w:p>
    <w:p w14:paraId="5C637B69" w14:textId="77777777" w:rsidR="00135DF9" w:rsidRDefault="005572B2" w:rsidP="00D63AF2">
      <w:pPr>
        <w:numPr>
          <w:ilvl w:val="1"/>
          <w:numId w:val="21"/>
        </w:numPr>
        <w:rPr>
          <w:rFonts w:ascii="Calibri" w:eastAsia="Calibri" w:hAnsi="Calibri" w:cs="Calibri"/>
          <w:sz w:val="24"/>
          <w:szCs w:val="24"/>
        </w:rPr>
      </w:pPr>
      <w:r>
        <w:rPr>
          <w:rFonts w:ascii="Calibri" w:eastAsia="Calibri" w:hAnsi="Calibri" w:cs="Calibri"/>
          <w:sz w:val="24"/>
          <w:szCs w:val="24"/>
        </w:rPr>
        <w:lastRenderedPageBreak/>
        <w:t>Can drag to any year after 1991 to see count of companies in each sector of Tech City</w:t>
      </w:r>
    </w:p>
    <w:p w14:paraId="6F824C06" w14:textId="77777777" w:rsidR="00135DF9" w:rsidRDefault="005572B2" w:rsidP="00D63AF2">
      <w:pPr>
        <w:numPr>
          <w:ilvl w:val="1"/>
          <w:numId w:val="21"/>
        </w:numPr>
        <w:rPr>
          <w:rFonts w:ascii="Calibri" w:eastAsia="Calibri" w:hAnsi="Calibri" w:cs="Calibri"/>
          <w:sz w:val="24"/>
          <w:szCs w:val="24"/>
        </w:rPr>
      </w:pPr>
      <w:r>
        <w:rPr>
          <w:rFonts w:ascii="Calibri" w:eastAsia="Calibri" w:hAnsi="Calibri" w:cs="Calibri"/>
          <w:sz w:val="24"/>
          <w:szCs w:val="24"/>
        </w:rPr>
        <w:t xml:space="preserve">The grey bar represents the mean so we can see which industries are outperforming and underperforming in terms of growth. </w:t>
      </w:r>
    </w:p>
    <w:p w14:paraId="74AB7D0F" w14:textId="77777777" w:rsidR="00534EC2" w:rsidRDefault="00534EC2" w:rsidP="00534EC2">
      <w:pPr>
        <w:ind w:left="1440"/>
        <w:rPr>
          <w:rFonts w:ascii="Calibri" w:eastAsia="Calibri" w:hAnsi="Calibri" w:cs="Calibri"/>
          <w:sz w:val="24"/>
          <w:szCs w:val="24"/>
        </w:rPr>
      </w:pPr>
    </w:p>
    <w:p w14:paraId="71E9A474" w14:textId="77777777" w:rsidR="00135DF9" w:rsidRDefault="005572B2">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3703894" cy="2376539"/>
            <wp:effectExtent l="12700" t="12700" r="17780" b="1143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9"/>
                    <a:srcRect r="35601"/>
                    <a:stretch/>
                  </pic:blipFill>
                  <pic:spPr bwMode="auto">
                    <a:xfrm>
                      <a:off x="0" y="0"/>
                      <a:ext cx="3744904" cy="24028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B56E7A9" w14:textId="77777777" w:rsidR="00135DF9" w:rsidRDefault="00135DF9">
      <w:pPr>
        <w:rPr>
          <w:rFonts w:ascii="Calibri" w:eastAsia="Calibri" w:hAnsi="Calibri" w:cs="Calibri"/>
          <w:sz w:val="24"/>
          <w:szCs w:val="24"/>
        </w:rPr>
      </w:pPr>
    </w:p>
    <w:p w14:paraId="4001F910" w14:textId="77777777" w:rsidR="00135DF9" w:rsidRPr="00D63AF2" w:rsidRDefault="005572B2" w:rsidP="00D63AF2">
      <w:pPr>
        <w:pStyle w:val="Heading3"/>
      </w:pPr>
      <w:bookmarkStart w:id="6" w:name="_Toc59060100"/>
      <w:r>
        <w:t>Impactful Event Visualizations</w:t>
      </w:r>
      <w:bookmarkEnd w:id="6"/>
    </w:p>
    <w:p w14:paraId="26BCBD45" w14:textId="77777777" w:rsidR="00135DF9" w:rsidRDefault="005572B2">
      <w:pPr>
        <w:rPr>
          <w:rFonts w:ascii="Calibri" w:eastAsia="Calibri" w:hAnsi="Calibri" w:cs="Calibri"/>
          <w:b/>
          <w:sz w:val="24"/>
          <w:szCs w:val="24"/>
        </w:rPr>
      </w:pPr>
      <w:r>
        <w:rPr>
          <w:rFonts w:ascii="Calibri" w:eastAsia="Calibri" w:hAnsi="Calibri" w:cs="Calibri"/>
          <w:b/>
          <w:sz w:val="24"/>
          <w:szCs w:val="24"/>
        </w:rPr>
        <w:t>Event Lollipop Chart</w:t>
      </w:r>
    </w:p>
    <w:p w14:paraId="31B5CD78" w14:textId="77777777" w:rsidR="00135DF9" w:rsidRPr="00534EC2" w:rsidRDefault="005572B2" w:rsidP="00D63AF2">
      <w:pPr>
        <w:numPr>
          <w:ilvl w:val="0"/>
          <w:numId w:val="22"/>
        </w:numPr>
        <w:rPr>
          <w:rFonts w:ascii="Calibri" w:eastAsia="Calibri" w:hAnsi="Calibri" w:cs="Calibri"/>
          <w:sz w:val="24"/>
          <w:szCs w:val="24"/>
        </w:rPr>
      </w:pPr>
      <w:r w:rsidRPr="00D63AF2">
        <w:rPr>
          <w:rFonts w:ascii="Calibri" w:eastAsia="Calibri" w:hAnsi="Calibri" w:cs="Calibri"/>
          <w:b/>
          <w:bCs/>
          <w:sz w:val="24"/>
          <w:szCs w:val="24"/>
        </w:rPr>
        <w:t>Purpose:</w:t>
      </w:r>
      <w:r w:rsidR="00534EC2">
        <w:rPr>
          <w:rFonts w:ascii="Calibri" w:eastAsia="Calibri" w:hAnsi="Calibri" w:cs="Calibri"/>
          <w:sz w:val="24"/>
          <w:szCs w:val="24"/>
        </w:rPr>
        <w:t xml:space="preserve"> Shows a b</w:t>
      </w:r>
      <w:r w:rsidRPr="00534EC2">
        <w:rPr>
          <w:rFonts w:ascii="Calibri" w:eastAsia="Calibri" w:hAnsi="Calibri" w:cs="Calibri"/>
          <w:sz w:val="24"/>
          <w:szCs w:val="24"/>
        </w:rPr>
        <w:t xml:space="preserve">reakdown of each impactful event’s </w:t>
      </w:r>
      <w:r w:rsidR="00534EC2" w:rsidRPr="00534EC2">
        <w:rPr>
          <w:rFonts w:ascii="Calibri" w:eastAsia="Calibri" w:hAnsi="Calibri" w:cs="Calibri"/>
          <w:sz w:val="24"/>
          <w:szCs w:val="24"/>
        </w:rPr>
        <w:t>effect</w:t>
      </w:r>
      <w:r w:rsidRPr="00534EC2">
        <w:rPr>
          <w:rFonts w:ascii="Calibri" w:eastAsia="Calibri" w:hAnsi="Calibri" w:cs="Calibri"/>
          <w:sz w:val="24"/>
          <w:szCs w:val="24"/>
        </w:rPr>
        <w:t xml:space="preserve"> on company growth by sector. The viewer can identify which events helped or hurt sectors based on how much that sector grew. The viewer can consider the total count of companies incorporated during this time period or the percent growth during this time period.</w:t>
      </w:r>
    </w:p>
    <w:p w14:paraId="2698406C" w14:textId="77777777" w:rsidR="00135DF9" w:rsidRPr="00D63AF2" w:rsidRDefault="005572B2" w:rsidP="00D63AF2">
      <w:pPr>
        <w:numPr>
          <w:ilvl w:val="0"/>
          <w:numId w:val="22"/>
        </w:numPr>
        <w:rPr>
          <w:rFonts w:ascii="Calibri" w:eastAsia="Calibri" w:hAnsi="Calibri" w:cs="Calibri"/>
          <w:b/>
          <w:bCs/>
          <w:sz w:val="24"/>
          <w:szCs w:val="24"/>
        </w:rPr>
      </w:pPr>
      <w:r w:rsidRPr="00D63AF2">
        <w:rPr>
          <w:rFonts w:ascii="Calibri" w:eastAsia="Calibri" w:hAnsi="Calibri" w:cs="Calibri"/>
          <w:b/>
          <w:bCs/>
          <w:sz w:val="24"/>
          <w:szCs w:val="24"/>
        </w:rPr>
        <w:t xml:space="preserve">Components: </w:t>
      </w:r>
    </w:p>
    <w:p w14:paraId="39EC422E" w14:textId="77777777" w:rsidR="00135DF9" w:rsidRDefault="005572B2" w:rsidP="00D63AF2">
      <w:pPr>
        <w:numPr>
          <w:ilvl w:val="1"/>
          <w:numId w:val="22"/>
        </w:numPr>
        <w:rPr>
          <w:rFonts w:ascii="Calibri" w:eastAsia="Calibri" w:hAnsi="Calibri" w:cs="Calibri"/>
          <w:sz w:val="24"/>
          <w:szCs w:val="24"/>
        </w:rPr>
      </w:pPr>
      <w:proofErr w:type="spellStart"/>
      <w:r>
        <w:rPr>
          <w:rFonts w:ascii="Calibri" w:eastAsia="Calibri" w:hAnsi="Calibri" w:cs="Calibri"/>
          <w:sz w:val="24"/>
          <w:szCs w:val="24"/>
        </w:rPr>
        <w:t>Hovertool</w:t>
      </w:r>
      <w:proofErr w:type="spellEnd"/>
      <w:r>
        <w:rPr>
          <w:rFonts w:ascii="Calibri" w:eastAsia="Calibri" w:hAnsi="Calibri" w:cs="Calibri"/>
          <w:sz w:val="24"/>
          <w:szCs w:val="24"/>
        </w:rPr>
        <w:t>: allows the user to hover over the dot and see percentage growth</w:t>
      </w:r>
    </w:p>
    <w:p w14:paraId="37B3BB79" w14:textId="77777777" w:rsidR="00135DF9" w:rsidRDefault="005572B2" w:rsidP="00D63AF2">
      <w:pPr>
        <w:numPr>
          <w:ilvl w:val="1"/>
          <w:numId w:val="22"/>
        </w:numPr>
        <w:rPr>
          <w:rFonts w:ascii="Calibri" w:eastAsia="Calibri" w:hAnsi="Calibri" w:cs="Calibri"/>
          <w:sz w:val="24"/>
          <w:szCs w:val="24"/>
        </w:rPr>
      </w:pPr>
      <w:r>
        <w:rPr>
          <w:rFonts w:ascii="Calibri" w:eastAsia="Calibri" w:hAnsi="Calibri" w:cs="Calibri"/>
          <w:sz w:val="24"/>
          <w:szCs w:val="24"/>
        </w:rPr>
        <w:t>Tabs that represent each major event</w:t>
      </w:r>
    </w:p>
    <w:p w14:paraId="052BE5DB" w14:textId="77777777" w:rsidR="00135DF9" w:rsidRDefault="005572B2">
      <w:pPr>
        <w:jc w:val="center"/>
        <w:rPr>
          <w:rFonts w:ascii="Calibri" w:eastAsia="Calibri" w:hAnsi="Calibri" w:cs="Calibri"/>
          <w:sz w:val="26"/>
          <w:szCs w:val="26"/>
        </w:rPr>
      </w:pPr>
      <w:r>
        <w:rPr>
          <w:rFonts w:ascii="Calibri" w:eastAsia="Calibri" w:hAnsi="Calibri" w:cs="Calibri"/>
          <w:noProof/>
          <w:sz w:val="24"/>
          <w:szCs w:val="24"/>
        </w:rPr>
        <w:drawing>
          <wp:inline distT="114300" distB="114300" distL="114300" distR="114300">
            <wp:extent cx="3910371" cy="2140564"/>
            <wp:effectExtent l="12700" t="12700" r="13970" b="1905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929571" cy="2151074"/>
                    </a:xfrm>
                    <a:prstGeom prst="rect">
                      <a:avLst/>
                    </a:prstGeom>
                    <a:ln>
                      <a:solidFill>
                        <a:schemeClr val="tx1"/>
                      </a:solidFill>
                    </a:ln>
                  </pic:spPr>
                </pic:pic>
              </a:graphicData>
            </a:graphic>
          </wp:inline>
        </w:drawing>
      </w:r>
    </w:p>
    <w:p w14:paraId="001DAE52" w14:textId="77777777" w:rsidR="00135DF9" w:rsidRDefault="005572B2">
      <w:pPr>
        <w:rPr>
          <w:rFonts w:ascii="Calibri" w:eastAsia="Calibri" w:hAnsi="Calibri" w:cs="Calibri"/>
          <w:b/>
          <w:sz w:val="24"/>
          <w:szCs w:val="24"/>
        </w:rPr>
      </w:pPr>
      <w:r>
        <w:rPr>
          <w:rFonts w:ascii="Calibri" w:eastAsia="Calibri" w:hAnsi="Calibri" w:cs="Calibri"/>
          <w:b/>
          <w:sz w:val="24"/>
          <w:szCs w:val="24"/>
        </w:rPr>
        <w:lastRenderedPageBreak/>
        <w:t>Event Heatmap</w:t>
      </w:r>
    </w:p>
    <w:p w14:paraId="0DB53644" w14:textId="77777777" w:rsidR="00135DF9" w:rsidRDefault="005572B2" w:rsidP="00D63AF2">
      <w:pPr>
        <w:numPr>
          <w:ilvl w:val="0"/>
          <w:numId w:val="23"/>
        </w:numPr>
        <w:rPr>
          <w:rFonts w:ascii="Calibri" w:eastAsia="Calibri" w:hAnsi="Calibri" w:cs="Calibri"/>
          <w:sz w:val="24"/>
          <w:szCs w:val="24"/>
        </w:rPr>
      </w:pPr>
      <w:r w:rsidRPr="00D63AF2">
        <w:rPr>
          <w:rFonts w:ascii="Calibri" w:eastAsia="Calibri" w:hAnsi="Calibri" w:cs="Calibri"/>
          <w:b/>
          <w:bCs/>
          <w:sz w:val="24"/>
          <w:szCs w:val="24"/>
        </w:rPr>
        <w:t>Purpose:</w:t>
      </w:r>
      <w:r>
        <w:rPr>
          <w:rFonts w:ascii="Calibri" w:eastAsia="Calibri" w:hAnsi="Calibri" w:cs="Calibri"/>
          <w:sz w:val="24"/>
          <w:szCs w:val="24"/>
        </w:rPr>
        <w:t xml:space="preserve"> Simple </w:t>
      </w:r>
      <w:r w:rsidR="00534EC2">
        <w:rPr>
          <w:rFonts w:ascii="Calibri" w:eastAsia="Calibri" w:hAnsi="Calibri" w:cs="Calibri"/>
          <w:sz w:val="24"/>
          <w:szCs w:val="24"/>
        </w:rPr>
        <w:t>visualization</w:t>
      </w:r>
      <w:r>
        <w:rPr>
          <w:rFonts w:ascii="Calibri" w:eastAsia="Calibri" w:hAnsi="Calibri" w:cs="Calibri"/>
          <w:sz w:val="24"/>
          <w:szCs w:val="24"/>
        </w:rPr>
        <w:t xml:space="preserve"> that provides the viewer with color coded panels of events that cause company incorporation rates to spike. </w:t>
      </w:r>
    </w:p>
    <w:p w14:paraId="7BEF8433" w14:textId="77777777" w:rsidR="00534EC2" w:rsidRDefault="00534EC2" w:rsidP="00534EC2">
      <w:pPr>
        <w:ind w:left="720"/>
        <w:rPr>
          <w:rFonts w:ascii="Calibri" w:eastAsia="Calibri" w:hAnsi="Calibri" w:cs="Calibri"/>
          <w:sz w:val="24"/>
          <w:szCs w:val="24"/>
        </w:rPr>
      </w:pPr>
    </w:p>
    <w:p w14:paraId="2EAF9B43" w14:textId="77777777" w:rsidR="00135DF9" w:rsidRDefault="005572B2">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3753055" cy="2219222"/>
            <wp:effectExtent l="12700" t="12700" r="6350" b="1651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847519" cy="2275079"/>
                    </a:xfrm>
                    <a:prstGeom prst="rect">
                      <a:avLst/>
                    </a:prstGeom>
                    <a:ln>
                      <a:solidFill>
                        <a:schemeClr val="tx1"/>
                      </a:solidFill>
                    </a:ln>
                  </pic:spPr>
                </pic:pic>
              </a:graphicData>
            </a:graphic>
          </wp:inline>
        </w:drawing>
      </w:r>
    </w:p>
    <w:p w14:paraId="21E41343" w14:textId="77777777" w:rsidR="00135DF9" w:rsidRPr="00530DF5" w:rsidRDefault="00530DF5" w:rsidP="000D02F8">
      <w:pPr>
        <w:pStyle w:val="Heading2"/>
        <w:rPr>
          <w:u w:val="single"/>
        </w:rPr>
      </w:pPr>
      <w:bookmarkStart w:id="7" w:name="_Toc59060101"/>
      <w:r w:rsidRPr="00530DF5">
        <w:rPr>
          <w:u w:val="single"/>
        </w:rPr>
        <w:t>3.</w:t>
      </w:r>
      <w:r w:rsidR="005572B2" w:rsidRPr="00530DF5">
        <w:rPr>
          <w:u w:val="single"/>
        </w:rPr>
        <w:t>Impactful Event Overview</w:t>
      </w:r>
      <w:bookmarkEnd w:id="7"/>
    </w:p>
    <w:p w14:paraId="45C3B47A" w14:textId="77777777" w:rsidR="00135DF9" w:rsidRDefault="005572B2" w:rsidP="00D63AF2">
      <w:pPr>
        <w:pStyle w:val="Heading3"/>
      </w:pPr>
      <w:bookmarkStart w:id="8" w:name="_Toc59060102"/>
      <w:r>
        <w:t>Industries with the Most Impact:</w:t>
      </w:r>
      <w:bookmarkEnd w:id="8"/>
    </w:p>
    <w:p w14:paraId="7FEF7C91" w14:textId="77777777" w:rsidR="00135DF9" w:rsidRDefault="005572B2">
      <w:pPr>
        <w:numPr>
          <w:ilvl w:val="0"/>
          <w:numId w:val="5"/>
        </w:numPr>
        <w:rPr>
          <w:rFonts w:ascii="Calibri" w:eastAsia="Calibri" w:hAnsi="Calibri" w:cs="Calibri"/>
          <w:sz w:val="24"/>
          <w:szCs w:val="24"/>
        </w:rPr>
      </w:pPr>
      <w:r>
        <w:rPr>
          <w:rFonts w:ascii="Calibri" w:eastAsia="Calibri" w:hAnsi="Calibri" w:cs="Calibri"/>
          <w:b/>
          <w:sz w:val="24"/>
          <w:szCs w:val="24"/>
        </w:rPr>
        <w:t>Biotech Research</w:t>
      </w:r>
      <w:r>
        <w:rPr>
          <w:rFonts w:ascii="Calibri" w:eastAsia="Calibri" w:hAnsi="Calibri" w:cs="Calibri"/>
          <w:sz w:val="24"/>
          <w:szCs w:val="24"/>
          <w:u w:val="single"/>
        </w:rPr>
        <w:t>:</w:t>
      </w:r>
      <w:r>
        <w:rPr>
          <w:rFonts w:ascii="Calibri" w:eastAsia="Calibri" w:hAnsi="Calibri" w:cs="Calibri"/>
          <w:sz w:val="24"/>
          <w:szCs w:val="24"/>
        </w:rPr>
        <w:t xml:space="preserve"> This industry involves research into biological processes, cells, organisms and more to generate new technology that can aid in areas such as agriculture.</w:t>
      </w:r>
    </w:p>
    <w:p w14:paraId="218AB51F" w14:textId="77777777" w:rsidR="00135DF9" w:rsidRDefault="005572B2">
      <w:pPr>
        <w:numPr>
          <w:ilvl w:val="0"/>
          <w:numId w:val="5"/>
        </w:numPr>
        <w:rPr>
          <w:rFonts w:ascii="Calibri" w:eastAsia="Calibri" w:hAnsi="Calibri" w:cs="Calibri"/>
          <w:sz w:val="24"/>
          <w:szCs w:val="24"/>
        </w:rPr>
      </w:pPr>
      <w:r>
        <w:rPr>
          <w:rFonts w:ascii="Calibri" w:eastAsia="Calibri" w:hAnsi="Calibri" w:cs="Calibri"/>
          <w:b/>
          <w:sz w:val="24"/>
          <w:szCs w:val="24"/>
        </w:rPr>
        <w:t>Fund Management Activities:</w:t>
      </w:r>
      <w:r>
        <w:rPr>
          <w:rFonts w:ascii="Calibri" w:eastAsia="Calibri" w:hAnsi="Calibri" w:cs="Calibri"/>
          <w:sz w:val="24"/>
          <w:szCs w:val="24"/>
          <w:u w:val="single"/>
        </w:rPr>
        <w:t xml:space="preserve"> </w:t>
      </w:r>
      <w:r>
        <w:rPr>
          <w:rFonts w:ascii="Calibri" w:eastAsia="Calibri" w:hAnsi="Calibri" w:cs="Calibri"/>
          <w:sz w:val="24"/>
          <w:szCs w:val="24"/>
        </w:rPr>
        <w:t xml:space="preserve">This industry involves the allocation of assets from individuals or </w:t>
      </w:r>
      <w:proofErr w:type="spellStart"/>
      <w:r>
        <w:rPr>
          <w:rFonts w:ascii="Calibri" w:eastAsia="Calibri" w:hAnsi="Calibri" w:cs="Calibri"/>
          <w:sz w:val="24"/>
          <w:szCs w:val="24"/>
        </w:rPr>
        <w:t>organisations</w:t>
      </w:r>
      <w:proofErr w:type="spellEnd"/>
      <w:r>
        <w:rPr>
          <w:rFonts w:ascii="Calibri" w:eastAsia="Calibri" w:hAnsi="Calibri" w:cs="Calibri"/>
          <w:sz w:val="24"/>
          <w:szCs w:val="24"/>
        </w:rPr>
        <w:t xml:space="preserve"> to invest in other projects or firms and potentially grow the fund.</w:t>
      </w:r>
    </w:p>
    <w:p w14:paraId="61533635" w14:textId="77777777" w:rsidR="00135DF9" w:rsidRPr="00D63AF2" w:rsidRDefault="005572B2" w:rsidP="00D63AF2">
      <w:pPr>
        <w:numPr>
          <w:ilvl w:val="0"/>
          <w:numId w:val="5"/>
        </w:numPr>
        <w:rPr>
          <w:rFonts w:ascii="Calibri" w:eastAsia="Calibri" w:hAnsi="Calibri" w:cs="Calibri"/>
          <w:sz w:val="24"/>
          <w:szCs w:val="24"/>
        </w:rPr>
      </w:pPr>
      <w:r>
        <w:rPr>
          <w:rFonts w:ascii="Calibri" w:eastAsia="Calibri" w:hAnsi="Calibri" w:cs="Calibri"/>
          <w:b/>
          <w:sz w:val="24"/>
          <w:szCs w:val="24"/>
        </w:rPr>
        <w:t>Info Tech Consulting:</w:t>
      </w:r>
      <w:r>
        <w:rPr>
          <w:rFonts w:ascii="Calibri" w:eastAsia="Calibri" w:hAnsi="Calibri" w:cs="Calibri"/>
          <w:sz w:val="24"/>
          <w:szCs w:val="24"/>
        </w:rPr>
        <w:t xml:space="preserve"> This industry focuses on providing advisory services to firms on how to efficiently incorporate IT solutions to meet business objectives</w:t>
      </w:r>
      <w:r w:rsidRPr="00D63AF2">
        <w:rPr>
          <w:rFonts w:ascii="Calibri" w:eastAsia="Calibri" w:hAnsi="Calibri" w:cs="Calibri"/>
          <w:sz w:val="24"/>
          <w:szCs w:val="24"/>
        </w:rPr>
        <w:t xml:space="preserve"> </w:t>
      </w:r>
    </w:p>
    <w:p w14:paraId="50538830" w14:textId="77777777" w:rsidR="00135DF9" w:rsidRDefault="005572B2" w:rsidP="00D63AF2">
      <w:pPr>
        <w:pStyle w:val="Heading3"/>
      </w:pPr>
      <w:bookmarkStart w:id="9" w:name="_Toc59060103"/>
      <w:r>
        <w:t>Events:</w:t>
      </w:r>
      <w:bookmarkEnd w:id="9"/>
    </w:p>
    <w:p w14:paraId="2F9C79B9" w14:textId="77777777" w:rsidR="00135DF9" w:rsidRDefault="005572B2">
      <w:pPr>
        <w:numPr>
          <w:ilvl w:val="0"/>
          <w:numId w:val="9"/>
        </w:numPr>
        <w:rPr>
          <w:rFonts w:ascii="Calibri" w:eastAsia="Calibri" w:hAnsi="Calibri" w:cs="Calibri"/>
          <w:sz w:val="24"/>
          <w:szCs w:val="24"/>
        </w:rPr>
      </w:pPr>
      <w:r>
        <w:rPr>
          <w:rFonts w:ascii="Calibri" w:eastAsia="Calibri" w:hAnsi="Calibri" w:cs="Calibri"/>
          <w:b/>
          <w:sz w:val="24"/>
          <w:szCs w:val="24"/>
        </w:rPr>
        <w:t>Dotcom Bubble</w:t>
      </w:r>
      <w:r>
        <w:rPr>
          <w:rFonts w:ascii="Calibri" w:eastAsia="Calibri" w:hAnsi="Calibri" w:cs="Calibri"/>
          <w:sz w:val="24"/>
          <w:szCs w:val="24"/>
        </w:rPr>
        <w:t xml:space="preserve">: This encouraged only 2 Biotech companies to open in the area, meaning it did not disrupt the research conducted. With the inception of the internet, investors were keen to invest and </w:t>
      </w:r>
      <w:proofErr w:type="spellStart"/>
      <w:r>
        <w:rPr>
          <w:rFonts w:ascii="Calibri" w:eastAsia="Calibri" w:hAnsi="Calibri" w:cs="Calibri"/>
          <w:sz w:val="24"/>
          <w:szCs w:val="24"/>
        </w:rPr>
        <w:t>capitalise</w:t>
      </w:r>
      <w:proofErr w:type="spellEnd"/>
      <w:r>
        <w:rPr>
          <w:rFonts w:ascii="Calibri" w:eastAsia="Calibri" w:hAnsi="Calibri" w:cs="Calibri"/>
          <w:sz w:val="24"/>
          <w:szCs w:val="24"/>
        </w:rPr>
        <w:t xml:space="preserve"> on this new technological transformation and, hence, Fund Management firms reached 61. The fast disruption of business models using the internet instigated a demand for advisory on technological solutions to aid firms, leading to the IT Consulting industry with 75 firms in the area. </w:t>
      </w:r>
    </w:p>
    <w:p w14:paraId="20F67158" w14:textId="77777777" w:rsidR="00135DF9" w:rsidRDefault="005572B2">
      <w:pPr>
        <w:numPr>
          <w:ilvl w:val="0"/>
          <w:numId w:val="9"/>
        </w:numPr>
        <w:rPr>
          <w:rFonts w:ascii="Calibri" w:eastAsia="Calibri" w:hAnsi="Calibri" w:cs="Calibri"/>
          <w:sz w:val="24"/>
          <w:szCs w:val="24"/>
        </w:rPr>
      </w:pPr>
      <w:r>
        <w:rPr>
          <w:rFonts w:ascii="Calibri" w:eastAsia="Calibri" w:hAnsi="Calibri" w:cs="Calibri"/>
          <w:b/>
          <w:sz w:val="24"/>
          <w:szCs w:val="24"/>
        </w:rPr>
        <w:t xml:space="preserve">UK Companies Act: </w:t>
      </w:r>
      <w:r>
        <w:rPr>
          <w:rFonts w:ascii="Calibri" w:eastAsia="Calibri" w:hAnsi="Calibri" w:cs="Calibri"/>
          <w:sz w:val="24"/>
          <w:szCs w:val="24"/>
        </w:rPr>
        <w:t xml:space="preserve">This was introduced as the first compressive set of rules to provide a formal structure to how companies would conduct operations in different sectors today. These regulations acted as a guide for firms and motivated the Biotech and Fund </w:t>
      </w:r>
      <w:r>
        <w:rPr>
          <w:rFonts w:ascii="Calibri" w:eastAsia="Calibri" w:hAnsi="Calibri" w:cs="Calibri"/>
          <w:sz w:val="24"/>
          <w:szCs w:val="24"/>
        </w:rPr>
        <w:lastRenderedPageBreak/>
        <w:t xml:space="preserve">Management industry to expand, with 37 and 82 (increase of 1750% and 34%) companies respectively in the area. However, IT consulting firms had reduced to 66 (12%) due to the act established not being able to properly regulate new technology startups’ infrastructure and operations. </w:t>
      </w:r>
    </w:p>
    <w:p w14:paraId="29670D38" w14:textId="77777777" w:rsidR="00135DF9" w:rsidRDefault="005572B2">
      <w:pPr>
        <w:numPr>
          <w:ilvl w:val="0"/>
          <w:numId w:val="9"/>
        </w:numPr>
        <w:rPr>
          <w:rFonts w:ascii="Calibri" w:eastAsia="Calibri" w:hAnsi="Calibri" w:cs="Calibri"/>
          <w:sz w:val="24"/>
          <w:szCs w:val="24"/>
        </w:rPr>
      </w:pPr>
      <w:r>
        <w:rPr>
          <w:rFonts w:ascii="Calibri" w:eastAsia="Calibri" w:hAnsi="Calibri" w:cs="Calibri"/>
          <w:b/>
          <w:sz w:val="24"/>
          <w:szCs w:val="24"/>
        </w:rPr>
        <w:t>Great Recession:</w:t>
      </w:r>
      <w:r>
        <w:rPr>
          <w:rFonts w:ascii="Calibri" w:eastAsia="Calibri" w:hAnsi="Calibri" w:cs="Calibri"/>
          <w:sz w:val="24"/>
          <w:szCs w:val="24"/>
        </w:rPr>
        <w:t xml:space="preserve"> Biotech companies grew to 133 in the area. This is due to the nature of the industry affecting areas such as agriculture, which in turn is a necessity for survival. Sectors revolving around food tend to perform well during recessions and therefore, a growth of 259% in companies occurred. The uncertainty of this period required businesses to seek outside help on technological solutions that would be cost effective and maintain survival/growth. Therefore, IT consulting firms grew to 164 (148%). While the economic downturn slowed down the economy, it provided a large opportunity for investors to buy. Therefore, firms in this sector grew to 233 (184%).</w:t>
      </w:r>
    </w:p>
    <w:p w14:paraId="7172E56C" w14:textId="77777777" w:rsidR="00135DF9" w:rsidRDefault="005572B2">
      <w:pPr>
        <w:numPr>
          <w:ilvl w:val="0"/>
          <w:numId w:val="9"/>
        </w:numPr>
        <w:rPr>
          <w:rFonts w:ascii="Calibri" w:eastAsia="Calibri" w:hAnsi="Calibri" w:cs="Calibri"/>
          <w:sz w:val="24"/>
          <w:szCs w:val="24"/>
        </w:rPr>
      </w:pPr>
      <w:r>
        <w:rPr>
          <w:rFonts w:ascii="Calibri" w:eastAsia="Calibri" w:hAnsi="Calibri" w:cs="Calibri"/>
          <w:b/>
          <w:sz w:val="24"/>
          <w:szCs w:val="24"/>
        </w:rPr>
        <w:t>Tech City Announcement:</w:t>
      </w:r>
      <w:r>
        <w:rPr>
          <w:rFonts w:ascii="Calibri" w:eastAsia="Calibri" w:hAnsi="Calibri" w:cs="Calibri"/>
          <w:sz w:val="24"/>
          <w:szCs w:val="24"/>
        </w:rPr>
        <w:t xml:space="preserve"> The announcement involved a lot of promotion, including the </w:t>
      </w:r>
      <w:proofErr w:type="spellStart"/>
      <w:r>
        <w:rPr>
          <w:rFonts w:ascii="Calibri" w:eastAsia="Calibri" w:hAnsi="Calibri" w:cs="Calibri"/>
          <w:sz w:val="24"/>
          <w:szCs w:val="24"/>
        </w:rPr>
        <w:t>TweetDeck</w:t>
      </w:r>
      <w:proofErr w:type="spellEnd"/>
      <w:r>
        <w:rPr>
          <w:rFonts w:ascii="Calibri" w:eastAsia="Calibri" w:hAnsi="Calibri" w:cs="Calibri"/>
          <w:sz w:val="24"/>
          <w:szCs w:val="24"/>
        </w:rPr>
        <w:t>, a dashboard launched by Twitter that boosted the reputation of Tech City. The publicity encouraged more successful startups to establish themselves here. Therefore, there is a significant growth in the Biotech, Fund Activities and IT Consulting industries (141%, 103%, 85%).</w:t>
      </w:r>
    </w:p>
    <w:p w14:paraId="5FD85665" w14:textId="77777777" w:rsidR="00135DF9" w:rsidRDefault="005572B2">
      <w:pPr>
        <w:numPr>
          <w:ilvl w:val="0"/>
          <w:numId w:val="9"/>
        </w:numPr>
        <w:rPr>
          <w:rFonts w:ascii="Calibri" w:eastAsia="Calibri" w:hAnsi="Calibri" w:cs="Calibri"/>
          <w:b/>
          <w:sz w:val="24"/>
          <w:szCs w:val="24"/>
        </w:rPr>
      </w:pPr>
      <w:r>
        <w:rPr>
          <w:rFonts w:ascii="Calibri" w:eastAsia="Calibri" w:hAnsi="Calibri" w:cs="Calibri"/>
          <w:b/>
          <w:sz w:val="24"/>
          <w:szCs w:val="24"/>
        </w:rPr>
        <w:t xml:space="preserve">Future Fifty: </w:t>
      </w:r>
      <w:r>
        <w:rPr>
          <w:rFonts w:ascii="Calibri" w:eastAsia="Calibri" w:hAnsi="Calibri" w:cs="Calibri"/>
          <w:sz w:val="24"/>
          <w:szCs w:val="24"/>
        </w:rPr>
        <w:t xml:space="preserve">This was an initiative launched by the government and Tech City to support late-stage technology firms in building a collaborative and supportive network. The aim of the </w:t>
      </w:r>
      <w:proofErr w:type="spellStart"/>
      <w:r>
        <w:rPr>
          <w:rFonts w:ascii="Calibri" w:eastAsia="Calibri" w:hAnsi="Calibri" w:cs="Calibri"/>
          <w:sz w:val="24"/>
          <w:szCs w:val="24"/>
        </w:rPr>
        <w:t>programme</w:t>
      </w:r>
      <w:proofErr w:type="spellEnd"/>
      <w:r>
        <w:rPr>
          <w:rFonts w:ascii="Calibri" w:eastAsia="Calibri" w:hAnsi="Calibri" w:cs="Calibri"/>
          <w:sz w:val="24"/>
          <w:szCs w:val="24"/>
        </w:rPr>
        <w:t xml:space="preserve"> was to accelerate growth of digital companies in their growth stage. However, the Fund Activities, Biotech and IT Consulting industry had seen a reduction of 26%, 26% and 27% respectively. Despite the goals of this initiative, the </w:t>
      </w:r>
      <w:proofErr w:type="spellStart"/>
      <w:r>
        <w:rPr>
          <w:rFonts w:ascii="Calibri" w:eastAsia="Calibri" w:hAnsi="Calibri" w:cs="Calibri"/>
          <w:sz w:val="24"/>
          <w:szCs w:val="24"/>
        </w:rPr>
        <w:t>programme</w:t>
      </w:r>
      <w:proofErr w:type="spellEnd"/>
      <w:r>
        <w:rPr>
          <w:rFonts w:ascii="Calibri" w:eastAsia="Calibri" w:hAnsi="Calibri" w:cs="Calibri"/>
          <w:sz w:val="24"/>
          <w:szCs w:val="24"/>
        </w:rPr>
        <w:t xml:space="preserve"> had backfired in these top 3 industries and in the others as well. </w:t>
      </w:r>
    </w:p>
    <w:p w14:paraId="09774BC5" w14:textId="77777777" w:rsidR="00135DF9" w:rsidRDefault="005572B2">
      <w:pPr>
        <w:numPr>
          <w:ilvl w:val="0"/>
          <w:numId w:val="9"/>
        </w:numPr>
        <w:rPr>
          <w:rFonts w:ascii="Calibri" w:eastAsia="Calibri" w:hAnsi="Calibri" w:cs="Calibri"/>
          <w:b/>
          <w:sz w:val="24"/>
          <w:szCs w:val="24"/>
        </w:rPr>
      </w:pPr>
      <w:r>
        <w:rPr>
          <w:rFonts w:ascii="Calibri" w:eastAsia="Calibri" w:hAnsi="Calibri" w:cs="Calibri"/>
          <w:b/>
          <w:sz w:val="24"/>
          <w:szCs w:val="24"/>
        </w:rPr>
        <w:t xml:space="preserve">Brexit: </w:t>
      </w:r>
      <w:r>
        <w:rPr>
          <w:rFonts w:ascii="Calibri" w:eastAsia="Calibri" w:hAnsi="Calibri" w:cs="Calibri"/>
          <w:sz w:val="24"/>
          <w:szCs w:val="24"/>
        </w:rPr>
        <w:t>The uncertainty and crash of the stock market resulted in a large decrease in a similar drop in companies of 2 sectors (89%- Biotech, 82%-Fund Management). However, the IT Consulting industry saw the opposite, with a significant increase in companies from 222 to 710 (220%). Similar to the recession, the uncertainty of Brexit impacts and continuous advancements in technology required businesses to gain outside help and IT solutions from technology advisory service firms.</w:t>
      </w:r>
    </w:p>
    <w:p w14:paraId="40A26755" w14:textId="77777777" w:rsidR="00135DF9" w:rsidRPr="00D63AF2" w:rsidRDefault="005572B2" w:rsidP="00D63AF2">
      <w:pPr>
        <w:numPr>
          <w:ilvl w:val="0"/>
          <w:numId w:val="9"/>
        </w:numPr>
        <w:rPr>
          <w:rFonts w:ascii="Calibri" w:eastAsia="Calibri" w:hAnsi="Calibri" w:cs="Calibri"/>
          <w:b/>
          <w:sz w:val="24"/>
          <w:szCs w:val="24"/>
        </w:rPr>
      </w:pPr>
      <w:r>
        <w:rPr>
          <w:rFonts w:ascii="Calibri" w:eastAsia="Calibri" w:hAnsi="Calibri" w:cs="Calibri"/>
          <w:b/>
          <w:sz w:val="24"/>
          <w:szCs w:val="24"/>
        </w:rPr>
        <w:t xml:space="preserve">Elimination of visa: </w:t>
      </w:r>
      <w:r>
        <w:rPr>
          <w:rFonts w:ascii="Calibri" w:eastAsia="Calibri" w:hAnsi="Calibri" w:cs="Calibri"/>
          <w:sz w:val="24"/>
          <w:szCs w:val="24"/>
        </w:rPr>
        <w:t xml:space="preserve">In March 2019, the UK innovator visa replaced the entrepreneur visa to target more experienced and established business individuals. Moreover, the parameters to gain the visa was reduced; requirement to invest £200,000 had been changed to £50,000. Subsequently, 2 industries experienced a large increase in the number of companies joining Tech City (2092% Biotech and 830% Fund Activities). However, IT Consulting startups were not able to benefit from this and saw a drop of 50%. This is due to heavy competition from established business models in tech advisory firms such as PwC and Deloitte, who also established strong relationships with customers. </w:t>
      </w:r>
    </w:p>
    <w:sectPr w:rsidR="00135DF9" w:rsidRPr="00D63AF2" w:rsidSect="00D63AF2">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85D61"/>
    <w:multiLevelType w:val="multilevel"/>
    <w:tmpl w:val="27185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E65496"/>
    <w:multiLevelType w:val="multilevel"/>
    <w:tmpl w:val="A8F411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447068"/>
    <w:multiLevelType w:val="multilevel"/>
    <w:tmpl w:val="323C8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DA500C"/>
    <w:multiLevelType w:val="hybridMultilevel"/>
    <w:tmpl w:val="69A669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B16C0A"/>
    <w:multiLevelType w:val="multilevel"/>
    <w:tmpl w:val="12CA3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2C2ACB"/>
    <w:multiLevelType w:val="multilevel"/>
    <w:tmpl w:val="D528E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D20BCB"/>
    <w:multiLevelType w:val="multilevel"/>
    <w:tmpl w:val="43408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F53BE9"/>
    <w:multiLevelType w:val="multilevel"/>
    <w:tmpl w:val="1ED073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3FB69B3"/>
    <w:multiLevelType w:val="multilevel"/>
    <w:tmpl w:val="B120C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A744BF"/>
    <w:multiLevelType w:val="hybridMultilevel"/>
    <w:tmpl w:val="3F5C08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D211D73"/>
    <w:multiLevelType w:val="multilevel"/>
    <w:tmpl w:val="123E4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1C7DB5"/>
    <w:multiLevelType w:val="multilevel"/>
    <w:tmpl w:val="B9A6C0C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0FC7364"/>
    <w:multiLevelType w:val="multilevel"/>
    <w:tmpl w:val="0DF0F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10A009F"/>
    <w:multiLevelType w:val="multilevel"/>
    <w:tmpl w:val="0A944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3F74537"/>
    <w:multiLevelType w:val="hybridMultilevel"/>
    <w:tmpl w:val="4CD272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E30A45"/>
    <w:multiLevelType w:val="multilevel"/>
    <w:tmpl w:val="38962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A38375B"/>
    <w:multiLevelType w:val="hybridMultilevel"/>
    <w:tmpl w:val="93C68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D72AE7"/>
    <w:multiLevelType w:val="hybridMultilevel"/>
    <w:tmpl w:val="35FC7E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6F0F94"/>
    <w:multiLevelType w:val="multilevel"/>
    <w:tmpl w:val="90769410"/>
    <w:lvl w:ilvl="0">
      <w:start w:val="1"/>
      <w:numFmt w:val="decimal"/>
      <w:lvlText w:val="%1)"/>
      <w:lvlJc w:val="left"/>
      <w:pPr>
        <w:ind w:left="501" w:hanging="360"/>
      </w:pPr>
      <w:rPr>
        <w:u w:val="none"/>
      </w:rPr>
    </w:lvl>
    <w:lvl w:ilvl="1">
      <w:start w:val="1"/>
      <w:numFmt w:val="lowerLetter"/>
      <w:lvlText w:val="%2)"/>
      <w:lvlJc w:val="left"/>
      <w:pPr>
        <w:ind w:left="1221" w:hanging="360"/>
      </w:pPr>
      <w:rPr>
        <w:u w:val="none"/>
      </w:rPr>
    </w:lvl>
    <w:lvl w:ilvl="2">
      <w:start w:val="1"/>
      <w:numFmt w:val="lowerRoman"/>
      <w:lvlText w:val="%3)"/>
      <w:lvlJc w:val="right"/>
      <w:pPr>
        <w:ind w:left="1941" w:hanging="360"/>
      </w:pPr>
      <w:rPr>
        <w:u w:val="none"/>
      </w:rPr>
    </w:lvl>
    <w:lvl w:ilvl="3">
      <w:start w:val="1"/>
      <w:numFmt w:val="decimal"/>
      <w:lvlText w:val="(%4)"/>
      <w:lvlJc w:val="left"/>
      <w:pPr>
        <w:ind w:left="2661" w:hanging="360"/>
      </w:pPr>
      <w:rPr>
        <w:u w:val="none"/>
      </w:rPr>
    </w:lvl>
    <w:lvl w:ilvl="4">
      <w:start w:val="1"/>
      <w:numFmt w:val="lowerLetter"/>
      <w:lvlText w:val="(%5)"/>
      <w:lvlJc w:val="left"/>
      <w:pPr>
        <w:ind w:left="3381" w:hanging="360"/>
      </w:pPr>
      <w:rPr>
        <w:u w:val="none"/>
      </w:rPr>
    </w:lvl>
    <w:lvl w:ilvl="5">
      <w:start w:val="1"/>
      <w:numFmt w:val="lowerRoman"/>
      <w:lvlText w:val="(%6)"/>
      <w:lvlJc w:val="right"/>
      <w:pPr>
        <w:ind w:left="4101" w:hanging="360"/>
      </w:pPr>
      <w:rPr>
        <w:u w:val="none"/>
      </w:rPr>
    </w:lvl>
    <w:lvl w:ilvl="6">
      <w:start w:val="1"/>
      <w:numFmt w:val="decimal"/>
      <w:lvlText w:val="%7."/>
      <w:lvlJc w:val="left"/>
      <w:pPr>
        <w:ind w:left="4821" w:hanging="360"/>
      </w:pPr>
      <w:rPr>
        <w:u w:val="none"/>
      </w:rPr>
    </w:lvl>
    <w:lvl w:ilvl="7">
      <w:start w:val="1"/>
      <w:numFmt w:val="lowerLetter"/>
      <w:lvlText w:val="%8."/>
      <w:lvlJc w:val="left"/>
      <w:pPr>
        <w:ind w:left="5541" w:hanging="360"/>
      </w:pPr>
      <w:rPr>
        <w:u w:val="none"/>
      </w:rPr>
    </w:lvl>
    <w:lvl w:ilvl="8">
      <w:start w:val="1"/>
      <w:numFmt w:val="lowerRoman"/>
      <w:lvlText w:val="%9."/>
      <w:lvlJc w:val="right"/>
      <w:pPr>
        <w:ind w:left="6261" w:hanging="360"/>
      </w:pPr>
      <w:rPr>
        <w:u w:val="none"/>
      </w:rPr>
    </w:lvl>
  </w:abstractNum>
  <w:abstractNum w:abstractNumId="19" w15:restartNumberingAfterBreak="0">
    <w:nsid w:val="72C8316D"/>
    <w:multiLevelType w:val="hybridMultilevel"/>
    <w:tmpl w:val="C14AB5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498333D"/>
    <w:multiLevelType w:val="hybridMultilevel"/>
    <w:tmpl w:val="CE6213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A65391F"/>
    <w:multiLevelType w:val="multilevel"/>
    <w:tmpl w:val="49D25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B7057DD"/>
    <w:multiLevelType w:val="multilevel"/>
    <w:tmpl w:val="E2F67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22"/>
  </w:num>
  <w:num w:numId="3">
    <w:abstractNumId w:val="6"/>
  </w:num>
  <w:num w:numId="4">
    <w:abstractNumId w:val="13"/>
  </w:num>
  <w:num w:numId="5">
    <w:abstractNumId w:val="4"/>
  </w:num>
  <w:num w:numId="6">
    <w:abstractNumId w:val="15"/>
  </w:num>
  <w:num w:numId="7">
    <w:abstractNumId w:val="7"/>
  </w:num>
  <w:num w:numId="8">
    <w:abstractNumId w:val="12"/>
  </w:num>
  <w:num w:numId="9">
    <w:abstractNumId w:val="21"/>
  </w:num>
  <w:num w:numId="10">
    <w:abstractNumId w:val="1"/>
  </w:num>
  <w:num w:numId="11">
    <w:abstractNumId w:val="0"/>
  </w:num>
  <w:num w:numId="12">
    <w:abstractNumId w:val="18"/>
  </w:num>
  <w:num w:numId="13">
    <w:abstractNumId w:val="10"/>
  </w:num>
  <w:num w:numId="14">
    <w:abstractNumId w:val="2"/>
  </w:num>
  <w:num w:numId="15">
    <w:abstractNumId w:val="5"/>
  </w:num>
  <w:num w:numId="16">
    <w:abstractNumId w:val="14"/>
  </w:num>
  <w:num w:numId="17">
    <w:abstractNumId w:val="20"/>
  </w:num>
  <w:num w:numId="18">
    <w:abstractNumId w:val="3"/>
  </w:num>
  <w:num w:numId="19">
    <w:abstractNumId w:val="9"/>
  </w:num>
  <w:num w:numId="20">
    <w:abstractNumId w:val="19"/>
  </w:num>
  <w:num w:numId="21">
    <w:abstractNumId w:val="17"/>
  </w:num>
  <w:num w:numId="22">
    <w:abstractNumId w:val="16"/>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DF9"/>
    <w:rsid w:val="000D02F8"/>
    <w:rsid w:val="00135DF9"/>
    <w:rsid w:val="00161B8A"/>
    <w:rsid w:val="003068E5"/>
    <w:rsid w:val="004D758C"/>
    <w:rsid w:val="00530DF5"/>
    <w:rsid w:val="00534EC2"/>
    <w:rsid w:val="005572B2"/>
    <w:rsid w:val="00623FE3"/>
    <w:rsid w:val="00D63A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1CE24"/>
  <w15:docId w15:val="{86CA0737-9395-A846-A52D-85B18ED05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3068E5"/>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3068E5"/>
    <w:rPr>
      <w:rFonts w:asciiTheme="minorHAnsi" w:eastAsiaTheme="minorEastAsia" w:hAnsiTheme="minorHAnsi" w:cstheme="minorBidi"/>
      <w:lang w:val="en-US" w:eastAsia="zh-CN"/>
    </w:rPr>
  </w:style>
  <w:style w:type="paragraph" w:styleId="ListParagraph">
    <w:name w:val="List Paragraph"/>
    <w:basedOn w:val="Normal"/>
    <w:uiPriority w:val="34"/>
    <w:qFormat/>
    <w:rsid w:val="003068E5"/>
    <w:pPr>
      <w:ind w:left="720"/>
      <w:contextualSpacing/>
    </w:pPr>
  </w:style>
  <w:style w:type="paragraph" w:styleId="TOCHeading">
    <w:name w:val="TOC Heading"/>
    <w:basedOn w:val="Heading1"/>
    <w:next w:val="Normal"/>
    <w:uiPriority w:val="39"/>
    <w:unhideWhenUsed/>
    <w:qFormat/>
    <w:rsid w:val="000D02F8"/>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semiHidden/>
    <w:unhideWhenUsed/>
    <w:rsid w:val="000D02F8"/>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0D02F8"/>
    <w:pPr>
      <w:spacing w:before="120"/>
      <w:ind w:left="220"/>
    </w:pPr>
    <w:rPr>
      <w:rFonts w:asciiTheme="minorHAnsi" w:hAnsiTheme="minorHAnsi"/>
      <w:b/>
      <w:bCs/>
    </w:rPr>
  </w:style>
  <w:style w:type="paragraph" w:styleId="TOC3">
    <w:name w:val="toc 3"/>
    <w:basedOn w:val="Normal"/>
    <w:next w:val="Normal"/>
    <w:autoRedefine/>
    <w:uiPriority w:val="39"/>
    <w:unhideWhenUsed/>
    <w:rsid w:val="000D02F8"/>
    <w:pPr>
      <w:ind w:left="440"/>
    </w:pPr>
    <w:rPr>
      <w:rFonts w:asciiTheme="minorHAnsi" w:hAnsiTheme="minorHAnsi"/>
      <w:sz w:val="20"/>
      <w:szCs w:val="20"/>
    </w:rPr>
  </w:style>
  <w:style w:type="paragraph" w:styleId="TOC4">
    <w:name w:val="toc 4"/>
    <w:basedOn w:val="Normal"/>
    <w:next w:val="Normal"/>
    <w:autoRedefine/>
    <w:uiPriority w:val="39"/>
    <w:semiHidden/>
    <w:unhideWhenUsed/>
    <w:rsid w:val="000D02F8"/>
    <w:pPr>
      <w:ind w:left="660"/>
    </w:pPr>
    <w:rPr>
      <w:rFonts w:asciiTheme="minorHAnsi" w:hAnsiTheme="minorHAnsi"/>
      <w:sz w:val="20"/>
      <w:szCs w:val="20"/>
    </w:rPr>
  </w:style>
  <w:style w:type="paragraph" w:styleId="TOC5">
    <w:name w:val="toc 5"/>
    <w:basedOn w:val="Normal"/>
    <w:next w:val="Normal"/>
    <w:autoRedefine/>
    <w:uiPriority w:val="39"/>
    <w:semiHidden/>
    <w:unhideWhenUsed/>
    <w:rsid w:val="000D02F8"/>
    <w:pPr>
      <w:ind w:left="880"/>
    </w:pPr>
    <w:rPr>
      <w:rFonts w:asciiTheme="minorHAnsi" w:hAnsiTheme="minorHAnsi"/>
      <w:sz w:val="20"/>
      <w:szCs w:val="20"/>
    </w:rPr>
  </w:style>
  <w:style w:type="paragraph" w:styleId="TOC6">
    <w:name w:val="toc 6"/>
    <w:basedOn w:val="Normal"/>
    <w:next w:val="Normal"/>
    <w:autoRedefine/>
    <w:uiPriority w:val="39"/>
    <w:semiHidden/>
    <w:unhideWhenUsed/>
    <w:rsid w:val="000D02F8"/>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0D02F8"/>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0D02F8"/>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0D02F8"/>
    <w:pPr>
      <w:ind w:left="1760"/>
    </w:pPr>
    <w:rPr>
      <w:rFonts w:asciiTheme="minorHAnsi" w:hAnsiTheme="minorHAnsi"/>
      <w:sz w:val="20"/>
      <w:szCs w:val="20"/>
    </w:rPr>
  </w:style>
  <w:style w:type="character" w:styleId="Hyperlink">
    <w:name w:val="Hyperlink"/>
    <w:basedOn w:val="DefaultParagraphFont"/>
    <w:uiPriority w:val="99"/>
    <w:unhideWhenUsed/>
    <w:rsid w:val="000D02F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E56E48A-9AF1-7D44-97D3-CB418D679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1778</Words>
  <Characters>10136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CASS Business School</Company>
  <LinksUpToDate>false</LinksUpToDate>
  <CharactersWithSpaces>11891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SMM635</dc:subject>
  <dc:creator>Group 7</dc:creator>
  <cp:lastModifiedBy>PG-Simon, Amy</cp:lastModifiedBy>
  <cp:revision>2</cp:revision>
  <dcterms:created xsi:type="dcterms:W3CDTF">2020-12-17T01:30:00Z</dcterms:created>
  <dcterms:modified xsi:type="dcterms:W3CDTF">2020-12-17T01:30:00Z</dcterms:modified>
</cp:coreProperties>
</file>