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993"/>
        <w:tblW w:w="11155" w:type="dxa"/>
        <w:tblLook w:val="04A0" w:firstRow="1" w:lastRow="0" w:firstColumn="1" w:lastColumn="0" w:noHBand="0" w:noVBand="1"/>
      </w:tblPr>
      <w:tblGrid>
        <w:gridCol w:w="1345"/>
        <w:gridCol w:w="5670"/>
        <w:gridCol w:w="720"/>
        <w:gridCol w:w="3420"/>
      </w:tblGrid>
      <w:tr w:rsidR="00FD72E6" w:rsidRPr="00FD72E6" w:rsidTr="00FD72E6">
        <w:tc>
          <w:tcPr>
            <w:tcW w:w="1345" w:type="dxa"/>
          </w:tcPr>
          <w:p w:rsidR="00FD72E6" w:rsidRP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72E6">
              <w:rPr>
                <w:rFonts w:cstheme="minorHAnsi"/>
                <w:b/>
                <w:sz w:val="18"/>
                <w:szCs w:val="18"/>
              </w:rPr>
              <w:t>Category</w:t>
            </w:r>
          </w:p>
        </w:tc>
        <w:tc>
          <w:tcPr>
            <w:tcW w:w="5670" w:type="dxa"/>
          </w:tcPr>
          <w:p w:rsidR="00FD72E6" w:rsidRP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72E6">
              <w:rPr>
                <w:rFonts w:cstheme="minorHAnsi"/>
                <w:b/>
                <w:sz w:val="18"/>
                <w:szCs w:val="18"/>
              </w:rPr>
              <w:t>Scoring Criteria</w:t>
            </w:r>
          </w:p>
        </w:tc>
        <w:tc>
          <w:tcPr>
            <w:tcW w:w="720" w:type="dxa"/>
          </w:tcPr>
          <w:p w:rsidR="00FD72E6" w:rsidRP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Points </w:t>
            </w:r>
          </w:p>
        </w:tc>
        <w:tc>
          <w:tcPr>
            <w:tcW w:w="3420" w:type="dxa"/>
          </w:tcPr>
          <w:p w:rsidR="00FD72E6" w:rsidRP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72E6">
              <w:rPr>
                <w:rFonts w:cstheme="minorHAnsi"/>
                <w:b/>
                <w:sz w:val="18"/>
                <w:szCs w:val="18"/>
              </w:rPr>
              <w:t>Comments</w:t>
            </w:r>
          </w:p>
        </w:tc>
      </w:tr>
      <w:tr w:rsidR="00FD72E6" w:rsidRPr="00FD72E6" w:rsidTr="00FD72E6">
        <w:tc>
          <w:tcPr>
            <w:tcW w:w="1345" w:type="dxa"/>
          </w:tcPr>
          <w:p w:rsid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:rsidR="00FD72E6" w:rsidRDefault="00FD72E6" w:rsidP="00FD72E6">
            <w:pPr>
              <w:rPr>
                <w:rFonts w:cstheme="minorHAnsi"/>
                <w:b/>
                <w:sz w:val="18"/>
                <w:szCs w:val="18"/>
              </w:rPr>
            </w:pPr>
            <w:r w:rsidRPr="00FD72E6">
              <w:rPr>
                <w:rFonts w:cstheme="minorHAnsi"/>
                <w:b/>
                <w:sz w:val="18"/>
                <w:szCs w:val="18"/>
              </w:rPr>
              <w:t>Organization</w:t>
            </w:r>
          </w:p>
          <w:p w:rsidR="00FD72E6" w:rsidRPr="00FD72E6" w:rsidRDefault="00FD72E6" w:rsidP="00FD72E6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(Scale of 0-5)</w:t>
            </w:r>
          </w:p>
        </w:tc>
        <w:tc>
          <w:tcPr>
            <w:tcW w:w="5670" w:type="dxa"/>
          </w:tcPr>
          <w:p w:rsidR="00FD72E6" w:rsidRPr="00FD72E6" w:rsidRDefault="00FD72E6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Information is presented in logical sequence</w:t>
            </w:r>
          </w:p>
          <w:p w:rsidR="00FD72E6" w:rsidRPr="00FD72E6" w:rsidRDefault="00902C11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Used transitions well throughout the presentation</w:t>
            </w:r>
          </w:p>
          <w:p w:rsidR="00FD72E6" w:rsidRPr="00FD72E6" w:rsidRDefault="00FD72E6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Covers topic thoroughly, includes details that support the topic</w:t>
            </w:r>
          </w:p>
          <w:p w:rsidR="00FD72E6" w:rsidRDefault="00FD72E6" w:rsidP="003A25AE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States objective or focus</w:t>
            </w:r>
          </w:p>
          <w:p w:rsidR="00902C11" w:rsidRPr="003A25AE" w:rsidRDefault="00902C11" w:rsidP="003A25AE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Flow of information appropriate</w:t>
            </w:r>
          </w:p>
        </w:tc>
        <w:tc>
          <w:tcPr>
            <w:tcW w:w="720" w:type="dxa"/>
          </w:tcPr>
          <w:p w:rsidR="00FD72E6" w:rsidRPr="00FD72E6" w:rsidRDefault="00FD72E6" w:rsidP="00FD72E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20" w:type="dxa"/>
          </w:tcPr>
          <w:p w:rsidR="00FD72E6" w:rsidRPr="00FD72E6" w:rsidRDefault="00FD72E6" w:rsidP="00FD72E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D72E6" w:rsidRPr="00FD72E6" w:rsidTr="00FD72E6">
        <w:tc>
          <w:tcPr>
            <w:tcW w:w="1345" w:type="dxa"/>
          </w:tcPr>
          <w:p w:rsid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:rsid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:rsid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:rsid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72E6">
              <w:rPr>
                <w:rFonts w:cstheme="minorHAnsi"/>
                <w:b/>
                <w:sz w:val="18"/>
                <w:szCs w:val="18"/>
              </w:rPr>
              <w:t>Content</w:t>
            </w:r>
          </w:p>
          <w:p w:rsidR="00FD72E6" w:rsidRP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(Scale of 0-5)</w:t>
            </w:r>
          </w:p>
        </w:tc>
        <w:tc>
          <w:tcPr>
            <w:tcW w:w="5670" w:type="dxa"/>
          </w:tcPr>
          <w:p w:rsidR="00FD72E6" w:rsidRPr="00FD72E6" w:rsidRDefault="00FD72E6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Well organized and coherent, includes cle</w:t>
            </w:r>
            <w:r w:rsidR="00347CC1">
              <w:rPr>
                <w:rFonts w:cstheme="minorHAnsi"/>
                <w:sz w:val="18"/>
                <w:szCs w:val="18"/>
              </w:rPr>
              <w:t>ar introduction / conclusion</w:t>
            </w:r>
          </w:p>
          <w:p w:rsidR="00FD72E6" w:rsidRPr="00FD72E6" w:rsidRDefault="00FD72E6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Introduction gets audience’s attention, established framework for the presentation</w:t>
            </w:r>
          </w:p>
          <w:p w:rsidR="00FD72E6" w:rsidRPr="00FD72E6" w:rsidRDefault="00FD72E6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 xml:space="preserve">Establish credibility with audience </w:t>
            </w:r>
          </w:p>
          <w:p w:rsidR="00FD72E6" w:rsidRPr="00FD72E6" w:rsidRDefault="00FD72E6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Technical terms well defined for audience</w:t>
            </w:r>
          </w:p>
          <w:p w:rsidR="00FD72E6" w:rsidRPr="00347CC1" w:rsidRDefault="00FD72E6" w:rsidP="00347CC1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347CC1">
              <w:rPr>
                <w:rFonts w:cstheme="minorHAnsi"/>
                <w:sz w:val="18"/>
                <w:szCs w:val="18"/>
              </w:rPr>
              <w:t>Accurate information</w:t>
            </w:r>
            <w:r w:rsidR="00347CC1" w:rsidRPr="00347CC1">
              <w:rPr>
                <w:rFonts w:cstheme="minorHAnsi"/>
                <w:sz w:val="18"/>
                <w:szCs w:val="18"/>
              </w:rPr>
              <w:t xml:space="preserve"> and </w:t>
            </w:r>
            <w:r w:rsidR="00347CC1">
              <w:rPr>
                <w:rFonts w:cstheme="minorHAnsi"/>
                <w:sz w:val="18"/>
                <w:szCs w:val="18"/>
              </w:rPr>
              <w:t>appropriate amount of m</w:t>
            </w:r>
            <w:r w:rsidRPr="00347CC1">
              <w:rPr>
                <w:rFonts w:cstheme="minorHAnsi"/>
                <w:sz w:val="18"/>
                <w:szCs w:val="18"/>
              </w:rPr>
              <w:t>aterial relevant to overall message</w:t>
            </w:r>
          </w:p>
          <w:p w:rsidR="00FD72E6" w:rsidRPr="00FD72E6" w:rsidRDefault="009520EF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</w:t>
            </w:r>
            <w:r w:rsidR="00FD72E6" w:rsidRPr="00FD72E6">
              <w:rPr>
                <w:rFonts w:cstheme="minorHAnsi"/>
                <w:sz w:val="18"/>
                <w:szCs w:val="18"/>
              </w:rPr>
              <w:t>oints</w:t>
            </w:r>
            <w:r w:rsidR="00347CC1">
              <w:rPr>
                <w:rFonts w:cstheme="minorHAnsi"/>
                <w:sz w:val="18"/>
                <w:szCs w:val="18"/>
              </w:rPr>
              <w:t xml:space="preserve"> made reflect relative importance to overall topic</w:t>
            </w:r>
          </w:p>
          <w:p w:rsidR="00FD72E6" w:rsidRPr="009520EF" w:rsidRDefault="00FD72E6" w:rsidP="009520EF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Audience prepared for an obvious conclusion with reinforced central ideas/focus</w:t>
            </w:r>
          </w:p>
        </w:tc>
        <w:tc>
          <w:tcPr>
            <w:tcW w:w="720" w:type="dxa"/>
          </w:tcPr>
          <w:p w:rsidR="00FD72E6" w:rsidRPr="00FD72E6" w:rsidRDefault="00FD72E6" w:rsidP="00FD72E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20" w:type="dxa"/>
          </w:tcPr>
          <w:p w:rsidR="00FD72E6" w:rsidRPr="00FD72E6" w:rsidRDefault="00FD72E6" w:rsidP="00FD72E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D72E6" w:rsidRPr="00FD72E6" w:rsidTr="00FD72E6">
        <w:tc>
          <w:tcPr>
            <w:tcW w:w="1345" w:type="dxa"/>
          </w:tcPr>
          <w:p w:rsid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:rsid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:rsid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:rsid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:rsid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:rsid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:rsid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72E6">
              <w:rPr>
                <w:rFonts w:cstheme="minorHAnsi"/>
                <w:b/>
                <w:sz w:val="18"/>
                <w:szCs w:val="18"/>
              </w:rPr>
              <w:t>Presentation</w:t>
            </w:r>
          </w:p>
          <w:p w:rsidR="00FD72E6" w:rsidRP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(Scale of 0-15)</w:t>
            </w:r>
          </w:p>
        </w:tc>
        <w:tc>
          <w:tcPr>
            <w:tcW w:w="5670" w:type="dxa"/>
          </w:tcPr>
          <w:p w:rsidR="002E411F" w:rsidRPr="00FD72E6" w:rsidRDefault="00FD72E6" w:rsidP="002E411F">
            <w:p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PRESENCE</w:t>
            </w:r>
          </w:p>
          <w:p w:rsidR="00FD72E6" w:rsidRPr="00FD72E6" w:rsidRDefault="00FD72E6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Speakers maintain good eye contact</w:t>
            </w:r>
          </w:p>
          <w:p w:rsidR="00FD72E6" w:rsidRPr="002E411F" w:rsidRDefault="00FD72E6" w:rsidP="0076763A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2E411F">
              <w:rPr>
                <w:rFonts w:cstheme="minorHAnsi"/>
                <w:sz w:val="18"/>
                <w:szCs w:val="18"/>
              </w:rPr>
              <w:t>Good use of stage</w:t>
            </w:r>
            <w:r w:rsidR="002E411F" w:rsidRPr="002E411F">
              <w:rPr>
                <w:rFonts w:cstheme="minorHAnsi"/>
                <w:sz w:val="18"/>
                <w:szCs w:val="18"/>
              </w:rPr>
              <w:t xml:space="preserve">, with </w:t>
            </w:r>
            <w:r w:rsidRPr="002E411F">
              <w:rPr>
                <w:rFonts w:cstheme="minorHAnsi"/>
                <w:sz w:val="18"/>
                <w:szCs w:val="18"/>
              </w:rPr>
              <w:t>No distracting mannerisms</w:t>
            </w:r>
          </w:p>
          <w:p w:rsidR="00FD72E6" w:rsidRDefault="00FD72E6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Appropriately dressed</w:t>
            </w:r>
          </w:p>
          <w:p w:rsidR="00FD72E6" w:rsidRPr="00FD72E6" w:rsidRDefault="00FD72E6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Don’t block slides or turn back to audience</w:t>
            </w:r>
          </w:p>
          <w:p w:rsidR="00FD72E6" w:rsidRPr="00FD72E6" w:rsidRDefault="002E411F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="00FD72E6" w:rsidRPr="00FD72E6">
              <w:rPr>
                <w:rFonts w:cstheme="minorHAnsi"/>
                <w:sz w:val="18"/>
                <w:szCs w:val="18"/>
              </w:rPr>
              <w:t>onfidence in speech and use of technology</w:t>
            </w:r>
          </w:p>
          <w:p w:rsidR="002E411F" w:rsidRDefault="00FD72E6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Invited questions, involved the audience, able to a</w:t>
            </w:r>
            <w:r w:rsidR="002E411F">
              <w:rPr>
                <w:rFonts w:cstheme="minorHAnsi"/>
                <w:sz w:val="18"/>
                <w:szCs w:val="18"/>
              </w:rPr>
              <w:t>nswer questions professionally</w:t>
            </w:r>
          </w:p>
          <w:p w:rsidR="00FD72E6" w:rsidRDefault="002E411F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</w:t>
            </w:r>
            <w:r w:rsidR="00FD72E6" w:rsidRPr="00FD72E6">
              <w:rPr>
                <w:rFonts w:cstheme="minorHAnsi"/>
                <w:sz w:val="18"/>
                <w:szCs w:val="18"/>
              </w:rPr>
              <w:t>ppropriately animated</w:t>
            </w:r>
          </w:p>
          <w:p w:rsidR="009520EF" w:rsidRPr="009520EF" w:rsidRDefault="009520EF" w:rsidP="009520EF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Speakers prepared and obviously rehearsed without being robotic</w:t>
            </w:r>
          </w:p>
          <w:p w:rsidR="009520EF" w:rsidRPr="009520EF" w:rsidRDefault="003A25AE" w:rsidP="009520EF">
            <w:pPr>
              <w:ind w:left="257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ELOCUTION</w:t>
            </w:r>
          </w:p>
          <w:p w:rsidR="00FD72E6" w:rsidRPr="009520EF" w:rsidRDefault="009520EF" w:rsidP="009520EF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All presenters must speak, be </w:t>
            </w:r>
            <w:r w:rsidR="00FD72E6" w:rsidRPr="009520EF">
              <w:rPr>
                <w:rFonts w:cstheme="minorHAnsi"/>
                <w:sz w:val="18"/>
                <w:szCs w:val="18"/>
              </w:rPr>
              <w:t>audible and clear</w:t>
            </w:r>
          </w:p>
          <w:p w:rsidR="00FD72E6" w:rsidRPr="00FD72E6" w:rsidRDefault="00FD72E6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Delivery is controlled and poised</w:t>
            </w:r>
          </w:p>
          <w:p w:rsidR="00FD72E6" w:rsidRPr="00FD72E6" w:rsidRDefault="00FD72E6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Good language skills and pronunciation</w:t>
            </w:r>
          </w:p>
          <w:p w:rsidR="00FD72E6" w:rsidRPr="00FD72E6" w:rsidRDefault="00FD72E6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Tone and pace of speech appropriate, not rushing</w:t>
            </w:r>
          </w:p>
          <w:p w:rsidR="00FD72E6" w:rsidRDefault="00FD72E6" w:rsidP="00C16597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9520EF">
              <w:rPr>
                <w:rFonts w:cstheme="minorHAnsi"/>
                <w:sz w:val="18"/>
                <w:szCs w:val="18"/>
              </w:rPr>
              <w:t>Add vocal variety for impact</w:t>
            </w:r>
            <w:r w:rsidR="009520EF" w:rsidRPr="009520EF">
              <w:rPr>
                <w:rFonts w:cstheme="minorHAnsi"/>
                <w:sz w:val="18"/>
                <w:szCs w:val="18"/>
              </w:rPr>
              <w:t xml:space="preserve"> and </w:t>
            </w:r>
            <w:r w:rsidRPr="009520EF">
              <w:rPr>
                <w:rFonts w:cstheme="minorHAnsi"/>
                <w:sz w:val="18"/>
                <w:szCs w:val="18"/>
              </w:rPr>
              <w:t>pauses appropriately</w:t>
            </w:r>
          </w:p>
          <w:p w:rsidR="009520EF" w:rsidRPr="009520EF" w:rsidRDefault="009520EF" w:rsidP="009520EF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Limited use of filler words like “umm”</w:t>
            </w:r>
          </w:p>
          <w:p w:rsidR="00FD72E6" w:rsidRPr="00FD72E6" w:rsidRDefault="00FD72E6" w:rsidP="00FD72E6">
            <w:p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DESIGN</w:t>
            </w:r>
          </w:p>
          <w:p w:rsidR="00FD72E6" w:rsidRPr="00FD72E6" w:rsidRDefault="00FD72E6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Visuals were well prepared, effective, informative without being distracting</w:t>
            </w:r>
          </w:p>
          <w:p w:rsidR="009520EF" w:rsidRPr="00F52C35" w:rsidRDefault="00FD72E6" w:rsidP="00F52C35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Slides were clean, not cluttered</w:t>
            </w:r>
          </w:p>
        </w:tc>
        <w:tc>
          <w:tcPr>
            <w:tcW w:w="720" w:type="dxa"/>
          </w:tcPr>
          <w:p w:rsidR="00FD72E6" w:rsidRPr="00FD72E6" w:rsidRDefault="00FD72E6" w:rsidP="00FD72E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20" w:type="dxa"/>
          </w:tcPr>
          <w:p w:rsidR="00FD72E6" w:rsidRPr="00FD72E6" w:rsidRDefault="00FD72E6" w:rsidP="00FD72E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D72E6" w:rsidRPr="00FD72E6" w:rsidTr="00FD72E6">
        <w:tc>
          <w:tcPr>
            <w:tcW w:w="1345" w:type="dxa"/>
          </w:tcPr>
          <w:p w:rsid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72E6">
              <w:rPr>
                <w:rFonts w:cstheme="minorHAnsi"/>
                <w:b/>
                <w:sz w:val="18"/>
                <w:szCs w:val="18"/>
              </w:rPr>
              <w:t>Overall</w:t>
            </w:r>
          </w:p>
          <w:p w:rsidR="00FD72E6" w:rsidRP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(Scale of 0-5)</w:t>
            </w:r>
          </w:p>
        </w:tc>
        <w:tc>
          <w:tcPr>
            <w:tcW w:w="5670" w:type="dxa"/>
          </w:tcPr>
          <w:p w:rsidR="00FD72E6" w:rsidRDefault="00FD72E6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Presentation is within time limits</w:t>
            </w:r>
            <w:r w:rsidR="002E411F">
              <w:rPr>
                <w:rFonts w:cstheme="minorHAnsi"/>
                <w:sz w:val="18"/>
                <w:szCs w:val="18"/>
              </w:rPr>
              <w:t xml:space="preserve"> (10mins)</w:t>
            </w:r>
          </w:p>
          <w:p w:rsidR="009739F4" w:rsidRPr="00FD72E6" w:rsidRDefault="009739F4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presentation was creative and original </w:t>
            </w:r>
          </w:p>
          <w:p w:rsidR="00FD72E6" w:rsidRPr="00FD72E6" w:rsidRDefault="00FD72E6" w:rsidP="00FD72E6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Held attention of audience</w:t>
            </w:r>
          </w:p>
          <w:p w:rsidR="001214F2" w:rsidRPr="009520EF" w:rsidRDefault="001214F2" w:rsidP="009520EF">
            <w:pPr>
              <w:pStyle w:val="ListParagraph"/>
              <w:numPr>
                <w:ilvl w:val="0"/>
                <w:numId w:val="7"/>
              </w:numPr>
              <w:ind w:left="257" w:hanging="180"/>
              <w:rPr>
                <w:rFonts w:cstheme="minorHAnsi"/>
                <w:sz w:val="18"/>
                <w:szCs w:val="18"/>
              </w:rPr>
            </w:pPr>
            <w:r w:rsidRPr="00FD72E6">
              <w:rPr>
                <w:rFonts w:cstheme="minorHAnsi"/>
                <w:sz w:val="18"/>
                <w:szCs w:val="18"/>
              </w:rPr>
              <w:t>Clearly identified sources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="00FD72E6" w:rsidRPr="00FD72E6">
              <w:rPr>
                <w:rFonts w:cstheme="minorHAnsi"/>
                <w:sz w:val="18"/>
                <w:szCs w:val="18"/>
              </w:rPr>
              <w:t>complete and accurate bibliography is included at the conclusion of the presentation</w:t>
            </w:r>
          </w:p>
        </w:tc>
        <w:tc>
          <w:tcPr>
            <w:tcW w:w="720" w:type="dxa"/>
          </w:tcPr>
          <w:p w:rsidR="00FD72E6" w:rsidRPr="00FD72E6" w:rsidRDefault="00FD72E6" w:rsidP="00FD72E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20" w:type="dxa"/>
          </w:tcPr>
          <w:p w:rsidR="00FD72E6" w:rsidRPr="00FD72E6" w:rsidRDefault="00FD72E6" w:rsidP="00FD72E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D72E6" w:rsidRPr="00FD72E6" w:rsidTr="00FD72E6">
        <w:tc>
          <w:tcPr>
            <w:tcW w:w="1345" w:type="dxa"/>
          </w:tcPr>
          <w:p w:rsid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  <w:p w:rsid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FD72E6">
              <w:rPr>
                <w:rFonts w:cstheme="minorHAnsi"/>
                <w:b/>
                <w:sz w:val="18"/>
                <w:szCs w:val="18"/>
              </w:rPr>
              <w:t>TOTAL</w:t>
            </w:r>
          </w:p>
          <w:p w:rsid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(30 possible)</w:t>
            </w:r>
          </w:p>
          <w:p w:rsidR="00FD72E6" w:rsidRPr="00FD72E6" w:rsidRDefault="00FD72E6" w:rsidP="00FD72E6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5670" w:type="dxa"/>
          </w:tcPr>
          <w:p w:rsidR="00FD72E6" w:rsidRDefault="00FD72E6" w:rsidP="00FD72E6">
            <w:pPr>
              <w:pStyle w:val="ListParagraph"/>
              <w:ind w:left="1080"/>
              <w:rPr>
                <w:rFonts w:cstheme="minorHAnsi"/>
                <w:sz w:val="18"/>
                <w:szCs w:val="18"/>
              </w:rPr>
            </w:pPr>
          </w:p>
          <w:p w:rsidR="00FD72E6" w:rsidRPr="00FD72E6" w:rsidRDefault="00FD72E6" w:rsidP="00FD72E6">
            <w:pPr>
              <w:pStyle w:val="ListParagraph"/>
              <w:ind w:left="108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:rsidR="00FD72E6" w:rsidRPr="00FD72E6" w:rsidRDefault="00FD72E6" w:rsidP="00FD72E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20" w:type="dxa"/>
          </w:tcPr>
          <w:p w:rsidR="00FD72E6" w:rsidRPr="00FD72E6" w:rsidRDefault="00FD72E6" w:rsidP="00FD72E6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:rsidR="00FC2876" w:rsidRPr="00FD72E6" w:rsidRDefault="00FD72E6" w:rsidP="00FD72E6">
      <w:pPr>
        <w:spacing w:line="240" w:lineRule="auto"/>
        <w:jc w:val="center"/>
        <w:rPr>
          <w:rFonts w:cstheme="minorHAnsi"/>
          <w:b/>
          <w:sz w:val="36"/>
          <w:szCs w:val="36"/>
        </w:rPr>
      </w:pPr>
      <w:bookmarkStart w:id="0" w:name="_GoBack"/>
      <w:bookmarkEnd w:id="0"/>
      <w:r w:rsidRPr="00FD72E6">
        <w:rPr>
          <w:rFonts w:cstheme="minorHAnsi"/>
          <w:b/>
          <w:sz w:val="36"/>
          <w:szCs w:val="36"/>
        </w:rPr>
        <w:t>FINAL PRESENTATION RUBRIC</w:t>
      </w:r>
    </w:p>
    <w:p w:rsidR="00FD72E6" w:rsidRDefault="00FD72E6" w:rsidP="00FD72E6">
      <w:pPr>
        <w:spacing w:line="240" w:lineRule="auto"/>
        <w:jc w:val="center"/>
        <w:rPr>
          <w:rFonts w:cstheme="minorHAnsi"/>
          <w:b/>
          <w:sz w:val="18"/>
          <w:szCs w:val="18"/>
        </w:rPr>
      </w:pPr>
    </w:p>
    <w:p w:rsidR="00FD72E6" w:rsidRDefault="00FD72E6" w:rsidP="00FD72E6">
      <w:pPr>
        <w:spacing w:line="240" w:lineRule="auto"/>
        <w:jc w:val="center"/>
        <w:rPr>
          <w:rFonts w:cstheme="minorHAnsi"/>
          <w:b/>
          <w:sz w:val="18"/>
          <w:szCs w:val="18"/>
        </w:rPr>
      </w:pPr>
    </w:p>
    <w:p w:rsidR="00653BA9" w:rsidRPr="00FD72E6" w:rsidRDefault="00653BA9" w:rsidP="00146124">
      <w:pPr>
        <w:spacing w:line="240" w:lineRule="auto"/>
        <w:rPr>
          <w:rFonts w:cstheme="minorHAnsi"/>
          <w:sz w:val="18"/>
          <w:szCs w:val="18"/>
        </w:rPr>
      </w:pPr>
    </w:p>
    <w:sectPr w:rsidR="00653BA9" w:rsidRPr="00FD72E6" w:rsidSect="00DC2EB9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6C8" w:rsidRDefault="002E56C8" w:rsidP="002E56C8">
      <w:pPr>
        <w:spacing w:after="0" w:line="240" w:lineRule="auto"/>
      </w:pPr>
      <w:r>
        <w:separator/>
      </w:r>
    </w:p>
  </w:endnote>
  <w:endnote w:type="continuationSeparator" w:id="0">
    <w:p w:rsidR="002E56C8" w:rsidRDefault="002E56C8" w:rsidP="002E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6C8" w:rsidRDefault="002E56C8" w:rsidP="002E56C8">
      <w:pPr>
        <w:spacing w:after="0" w:line="240" w:lineRule="auto"/>
      </w:pPr>
      <w:r>
        <w:separator/>
      </w:r>
    </w:p>
  </w:footnote>
  <w:footnote w:type="continuationSeparator" w:id="0">
    <w:p w:rsidR="002E56C8" w:rsidRDefault="002E56C8" w:rsidP="002E5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56C8" w:rsidRDefault="002E56C8">
    <w:pPr>
      <w:pStyle w:val="Header"/>
    </w:pPr>
    <w:r>
      <w:ptab w:relativeTo="margin" w:alignment="center" w:leader="none"/>
    </w:r>
    <w:r>
      <w:ptab w:relativeTo="margin" w:alignment="right" w:leader="none"/>
    </w:r>
    <w:r>
      <w:t>OPIM 5601 - Duncan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22EF"/>
    <w:multiLevelType w:val="hybridMultilevel"/>
    <w:tmpl w:val="A6520FBA"/>
    <w:lvl w:ilvl="0" w:tplc="272E8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5EE2"/>
    <w:multiLevelType w:val="hybridMultilevel"/>
    <w:tmpl w:val="C1B24D2E"/>
    <w:lvl w:ilvl="0" w:tplc="272E8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C6938"/>
    <w:multiLevelType w:val="hybridMultilevel"/>
    <w:tmpl w:val="B708594C"/>
    <w:lvl w:ilvl="0" w:tplc="272E8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87622"/>
    <w:multiLevelType w:val="hybridMultilevel"/>
    <w:tmpl w:val="A6F80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36A67"/>
    <w:multiLevelType w:val="hybridMultilevel"/>
    <w:tmpl w:val="75A0E95C"/>
    <w:lvl w:ilvl="0" w:tplc="272E8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108EC"/>
    <w:multiLevelType w:val="hybridMultilevel"/>
    <w:tmpl w:val="C9FC622C"/>
    <w:lvl w:ilvl="0" w:tplc="272E8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E7DB1"/>
    <w:multiLevelType w:val="hybridMultilevel"/>
    <w:tmpl w:val="632CF42A"/>
    <w:lvl w:ilvl="0" w:tplc="272E8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B9"/>
    <w:rsid w:val="000013E4"/>
    <w:rsid w:val="000A27AA"/>
    <w:rsid w:val="000C01DF"/>
    <w:rsid w:val="001214F2"/>
    <w:rsid w:val="00145166"/>
    <w:rsid w:val="00146124"/>
    <w:rsid w:val="002E411F"/>
    <w:rsid w:val="002E56C8"/>
    <w:rsid w:val="00347CC1"/>
    <w:rsid w:val="003A25AE"/>
    <w:rsid w:val="0055604D"/>
    <w:rsid w:val="00653BA9"/>
    <w:rsid w:val="0080556F"/>
    <w:rsid w:val="00902C11"/>
    <w:rsid w:val="009520EF"/>
    <w:rsid w:val="009739F4"/>
    <w:rsid w:val="00A270BD"/>
    <w:rsid w:val="00D41613"/>
    <w:rsid w:val="00DC2EB9"/>
    <w:rsid w:val="00E26CFC"/>
    <w:rsid w:val="00F52C35"/>
    <w:rsid w:val="00FC2876"/>
    <w:rsid w:val="00FD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6E33"/>
  <w15:chartTrackingRefBased/>
  <w15:docId w15:val="{F74D558B-212A-4634-B190-B47F9AE8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E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6C8"/>
  </w:style>
  <w:style w:type="paragraph" w:styleId="Footer">
    <w:name w:val="footer"/>
    <w:basedOn w:val="Normal"/>
    <w:link w:val="FooterChar"/>
    <w:uiPriority w:val="99"/>
    <w:unhideWhenUsed/>
    <w:rsid w:val="002E5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8AA6A-640C-4C83-81AE-E0358DCB1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 School of Business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Duncan</dc:creator>
  <cp:keywords/>
  <dc:description/>
  <cp:lastModifiedBy>Katherine Duncan</cp:lastModifiedBy>
  <cp:revision>15</cp:revision>
  <dcterms:created xsi:type="dcterms:W3CDTF">2016-12-30T22:10:00Z</dcterms:created>
  <dcterms:modified xsi:type="dcterms:W3CDTF">2017-01-07T12:34:00Z</dcterms:modified>
</cp:coreProperties>
</file>