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2AF27" w14:textId="77777777" w:rsidR="00D25CED" w:rsidRDefault="00285DC1" w:rsidP="00285DC1">
      <w:pPr>
        <w:jc w:val="center"/>
        <w:rPr>
          <w:rFonts w:ascii="Century Gothic" w:hAnsi="Century Gothic"/>
          <w:b/>
          <w:sz w:val="36"/>
        </w:rPr>
      </w:pPr>
      <w:r w:rsidRPr="00285DC1">
        <w:rPr>
          <w:rFonts w:ascii="Century Gothic" w:hAnsi="Century Gothic"/>
          <w:b/>
          <w:sz w:val="36"/>
        </w:rPr>
        <w:t>OPIM 5641: Homework I</w:t>
      </w:r>
      <w:r w:rsidR="00EE794D">
        <w:rPr>
          <w:rFonts w:ascii="Century Gothic" w:hAnsi="Century Gothic"/>
          <w:b/>
          <w:sz w:val="36"/>
        </w:rPr>
        <w:t>I</w:t>
      </w:r>
    </w:p>
    <w:p w14:paraId="43062F81" w14:textId="77777777" w:rsidR="00285DC1" w:rsidRDefault="00EE794D" w:rsidP="00285DC1">
      <w:pPr>
        <w:jc w:val="center"/>
        <w:rPr>
          <w:rFonts w:ascii="Century Gothic" w:hAnsi="Century Gothic"/>
          <w:b/>
          <w:sz w:val="36"/>
        </w:rPr>
      </w:pPr>
      <w:r>
        <w:rPr>
          <w:rFonts w:ascii="Century Gothic" w:hAnsi="Century Gothic"/>
          <w:b/>
          <w:sz w:val="36"/>
        </w:rPr>
        <w:t>User Controls and Recording Macros</w:t>
      </w:r>
    </w:p>
    <w:p w14:paraId="5F593483" w14:textId="77777777" w:rsidR="00285DC1" w:rsidRPr="00285DC1" w:rsidRDefault="00285DC1" w:rsidP="00285DC1">
      <w:pPr>
        <w:jc w:val="both"/>
        <w:rPr>
          <w:rFonts w:ascii="Century Gothic" w:hAnsi="Century Gothic"/>
          <w:b/>
          <w:smallCaps/>
          <w:sz w:val="28"/>
        </w:rPr>
      </w:pPr>
      <w:r w:rsidRPr="00285DC1">
        <w:rPr>
          <w:rFonts w:ascii="Century Gothic" w:hAnsi="Century Gothic"/>
          <w:b/>
          <w:smallCaps/>
          <w:sz w:val="28"/>
        </w:rPr>
        <w:t>Goal</w:t>
      </w:r>
    </w:p>
    <w:p w14:paraId="7C407ED2" w14:textId="77777777" w:rsidR="00285DC1" w:rsidRDefault="00285DC1" w:rsidP="00285DC1">
      <w:pPr>
        <w:jc w:val="both"/>
        <w:rPr>
          <w:rFonts w:ascii="Century Gothic" w:hAnsi="Century Gothic"/>
          <w:sz w:val="24"/>
        </w:rPr>
      </w:pPr>
      <w:r>
        <w:rPr>
          <w:rFonts w:ascii="Century Gothic" w:hAnsi="Century Gothic"/>
          <w:sz w:val="24"/>
        </w:rPr>
        <w:t>I</w:t>
      </w:r>
      <w:r w:rsidR="00EE794D">
        <w:rPr>
          <w:rFonts w:ascii="Century Gothic" w:hAnsi="Century Gothic"/>
          <w:sz w:val="24"/>
        </w:rPr>
        <w:t>n this homework, you will learn:</w:t>
      </w:r>
    </w:p>
    <w:p w14:paraId="514E3A72" w14:textId="77777777" w:rsidR="00EE794D" w:rsidRDefault="00EE794D" w:rsidP="00285DC1">
      <w:pPr>
        <w:pStyle w:val="ListParagraph"/>
        <w:numPr>
          <w:ilvl w:val="0"/>
          <w:numId w:val="1"/>
        </w:numPr>
        <w:jc w:val="both"/>
        <w:rPr>
          <w:rFonts w:ascii="Century Gothic" w:hAnsi="Century Gothic"/>
          <w:sz w:val="24"/>
        </w:rPr>
      </w:pPr>
      <w:r>
        <w:rPr>
          <w:rFonts w:ascii="Century Gothic" w:hAnsi="Century Gothic"/>
          <w:sz w:val="24"/>
        </w:rPr>
        <w:t>What are user controls?</w:t>
      </w:r>
    </w:p>
    <w:p w14:paraId="41250081" w14:textId="77777777" w:rsidR="00285DC1" w:rsidRDefault="00EE794D" w:rsidP="00285DC1">
      <w:pPr>
        <w:pStyle w:val="ListParagraph"/>
        <w:numPr>
          <w:ilvl w:val="0"/>
          <w:numId w:val="1"/>
        </w:numPr>
        <w:jc w:val="both"/>
        <w:rPr>
          <w:rFonts w:ascii="Century Gothic" w:hAnsi="Century Gothic"/>
          <w:sz w:val="24"/>
        </w:rPr>
      </w:pPr>
      <w:r>
        <w:rPr>
          <w:rFonts w:ascii="Century Gothic" w:hAnsi="Century Gothic"/>
          <w:sz w:val="24"/>
        </w:rPr>
        <w:t>How to insert buttons on a spreadsheet</w:t>
      </w:r>
    </w:p>
    <w:p w14:paraId="43912D94" w14:textId="77777777" w:rsidR="00285DC1" w:rsidRDefault="00EE794D" w:rsidP="00285DC1">
      <w:pPr>
        <w:pStyle w:val="ListParagraph"/>
        <w:numPr>
          <w:ilvl w:val="0"/>
          <w:numId w:val="1"/>
        </w:numPr>
        <w:jc w:val="both"/>
        <w:rPr>
          <w:rFonts w:ascii="Century Gothic" w:hAnsi="Century Gothic"/>
          <w:sz w:val="24"/>
        </w:rPr>
      </w:pPr>
      <w:r>
        <w:rPr>
          <w:rFonts w:ascii="Century Gothic" w:hAnsi="Century Gothic"/>
          <w:sz w:val="24"/>
        </w:rPr>
        <w:t>How to record macros</w:t>
      </w:r>
    </w:p>
    <w:p w14:paraId="338E6301" w14:textId="77777777" w:rsidR="00285DC1" w:rsidRDefault="00EE794D" w:rsidP="00285DC1">
      <w:pPr>
        <w:pStyle w:val="ListParagraph"/>
        <w:numPr>
          <w:ilvl w:val="0"/>
          <w:numId w:val="1"/>
        </w:numPr>
        <w:jc w:val="both"/>
        <w:rPr>
          <w:rFonts w:ascii="Century Gothic" w:hAnsi="Century Gothic"/>
          <w:sz w:val="24"/>
        </w:rPr>
      </w:pPr>
      <w:r>
        <w:rPr>
          <w:rFonts w:ascii="Century Gothic" w:hAnsi="Century Gothic"/>
          <w:sz w:val="24"/>
        </w:rPr>
        <w:t>When to use Absolute or Relative References in macros</w:t>
      </w:r>
    </w:p>
    <w:p w14:paraId="7878E7D7" w14:textId="77777777" w:rsidR="00285DC1" w:rsidRDefault="00285DC1" w:rsidP="00285DC1">
      <w:pPr>
        <w:jc w:val="both"/>
        <w:rPr>
          <w:rFonts w:ascii="Century Gothic" w:hAnsi="Century Gothic"/>
          <w:b/>
          <w:smallCaps/>
          <w:sz w:val="28"/>
        </w:rPr>
      </w:pPr>
      <w:r>
        <w:rPr>
          <w:rFonts w:ascii="Century Gothic" w:hAnsi="Century Gothic"/>
          <w:b/>
          <w:smallCaps/>
          <w:sz w:val="28"/>
        </w:rPr>
        <w:t>Purpose of the Spreadsheet</w:t>
      </w:r>
    </w:p>
    <w:p w14:paraId="51631213" w14:textId="77777777" w:rsidR="00914513" w:rsidRDefault="00285DC1" w:rsidP="00EE794D">
      <w:pPr>
        <w:jc w:val="both"/>
        <w:rPr>
          <w:rFonts w:ascii="Century Gothic" w:hAnsi="Century Gothic"/>
          <w:sz w:val="24"/>
        </w:rPr>
      </w:pPr>
      <w:r>
        <w:rPr>
          <w:rFonts w:ascii="Century Gothic" w:hAnsi="Century Gothic"/>
          <w:sz w:val="24"/>
        </w:rPr>
        <w:t xml:space="preserve">In this spreadsheet, </w:t>
      </w:r>
      <w:r w:rsidR="00EE794D">
        <w:rPr>
          <w:rFonts w:ascii="Century Gothic" w:hAnsi="Century Gothic"/>
          <w:sz w:val="24"/>
        </w:rPr>
        <w:t>we will extend the spreadsheet from homework I.  Mainly, we will create a new sheet where we will store archival data from our stock portfolio.  In addition, we will have a chart that graphs the performance of our stock portfolio over time.  We will also provide buttons (with associated macros) to:</w:t>
      </w:r>
    </w:p>
    <w:p w14:paraId="60B93D30" w14:textId="77777777" w:rsidR="00EE794D" w:rsidRDefault="00EE794D" w:rsidP="00EE794D">
      <w:pPr>
        <w:pStyle w:val="ListParagraph"/>
        <w:numPr>
          <w:ilvl w:val="0"/>
          <w:numId w:val="5"/>
        </w:numPr>
        <w:jc w:val="both"/>
        <w:rPr>
          <w:rFonts w:ascii="Century Gothic" w:hAnsi="Century Gothic"/>
          <w:sz w:val="24"/>
        </w:rPr>
      </w:pPr>
      <w:r>
        <w:rPr>
          <w:rFonts w:ascii="Century Gothic" w:hAnsi="Century Gothic"/>
          <w:sz w:val="24"/>
        </w:rPr>
        <w:t>Refresh the stock data with the current real time quotes</w:t>
      </w:r>
    </w:p>
    <w:p w14:paraId="3D6D55EB" w14:textId="77777777" w:rsidR="00EE794D" w:rsidRDefault="00EE794D" w:rsidP="00EE794D">
      <w:pPr>
        <w:pStyle w:val="ListParagraph"/>
        <w:numPr>
          <w:ilvl w:val="0"/>
          <w:numId w:val="5"/>
        </w:numPr>
        <w:jc w:val="both"/>
        <w:rPr>
          <w:rFonts w:ascii="Century Gothic" w:hAnsi="Century Gothic"/>
          <w:sz w:val="24"/>
        </w:rPr>
      </w:pPr>
      <w:r>
        <w:rPr>
          <w:rFonts w:ascii="Century Gothic" w:hAnsi="Century Gothic"/>
          <w:sz w:val="24"/>
        </w:rPr>
        <w:t>Add the current portfolio data to the archive</w:t>
      </w:r>
    </w:p>
    <w:p w14:paraId="2685FF66" w14:textId="77777777" w:rsidR="00EE794D" w:rsidRPr="00EE794D" w:rsidRDefault="00EE794D" w:rsidP="00EE794D">
      <w:pPr>
        <w:pStyle w:val="ListParagraph"/>
        <w:numPr>
          <w:ilvl w:val="0"/>
          <w:numId w:val="5"/>
        </w:numPr>
        <w:jc w:val="both"/>
        <w:rPr>
          <w:rFonts w:ascii="Century Gothic" w:hAnsi="Century Gothic"/>
          <w:sz w:val="24"/>
        </w:rPr>
      </w:pPr>
      <w:r>
        <w:rPr>
          <w:rFonts w:ascii="Century Gothic" w:hAnsi="Century Gothic"/>
          <w:sz w:val="24"/>
        </w:rPr>
        <w:t>Update our chart to include the latest data from the archive</w:t>
      </w:r>
    </w:p>
    <w:p w14:paraId="7DA3BC86" w14:textId="77777777" w:rsidR="00243D1B" w:rsidRDefault="00243D1B" w:rsidP="00243D1B">
      <w:pPr>
        <w:jc w:val="both"/>
        <w:rPr>
          <w:rFonts w:ascii="Century Gothic" w:hAnsi="Century Gothic"/>
          <w:b/>
          <w:smallCaps/>
          <w:sz w:val="28"/>
        </w:rPr>
      </w:pPr>
      <w:r>
        <w:rPr>
          <w:rFonts w:ascii="Century Gothic" w:hAnsi="Century Gothic"/>
          <w:b/>
          <w:smallCaps/>
          <w:sz w:val="28"/>
        </w:rPr>
        <w:t>Specifics</w:t>
      </w:r>
    </w:p>
    <w:p w14:paraId="0D846408" w14:textId="77777777" w:rsidR="00243D1B" w:rsidRPr="00914513" w:rsidRDefault="00EE794D" w:rsidP="00285DC1">
      <w:pPr>
        <w:jc w:val="both"/>
        <w:rPr>
          <w:rFonts w:ascii="Century Gothic" w:hAnsi="Century Gothic"/>
          <w:smallCaps/>
          <w:sz w:val="28"/>
        </w:rPr>
      </w:pPr>
      <w:r>
        <w:rPr>
          <w:rFonts w:ascii="Century Gothic" w:hAnsi="Century Gothic"/>
          <w:sz w:val="24"/>
        </w:rPr>
        <w:t>The new sheet will store the stock data row-wise, with the quotes of each stock when they were archived and the total value of the portfolio at the time of archival.  This sheet will also contain a “line chart” with the total value of our portfolio.  The source data for this line chart can be refreshed and updated by pushing a button.</w:t>
      </w:r>
    </w:p>
    <w:p w14:paraId="2AFE4A6B" w14:textId="77777777" w:rsidR="00285DC1" w:rsidRDefault="00285DC1" w:rsidP="00243D1B">
      <w:pPr>
        <w:keepNext/>
        <w:jc w:val="both"/>
        <w:rPr>
          <w:rFonts w:ascii="Century Gothic" w:hAnsi="Century Gothic"/>
          <w:b/>
          <w:smallCaps/>
          <w:sz w:val="28"/>
        </w:rPr>
      </w:pPr>
      <w:r>
        <w:rPr>
          <w:rFonts w:ascii="Century Gothic" w:hAnsi="Century Gothic"/>
          <w:b/>
          <w:smallCaps/>
          <w:sz w:val="28"/>
        </w:rPr>
        <w:lastRenderedPageBreak/>
        <w:t>Desired Result</w:t>
      </w:r>
    </w:p>
    <w:p w14:paraId="7879B798" w14:textId="304D8523" w:rsidR="004A14DE" w:rsidRDefault="005755F5" w:rsidP="00243D1B">
      <w:pPr>
        <w:ind w:left="-720" w:right="-900"/>
        <w:jc w:val="both"/>
        <w:rPr>
          <w:rFonts w:ascii="Century Gothic" w:hAnsi="Century Gothic"/>
          <w:b/>
          <w:smallCaps/>
          <w:sz w:val="28"/>
        </w:rPr>
      </w:pPr>
      <w:r>
        <w:rPr>
          <w:rFonts w:ascii="Century Gothic" w:hAnsi="Century Gothic"/>
          <w:b/>
          <w:smallCaps/>
          <w:noProof/>
          <w:sz w:val="28"/>
        </w:rPr>
        <w:drawing>
          <wp:inline distT="0" distB="0" distL="0" distR="0" wp14:anchorId="28F95FBD" wp14:editId="39693118">
            <wp:extent cx="6400800" cy="324040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9-15 at 6.00.20 P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3240405"/>
                    </a:xfrm>
                    <a:prstGeom prst="rect">
                      <a:avLst/>
                    </a:prstGeom>
                  </pic:spPr>
                </pic:pic>
              </a:graphicData>
            </a:graphic>
          </wp:inline>
        </w:drawing>
      </w:r>
    </w:p>
    <w:p w14:paraId="7085426B" w14:textId="77777777" w:rsidR="004A14DE" w:rsidRPr="00185304" w:rsidRDefault="00185304" w:rsidP="00185304">
      <w:pPr>
        <w:jc w:val="center"/>
        <w:rPr>
          <w:rFonts w:ascii="Century Gothic" w:hAnsi="Century Gothic"/>
          <w:smallCaps/>
          <w:sz w:val="28"/>
        </w:rPr>
      </w:pPr>
      <w:r>
        <w:rPr>
          <w:rFonts w:ascii="Century Gothic" w:hAnsi="Century Gothic"/>
          <w:b/>
          <w:smallCaps/>
          <w:sz w:val="28"/>
        </w:rPr>
        <w:t xml:space="preserve">Figure 1.  </w:t>
      </w:r>
      <w:r>
        <w:rPr>
          <w:rFonts w:ascii="Century Gothic" w:hAnsi="Century Gothic"/>
          <w:smallCaps/>
          <w:sz w:val="28"/>
        </w:rPr>
        <w:t xml:space="preserve">Example of </w:t>
      </w:r>
      <w:r w:rsidR="00EE794D">
        <w:rPr>
          <w:rFonts w:ascii="Century Gothic" w:hAnsi="Century Gothic"/>
          <w:smallCaps/>
          <w:sz w:val="28"/>
        </w:rPr>
        <w:t>the Sheet with “Historical data”</w:t>
      </w:r>
    </w:p>
    <w:p w14:paraId="4351FAFB" w14:textId="06F8F5B4" w:rsidR="00F54D5E" w:rsidRDefault="005755F5" w:rsidP="00F54D5E">
      <w:pPr>
        <w:ind w:left="-720"/>
        <w:jc w:val="both"/>
        <w:rPr>
          <w:rFonts w:ascii="Century Gothic" w:hAnsi="Century Gothic"/>
          <w:b/>
          <w:smallCaps/>
          <w:sz w:val="28"/>
        </w:rPr>
      </w:pPr>
      <w:r>
        <w:rPr>
          <w:rFonts w:ascii="Century Gothic" w:hAnsi="Century Gothic"/>
          <w:b/>
          <w:smallCaps/>
          <w:noProof/>
          <w:sz w:val="28"/>
        </w:rPr>
        <w:drawing>
          <wp:inline distT="0" distB="0" distL="0" distR="0" wp14:anchorId="17F6A062" wp14:editId="25399754">
            <wp:extent cx="6400800" cy="3256280"/>
            <wp:effectExtent l="0" t="0" r="0"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19-09-15 at 5.56.45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256280"/>
                    </a:xfrm>
                    <a:prstGeom prst="rect">
                      <a:avLst/>
                    </a:prstGeom>
                  </pic:spPr>
                </pic:pic>
              </a:graphicData>
            </a:graphic>
          </wp:inline>
        </w:drawing>
      </w:r>
    </w:p>
    <w:p w14:paraId="3B164F9E" w14:textId="77777777" w:rsidR="00F54D5E" w:rsidRPr="00185304" w:rsidRDefault="00F54D5E" w:rsidP="00F54D5E">
      <w:pPr>
        <w:jc w:val="center"/>
        <w:rPr>
          <w:rFonts w:ascii="Century Gothic" w:hAnsi="Century Gothic"/>
          <w:smallCaps/>
          <w:sz w:val="28"/>
        </w:rPr>
      </w:pPr>
      <w:r>
        <w:rPr>
          <w:rFonts w:ascii="Century Gothic" w:hAnsi="Century Gothic"/>
          <w:b/>
          <w:smallCaps/>
          <w:sz w:val="28"/>
        </w:rPr>
        <w:t xml:space="preserve">Figure 2.  </w:t>
      </w:r>
      <w:r>
        <w:rPr>
          <w:rFonts w:ascii="Century Gothic" w:hAnsi="Century Gothic"/>
          <w:smallCaps/>
          <w:sz w:val="28"/>
        </w:rPr>
        <w:t>The modified Sheet “Portfolio”</w:t>
      </w:r>
    </w:p>
    <w:p w14:paraId="61F93178" w14:textId="77777777" w:rsidR="00185304" w:rsidRDefault="00F54D5E" w:rsidP="00B71BF7">
      <w:pPr>
        <w:keepNext/>
        <w:jc w:val="both"/>
        <w:rPr>
          <w:rFonts w:ascii="Century Gothic" w:hAnsi="Century Gothic"/>
          <w:b/>
          <w:smallCaps/>
          <w:sz w:val="28"/>
        </w:rPr>
      </w:pPr>
      <w:r>
        <w:rPr>
          <w:rFonts w:ascii="Century Gothic" w:hAnsi="Century Gothic"/>
          <w:b/>
          <w:smallCaps/>
          <w:sz w:val="28"/>
        </w:rPr>
        <w:lastRenderedPageBreak/>
        <w:t>Buttons and Macros</w:t>
      </w:r>
    </w:p>
    <w:p w14:paraId="2FEBB6F7" w14:textId="77777777" w:rsidR="00F54D5E" w:rsidRDefault="00F54D5E" w:rsidP="00F54D5E">
      <w:pPr>
        <w:jc w:val="both"/>
        <w:rPr>
          <w:rFonts w:ascii="Century Gothic" w:hAnsi="Century Gothic"/>
          <w:sz w:val="24"/>
        </w:rPr>
      </w:pPr>
      <w:r>
        <w:rPr>
          <w:rFonts w:ascii="Century Gothic" w:hAnsi="Century Gothic"/>
          <w:sz w:val="24"/>
        </w:rPr>
        <w:t>Here is a precise description of the functionality of each button:</w:t>
      </w:r>
    </w:p>
    <w:p w14:paraId="00D6EA91" w14:textId="77777777" w:rsidR="00F54D5E" w:rsidRDefault="00F54D5E" w:rsidP="00F54D5E">
      <w:pPr>
        <w:pStyle w:val="ListParagraph"/>
        <w:numPr>
          <w:ilvl w:val="0"/>
          <w:numId w:val="6"/>
        </w:numPr>
        <w:ind w:right="720"/>
        <w:jc w:val="both"/>
        <w:rPr>
          <w:rFonts w:ascii="Century Gothic" w:hAnsi="Century Gothic"/>
          <w:sz w:val="24"/>
        </w:rPr>
      </w:pPr>
      <w:r>
        <w:rPr>
          <w:rFonts w:ascii="Century Gothic" w:hAnsi="Century Gothic"/>
          <w:b/>
          <w:sz w:val="24"/>
        </w:rPr>
        <w:t xml:space="preserve">Refresh Data: </w:t>
      </w:r>
      <w:r>
        <w:rPr>
          <w:rFonts w:ascii="Century Gothic" w:hAnsi="Century Gothic"/>
          <w:sz w:val="24"/>
        </w:rPr>
        <w:t>This is an easy one.  When pressed, the data is refreshed in real time.  In other words, it is equivalent to pressing “Ctrl+Alt+F5” or clicking the “Refresh All” option under the “Data” ribbon.</w:t>
      </w:r>
    </w:p>
    <w:p w14:paraId="4FF15F11" w14:textId="77777777" w:rsidR="00F54D5E" w:rsidRPr="00F54D5E" w:rsidRDefault="00F54D5E" w:rsidP="00F54D5E">
      <w:pPr>
        <w:pStyle w:val="ListParagraph"/>
        <w:numPr>
          <w:ilvl w:val="0"/>
          <w:numId w:val="6"/>
        </w:numPr>
        <w:ind w:right="720"/>
        <w:jc w:val="both"/>
        <w:rPr>
          <w:rFonts w:ascii="Century Gothic" w:hAnsi="Century Gothic"/>
          <w:b/>
          <w:sz w:val="24"/>
        </w:rPr>
      </w:pPr>
      <w:r>
        <w:rPr>
          <w:rFonts w:ascii="Century Gothic" w:hAnsi="Century Gothic"/>
          <w:b/>
          <w:sz w:val="24"/>
        </w:rPr>
        <w:t xml:space="preserve">Store Data: </w:t>
      </w:r>
      <w:r>
        <w:rPr>
          <w:rFonts w:ascii="Century Gothic" w:hAnsi="Century Gothic"/>
          <w:sz w:val="24"/>
        </w:rPr>
        <w:t xml:space="preserve">This one is the most complicated button.  In summary, the data in column C of the “Portfolio sheet” needs to be stored as the new </w:t>
      </w:r>
      <w:r>
        <w:rPr>
          <w:rFonts w:ascii="Century Gothic" w:hAnsi="Century Gothic"/>
          <w:i/>
          <w:sz w:val="24"/>
        </w:rPr>
        <w:t>first</w:t>
      </w:r>
      <w:r>
        <w:rPr>
          <w:rFonts w:ascii="Century Gothic" w:hAnsi="Century Gothic"/>
          <w:sz w:val="24"/>
        </w:rPr>
        <w:t xml:space="preserve"> row in the “Historical Data” sheet.  Note that the data needs to be </w:t>
      </w:r>
      <w:r>
        <w:rPr>
          <w:rFonts w:ascii="Century Gothic" w:hAnsi="Century Gothic"/>
          <w:i/>
          <w:sz w:val="24"/>
        </w:rPr>
        <w:t xml:space="preserve">transposed </w:t>
      </w:r>
      <w:r>
        <w:rPr>
          <w:rFonts w:ascii="Century Gothic" w:hAnsi="Century Gothic"/>
          <w:sz w:val="24"/>
        </w:rPr>
        <w:t>from column format into a row.  Here are the steps that need to be accomplished:</w:t>
      </w:r>
    </w:p>
    <w:p w14:paraId="79D8F753" w14:textId="77777777" w:rsidR="00F54D5E" w:rsidRDefault="00F54D5E" w:rsidP="00F54D5E">
      <w:pPr>
        <w:pStyle w:val="ListParagraph"/>
        <w:numPr>
          <w:ilvl w:val="1"/>
          <w:numId w:val="6"/>
        </w:numPr>
        <w:ind w:right="720"/>
        <w:jc w:val="both"/>
        <w:rPr>
          <w:rFonts w:ascii="Century Gothic" w:hAnsi="Century Gothic"/>
          <w:sz w:val="24"/>
        </w:rPr>
      </w:pPr>
      <w:r>
        <w:rPr>
          <w:rFonts w:ascii="Century Gothic" w:hAnsi="Century Gothic"/>
          <w:sz w:val="24"/>
        </w:rPr>
        <w:t xml:space="preserve">The data in the “Historical data” sheet needs to be shifted down one row, to make place for the new data.  This is done by going to cell A2 (in my example), holding down </w:t>
      </w:r>
      <w:proofErr w:type="spellStart"/>
      <w:r>
        <w:rPr>
          <w:rFonts w:ascii="Century Gothic" w:hAnsi="Century Gothic"/>
          <w:sz w:val="24"/>
        </w:rPr>
        <w:t>Ctrl+Shift+left</w:t>
      </w:r>
      <w:proofErr w:type="spellEnd"/>
      <w:r>
        <w:rPr>
          <w:rFonts w:ascii="Century Gothic" w:hAnsi="Century Gothic"/>
          <w:sz w:val="24"/>
        </w:rPr>
        <w:t xml:space="preserve"> Arrow</w:t>
      </w:r>
      <w:r w:rsidR="00D27794">
        <w:rPr>
          <w:rFonts w:ascii="Century Gothic" w:hAnsi="Century Gothic"/>
          <w:sz w:val="24"/>
        </w:rPr>
        <w:t xml:space="preserve">, then </w:t>
      </w:r>
      <w:proofErr w:type="spellStart"/>
      <w:r w:rsidR="00D27794">
        <w:rPr>
          <w:rFonts w:ascii="Century Gothic" w:hAnsi="Century Gothic"/>
          <w:sz w:val="24"/>
        </w:rPr>
        <w:t>Ctrl+Shift+Down</w:t>
      </w:r>
      <w:proofErr w:type="spellEnd"/>
      <w:r w:rsidR="00D27794">
        <w:rPr>
          <w:rFonts w:ascii="Century Gothic" w:hAnsi="Century Gothic"/>
          <w:sz w:val="24"/>
        </w:rPr>
        <w:t xml:space="preserve"> Arrow.  (Note: you need to be working with relative addresses, otherwise this will fail in the future). Then cut the data (</w:t>
      </w:r>
      <w:proofErr w:type="spellStart"/>
      <w:r w:rsidR="00D27794">
        <w:rPr>
          <w:rFonts w:ascii="Century Gothic" w:hAnsi="Century Gothic"/>
          <w:sz w:val="24"/>
        </w:rPr>
        <w:t>Ctrl+X</w:t>
      </w:r>
      <w:proofErr w:type="spellEnd"/>
      <w:r w:rsidR="00D27794">
        <w:rPr>
          <w:rFonts w:ascii="Century Gothic" w:hAnsi="Century Gothic"/>
          <w:sz w:val="24"/>
        </w:rPr>
        <w:t>), move to cell A3 and paste (</w:t>
      </w:r>
      <w:proofErr w:type="spellStart"/>
      <w:r w:rsidR="00D27794">
        <w:rPr>
          <w:rFonts w:ascii="Century Gothic" w:hAnsi="Century Gothic"/>
          <w:sz w:val="24"/>
        </w:rPr>
        <w:t>Ctrl+V</w:t>
      </w:r>
      <w:proofErr w:type="spellEnd"/>
      <w:r w:rsidR="00D27794">
        <w:rPr>
          <w:rFonts w:ascii="Century Gothic" w:hAnsi="Century Gothic"/>
          <w:sz w:val="24"/>
        </w:rPr>
        <w:t>).</w:t>
      </w:r>
    </w:p>
    <w:p w14:paraId="139522E4" w14:textId="08BC224A" w:rsidR="00D27794" w:rsidRDefault="00D27794" w:rsidP="00F54D5E">
      <w:pPr>
        <w:pStyle w:val="ListParagraph"/>
        <w:numPr>
          <w:ilvl w:val="1"/>
          <w:numId w:val="6"/>
        </w:numPr>
        <w:ind w:right="720"/>
        <w:jc w:val="both"/>
        <w:rPr>
          <w:rFonts w:ascii="Century Gothic" w:hAnsi="Century Gothic"/>
          <w:sz w:val="24"/>
        </w:rPr>
      </w:pPr>
      <w:r>
        <w:rPr>
          <w:rFonts w:ascii="Century Gothic" w:hAnsi="Century Gothic"/>
          <w:sz w:val="24"/>
        </w:rPr>
        <w:t>Select the column C in “Portfolio” by going to cell C</w:t>
      </w:r>
      <w:r w:rsidR="00480991">
        <w:rPr>
          <w:rFonts w:ascii="Century Gothic" w:hAnsi="Century Gothic"/>
          <w:sz w:val="24"/>
        </w:rPr>
        <w:t>5</w:t>
      </w:r>
      <w:r>
        <w:rPr>
          <w:rFonts w:ascii="Century Gothic" w:hAnsi="Century Gothic"/>
          <w:sz w:val="24"/>
        </w:rPr>
        <w:t xml:space="preserve">, and pressing the </w:t>
      </w:r>
      <w:proofErr w:type="spellStart"/>
      <w:r>
        <w:rPr>
          <w:rFonts w:ascii="Century Gothic" w:hAnsi="Century Gothic"/>
          <w:sz w:val="24"/>
        </w:rPr>
        <w:t>Ctrl+Shift+Down</w:t>
      </w:r>
      <w:proofErr w:type="spellEnd"/>
      <w:r>
        <w:rPr>
          <w:rFonts w:ascii="Century Gothic" w:hAnsi="Century Gothic"/>
          <w:sz w:val="24"/>
        </w:rPr>
        <w:t xml:space="preserve"> Arrow.  Then copy (</w:t>
      </w:r>
      <w:proofErr w:type="spellStart"/>
      <w:r>
        <w:rPr>
          <w:rFonts w:ascii="Century Gothic" w:hAnsi="Century Gothic"/>
          <w:sz w:val="24"/>
        </w:rPr>
        <w:t>Ctrl+C</w:t>
      </w:r>
      <w:proofErr w:type="spellEnd"/>
      <w:r>
        <w:rPr>
          <w:rFonts w:ascii="Century Gothic" w:hAnsi="Century Gothic"/>
          <w:sz w:val="24"/>
        </w:rPr>
        <w:t>), and go back to the “Historical data” sheet.</w:t>
      </w:r>
    </w:p>
    <w:p w14:paraId="5B68427E" w14:textId="77777777" w:rsidR="00D27794" w:rsidRPr="00F54D5E" w:rsidRDefault="00D27794" w:rsidP="00F54D5E">
      <w:pPr>
        <w:pStyle w:val="ListParagraph"/>
        <w:numPr>
          <w:ilvl w:val="1"/>
          <w:numId w:val="6"/>
        </w:numPr>
        <w:ind w:right="720"/>
        <w:jc w:val="both"/>
        <w:rPr>
          <w:rFonts w:ascii="Century Gothic" w:hAnsi="Century Gothic"/>
          <w:sz w:val="24"/>
        </w:rPr>
      </w:pPr>
      <w:r>
        <w:rPr>
          <w:rFonts w:ascii="Century Gothic" w:hAnsi="Century Gothic"/>
          <w:sz w:val="24"/>
        </w:rPr>
        <w:t xml:space="preserve">Go to cell A2 (where the new row needs to be inserted) and </w:t>
      </w:r>
      <w:r>
        <w:rPr>
          <w:rFonts w:ascii="Century Gothic" w:hAnsi="Century Gothic"/>
          <w:i/>
          <w:sz w:val="24"/>
        </w:rPr>
        <w:t xml:space="preserve">go to the Paste Special </w:t>
      </w:r>
      <w:r>
        <w:rPr>
          <w:rFonts w:ascii="Century Gothic" w:hAnsi="Century Gothic"/>
          <w:sz w:val="24"/>
        </w:rPr>
        <w:t xml:space="preserve">option under the </w:t>
      </w:r>
      <w:r>
        <w:rPr>
          <w:rFonts w:ascii="Century Gothic" w:hAnsi="Century Gothic"/>
          <w:i/>
          <w:sz w:val="24"/>
        </w:rPr>
        <w:t xml:space="preserve">Home </w:t>
      </w:r>
      <w:r>
        <w:rPr>
          <w:rFonts w:ascii="Century Gothic" w:hAnsi="Century Gothic"/>
          <w:sz w:val="24"/>
        </w:rPr>
        <w:t>ribbon.  Remember to paste the values only and to transpose the column into a row.</w:t>
      </w:r>
    </w:p>
    <w:p w14:paraId="49CBC86B" w14:textId="77777777" w:rsidR="00F54D5E" w:rsidRPr="00D27794" w:rsidRDefault="00D27794" w:rsidP="00F54D5E">
      <w:pPr>
        <w:pStyle w:val="ListParagraph"/>
        <w:numPr>
          <w:ilvl w:val="0"/>
          <w:numId w:val="6"/>
        </w:numPr>
        <w:ind w:right="720"/>
        <w:jc w:val="both"/>
        <w:rPr>
          <w:rFonts w:ascii="Century Gothic" w:hAnsi="Century Gothic"/>
          <w:b/>
          <w:sz w:val="24"/>
        </w:rPr>
      </w:pPr>
      <w:r w:rsidRPr="00D27794">
        <w:rPr>
          <w:rFonts w:ascii="Century Gothic" w:hAnsi="Century Gothic"/>
          <w:b/>
          <w:sz w:val="24"/>
        </w:rPr>
        <w:t>Update</w:t>
      </w:r>
      <w:r>
        <w:rPr>
          <w:rFonts w:ascii="Century Gothic" w:hAnsi="Century Gothic"/>
          <w:b/>
          <w:sz w:val="24"/>
        </w:rPr>
        <w:t xml:space="preserve"> Portfolio Chart: </w:t>
      </w:r>
      <w:r>
        <w:rPr>
          <w:rFonts w:ascii="Century Gothic" w:hAnsi="Century Gothic"/>
          <w:sz w:val="24"/>
        </w:rPr>
        <w:t xml:space="preserve">The portfolio chart is assumed to have been created already.  Pressing this button then will accomplish the following: </w:t>
      </w:r>
    </w:p>
    <w:p w14:paraId="29D4993F" w14:textId="77777777" w:rsidR="00D27794" w:rsidRDefault="00D27794" w:rsidP="00D27794">
      <w:pPr>
        <w:pStyle w:val="ListParagraph"/>
        <w:numPr>
          <w:ilvl w:val="1"/>
          <w:numId w:val="6"/>
        </w:numPr>
        <w:ind w:right="720"/>
        <w:jc w:val="both"/>
        <w:rPr>
          <w:rFonts w:ascii="Century Gothic" w:hAnsi="Century Gothic"/>
          <w:sz w:val="24"/>
        </w:rPr>
      </w:pPr>
      <w:r>
        <w:rPr>
          <w:rFonts w:ascii="Century Gothic" w:hAnsi="Century Gothic"/>
          <w:sz w:val="24"/>
        </w:rPr>
        <w:t>The data points in the chart will be selected and by pressing the right mouse button, we can choose “Select data”</w:t>
      </w:r>
    </w:p>
    <w:p w14:paraId="5C07E0B3" w14:textId="3B2AD267" w:rsidR="00D27794" w:rsidRDefault="00D27794" w:rsidP="00D27794">
      <w:pPr>
        <w:pStyle w:val="ListParagraph"/>
        <w:numPr>
          <w:ilvl w:val="1"/>
          <w:numId w:val="6"/>
        </w:numPr>
        <w:spacing w:after="120"/>
        <w:ind w:right="720"/>
        <w:jc w:val="both"/>
        <w:rPr>
          <w:rFonts w:ascii="Century Gothic" w:hAnsi="Century Gothic"/>
          <w:sz w:val="24"/>
        </w:rPr>
      </w:pPr>
      <w:r>
        <w:rPr>
          <w:rFonts w:ascii="Century Gothic" w:hAnsi="Century Gothic"/>
          <w:sz w:val="24"/>
        </w:rPr>
        <w:t xml:space="preserve">We select the whole column </w:t>
      </w:r>
      <w:r w:rsidR="00F32660">
        <w:rPr>
          <w:rFonts w:ascii="Century Gothic" w:hAnsi="Century Gothic"/>
          <w:sz w:val="24"/>
        </w:rPr>
        <w:t>L</w:t>
      </w:r>
      <w:r>
        <w:rPr>
          <w:rFonts w:ascii="Century Gothic" w:hAnsi="Century Gothic"/>
          <w:sz w:val="24"/>
        </w:rPr>
        <w:t>, press enter.</w:t>
      </w:r>
    </w:p>
    <w:p w14:paraId="35441290" w14:textId="63BD0099" w:rsidR="00D27794" w:rsidRDefault="00D27794" w:rsidP="00D27794">
      <w:pPr>
        <w:spacing w:after="120"/>
        <w:ind w:left="720" w:right="720"/>
        <w:jc w:val="both"/>
        <w:rPr>
          <w:rFonts w:ascii="Century Gothic" w:hAnsi="Century Gothic"/>
          <w:sz w:val="24"/>
        </w:rPr>
      </w:pPr>
      <w:r>
        <w:rPr>
          <w:rFonts w:ascii="Century Gothic" w:hAnsi="Century Gothic"/>
          <w:sz w:val="24"/>
        </w:rPr>
        <w:t xml:space="preserve">Excel will find where the data in column </w:t>
      </w:r>
      <w:r w:rsidR="00F32660">
        <w:rPr>
          <w:rFonts w:ascii="Century Gothic" w:hAnsi="Century Gothic"/>
          <w:sz w:val="24"/>
        </w:rPr>
        <w:t>L</w:t>
      </w:r>
      <w:r>
        <w:rPr>
          <w:rFonts w:ascii="Century Gothic" w:hAnsi="Century Gothic"/>
          <w:sz w:val="24"/>
        </w:rPr>
        <w:t xml:space="preserve"> ends and will display all the available data in the chart.</w:t>
      </w:r>
    </w:p>
    <w:p w14:paraId="0F88E87F" w14:textId="77777777" w:rsidR="00D27794" w:rsidRPr="00B901B2" w:rsidRDefault="00D27794" w:rsidP="00D27794">
      <w:pPr>
        <w:ind w:left="720" w:right="720"/>
        <w:jc w:val="both"/>
        <w:rPr>
          <w:rFonts w:ascii="Century Gothic" w:hAnsi="Century Gothic"/>
          <w:sz w:val="24"/>
        </w:rPr>
      </w:pPr>
      <w:r>
        <w:rPr>
          <w:rFonts w:ascii="Century Gothic" w:hAnsi="Century Gothic"/>
          <w:i/>
          <w:sz w:val="24"/>
        </w:rPr>
        <w:t xml:space="preserve">Note: </w:t>
      </w:r>
      <w:r w:rsidR="00B901B2">
        <w:rPr>
          <w:rFonts w:ascii="Century Gothic" w:hAnsi="Century Gothic"/>
          <w:sz w:val="24"/>
        </w:rPr>
        <w:t>The data in the rows runs from most recent to oldest.  By default, this is how it would appear in your chart too.  If you would like to have your horizontal axis in the chart display the oldest data first, then left-click the horizontal axis in the chart.  Right-clicking next will let you choose the option “Format axis.”  There, under “Axis options” you will find a checkbox “Categories in reverse order.”  This will do the trick.</w:t>
      </w:r>
    </w:p>
    <w:p w14:paraId="124BFCDF" w14:textId="77777777" w:rsidR="004A14DE" w:rsidRPr="00285DC1" w:rsidRDefault="004A14DE" w:rsidP="00285DC1">
      <w:pPr>
        <w:jc w:val="both"/>
        <w:rPr>
          <w:rFonts w:ascii="Century Gothic" w:hAnsi="Century Gothic"/>
          <w:b/>
          <w:smallCaps/>
          <w:sz w:val="28"/>
        </w:rPr>
      </w:pPr>
      <w:r>
        <w:rPr>
          <w:rFonts w:ascii="Century Gothic" w:hAnsi="Century Gothic"/>
          <w:b/>
          <w:smallCaps/>
          <w:sz w:val="28"/>
        </w:rPr>
        <w:lastRenderedPageBreak/>
        <w:t>Hints</w:t>
      </w:r>
    </w:p>
    <w:p w14:paraId="0830BB5A" w14:textId="77777777" w:rsidR="004A14DE" w:rsidRDefault="00EA0228" w:rsidP="00285DC1">
      <w:pPr>
        <w:jc w:val="both"/>
        <w:rPr>
          <w:rFonts w:ascii="Century Gothic" w:hAnsi="Century Gothic"/>
          <w:sz w:val="24"/>
        </w:rPr>
      </w:pPr>
      <w:r>
        <w:rPr>
          <w:rFonts w:ascii="Century Gothic" w:hAnsi="Century Gothic"/>
          <w:sz w:val="24"/>
        </w:rPr>
        <w:t>Useful tips for recording macros</w:t>
      </w:r>
      <w:r w:rsidR="004A14DE">
        <w:rPr>
          <w:rFonts w:ascii="Century Gothic" w:hAnsi="Century Gothic"/>
          <w:sz w:val="24"/>
        </w:rPr>
        <w:t>:</w:t>
      </w:r>
    </w:p>
    <w:p w14:paraId="509011FC" w14:textId="77777777" w:rsidR="00285DC1" w:rsidRDefault="00EA0228" w:rsidP="00EA0228">
      <w:pPr>
        <w:pStyle w:val="ListParagraph"/>
        <w:numPr>
          <w:ilvl w:val="0"/>
          <w:numId w:val="3"/>
        </w:numPr>
        <w:ind w:right="720"/>
        <w:jc w:val="both"/>
        <w:rPr>
          <w:rFonts w:ascii="Century Gothic" w:hAnsi="Century Gothic"/>
          <w:sz w:val="24"/>
        </w:rPr>
      </w:pPr>
      <w:r>
        <w:rPr>
          <w:rFonts w:ascii="Century Gothic" w:hAnsi="Century Gothic"/>
          <w:sz w:val="24"/>
        </w:rPr>
        <w:t>Attempt to do all necessary steps in your macro several times before you record the macro;</w:t>
      </w:r>
    </w:p>
    <w:p w14:paraId="420EC36B" w14:textId="77777777" w:rsidR="004A14DE" w:rsidRDefault="00EA0228" w:rsidP="00EA0228">
      <w:pPr>
        <w:pStyle w:val="ListParagraph"/>
        <w:numPr>
          <w:ilvl w:val="0"/>
          <w:numId w:val="3"/>
        </w:numPr>
        <w:ind w:right="720"/>
        <w:jc w:val="both"/>
        <w:rPr>
          <w:rFonts w:ascii="Century Gothic" w:hAnsi="Century Gothic"/>
          <w:sz w:val="24"/>
        </w:rPr>
      </w:pPr>
      <w:r>
        <w:rPr>
          <w:rFonts w:ascii="Century Gothic" w:hAnsi="Century Gothic"/>
          <w:sz w:val="24"/>
        </w:rPr>
        <w:t xml:space="preserve">Know the shortcuts for selecting data, e.g., </w:t>
      </w:r>
      <w:proofErr w:type="spellStart"/>
      <w:r>
        <w:rPr>
          <w:rFonts w:ascii="Century Gothic" w:hAnsi="Century Gothic"/>
          <w:sz w:val="24"/>
        </w:rPr>
        <w:t>Ctrl+Shift+Arrow</w:t>
      </w:r>
      <w:proofErr w:type="spellEnd"/>
      <w:r>
        <w:rPr>
          <w:rFonts w:ascii="Century Gothic" w:hAnsi="Century Gothic"/>
          <w:sz w:val="24"/>
        </w:rPr>
        <w:t xml:space="preserve"> keys, or select a column/row header, etc.</w:t>
      </w:r>
    </w:p>
    <w:p w14:paraId="4B6BB5AA" w14:textId="77777777" w:rsidR="00EA0228" w:rsidRDefault="00EA0228" w:rsidP="00EA0228">
      <w:pPr>
        <w:pStyle w:val="ListParagraph"/>
        <w:numPr>
          <w:ilvl w:val="0"/>
          <w:numId w:val="3"/>
        </w:numPr>
        <w:ind w:right="720"/>
        <w:jc w:val="both"/>
        <w:rPr>
          <w:rFonts w:ascii="Century Gothic" w:hAnsi="Century Gothic"/>
          <w:sz w:val="24"/>
        </w:rPr>
      </w:pPr>
      <w:r>
        <w:rPr>
          <w:rFonts w:ascii="Century Gothic" w:hAnsi="Century Gothic"/>
          <w:sz w:val="24"/>
        </w:rPr>
        <w:t xml:space="preserve">When using selections in macros, if the selection area may change (i.e., the number of rows or columns can be different), make sure you work with </w:t>
      </w:r>
      <w:r>
        <w:rPr>
          <w:rFonts w:ascii="Century Gothic" w:hAnsi="Century Gothic"/>
          <w:i/>
          <w:sz w:val="24"/>
        </w:rPr>
        <w:t>Use Relative References.</w:t>
      </w:r>
    </w:p>
    <w:p w14:paraId="7E2513C5" w14:textId="77777777" w:rsidR="00EA0228" w:rsidRPr="00243D1B" w:rsidRDefault="00EA0228" w:rsidP="00EA0228">
      <w:pPr>
        <w:pStyle w:val="ListParagraph"/>
        <w:numPr>
          <w:ilvl w:val="0"/>
          <w:numId w:val="3"/>
        </w:numPr>
        <w:ind w:right="720"/>
        <w:jc w:val="both"/>
        <w:rPr>
          <w:rFonts w:ascii="Century Gothic" w:hAnsi="Century Gothic"/>
          <w:sz w:val="24"/>
        </w:rPr>
      </w:pPr>
      <w:r>
        <w:rPr>
          <w:rFonts w:ascii="Century Gothic" w:hAnsi="Century Gothic"/>
          <w:sz w:val="24"/>
        </w:rPr>
        <w:t>Sometimes it can be useful to look at the Visual Basic code in the “Macro Editor”</w:t>
      </w:r>
      <w:bookmarkStart w:id="0" w:name="_GoBack"/>
      <w:bookmarkEnd w:id="0"/>
    </w:p>
    <w:sectPr w:rsidR="00EA0228" w:rsidRPr="00243D1B" w:rsidSect="00D01432">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507EA"/>
    <w:multiLevelType w:val="hybridMultilevel"/>
    <w:tmpl w:val="9E6E6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05886"/>
    <w:multiLevelType w:val="hybridMultilevel"/>
    <w:tmpl w:val="DC1A7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3B1624"/>
    <w:multiLevelType w:val="hybridMultilevel"/>
    <w:tmpl w:val="FFC6F8D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D673E4"/>
    <w:multiLevelType w:val="hybridMultilevel"/>
    <w:tmpl w:val="80083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D615D5"/>
    <w:multiLevelType w:val="hybridMultilevel"/>
    <w:tmpl w:val="73A88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01619"/>
    <w:multiLevelType w:val="hybridMultilevel"/>
    <w:tmpl w:val="0688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C1"/>
    <w:rsid w:val="0003114B"/>
    <w:rsid w:val="00031E36"/>
    <w:rsid w:val="0003440B"/>
    <w:rsid w:val="0004294A"/>
    <w:rsid w:val="00061B22"/>
    <w:rsid w:val="00076A8A"/>
    <w:rsid w:val="00081B95"/>
    <w:rsid w:val="00084301"/>
    <w:rsid w:val="00094771"/>
    <w:rsid w:val="00096675"/>
    <w:rsid w:val="000A26D6"/>
    <w:rsid w:val="000B6825"/>
    <w:rsid w:val="000D79E6"/>
    <w:rsid w:val="00156F00"/>
    <w:rsid w:val="00171E66"/>
    <w:rsid w:val="00183D05"/>
    <w:rsid w:val="00185304"/>
    <w:rsid w:val="0018792C"/>
    <w:rsid w:val="001C2F74"/>
    <w:rsid w:val="0020696B"/>
    <w:rsid w:val="00226F25"/>
    <w:rsid w:val="00242070"/>
    <w:rsid w:val="00243D1B"/>
    <w:rsid w:val="002557C3"/>
    <w:rsid w:val="00273992"/>
    <w:rsid w:val="00285DC1"/>
    <w:rsid w:val="002C7F08"/>
    <w:rsid w:val="002D0F9D"/>
    <w:rsid w:val="002F5EF0"/>
    <w:rsid w:val="002F6713"/>
    <w:rsid w:val="002F6E5E"/>
    <w:rsid w:val="00327D32"/>
    <w:rsid w:val="00332225"/>
    <w:rsid w:val="00355AD1"/>
    <w:rsid w:val="003B2A33"/>
    <w:rsid w:val="003B3F5A"/>
    <w:rsid w:val="003E4D7A"/>
    <w:rsid w:val="003F1280"/>
    <w:rsid w:val="003F2987"/>
    <w:rsid w:val="00404C32"/>
    <w:rsid w:val="00433CDB"/>
    <w:rsid w:val="00466492"/>
    <w:rsid w:val="004669E6"/>
    <w:rsid w:val="00480991"/>
    <w:rsid w:val="004A14DE"/>
    <w:rsid w:val="004A658D"/>
    <w:rsid w:val="005240DB"/>
    <w:rsid w:val="00534670"/>
    <w:rsid w:val="0053767D"/>
    <w:rsid w:val="005755F5"/>
    <w:rsid w:val="00586EA0"/>
    <w:rsid w:val="00593D9D"/>
    <w:rsid w:val="005B17E5"/>
    <w:rsid w:val="006325D8"/>
    <w:rsid w:val="00691261"/>
    <w:rsid w:val="00724DB1"/>
    <w:rsid w:val="00762C84"/>
    <w:rsid w:val="00771F93"/>
    <w:rsid w:val="007870D8"/>
    <w:rsid w:val="007874DE"/>
    <w:rsid w:val="00790134"/>
    <w:rsid w:val="00795C24"/>
    <w:rsid w:val="007C7550"/>
    <w:rsid w:val="007D0C80"/>
    <w:rsid w:val="008105C6"/>
    <w:rsid w:val="00817961"/>
    <w:rsid w:val="00842826"/>
    <w:rsid w:val="00842978"/>
    <w:rsid w:val="008578D5"/>
    <w:rsid w:val="00887D12"/>
    <w:rsid w:val="008E2F62"/>
    <w:rsid w:val="008E6522"/>
    <w:rsid w:val="008F6798"/>
    <w:rsid w:val="00901F31"/>
    <w:rsid w:val="00914513"/>
    <w:rsid w:val="0092317B"/>
    <w:rsid w:val="00926911"/>
    <w:rsid w:val="00926B57"/>
    <w:rsid w:val="00974457"/>
    <w:rsid w:val="009A3F95"/>
    <w:rsid w:val="009E30D7"/>
    <w:rsid w:val="00A13B54"/>
    <w:rsid w:val="00A1495E"/>
    <w:rsid w:val="00A162E1"/>
    <w:rsid w:val="00A67F3F"/>
    <w:rsid w:val="00A84F32"/>
    <w:rsid w:val="00AC51EF"/>
    <w:rsid w:val="00AC536A"/>
    <w:rsid w:val="00B063D8"/>
    <w:rsid w:val="00B6231E"/>
    <w:rsid w:val="00B7163D"/>
    <w:rsid w:val="00B71BF7"/>
    <w:rsid w:val="00B87FA1"/>
    <w:rsid w:val="00B901B2"/>
    <w:rsid w:val="00BB2646"/>
    <w:rsid w:val="00BE11EC"/>
    <w:rsid w:val="00C0254B"/>
    <w:rsid w:val="00C1553D"/>
    <w:rsid w:val="00C2220B"/>
    <w:rsid w:val="00C544A0"/>
    <w:rsid w:val="00C773F4"/>
    <w:rsid w:val="00CA5DC9"/>
    <w:rsid w:val="00CA74A5"/>
    <w:rsid w:val="00D01432"/>
    <w:rsid w:val="00D17AE4"/>
    <w:rsid w:val="00D25CED"/>
    <w:rsid w:val="00D27794"/>
    <w:rsid w:val="00D339EA"/>
    <w:rsid w:val="00D34938"/>
    <w:rsid w:val="00D44B55"/>
    <w:rsid w:val="00D90F19"/>
    <w:rsid w:val="00D95717"/>
    <w:rsid w:val="00D97CC2"/>
    <w:rsid w:val="00DD064B"/>
    <w:rsid w:val="00DD3A81"/>
    <w:rsid w:val="00DE198E"/>
    <w:rsid w:val="00E04128"/>
    <w:rsid w:val="00E47E1D"/>
    <w:rsid w:val="00EA0228"/>
    <w:rsid w:val="00EE794D"/>
    <w:rsid w:val="00F22689"/>
    <w:rsid w:val="00F32660"/>
    <w:rsid w:val="00F54D5E"/>
    <w:rsid w:val="00F87DC4"/>
    <w:rsid w:val="00F94C32"/>
    <w:rsid w:val="00FB3ECD"/>
    <w:rsid w:val="00FB7035"/>
    <w:rsid w:val="00FC21D3"/>
    <w:rsid w:val="00FC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410E"/>
  <w15:docId w15:val="{B66DA2B8-B163-4BED-9693-76E55564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DC1"/>
    <w:pPr>
      <w:ind w:left="720"/>
      <w:contextualSpacing/>
    </w:pPr>
  </w:style>
  <w:style w:type="paragraph" w:styleId="BalloonText">
    <w:name w:val="Balloon Text"/>
    <w:basedOn w:val="Normal"/>
    <w:link w:val="BalloonTextChar"/>
    <w:uiPriority w:val="99"/>
    <w:semiHidden/>
    <w:unhideWhenUsed/>
    <w:rsid w:val="0024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D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UConn School of Business</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Stallaert</cp:lastModifiedBy>
  <cp:revision>9</cp:revision>
  <dcterms:created xsi:type="dcterms:W3CDTF">2011-02-22T19:49:00Z</dcterms:created>
  <dcterms:modified xsi:type="dcterms:W3CDTF">2019-09-17T12:47:00Z</dcterms:modified>
</cp:coreProperties>
</file>