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1CC5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E21CC6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E21CC7" w14:textId="77777777" w:rsidR="00E665FA" w:rsidRDefault="00E665FA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00" w:firstRow="0" w:lastRow="0" w:firstColumn="0" w:lastColumn="0" w:noHBand="0" w:noVBand="1"/>
      </w:tblPr>
      <w:tblGrid>
        <w:gridCol w:w="4508"/>
        <w:gridCol w:w="4903"/>
      </w:tblGrid>
      <w:tr w:rsidR="00E665FA" w14:paraId="2CE21CC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8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9" w14:textId="20DB631D" w:rsidR="00E665FA" w:rsidRPr="00164A11" w:rsidRDefault="009F68F8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6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February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E665FA" w14:paraId="2CE21CC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B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C" w14:textId="7D6E4163" w:rsidR="00E665FA" w:rsidRPr="00164A11" w:rsidRDefault="007E3164">
            <w:pPr>
              <w:pStyle w:val="TableParagraph"/>
              <w:rPr>
                <w:rFonts w:ascii="Times New Roman" w:hAnsi="Times New Roman" w:cs="Times New Roman"/>
              </w:rPr>
            </w:pPr>
            <w:r w:rsidRPr="007E3164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  <w:lang w:val="en-IN"/>
              </w:rPr>
              <w:t>LTVIP2026TMIDS91648</w:t>
            </w:r>
          </w:p>
        </w:tc>
      </w:tr>
      <w:tr w:rsidR="00E665FA" w14:paraId="2CE21CD0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E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F" w14:textId="4D1767A9" w:rsidR="00E665FA" w:rsidRPr="00164A11" w:rsidRDefault="00165B94">
            <w:pPr>
              <w:pStyle w:val="normal11"/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5B9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/>
              </w:rPr>
              <w:t>Gemini Historical Artifact Description</w:t>
            </w:r>
          </w:p>
        </w:tc>
      </w:tr>
      <w:tr w:rsidR="00E665FA" w14:paraId="2CE21CD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1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2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2CE21CD4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12856DB7" w14:textId="77777777" w:rsidR="00B676FC" w:rsidRDefault="0036585D" w:rsidP="00B676FC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Technical </w:t>
      </w:r>
      <w:proofErr w:type="spellStart"/>
      <w:proofErr w:type="gramStart"/>
      <w:r>
        <w:rPr>
          <w:rFonts w:ascii="Arial" w:eastAsia="Arial" w:hAnsi="Arial" w:cs="Arial"/>
          <w:b/>
        </w:rPr>
        <w:t>Architecture:</w:t>
      </w:r>
      <w:r>
        <w:rPr>
          <w:rFonts w:ascii="Arial" w:eastAsia="Arial" w:hAnsi="Arial" w:cs="Arial"/>
        </w:rPr>
        <w:t>The</w:t>
      </w:r>
      <w:proofErr w:type="spellEnd"/>
      <w:proofErr w:type="gramEnd"/>
      <w:r>
        <w:rPr>
          <w:rFonts w:ascii="Arial" w:eastAsia="Arial" w:hAnsi="Arial" w:cs="Arial"/>
        </w:rPr>
        <w:t xml:space="preserve"> Deliverable</w:t>
      </w:r>
      <w:r w:rsidR="00604AC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include</w:t>
      </w:r>
      <w:r w:rsidR="00604AC5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the architectural diagram as below and the information as per the table1 &amp; table 2</w:t>
      </w:r>
    </w:p>
    <w:p w14:paraId="6ED0D531" w14:textId="50DEE85F" w:rsidR="00B676FC" w:rsidRDefault="00AF4E1C" w:rsidP="00B676FC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AA884CC" wp14:editId="578CD547">
            <wp:extent cx="9210675" cy="3400425"/>
            <wp:effectExtent l="0" t="0" r="9525" b="9525"/>
            <wp:docPr id="562695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675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CDF20" w14:textId="77777777" w:rsidR="00B676FC" w:rsidRDefault="00B676FC" w:rsidP="00B676FC">
      <w:pPr>
        <w:pStyle w:val="normal1"/>
        <w:rPr>
          <w:rFonts w:ascii="Arial" w:eastAsia="Arial" w:hAnsi="Arial" w:cs="Arial"/>
          <w:b/>
        </w:rPr>
      </w:pPr>
    </w:p>
    <w:p w14:paraId="78BADB2D" w14:textId="16FC7994" w:rsidR="00CF55E3" w:rsidRPr="00B676FC" w:rsidRDefault="0036585D" w:rsidP="00B676FC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14205" w:type="dxa"/>
        <w:tblLayout w:type="fixed"/>
        <w:tblLook w:val="0400" w:firstRow="0" w:lastRow="0" w:firstColumn="0" w:lastColumn="0" w:noHBand="0" w:noVBand="1"/>
      </w:tblPr>
      <w:tblGrid>
        <w:gridCol w:w="839"/>
        <w:gridCol w:w="3267"/>
        <w:gridCol w:w="5959"/>
        <w:gridCol w:w="4140"/>
      </w:tblGrid>
      <w:tr w:rsidR="00CF55E3" w14:paraId="2CE21CE9" w14:textId="77777777" w:rsidTr="00216312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5" w14:textId="4A3DABED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6" w14:textId="10DEAD7E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7" w14:textId="5C7607D8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8" w14:textId="27F9C4DC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CF55E3" w14:paraId="2CE21CEF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A" w14:textId="3402047D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B" w14:textId="727C01D6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D" w14:textId="577E2AB3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Web-based interface where users enter Artifact Name, Historical Period, select word count, view generated description, and download Markdown file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EE" w14:textId="08E8AF8F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(Python-based Web UI)</w:t>
            </w:r>
          </w:p>
        </w:tc>
      </w:tr>
      <w:tr w:rsidR="00CF55E3" w14:paraId="2CE21CF4" w14:textId="77777777" w:rsidTr="00216312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0" w14:textId="61A3A7E9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1" w14:textId="29F59BB7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2" w14:textId="5DC5F810" w:rsidR="00CF55E3" w:rsidRPr="00114B0D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>
              <w:t>Handles user input, validation, and workflow control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3" w14:textId="057FDD1A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</w:t>
            </w:r>
          </w:p>
        </w:tc>
      </w:tr>
      <w:tr w:rsidR="00CF55E3" w14:paraId="2CE21CF9" w14:textId="77777777" w:rsidTr="00216312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5" w14:textId="1551CF31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6" w14:textId="013AC282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7" w14:textId="548441FE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Prompt construction logic for structured historical artifact 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8" w14:textId="0ABE4E19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(Prompt Engineering Logic)</w:t>
            </w:r>
          </w:p>
        </w:tc>
      </w:tr>
      <w:tr w:rsidR="00CF55E3" w14:paraId="2CE21CFE" w14:textId="77777777" w:rsidTr="00216312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A" w14:textId="2ADE1E0C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B" w14:textId="4237F78F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C" w14:textId="261300F2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AI content generation logic via external model integration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D" w14:textId="31545122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Gemini API (</w:t>
            </w:r>
            <w:proofErr w:type="spellStart"/>
            <w:r>
              <w:t>gemini</w:t>
            </w:r>
            <w:proofErr w:type="spellEnd"/>
            <w:r>
              <w:t>-flash-latest)</w:t>
            </w:r>
          </w:p>
        </w:tc>
      </w:tr>
      <w:tr w:rsidR="00CF55E3" w14:paraId="2CE21D03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CFF" w14:textId="26337EB7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0" w14:textId="6859F2BE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1" w14:textId="0323CABE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 persistent database used (stateless application)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2" w14:textId="30D27F6A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CF55E3" w14:paraId="2CE21D08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4" w14:textId="2090E97B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5" w14:textId="77583292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6" w14:textId="43EC5449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7" w14:textId="776C38A6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CF55E3" w14:paraId="2CE21D0D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9" w14:textId="7259D398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A" w14:textId="56EA0C4A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B" w14:textId="7C95ECD3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Temporary generation of Markdown file for download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C" w14:textId="2E61D9F6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Runtime (</w:t>
            </w:r>
            <w:proofErr w:type="spellStart"/>
            <w:r>
              <w:t>Streamlit</w:t>
            </w:r>
            <w:proofErr w:type="spellEnd"/>
            <w:r>
              <w:t xml:space="preserve"> Session State)</w:t>
            </w:r>
          </w:p>
        </w:tc>
      </w:tr>
      <w:tr w:rsidR="00CF55E3" w14:paraId="2CE21D12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E" w14:textId="2994F182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0F" w14:textId="01559F7D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0" w14:textId="03EC5EBF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AI text generation for structured historical artifact descriptions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1" w14:textId="513F0024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Gemini API</w:t>
            </w:r>
          </w:p>
        </w:tc>
      </w:tr>
      <w:tr w:rsidR="00CF55E3" w14:paraId="2CE21D17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3" w14:textId="5201CF68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4" w14:textId="32E59433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5" w14:textId="588752B4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6" w14:textId="7D128AC9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</w:tr>
      <w:tr w:rsidR="00CF55E3" w14:paraId="2CE21D1C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8" w14:textId="5A679A72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9" w14:textId="4F3608E9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A" w14:textId="2155D22B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Large Language Model used for generative artifact descriptions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B" w14:textId="004D93FB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Gemini Flash Model</w:t>
            </w:r>
          </w:p>
        </w:tc>
      </w:tr>
      <w:tr w:rsidR="00CF55E3" w14:paraId="2CE21D23" w14:textId="77777777" w:rsidTr="00216312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D" w14:textId="46013AB2" w:rsidR="00CF55E3" w:rsidRDefault="00CF55E3" w:rsidP="00CF55E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1E" w14:textId="3DD4C283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1" w14:textId="255E2F8A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can be deployed locally or on cloud hosting platforms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2" w14:textId="5F91C554" w:rsidR="00CF55E3" w:rsidRDefault="00CF55E3" w:rsidP="00CF55E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Local System / </w:t>
            </w:r>
            <w:proofErr w:type="spellStart"/>
            <w:r>
              <w:t>Streamlit</w:t>
            </w:r>
            <w:proofErr w:type="spellEnd"/>
            <w:r>
              <w:t xml:space="preserve"> Cloud / Any Python-supported Cloud Environment</w:t>
            </w:r>
          </w:p>
        </w:tc>
      </w:tr>
    </w:tbl>
    <w:p w14:paraId="2CE21D2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D8C5ABC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13BC13D8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146A7E6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6FD7F13F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25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Layout w:type="fixed"/>
        <w:tblLook w:val="0400" w:firstRow="0" w:lastRow="0" w:firstColumn="0" w:lastColumn="0" w:noHBand="0" w:noVBand="1"/>
      </w:tblPr>
      <w:tblGrid>
        <w:gridCol w:w="825"/>
        <w:gridCol w:w="2998"/>
        <w:gridCol w:w="5811"/>
        <w:gridCol w:w="4428"/>
      </w:tblGrid>
      <w:tr w:rsidR="00034822" w14:paraId="2CE21D2A" w14:textId="77777777" w:rsidTr="006778B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6" w14:textId="43762FF3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7" w14:textId="12FAA930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8" w14:textId="7536A0C0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9" w14:textId="66A2CA5A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034822" w14:paraId="2CE21D2F" w14:textId="77777777" w:rsidTr="006778B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B" w14:textId="5DA5FA19" w:rsidR="00034822" w:rsidRDefault="00034822" w:rsidP="00034822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C" w14:textId="0709EEFF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D" w14:textId="7BD0678B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2E" w14:textId="68BABA95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(Open-source Python framework)</w:t>
            </w:r>
          </w:p>
        </w:tc>
      </w:tr>
      <w:tr w:rsidR="00034822" w14:paraId="2CE21D34" w14:textId="77777777" w:rsidTr="006778B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0" w14:textId="5B802205" w:rsidR="00034822" w:rsidRDefault="00034822" w:rsidP="00034822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1" w14:textId="705C74AC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2" w14:textId="3E7D8376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API key secured via environment variables or </w:t>
            </w:r>
            <w:proofErr w:type="spellStart"/>
            <w:r>
              <w:t>Streamlit</w:t>
            </w:r>
            <w:proofErr w:type="spellEnd"/>
            <w:r>
              <w:t xml:space="preserve"> secrets; no sensitive user data stored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3" w14:textId="76478230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Secrets / Environment Variables</w:t>
            </w:r>
          </w:p>
        </w:tc>
      </w:tr>
      <w:tr w:rsidR="00034822" w14:paraId="2CE21D39" w14:textId="77777777" w:rsidTr="006778B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5" w14:textId="5704500F" w:rsidR="00034822" w:rsidRDefault="00034822" w:rsidP="00034822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6" w14:textId="1BA8ED42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7" w14:textId="12FE2E46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Stateless architecture; scalability depends on hosting environment and Gemini API limits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8" w14:textId="4A3B01D0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+ Cloud Hosting (Horizontal scaling possible via cloud deployment)</w:t>
            </w:r>
          </w:p>
        </w:tc>
      </w:tr>
      <w:tr w:rsidR="00034822" w14:paraId="2CE21D3E" w14:textId="77777777" w:rsidTr="006778B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A" w14:textId="593FA62B" w:rsidR="00034822" w:rsidRDefault="00034822" w:rsidP="00034822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B" w14:textId="3CE74385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C" w14:textId="5DCD3DAD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availability depends on hosting platform uptime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D" w14:textId="6CC5B6F4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Cloud / Cloud Hosting Provider</w:t>
            </w:r>
          </w:p>
        </w:tc>
      </w:tr>
      <w:tr w:rsidR="00034822" w14:paraId="2CE21D43" w14:textId="77777777" w:rsidTr="006778B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3F" w14:textId="545EF090" w:rsidR="00034822" w:rsidRDefault="00034822" w:rsidP="00034822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40" w14:textId="3C898675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41" w14:textId="01A07CB9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AI response time depends on Gemini API latency; lightweight UI ensures minimal frontend delay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1D42" w14:textId="3C4C9E32" w:rsidR="00034822" w:rsidRDefault="00034822" w:rsidP="00034822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+ Gemini API</w:t>
            </w:r>
          </w:p>
        </w:tc>
      </w:tr>
    </w:tbl>
    <w:p w14:paraId="2CE21D4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4C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D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E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3A9AA9A0" w14:textId="77777777" w:rsidR="00164A11" w:rsidRDefault="00164A11">
      <w:pPr>
        <w:pStyle w:val="normal1"/>
        <w:rPr>
          <w:rFonts w:ascii="Arial" w:eastAsia="Arial" w:hAnsi="Arial" w:cs="Arial"/>
          <w:b/>
        </w:rPr>
      </w:pPr>
    </w:p>
    <w:sectPr w:rsidR="00164A11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4A4"/>
    <w:multiLevelType w:val="multilevel"/>
    <w:tmpl w:val="EC1480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4C2302"/>
    <w:multiLevelType w:val="multilevel"/>
    <w:tmpl w:val="978203D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 w15:restartNumberingAfterBreak="0">
    <w:nsid w:val="79755119"/>
    <w:multiLevelType w:val="multilevel"/>
    <w:tmpl w:val="1C1CC46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 w16cid:durableId="1189835158">
    <w:abstractNumId w:val="2"/>
  </w:num>
  <w:num w:numId="2" w16cid:durableId="1922835317">
    <w:abstractNumId w:val="1"/>
  </w:num>
  <w:num w:numId="3" w16cid:durableId="119507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5FA"/>
    <w:rsid w:val="00034822"/>
    <w:rsid w:val="00114B0D"/>
    <w:rsid w:val="00164A11"/>
    <w:rsid w:val="00165B94"/>
    <w:rsid w:val="00202D73"/>
    <w:rsid w:val="0024255C"/>
    <w:rsid w:val="00291E38"/>
    <w:rsid w:val="002D422D"/>
    <w:rsid w:val="0036585D"/>
    <w:rsid w:val="00476E9F"/>
    <w:rsid w:val="004E6AD5"/>
    <w:rsid w:val="004F352A"/>
    <w:rsid w:val="0051113A"/>
    <w:rsid w:val="0051197E"/>
    <w:rsid w:val="00546ACF"/>
    <w:rsid w:val="005D7DC6"/>
    <w:rsid w:val="005F4D90"/>
    <w:rsid w:val="00604AC5"/>
    <w:rsid w:val="00676C26"/>
    <w:rsid w:val="007666E8"/>
    <w:rsid w:val="007E14ED"/>
    <w:rsid w:val="007E3164"/>
    <w:rsid w:val="008C5ECB"/>
    <w:rsid w:val="00901A72"/>
    <w:rsid w:val="00937C89"/>
    <w:rsid w:val="00972D91"/>
    <w:rsid w:val="0097607F"/>
    <w:rsid w:val="009F68F8"/>
    <w:rsid w:val="00AC43A1"/>
    <w:rsid w:val="00AF4E1C"/>
    <w:rsid w:val="00B4542E"/>
    <w:rsid w:val="00B676FC"/>
    <w:rsid w:val="00BC5CBC"/>
    <w:rsid w:val="00BE567A"/>
    <w:rsid w:val="00CF55E3"/>
    <w:rsid w:val="00D24A06"/>
    <w:rsid w:val="00D30B3C"/>
    <w:rsid w:val="00E665FA"/>
    <w:rsid w:val="00F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1CC5"/>
  <w15:docId w15:val="{D048ADB4-BC94-4EBA-B089-DF8EA438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val="en-US" w:eastAsia="en-US" w:bidi="ar-SA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AC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C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anushayerramsetti1@gmail.com</cp:lastModifiedBy>
  <cp:revision>33</cp:revision>
  <cp:lastPrinted>2026-02-20T08:36:00Z</cp:lastPrinted>
  <dcterms:created xsi:type="dcterms:W3CDTF">2022-09-18T16:51:00Z</dcterms:created>
  <dcterms:modified xsi:type="dcterms:W3CDTF">2026-02-22T07:49:00Z</dcterms:modified>
  <dc:language>en-IN</dc:language>
</cp:coreProperties>
</file>