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ANUSHA LAGAD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APATI</w:t>
      </w:r>
    </w:p>
    <w:p>
      <w:pPr>
        <w:pStyle w:val="Normal"/>
        <w:spacing w:lineRule="auto" w:line="240"/>
        <w:jc w:val="both"/>
        <w:rPr>
          <w:rStyle w:val="InternetLink"/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Email id</w:t>
        <w:tab/>
        <w:t>:</w:t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anusha.lagadapati3@gmail.com</w:t>
        </w:r>
      </w:hyperlink>
    </w:p>
    <w:p>
      <w:pPr>
        <w:pStyle w:val="Normal"/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Phone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 8297616998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40" w:after="20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PROFESSIONAL SUMMARY: 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Around </w:t>
      </w:r>
      <w:r>
        <w:rPr>
          <w:b/>
          <w:bCs/>
        </w:rPr>
        <w:t>one year</w:t>
      </w:r>
      <w:r>
        <w:rPr/>
        <w:t xml:space="preserve">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/>
      </w:pPr>
      <w:bookmarkStart w:id="1" w:name="yiv3101712773yui_3_16_0_ym19_1_154936309"/>
      <w:bookmarkEnd w:id="1"/>
      <w:r>
        <w:rPr/>
        <w:t xml:space="preserve">Hands on experience in </w:t>
      </w:r>
      <w:r>
        <w:rPr>
          <w:b/>
          <w:bCs/>
        </w:rPr>
        <w:t>C</w:t>
      </w:r>
      <w:r>
        <w:rPr/>
        <w:t xml:space="preserve"> and </w:t>
      </w:r>
      <w:r>
        <w:rPr>
          <w:rFonts w:cs="Times New Roman"/>
          <w:b/>
          <w:color w:val="000000"/>
          <w:shd w:fill="FFFFFF" w:val="clear"/>
        </w:rPr>
        <w:t xml:space="preserve">Linux </w:t>
      </w:r>
      <w:r>
        <w:rPr>
          <w:rFonts w:cs="Times New Roman"/>
          <w:b/>
          <w:bCs/>
          <w:color w:val="000000"/>
          <w:shd w:fill="FFFFFF" w:val="clear"/>
        </w:rPr>
        <w:t xml:space="preserve">system </w:t>
      </w:r>
      <w:r>
        <w:rPr>
          <w:rFonts w:cs="Times New Roman"/>
          <w:color w:val="000000"/>
          <w:shd w:fill="FFFFFF" w:val="clear"/>
        </w:rPr>
        <w:t xml:space="preserve"> programming</w:t>
      </w:r>
      <w:r>
        <w:rPr/>
        <w:t>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</w:rPr>
        <w:t xml:space="preserve">Work Experience on debugging tool </w:t>
      </w:r>
      <w:r>
        <w:rPr>
          <w:rFonts w:eastAsia="Times New Roman" w:cs="Times New Roman"/>
          <w:b/>
        </w:rPr>
        <w:t>GDB.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 w:val="false"/>
          <w:bCs w:val="false"/>
        </w:rPr>
        <w:t>Extensively Used version control Tool</w:t>
      </w:r>
      <w:r>
        <w:rPr>
          <w:rFonts w:eastAsia="Times New Roman" w:cs="Times New Roman"/>
          <w:b/>
        </w:rPr>
        <w:t xml:space="preserve"> GIT.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</w:rPr>
      </w:pPr>
      <w:r>
        <w:rPr/>
        <w:t xml:space="preserve">Having knowledge in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 xml:space="preserve">Linux Device Drivers. 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Having knowledge in</w:t>
      </w:r>
      <w:r>
        <w:rPr>
          <w:rFonts w:eastAsia="Times New Roman" w:cs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Cortex-A5X</w:t>
      </w:r>
      <w:r>
        <w:rPr>
          <w:rFonts w:cs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4"/>
        </w:numPr>
        <w:tabs>
          <w:tab w:val="left" w:pos="180" w:leader="none"/>
        </w:tabs>
        <w:spacing w:lineRule="auto" w:line="240" w:before="0" w:after="0"/>
        <w:jc w:val="both"/>
        <w:rPr>
          <w:rFonts w:cs="Times New Roman"/>
          <w:b w:val="false"/>
          <w:bCs w:val="false"/>
          <w:sz w:val="24"/>
          <w:szCs w:val="24"/>
        </w:rPr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4"/>
        </w:numPr>
        <w:shd w:fill="FFFFFF" w:val="clear"/>
        <w:tabs>
          <w:tab w:val="left" w:pos="180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tool.</w:t>
      </w:r>
    </w:p>
    <w:p>
      <w:pPr>
        <w:pStyle w:val="Normal"/>
        <w:widowControl/>
        <w:numPr>
          <w:ilvl w:val="0"/>
          <w:numId w:val="4"/>
        </w:numPr>
        <w:shd w:fill="FFFFFF" w:val="clear"/>
        <w:tabs>
          <w:tab w:val="left" w:pos="180" w:leader="none"/>
        </w:tabs>
        <w:spacing w:lineRule="auto" w:line="240" w:before="0" w:after="0"/>
        <w:contextualSpacing/>
        <w:jc w:val="both"/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700 hackos.</w:t>
      </w:r>
    </w:p>
    <w:p>
      <w:pPr>
        <w:pStyle w:val="NormalWeb"/>
        <w:tabs>
          <w:tab w:val="left" w:pos="180" w:leader="none"/>
        </w:tabs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24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SSC from</w:t>
      </w:r>
      <w:r>
        <w:rPr>
          <w:rFonts w:cs="Times New Roman" w:ascii="Times New Roman" w:hAnsi="Times New Roman"/>
          <w:sz w:val="24"/>
          <w:szCs w:val="24"/>
        </w:rPr>
        <w:t xml:space="preserve"> Z.P.H School, Narakoduru</w:t>
      </w:r>
      <w:r>
        <w:rPr>
          <w:rFonts w:ascii="Times New Roman" w:hAnsi="Times New Roman"/>
          <w:sz w:val="24"/>
          <w:szCs w:val="24"/>
        </w:rPr>
        <w:t xml:space="preserve"> completed in the year 2008 with an aggregate of </w:t>
      </w:r>
      <w:r>
        <w:rPr>
          <w:rFonts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fill="D9D9D9" w:val="clear"/>
        <w:tabs>
          <w:tab w:val="center" w:pos="4513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PROFISSIONAL EXPERIENCE:</w:t>
        <w:tab/>
      </w:r>
    </w:p>
    <w:p>
      <w:pPr>
        <w:pStyle w:val="Normal"/>
        <w:widowControl w:val="false"/>
        <w:spacing w:lineRule="auto" w:line="240" w:before="240" w:after="200"/>
        <w:ind w:left="0" w:right="0" w:hanging="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Currently working as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fill="D9D9D9" w:val="clear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spacing w:lineRule="auto" w:line="240" w:before="24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Programming Languages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C, Embedded C, Shell Script.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Socket Programming,IPC,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</w:t>
      </w:r>
    </w:p>
    <w:p>
      <w:pPr>
        <w:pStyle w:val="ListParagraph"/>
        <w:spacing w:lineRule="auto" w:line="240" w:before="0" w:after="0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GDB,GIT,Strace, Cscope.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Operating System</w:t>
        <w:tab/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>Linux,Windows.</w:t>
      </w:r>
    </w:p>
    <w:p>
      <w:pPr>
        <w:pStyle w:val="Normal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shd w:fill="D9D9D9" w:val="clear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fill="FFFFFF" w:val="clear"/>
        <w:spacing w:lineRule="auto" w:line="240" w:before="0" w:after="200"/>
        <w:contextualSpacing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fill="D9D9D9" w:val="clear"/>
        <w:tabs>
          <w:tab w:val="left" w:pos="1695" w:leader="none"/>
        </w:tabs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CURRENT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Tools : </w:t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Votary Secure Framework for Trusted Applications.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MSM8909/8905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b w:val="false"/>
          <w:bCs w:val="false"/>
        </w:rPr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QPST tools(QFLASH,QFIL,QCN).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2" w:name="__DdeLink__1840_137977694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Qualcomm MSM8909 processor with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ARM cortex-A7 soc</w:t>
      </w:r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           </w:t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Initial log analysis. 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 for bug fixing to internal team for the client project.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Maintenance and testing of source code. 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 xml:space="preserve">Title: </w:t>
      </w:r>
      <w:r>
        <w:rPr>
          <w:b/>
          <w:bCs/>
          <w:color w:val="000000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cs="Calibri"/>
          <w:b w:val="false"/>
          <w:bCs w:val="false"/>
          <w:lang w:val="en-US" w:bidi="en-US"/>
        </w:rPr>
      </w:pPr>
      <w:r>
        <w:rPr>
          <w:b/>
          <w:bCs/>
        </w:rPr>
        <w:t>Tools :</w:t>
      </w:r>
      <w:r>
        <w:rPr>
          <w:b w:val="false"/>
          <w:bCs w:val="false"/>
        </w:rPr>
        <w:t xml:space="preserve"> </w:t>
      </w:r>
      <w:r>
        <w:rPr>
          <w:rFonts w:cs="Calibri"/>
          <w:b w:val="false"/>
          <w:bCs w:val="false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>Hardware platform :</w:t>
      </w:r>
      <w:bookmarkStart w:id="3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T</w:t>
      </w:r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ab/>
        <w:tab/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bookmarkStart w:id="4" w:name="__DdeLink__425_1519331415"/>
      <w:r>
        <w:rPr>
          <w:b/>
          <w:color w:val="000000"/>
        </w:rPr>
        <w:t>ACADEMIC</w:t>
      </w:r>
      <w:bookmarkEnd w:id="4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  <w:color w:val="000000"/>
        </w:rPr>
      </w:pPr>
      <w:r>
        <w:rPr>
          <w:b/>
        </w:rPr>
        <w:t>Title: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“A wireless multi-patient health monitoring system using RFID and GSM with automatic doctor alerting through SMS”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cs="Calibri"/>
          <w:b w:val="false"/>
          <w:bCs w:val="false"/>
          <w:color w:val="000000"/>
          <w:lang w:val="en-US" w:bidi="en-US"/>
        </w:rPr>
      </w:pPr>
      <w:r>
        <w:rPr>
          <w:b/>
          <w:bCs/>
          <w:color w:val="000000"/>
        </w:rPr>
        <w:t>Tools :</w:t>
      </w:r>
      <w:r>
        <w:rPr>
          <w:b w:val="false"/>
          <w:bCs w:val="false"/>
          <w:color w:val="000000"/>
        </w:rPr>
        <w:t xml:space="preserve"> </w:t>
      </w:r>
      <w:r>
        <w:rPr>
          <w:rFonts w:cs="Calibri"/>
          <w:b w:val="false"/>
          <w:bCs w:val="false"/>
          <w:color w:val="000000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Hardware platform :</w:t>
      </w:r>
      <w:bookmarkStart w:id="5" w:name="__DdeLink__1840_137977694511"/>
      <w:r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bookmarkEnd w:id="5"/>
      <w:r>
        <w:rPr>
          <w:rFonts w:ascii="Times new roman" w:hAnsi="Times new roman"/>
          <w:b/>
          <w:bCs/>
          <w:color w:val="000000"/>
          <w:sz w:val="24"/>
          <w:szCs w:val="24"/>
        </w:rPr>
        <w:t>051,HRM-2511B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7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Understand the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Functionality of RFID,GSM,HRM-2511B.</w:t>
      </w:r>
    </w:p>
    <w:p>
      <w:pPr>
        <w:pStyle w:val="NormalWeb"/>
        <w:numPr>
          <w:ilvl w:val="0"/>
          <w:numId w:val="7"/>
        </w:numPr>
        <w:tabs>
          <w:tab w:val="left" w:pos="180" w:leader="none"/>
        </w:tabs>
        <w:spacing w:lineRule="auto" w:line="240" w:before="0" w:after="0"/>
        <w:jc w:val="both"/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</w:pP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  <w:lang w:val="en-US" w:bidi="en-US"/>
        </w:rPr>
        <w:t>Analyzing the connectivity among 8051 ,HRM-2511B,RFID,GSM.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>
          <w:b/>
          <w:bCs/>
        </w:rPr>
      </w:pPr>
      <w:r>
        <w:rPr>
          <w:b/>
        </w:rPr>
        <w:t xml:space="preserve">Title: </w:t>
      </w:r>
      <w:r>
        <w:rPr>
          <w:b/>
          <w:bCs/>
        </w:rPr>
        <w:t>“Implementation of gesture based voice and 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ascii="Times new roman" w:hAnsi="Times new roman"/>
          <w:b/>
          <w:bCs/>
          <w:sz w:val="24"/>
          <w:szCs w:val="24"/>
        </w:rPr>
        <w:t>Hardware platform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Raspberry pi,MPU6050.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Raspberry pi data sheet and understand functionality of Raspberry pi.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MPU6050 data sheet and understand functionality of MPU6050.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Raspberry pi and MPU6050.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 algorithm to identify the gestures.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</w:p>
    <w:p>
      <w:pPr>
        <w:pStyle w:val="Normal"/>
        <w:spacing w:lineRule="auto" w:line="240" w:before="0" w:after="20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ab/>
        <w:t>(L.Anusha)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3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mallCaps w:val="false"/>
        <w:caps w:val="false"/>
        <w:color w:val="000000"/>
        <w:dstrike w:val="false"/>
        <w:strike w:val="false"/>
        <w:vertAlign w:val="baseline"/>
        <w:position w:val="0"/>
        <w:sz w:val="24"/>
        <w:sz w:val="24"/>
        <w:shd w:fill="FFFFFF" w:val="clear"/>
        <w:szCs w:val="24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iPriority="0" w:name="Normal (Web)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c4d9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InternetLink">
    <w:name w:val="Internet Link"/>
    <w:uiPriority w:val="99"/>
    <w:unhideWhenUsed/>
    <w:rsid w:val="00840629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rPr>
      <w:rFonts w:cs="Symbol"/>
      <w:sz w:val="24"/>
    </w:rPr>
  </w:style>
  <w:style w:type="character" w:styleId="ListLabel215">
    <w:name w:val="ListLabel 215"/>
    <w:rPr>
      <w:rFonts w:cs="Courier New"/>
    </w:rPr>
  </w:style>
  <w:style w:type="character" w:styleId="ListLabel216">
    <w:name w:val="ListLabel 216"/>
    <w:rPr>
      <w:rFonts w:cs="Wingdings"/>
    </w:rPr>
  </w:style>
  <w:style w:type="character" w:styleId="ListLabel217">
    <w:name w:val="ListLabel 217"/>
    <w:rPr>
      <w:rFonts w:cs="Symbol"/>
    </w:rPr>
  </w:style>
  <w:style w:type="character" w:styleId="ListLabel218">
    <w:name w:val="ListLabel 218"/>
    <w:rPr>
      <w:rFonts w:cs="Symbol"/>
      <w:b/>
    </w:rPr>
  </w:style>
  <w:style w:type="character" w:styleId="ListLabel219">
    <w:name w:val="ListLabel 219"/>
    <w:rPr>
      <w:rFonts w:cs="Symbol"/>
      <w:b w:val="false"/>
      <w:sz w:val="24"/>
    </w:rPr>
  </w:style>
  <w:style w:type="character" w:styleId="ListLabel220">
    <w:name w:val="ListLabel 220"/>
    <w:rPr>
      <w:rFonts w:cs="OpenSymbol"/>
    </w:rPr>
  </w:style>
  <w:style w:type="character" w:styleId="ListLabel221">
    <w:name w:val="ListLabel 221"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22">
    <w:name w:val="ListLabel 222"/>
    <w:rPr>
      <w:rFonts w:cs="Symbol"/>
      <w:sz w:val="24"/>
    </w:rPr>
  </w:style>
  <w:style w:type="character" w:styleId="ListLabel223">
    <w:name w:val="ListLabel 223"/>
    <w:rPr>
      <w:rFonts w:cs="Courier New"/>
    </w:rPr>
  </w:style>
  <w:style w:type="character" w:styleId="ListLabel224">
    <w:name w:val="ListLabel 224"/>
    <w:rPr>
      <w:rFonts w:cs="Wingdings"/>
    </w:rPr>
  </w:style>
  <w:style w:type="character" w:styleId="ListLabel225">
    <w:name w:val="ListLabel 225"/>
    <w:rPr>
      <w:rFonts w:cs="Symbol"/>
    </w:rPr>
  </w:style>
  <w:style w:type="character" w:styleId="ListLabel226">
    <w:name w:val="ListLabel 226"/>
    <w:rPr>
      <w:rFonts w:cs="Symbol"/>
      <w:b/>
    </w:rPr>
  </w:style>
  <w:style w:type="character" w:styleId="ListLabel227">
    <w:name w:val="ListLabel 227"/>
    <w:rPr>
      <w:rFonts w:cs="Symbol"/>
      <w:b w:val="false"/>
      <w:sz w:val="24"/>
    </w:rPr>
  </w:style>
  <w:style w:type="character" w:styleId="ListLabel228">
    <w:name w:val="ListLabel 228"/>
    <w:rPr>
      <w:rFonts w:cs="OpenSymbol"/>
    </w:rPr>
  </w:style>
  <w:style w:type="character" w:styleId="ListLabel229">
    <w:name w:val="ListLabel 229"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30">
    <w:name w:val="ListLabel 230"/>
    <w:rPr>
      <w:rFonts w:cs="Symbol"/>
      <w:sz w:val="24"/>
    </w:rPr>
  </w:style>
  <w:style w:type="character" w:styleId="ListLabel231">
    <w:name w:val="ListLabel 231"/>
    <w:rPr>
      <w:rFonts w:cs="Courier New"/>
    </w:rPr>
  </w:style>
  <w:style w:type="character" w:styleId="ListLabel232">
    <w:name w:val="ListLabel 232"/>
    <w:rPr>
      <w:rFonts w:cs="Wingdings"/>
    </w:rPr>
  </w:style>
  <w:style w:type="character" w:styleId="ListLabel233">
    <w:name w:val="ListLabel 233"/>
    <w:rPr>
      <w:rFonts w:cs="Symbol"/>
    </w:rPr>
  </w:style>
  <w:style w:type="character" w:styleId="ListLabel234">
    <w:name w:val="ListLabel 234"/>
    <w:rPr>
      <w:rFonts w:cs="Symbol"/>
      <w:b/>
    </w:rPr>
  </w:style>
  <w:style w:type="character" w:styleId="ListLabel235">
    <w:name w:val="ListLabel 235"/>
    <w:rPr>
      <w:rFonts w:cs="Symbol"/>
      <w:b w:val="false"/>
      <w:sz w:val="24"/>
    </w:rPr>
  </w:style>
  <w:style w:type="character" w:styleId="ListLabel236">
    <w:name w:val="ListLabel 236"/>
    <w:rPr>
      <w:rFonts w:cs="OpenSymbol"/>
    </w:rPr>
  </w:style>
  <w:style w:type="character" w:styleId="ListLabel237">
    <w:name w:val="ListLabel 237"/>
    <w:rPr>
      <w:rFonts w:cs="Symbol"/>
      <w:caps w:val="false"/>
      <w:smallCaps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character" w:styleId="ListLabel238">
    <w:name w:val="ListLabel 238"/>
    <w:rPr>
      <w:rFonts w:cs="Symbol"/>
      <w:sz w:val="24"/>
    </w:rPr>
  </w:style>
  <w:style w:type="character" w:styleId="ListLabel239">
    <w:name w:val="ListLabel 239"/>
    <w:rPr>
      <w:rFonts w:cs="Courier New"/>
    </w:rPr>
  </w:style>
  <w:style w:type="character" w:styleId="ListLabel240">
    <w:name w:val="ListLabel 240"/>
    <w:rPr>
      <w:rFonts w:cs="Wingdings"/>
    </w:rPr>
  </w:style>
  <w:style w:type="character" w:styleId="ListLabel241">
    <w:name w:val="ListLabel 241"/>
    <w:rPr>
      <w:rFonts w:cs="Symbol"/>
    </w:rPr>
  </w:style>
  <w:style w:type="character" w:styleId="ListLabel242">
    <w:name w:val="ListLabel 242"/>
    <w:rPr>
      <w:rFonts w:cs="Symbol"/>
      <w:b/>
    </w:rPr>
  </w:style>
  <w:style w:type="character" w:styleId="ListLabel243">
    <w:name w:val="ListLabel 243"/>
    <w:rPr>
      <w:rFonts w:cs="Symbol"/>
      <w:b w:val="false"/>
      <w:sz w:val="24"/>
    </w:rPr>
  </w:style>
  <w:style w:type="character" w:styleId="ListLabel244">
    <w:name w:val="ListLabel 244"/>
    <w:rPr>
      <w:rFonts w:cs="OpenSymbol"/>
    </w:rPr>
  </w:style>
  <w:style w:type="character" w:styleId="ListLabel245">
    <w:name w:val="ListLabel 245"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shd w:fill="FFFFFF" w:val="clear"/>
      <w:vertAlign w:val="baseline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41978"/>
    <w:basedOn w:val="Normal"/>
    <w:pPr>
      <w:spacing w:before="0" w:after="200"/>
      <w:ind w:left="720" w:right="0" w:hanging="0"/>
      <w:contextualSpacing/>
    </w:pPr>
    <w:rPr/>
  </w:style>
  <w:style w:type="paragraph" w:styleId="NormalWeb">
    <w:name w:val="Normal (Web)"/>
    <w:qFormat/>
    <w:rsid w:val="0060754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qFormat/>
    <w:semiHidden/>
    <w:unhideWhenUsed/>
  </w:style>
  <w:style w:type="numbering" w:styleId="WW8Num6">
    <w:name w:val="WW8Num6"/>
    <w:qFormat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629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usha.lagadapati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language>en-IN</dc:language>
  <dcterms:modified xsi:type="dcterms:W3CDTF">2019-03-05T15:57:12Z</dcterms:modified>
  <cp:revision>28</cp:revision>
</cp:coreProperties>
</file>