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C283E" w14:textId="77777777" w:rsidR="008A4C7C" w:rsidRDefault="008A4C7C">
      <w:pPr>
        <w:spacing w:before="240" w:after="240"/>
        <w:jc w:val="center"/>
        <w:rPr>
          <w:rFonts w:ascii="Times New Roman" w:eastAsia="Times New Roman" w:hAnsi="Times New Roman" w:cs="Times New Roman"/>
          <w:b/>
          <w:sz w:val="24"/>
          <w:szCs w:val="24"/>
        </w:rPr>
      </w:pPr>
    </w:p>
    <w:p w14:paraId="21C09C08" w14:textId="77777777" w:rsidR="008A4C7C" w:rsidRDefault="008A4C7C">
      <w:pPr>
        <w:spacing w:before="240" w:after="240"/>
        <w:jc w:val="center"/>
        <w:rPr>
          <w:rFonts w:ascii="Times New Roman" w:eastAsia="Times New Roman" w:hAnsi="Times New Roman" w:cs="Times New Roman"/>
          <w:b/>
          <w:sz w:val="24"/>
          <w:szCs w:val="24"/>
        </w:rPr>
      </w:pPr>
    </w:p>
    <w:p w14:paraId="752E99A6" w14:textId="77777777" w:rsidR="008A4C7C" w:rsidRDefault="008A4C7C">
      <w:pPr>
        <w:spacing w:before="240" w:after="240"/>
        <w:jc w:val="center"/>
        <w:rPr>
          <w:rFonts w:ascii="Times New Roman" w:eastAsia="Times New Roman" w:hAnsi="Times New Roman" w:cs="Times New Roman"/>
          <w:b/>
          <w:sz w:val="24"/>
          <w:szCs w:val="24"/>
        </w:rPr>
      </w:pPr>
    </w:p>
    <w:p w14:paraId="17C95EBB" w14:textId="77777777" w:rsidR="008A4C7C" w:rsidRDefault="008A4C7C">
      <w:pPr>
        <w:spacing w:before="240" w:after="240"/>
        <w:jc w:val="center"/>
        <w:rPr>
          <w:rFonts w:ascii="Times New Roman" w:eastAsia="Times New Roman" w:hAnsi="Times New Roman" w:cs="Times New Roman"/>
          <w:b/>
          <w:sz w:val="24"/>
          <w:szCs w:val="24"/>
        </w:rPr>
      </w:pPr>
    </w:p>
    <w:p w14:paraId="2343F54A" w14:textId="77777777" w:rsidR="008A4C7C" w:rsidRDefault="008A4C7C">
      <w:pPr>
        <w:spacing w:before="240" w:after="240"/>
        <w:rPr>
          <w:rFonts w:ascii="Times New Roman" w:eastAsia="Times New Roman" w:hAnsi="Times New Roman" w:cs="Times New Roman"/>
          <w:b/>
          <w:sz w:val="24"/>
          <w:szCs w:val="24"/>
        </w:rPr>
      </w:pPr>
    </w:p>
    <w:p w14:paraId="0125EB0F" w14:textId="77777777" w:rsidR="008A4C7C" w:rsidRDefault="008A4C7C">
      <w:pPr>
        <w:spacing w:before="240" w:after="240"/>
        <w:jc w:val="center"/>
        <w:rPr>
          <w:rFonts w:ascii="Times New Roman" w:eastAsia="Times New Roman" w:hAnsi="Times New Roman" w:cs="Times New Roman"/>
          <w:b/>
          <w:sz w:val="40"/>
          <w:szCs w:val="40"/>
        </w:rPr>
      </w:pPr>
    </w:p>
    <w:p w14:paraId="26B74364" w14:textId="77777777" w:rsidR="008A4C7C" w:rsidRDefault="008A4C7C">
      <w:pPr>
        <w:spacing w:before="240" w:after="240"/>
        <w:jc w:val="center"/>
        <w:rPr>
          <w:rFonts w:ascii="Times New Roman" w:eastAsia="Times New Roman" w:hAnsi="Times New Roman" w:cs="Times New Roman"/>
          <w:b/>
          <w:sz w:val="40"/>
          <w:szCs w:val="40"/>
        </w:rPr>
      </w:pPr>
    </w:p>
    <w:p w14:paraId="5FA11BDC" w14:textId="77777777" w:rsidR="008A4C7C"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ANALYSIS OF UNITEDHEALTH GROUP’S MARKETING STRATEGIES AND BUSINESS INTELLIGENCE TOOLS</w:t>
      </w:r>
    </w:p>
    <w:p w14:paraId="42B6A5AB" w14:textId="77777777" w:rsidR="008A4C7C" w:rsidRDefault="008A4C7C">
      <w:pPr>
        <w:spacing w:before="240" w:after="240"/>
        <w:jc w:val="center"/>
        <w:rPr>
          <w:rFonts w:ascii="Times New Roman" w:eastAsia="Times New Roman" w:hAnsi="Times New Roman" w:cs="Times New Roman"/>
          <w:sz w:val="24"/>
          <w:szCs w:val="24"/>
        </w:rPr>
      </w:pPr>
    </w:p>
    <w:p w14:paraId="036B44C2" w14:textId="5C32B414" w:rsidR="008A4C7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Anushareddy Ramachandra Reddy</w:t>
      </w:r>
      <w:r>
        <w:br w:type="page"/>
      </w:r>
    </w:p>
    <w:p w14:paraId="453971B6" w14:textId="77777777" w:rsidR="008A4C7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47CC258A"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Group Incorporated (UNH) is a major healthcare and insurance provider in the United States. The company's marketing tactics and business intelligence tools are critical in maintaining its market position and increasing consumer involvement. This memorandum examines UNH's marketing strategies, their effectiveness, and the role of business intelligence in the marketing department. The analysis is based on financial data, shareholder reports, and verifiable media sources.</w:t>
      </w:r>
    </w:p>
    <w:p w14:paraId="7DC8F17A" w14:textId="77777777" w:rsidR="008A4C7C" w:rsidRDefault="008A4C7C">
      <w:pPr>
        <w:spacing w:before="240" w:after="240"/>
        <w:rPr>
          <w:rFonts w:ascii="Times New Roman" w:eastAsia="Times New Roman" w:hAnsi="Times New Roman" w:cs="Times New Roman"/>
          <w:sz w:val="24"/>
          <w:szCs w:val="24"/>
        </w:rPr>
      </w:pPr>
    </w:p>
    <w:p w14:paraId="20E4C710" w14:textId="77777777" w:rsidR="008A4C7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Financial Strength and Shareholder Value:</w:t>
      </w:r>
    </w:p>
    <w:p w14:paraId="03B58077" w14:textId="77777777" w:rsidR="008A4C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Group's financial stability is demonstrated by sustained revenue growth and profitability. The company's revenue in 2024 was $400.3 billion, up 8% from $371.6 billion the previous year. The net profit for 2023 was $22.4 billion, up 11% from the previous year. In addition, the corporation generated $29.1 billion in operating cash flow, demonstrating its solid liquidity.</w:t>
      </w:r>
    </w:p>
    <w:p w14:paraId="650E0BED" w14:textId="77777777" w:rsidR="008A4C7C" w:rsidRDefault="008A4C7C">
      <w:pPr>
        <w:rPr>
          <w:rFonts w:ascii="Times New Roman" w:eastAsia="Times New Roman" w:hAnsi="Times New Roman" w:cs="Times New Roman"/>
          <w:sz w:val="24"/>
          <w:szCs w:val="24"/>
        </w:rPr>
      </w:pPr>
    </w:p>
    <w:p w14:paraId="66EC73DD" w14:textId="77777777" w:rsidR="008A4C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financial indicators include:</w:t>
      </w:r>
    </w:p>
    <w:p w14:paraId="1825CD4A" w14:textId="77777777" w:rsidR="008A4C7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Shareholder Return in 5 Years: 123%</w:t>
      </w:r>
    </w:p>
    <w:p w14:paraId="7D4147DA" w14:textId="77777777" w:rsidR="008A4C7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Equity (ROE): 27% in 2023</w:t>
      </w:r>
    </w:p>
    <w:p w14:paraId="4C6E6A55" w14:textId="77777777" w:rsidR="008A4C7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Base: Optum manages 1.5 billion prescriptions each year and has over 50 million members in UnitedHealthcare.</w:t>
      </w:r>
    </w:p>
    <w:p w14:paraId="42F22DB3" w14:textId="77777777" w:rsidR="008A4C7C" w:rsidRDefault="008A4C7C">
      <w:pPr>
        <w:rPr>
          <w:rFonts w:ascii="Times New Roman" w:eastAsia="Times New Roman" w:hAnsi="Times New Roman" w:cs="Times New Roman"/>
          <w:sz w:val="24"/>
          <w:szCs w:val="24"/>
        </w:rPr>
      </w:pPr>
    </w:p>
    <w:p w14:paraId="5FCFF84D" w14:textId="77777777" w:rsidR="008A4C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demonstrate UNH's financial robustness, which allows for long-term investment in marketing, technology, and customer interaction.</w:t>
      </w:r>
    </w:p>
    <w:p w14:paraId="48759EBA" w14:textId="77777777" w:rsidR="008A4C7C"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23087AAA" wp14:editId="175683CF">
            <wp:extent cx="4664938" cy="2462339"/>
            <wp:effectExtent l="0" t="0" r="0" b="0"/>
            <wp:docPr id="1" name="image3.jpg" descr="A graph with a line and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jpg" descr="A graph with a line and a line&#10;&#10;Description automatically generated with medium confidence"/>
                    <pic:cNvPicPr preferRelativeResize="0"/>
                  </pic:nvPicPr>
                  <pic:blipFill>
                    <a:blip r:embed="rId5"/>
                    <a:srcRect/>
                    <a:stretch>
                      <a:fillRect/>
                    </a:stretch>
                  </pic:blipFill>
                  <pic:spPr>
                    <a:xfrm>
                      <a:off x="0" y="0"/>
                      <a:ext cx="4664938" cy="2462339"/>
                    </a:xfrm>
                    <a:prstGeom prst="rect">
                      <a:avLst/>
                    </a:prstGeom>
                    <a:ln/>
                  </pic:spPr>
                </pic:pic>
              </a:graphicData>
            </a:graphic>
          </wp:inline>
        </w:drawing>
      </w:r>
    </w:p>
    <w:p w14:paraId="63572FF7" w14:textId="77777777" w:rsidR="008A4C7C" w:rsidRDefault="00000000">
      <w:pPr>
        <w:pStyle w:val="Heading2"/>
        <w:keepNext w:val="0"/>
        <w:keepLines w:val="0"/>
        <w:spacing w:after="80"/>
        <w:rPr>
          <w:rFonts w:ascii="Times New Roman" w:eastAsia="Times New Roman" w:hAnsi="Times New Roman" w:cs="Times New Roman"/>
          <w:b/>
        </w:rPr>
      </w:pPr>
      <w:bookmarkStart w:id="0" w:name="_v9te0qfidqx6" w:colFirst="0" w:colLast="0"/>
      <w:bookmarkEnd w:id="0"/>
      <w:r>
        <w:rPr>
          <w:rFonts w:ascii="Times New Roman" w:eastAsia="Times New Roman" w:hAnsi="Times New Roman" w:cs="Times New Roman"/>
          <w:b/>
        </w:rPr>
        <w:lastRenderedPageBreak/>
        <w:t>Marketing Strategies</w:t>
      </w:r>
    </w:p>
    <w:p w14:paraId="22D8143D" w14:textId="77777777" w:rsidR="008A4C7C" w:rsidRDefault="008A4C7C">
      <w:pPr>
        <w:rPr>
          <w:rFonts w:ascii="Times New Roman" w:eastAsia="Times New Roman" w:hAnsi="Times New Roman" w:cs="Times New Roman"/>
          <w:b/>
          <w:sz w:val="28"/>
          <w:szCs w:val="28"/>
        </w:rPr>
      </w:pPr>
    </w:p>
    <w:p w14:paraId="568D2527" w14:textId="77777777" w:rsidR="008A4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Branding</w:t>
      </w:r>
    </w:p>
    <w:p w14:paraId="7FD71D75"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Group positions itself as a major provider of healthcare insurance and services. It has built its reputation on trust, dependability, and comprehensive healthcare solutions. Its extensive industry experience lends credibility to this picture. UnitedHealth Group's aim is simple yet powerful: "to help people live healthier lives and improve the healthcare system for everyone."</w:t>
      </w:r>
    </w:p>
    <w:p w14:paraId="7A921EF7"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corporation contributes to communities through the United Health Foundation programs, benefiting approximately 150 million people globally. These projects aim to improve healthcare while also making the corporation appear more sympathetic and engaged in social issues.</w:t>
      </w:r>
    </w:p>
    <w:p w14:paraId="52BAE789"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is placed fifth on the Fortune 500 and covers 50 million households, indicating a significant market presence.</w:t>
      </w:r>
    </w:p>
    <w:p w14:paraId="67514BB5" w14:textId="77777777" w:rsidR="008A4C7C" w:rsidRDefault="008A4C7C">
      <w:pPr>
        <w:spacing w:before="240"/>
        <w:rPr>
          <w:rFonts w:ascii="Times New Roman" w:eastAsia="Times New Roman" w:hAnsi="Times New Roman" w:cs="Times New Roman"/>
          <w:sz w:val="24"/>
          <w:szCs w:val="24"/>
        </w:rPr>
      </w:pPr>
    </w:p>
    <w:p w14:paraId="34D24FE6" w14:textId="77777777" w:rsidR="008A4C7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Targeted Advertising</w:t>
      </w:r>
    </w:p>
    <w:p w14:paraId="034FE8AD"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caters to a wide range of customers, including individuals, families, corporations, and government programs such as Medicare and Medicaid.</w:t>
      </w:r>
    </w:p>
    <w:p w14:paraId="2B9DD837"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Medicare Advantage Ads:</w:t>
      </w:r>
      <w:r>
        <w:rPr>
          <w:rFonts w:ascii="Times New Roman" w:eastAsia="Times New Roman" w:hAnsi="Times New Roman" w:cs="Times New Roman"/>
          <w:sz w:val="24"/>
          <w:szCs w:val="24"/>
        </w:rPr>
        <w:t xml:space="preserve"> The company targets seniors, advertising plans that include dental, vision, and hearing coverage.</w:t>
      </w:r>
    </w:p>
    <w:p w14:paraId="617C85A1"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Employer Health Plans:</w:t>
      </w:r>
      <w:r>
        <w:rPr>
          <w:rFonts w:ascii="Times New Roman" w:eastAsia="Times New Roman" w:hAnsi="Times New Roman" w:cs="Times New Roman"/>
          <w:sz w:val="24"/>
          <w:szCs w:val="24"/>
        </w:rPr>
        <w:t xml:space="preserve"> UnitedHealth collaborates with huge corporations such as Amazon, providing health plans that include digital tools and wellness initiatives to keep employees healthy while reducing expenses.</w:t>
      </w:r>
    </w:p>
    <w:p w14:paraId="011F658E"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Government Programs: </w:t>
      </w:r>
      <w:r>
        <w:rPr>
          <w:rFonts w:ascii="Times New Roman" w:eastAsia="Times New Roman" w:hAnsi="Times New Roman" w:cs="Times New Roman"/>
          <w:sz w:val="24"/>
          <w:szCs w:val="24"/>
        </w:rPr>
        <w:t>UnitedHealth tailors their Medicaid marketing to specific locations, assisting low-income communities in accessing healthcare services.</w:t>
      </w:r>
    </w:p>
    <w:p w14:paraId="2C87B9ED" w14:textId="77777777" w:rsidR="008A4C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serves 50 million people, including 18 million through employer-sponsored plans and 8.1 million through Medicare Advantage. It has around 25% of the Medicare Advantage market.</w:t>
      </w:r>
    </w:p>
    <w:p w14:paraId="6DF47B8F" w14:textId="77777777" w:rsidR="008A4C7C" w:rsidRDefault="008A4C7C">
      <w:pPr>
        <w:rPr>
          <w:rFonts w:ascii="Times New Roman" w:eastAsia="Times New Roman" w:hAnsi="Times New Roman" w:cs="Times New Roman"/>
          <w:sz w:val="24"/>
          <w:szCs w:val="24"/>
        </w:rPr>
      </w:pPr>
    </w:p>
    <w:p w14:paraId="573506B6" w14:textId="77777777" w:rsidR="008A4C7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Digital Marketing and AI-Driven Strategies</w:t>
      </w:r>
    </w:p>
    <w:p w14:paraId="284F499D" w14:textId="6879EEEE"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UnitedHealth employs digital marketing and data analysis to enhance customer experience while keeping marketing </w:t>
      </w:r>
      <w:r w:rsidR="00F8462D">
        <w:rPr>
          <w:rFonts w:ascii="Times New Roman" w:eastAsia="Times New Roman" w:hAnsi="Times New Roman" w:cs="Times New Roman"/>
          <w:sz w:val="24"/>
          <w:szCs w:val="24"/>
        </w:rPr>
        <w:t>expenditure</w:t>
      </w:r>
      <w:r>
        <w:rPr>
          <w:rFonts w:ascii="Times New Roman" w:eastAsia="Times New Roman" w:hAnsi="Times New Roman" w:cs="Times New Roman"/>
          <w:sz w:val="24"/>
          <w:szCs w:val="24"/>
        </w:rPr>
        <w:t xml:space="preserve"> low.</w:t>
      </w:r>
    </w:p>
    <w:p w14:paraId="04C7C92E"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Online Ads:</w:t>
      </w:r>
      <w:r>
        <w:rPr>
          <w:rFonts w:ascii="Times New Roman" w:eastAsia="Times New Roman" w:hAnsi="Times New Roman" w:cs="Times New Roman"/>
          <w:sz w:val="24"/>
          <w:szCs w:val="24"/>
        </w:rPr>
        <w:t xml:space="preserve"> To reach a larger audience, the company uses online advertisements on Google, Facebook, and YouTube.</w:t>
      </w:r>
    </w:p>
    <w:p w14:paraId="7F7DA593" w14:textId="4EAB032B"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Targeted Promotions:</w:t>
      </w:r>
      <w:r>
        <w:rPr>
          <w:rFonts w:ascii="Times New Roman" w:eastAsia="Times New Roman" w:hAnsi="Times New Roman" w:cs="Times New Roman"/>
          <w:sz w:val="24"/>
          <w:szCs w:val="24"/>
        </w:rPr>
        <w:t xml:space="preserve"> Ads are displayed to individuals based on their age, geography, and health needs. Medicare Advantage advertisements are targeted at older </w:t>
      </w:r>
      <w:r w:rsidR="00F8462D">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whereas wellness programs are marketed to younger audiences.</w:t>
      </w:r>
    </w:p>
    <w:p w14:paraId="1245FDA1" w14:textId="77777777" w:rsidR="008A4C7C"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2022, UnitedHealth spent $300 million on commercials, targeting targeted consumers through digital channels.</w:t>
      </w:r>
    </w:p>
    <w:p w14:paraId="221FBB78" w14:textId="77777777" w:rsidR="008A4C7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6D0B4A94" wp14:editId="6538FA50">
            <wp:extent cx="4925555" cy="2927914"/>
            <wp:effectExtent l="0" t="0" r="0" b="0"/>
            <wp:docPr id="2" name="image1.jpg"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graph with a line going up&#10;&#10;Description automatically generated"/>
                    <pic:cNvPicPr preferRelativeResize="0"/>
                  </pic:nvPicPr>
                  <pic:blipFill>
                    <a:blip r:embed="rId6"/>
                    <a:srcRect/>
                    <a:stretch>
                      <a:fillRect/>
                    </a:stretch>
                  </pic:blipFill>
                  <pic:spPr>
                    <a:xfrm>
                      <a:off x="0" y="0"/>
                      <a:ext cx="4925555" cy="2927914"/>
                    </a:xfrm>
                    <a:prstGeom prst="rect">
                      <a:avLst/>
                    </a:prstGeom>
                    <a:ln/>
                  </pic:spPr>
                </pic:pic>
              </a:graphicData>
            </a:graphic>
          </wp:inline>
        </w:drawing>
      </w:r>
    </w:p>
    <w:p w14:paraId="3667A3FD" w14:textId="77777777" w:rsidR="008A4C7C" w:rsidRDefault="008A4C7C">
      <w:pPr>
        <w:jc w:val="center"/>
        <w:rPr>
          <w:rFonts w:ascii="Times New Roman" w:eastAsia="Times New Roman" w:hAnsi="Times New Roman" w:cs="Times New Roman"/>
          <w:b/>
          <w:sz w:val="24"/>
          <w:szCs w:val="24"/>
        </w:rPr>
      </w:pPr>
    </w:p>
    <w:p w14:paraId="410AFFFF" w14:textId="77777777" w:rsidR="008A4C7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Technology and Innovation</w:t>
      </w:r>
    </w:p>
    <w:p w14:paraId="5E0BA05E"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uses cutting-edge technology to improve healthcare services while reducing costs.</w:t>
      </w:r>
    </w:p>
    <w:p w14:paraId="7F1421F7"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Telemedicine Growth:</w:t>
      </w:r>
      <w:r>
        <w:rPr>
          <w:rFonts w:ascii="Times New Roman" w:eastAsia="Times New Roman" w:hAnsi="Times New Roman" w:cs="Times New Roman"/>
          <w:sz w:val="24"/>
          <w:szCs w:val="24"/>
        </w:rPr>
        <w:t xml:space="preserve"> Optum, a subsidiary of UnitedHealth, now offers online doctor appointments.</w:t>
      </w:r>
    </w:p>
    <w:p w14:paraId="42680F8B"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AI Solutions:</w:t>
      </w:r>
      <w:r>
        <w:rPr>
          <w:rFonts w:ascii="Times New Roman" w:eastAsia="Times New Roman" w:hAnsi="Times New Roman" w:cs="Times New Roman"/>
          <w:sz w:val="24"/>
          <w:szCs w:val="24"/>
        </w:rPr>
        <w:t xml:space="preserve"> OptumIQ is used by the company to predict health concerns and prevent hospital visits. OptumIQ saved $2.5 billion per year by increasing healthcare efficiency and reducing hospital readmissions by 20%.</w:t>
      </w:r>
    </w:p>
    <w:p w14:paraId="2D29296E"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Digital Tools:</w:t>
      </w:r>
      <w:r>
        <w:rPr>
          <w:rFonts w:ascii="Times New Roman" w:eastAsia="Times New Roman" w:hAnsi="Times New Roman" w:cs="Times New Roman"/>
          <w:sz w:val="24"/>
          <w:szCs w:val="24"/>
        </w:rPr>
        <w:t xml:space="preserve"> UnitedHealth encourages online healthcare platforms to make it easier for patients to receive services.</w:t>
      </w:r>
    </w:p>
    <w:p w14:paraId="1F2723F3" w14:textId="77777777" w:rsidR="008A4C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2020, UnitedHealth completed 10 million virtual visits and anticipates telemedicine to grow by 20% per year.</w:t>
      </w:r>
    </w:p>
    <w:p w14:paraId="3B9AE397" w14:textId="77777777" w:rsidR="008A4C7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Customer Engagement</w:t>
      </w:r>
    </w:p>
    <w:p w14:paraId="4019E82E"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UnitedHealth prioritizes customer satisfaction with digital technologies and health-rewards programs.</w:t>
      </w:r>
    </w:p>
    <w:p w14:paraId="3CECFBC3"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Mobile Apps:</w:t>
      </w:r>
      <w:r>
        <w:rPr>
          <w:rFonts w:ascii="Times New Roman" w:eastAsia="Times New Roman" w:hAnsi="Times New Roman" w:cs="Times New Roman"/>
          <w:sz w:val="24"/>
          <w:szCs w:val="24"/>
        </w:rPr>
        <w:t xml:space="preserve"> The myUHC app allows members to access healthcare information, monitor claims, and find providers. The myUHC app has more than 5 million users.</w:t>
      </w:r>
    </w:p>
    <w:p w14:paraId="6A833384"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 Rewards:</w:t>
      </w:r>
      <w:r>
        <w:rPr>
          <w:rFonts w:ascii="Times New Roman" w:eastAsia="Times New Roman" w:hAnsi="Times New Roman" w:cs="Times New Roman"/>
          <w:sz w:val="24"/>
          <w:szCs w:val="24"/>
        </w:rPr>
        <w:t xml:space="preserve"> The UnitedHealthcare Motion program gives users incentives for staying active and healthy. UnitedHealthcare Motion is used by more than 2 million people, with an 80% retention rate.</w:t>
      </w:r>
    </w:p>
    <w:p w14:paraId="465C3A53"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Personalized Care:</w:t>
      </w:r>
      <w:r>
        <w:rPr>
          <w:rFonts w:ascii="Times New Roman" w:eastAsia="Times New Roman" w:hAnsi="Times New Roman" w:cs="Times New Roman"/>
          <w:sz w:val="24"/>
          <w:szCs w:val="24"/>
        </w:rPr>
        <w:t xml:space="preserve"> OptumIQ enables UnitedHealth to tailor services to individual members' requirements.</w:t>
      </w:r>
    </w:p>
    <w:p w14:paraId="5B366728" w14:textId="77777777" w:rsidR="008A4C7C" w:rsidRDefault="008A4C7C">
      <w:pPr>
        <w:spacing w:before="240" w:after="240"/>
        <w:rPr>
          <w:rFonts w:ascii="Times New Roman" w:eastAsia="Times New Roman" w:hAnsi="Times New Roman" w:cs="Times New Roman"/>
          <w:b/>
          <w:sz w:val="24"/>
          <w:szCs w:val="24"/>
        </w:rPr>
      </w:pPr>
    </w:p>
    <w:p w14:paraId="51203DAD" w14:textId="77777777" w:rsidR="008A4C7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Role of Business Intelligence (BI) Systems in Marketing</w:t>
      </w:r>
    </w:p>
    <w:p w14:paraId="5CEAEF03"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BI systems are crucial for enabling data-driven decision-making, personalizing customer experiences, and maximizing marketing efforts. UnitedHealth Group (UHG) uses BI tools to improve marketing efforts by assuring personalized interaction, targeted campaigns, predictive analytics, and improved ROI.</w:t>
      </w:r>
    </w:p>
    <w:p w14:paraId="3BE025C6" w14:textId="77777777" w:rsidR="008A4C7C" w:rsidRDefault="008A4C7C">
      <w:pPr>
        <w:spacing w:before="240" w:after="240"/>
        <w:rPr>
          <w:rFonts w:ascii="Times New Roman" w:eastAsia="Times New Roman" w:hAnsi="Times New Roman" w:cs="Times New Roman"/>
          <w:b/>
          <w:sz w:val="24"/>
          <w:szCs w:val="24"/>
        </w:rPr>
      </w:pPr>
    </w:p>
    <w:p w14:paraId="2115F50C" w14:textId="77777777" w:rsidR="008A4C7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Personalized Customer Experiences:</w:t>
      </w:r>
    </w:p>
    <w:p w14:paraId="62669836" w14:textId="77777777" w:rsidR="008A4C7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 systems use customer data to personalize marketing messaging.</w:t>
      </w:r>
    </w:p>
    <w:p w14:paraId="14EA3B11" w14:textId="1265A788" w:rsidR="008A4C7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UnitedHealthcare uses Salesforce Marketing Cloud to provide personalized </w:t>
      </w:r>
      <w:r w:rsidR="00F8462D">
        <w:rPr>
          <w:rFonts w:ascii="Times New Roman" w:eastAsia="Times New Roman" w:hAnsi="Times New Roman" w:cs="Times New Roman"/>
          <w:sz w:val="24"/>
          <w:szCs w:val="24"/>
        </w:rPr>
        <w:t>memberships</w:t>
      </w:r>
      <w:r>
        <w:rPr>
          <w:rFonts w:ascii="Times New Roman" w:eastAsia="Times New Roman" w:hAnsi="Times New Roman" w:cs="Times New Roman"/>
          <w:sz w:val="24"/>
          <w:szCs w:val="24"/>
        </w:rPr>
        <w:t xml:space="preserve"> across touchpoints, from acquisition to ongoing engagement (salesforce.com).</w:t>
      </w:r>
    </w:p>
    <w:p w14:paraId="78E8C0C8" w14:textId="77777777" w:rsidR="008A4C7C"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service personnel use Service Cloud to recommend suitable health programs, which increases satisfaction.</w:t>
      </w:r>
    </w:p>
    <w:p w14:paraId="1438AF0C" w14:textId="77777777" w:rsidR="008A4C7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Targeted Marketing Campaigns:</w:t>
      </w:r>
    </w:p>
    <w:p w14:paraId="5DA01289" w14:textId="77777777" w:rsidR="008A4C7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 allows segmentation, which allows for more exact targeting of high-value demographics.</w:t>
      </w:r>
    </w:p>
    <w:p w14:paraId="60F3EDEE" w14:textId="77777777" w:rsidR="008A4C7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UHG uses both digital and offline marketing channels to maintain consistent messaging.</w:t>
      </w:r>
    </w:p>
    <w:p w14:paraId="08FBAD57" w14:textId="77777777" w:rsidR="008A4C7C"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BI optimizes resource allocation, increasing marketing effectiveness while lowering costs.</w:t>
      </w:r>
    </w:p>
    <w:p w14:paraId="3A3588F8" w14:textId="77777777" w:rsidR="008A4C7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Predictive Analytics for Health Trends:</w:t>
      </w:r>
    </w:p>
    <w:p w14:paraId="32D46BEF" w14:textId="77777777" w:rsidR="008A4C7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 systems utilize predictive analytics to forecast health trends.</w:t>
      </w:r>
    </w:p>
    <w:p w14:paraId="1A3D8180" w14:textId="77777777" w:rsidR="008A4C7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OptumIQ forecasts conditions (such as diabetes and atrial fibrillation) to inform proactive marketing (emerj.com, 2023).</w:t>
      </w:r>
    </w:p>
    <w:p w14:paraId="449DBE87" w14:textId="77777777" w:rsidR="008A4C7C"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UHG offers preventive care programs based on AI-generated insights.</w:t>
      </w:r>
    </w:p>
    <w:p w14:paraId="72A30F44" w14:textId="77777777" w:rsidR="008A4C7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Customer Retention &amp; Engagement:</w:t>
      </w:r>
    </w:p>
    <w:p w14:paraId="748D95D1" w14:textId="77777777" w:rsidR="008A4C7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 analyzes customer behavior to improve retention through upselling and cross-selling.</w:t>
      </w:r>
    </w:p>
    <w:p w14:paraId="76B96557" w14:textId="77777777" w:rsidR="008A4C7C"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UHG's value-based care approach, supported by BI, has reduced emergency visits by 16% while increasing preventative screenings by 14% (Kelsey Wassill 2021).</w:t>
      </w:r>
    </w:p>
    <w:p w14:paraId="4171A288" w14:textId="77777777" w:rsidR="008A4C7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Optimizing Marketing ROI:</w:t>
      </w:r>
    </w:p>
    <w:p w14:paraId="3F7512D9" w14:textId="77777777" w:rsidR="008A4C7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 systems provide insights into campaign performance, helping businesses to better allocate marketing expenditures and maximise ROI by focusing on high-impact methods.</w:t>
      </w:r>
    </w:p>
    <w:p w14:paraId="0960E7B3" w14:textId="77777777" w:rsidR="008A4C7C" w:rsidRDefault="00000000">
      <w:pPr>
        <w:numPr>
          <w:ilvl w:val="0"/>
          <w:numId w:val="5"/>
        </w:numPr>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UHG focuses on health financial services, streamlining payments to improve ease and trust, which is supported by BI tools that analyze transaction data. (unitedhealthgroup.com)</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r>
    </w:p>
    <w:p w14:paraId="65A581D6" w14:textId="77777777" w:rsidR="008A4C7C" w:rsidRDefault="00000000">
      <w:pPr>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Financial Performance Analysis</w:t>
      </w:r>
    </w:p>
    <w:p w14:paraId="1972D758" w14:textId="77777777" w:rsidR="008A4C7C"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financial performance analysis of UnitedHealth Group shows good revenue growth; however, a sliding net income margin in 2024 raises concerns about profitability. While marketing expenditures have continually climbed over time, the Return on Investment (ROI) declined to around 9% in 2024, indicating growing costs and declining returns on marketing initiatives. This decrease in ROI is most likely caused by increasing client acquisition expenses, more competition, or inefficiencies in marketing resource allocation. Despite previous successes with data-driven marketing techniques, the shifting ROI highlights the need for more precise targeting, better cost management, and AI-powered marketing optimizations to maintain long-term growth and optimize profits. </w:t>
      </w:r>
    </w:p>
    <w:p w14:paraId="65BC1452" w14:textId="77777777" w:rsidR="008A4C7C"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improve marketing efficiency and drive long-term profitability, UnitedHealth Group should prioritize optimizing its marketing expenditure, employing predictive analytics, and improving its digital engagement methods.</w:t>
      </w:r>
    </w:p>
    <w:p w14:paraId="7B648752" w14:textId="77777777" w:rsidR="008A4C7C"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55E7B44A" wp14:editId="34FC63EF">
            <wp:extent cx="5291138" cy="3044100"/>
            <wp:effectExtent l="0" t="0" r="0" b="0"/>
            <wp:docPr id="3" name="image2.jpg" descr="A graph with red dots and green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graph with red dots and green lines&#10;&#10;Description automatically generated"/>
                    <pic:cNvPicPr preferRelativeResize="0"/>
                  </pic:nvPicPr>
                  <pic:blipFill>
                    <a:blip r:embed="rId7"/>
                    <a:srcRect/>
                    <a:stretch>
                      <a:fillRect/>
                    </a:stretch>
                  </pic:blipFill>
                  <pic:spPr>
                    <a:xfrm>
                      <a:off x="0" y="0"/>
                      <a:ext cx="5291138" cy="3044100"/>
                    </a:xfrm>
                    <a:prstGeom prst="rect">
                      <a:avLst/>
                    </a:prstGeom>
                    <a:ln/>
                  </pic:spPr>
                </pic:pic>
              </a:graphicData>
            </a:graphic>
          </wp:inline>
        </w:drawing>
      </w:r>
    </w:p>
    <w:p w14:paraId="5AA84674" w14:textId="77777777" w:rsidR="008A4C7C" w:rsidRDefault="008A4C7C">
      <w:pPr>
        <w:spacing w:after="240"/>
        <w:rPr>
          <w:rFonts w:ascii="Times New Roman" w:eastAsia="Times New Roman" w:hAnsi="Times New Roman" w:cs="Times New Roman"/>
          <w:b/>
          <w:sz w:val="24"/>
          <w:szCs w:val="24"/>
        </w:rPr>
      </w:pPr>
    </w:p>
    <w:p w14:paraId="04A3BF1D" w14:textId="77777777" w:rsidR="008A4C7C" w:rsidRDefault="00000000">
      <w:pPr>
        <w:spacing w:before="240" w:after="24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Recommendations</w:t>
      </w:r>
    </w:p>
    <w:p w14:paraId="18E76F63" w14:textId="77777777" w:rsidR="008A4C7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analysis, the following recommendations are proposed:</w:t>
      </w:r>
    </w:p>
    <w:p w14:paraId="01A8F71F" w14:textId="77777777" w:rsidR="008A4C7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Expand Digital Marketing Efforts:</w:t>
      </w:r>
      <w:r>
        <w:rPr>
          <w:rFonts w:ascii="Times New Roman" w:eastAsia="Times New Roman" w:hAnsi="Times New Roman" w:cs="Times New Roman"/>
          <w:sz w:val="24"/>
          <w:szCs w:val="24"/>
        </w:rPr>
        <w:t xml:space="preserve"> Improve AI-powered customer interactions and mobile app functionality.</w:t>
      </w:r>
    </w:p>
    <w:p w14:paraId="4A1CFEAF" w14:textId="77777777" w:rsidR="008A4C7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Strengthen Data Privacy Measures:</w:t>
      </w:r>
      <w:r>
        <w:rPr>
          <w:rFonts w:ascii="Times New Roman" w:eastAsia="Times New Roman" w:hAnsi="Times New Roman" w:cs="Times New Roman"/>
          <w:sz w:val="24"/>
          <w:szCs w:val="24"/>
        </w:rPr>
        <w:t xml:space="preserve"> To retain consumer trust, strengthen data privacy measures by ensuring compliance with HIPAA laws.</w:t>
      </w:r>
    </w:p>
    <w:p w14:paraId="55634FAC" w14:textId="77777777" w:rsidR="008A4C7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Leverage Emerging Technologies: </w:t>
      </w:r>
      <w:r>
        <w:rPr>
          <w:rFonts w:ascii="Times New Roman" w:eastAsia="Times New Roman" w:hAnsi="Times New Roman" w:cs="Times New Roman"/>
          <w:sz w:val="24"/>
          <w:szCs w:val="24"/>
        </w:rPr>
        <w:t>Invest in AI and machine learning to improve predictive analytics.</w:t>
      </w:r>
    </w:p>
    <w:p w14:paraId="5DF46574" w14:textId="77777777" w:rsidR="008A4C7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Increase Community Engagement: </w:t>
      </w:r>
      <w:r>
        <w:rPr>
          <w:rFonts w:ascii="Times New Roman" w:eastAsia="Times New Roman" w:hAnsi="Times New Roman" w:cs="Times New Roman"/>
          <w:sz w:val="24"/>
          <w:szCs w:val="24"/>
        </w:rPr>
        <w:t>Extend CSR programs to enhance brand impression and consumer loyalty.</w:t>
      </w:r>
    </w:p>
    <w:p w14:paraId="03E50988" w14:textId="77777777" w:rsidR="008A4C7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Adapt to Regulatory Changes:</w:t>
      </w:r>
      <w:r>
        <w:rPr>
          <w:rFonts w:ascii="Times New Roman" w:eastAsia="Times New Roman" w:hAnsi="Times New Roman" w:cs="Times New Roman"/>
          <w:sz w:val="24"/>
          <w:szCs w:val="24"/>
        </w:rPr>
        <w:t xml:space="preserve"> Proactively modify marketing strategies in reaction to healthcare policy changes.</w:t>
      </w:r>
    </w:p>
    <w:p w14:paraId="04AB5996" w14:textId="77777777" w:rsidR="008A4C7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br w:type="page"/>
      </w:r>
    </w:p>
    <w:p w14:paraId="3C98854B" w14:textId="77777777" w:rsidR="008A4C7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Conclusion</w:t>
      </w:r>
    </w:p>
    <w:p w14:paraId="423E51C2" w14:textId="77777777" w:rsidR="008A4C7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UnitedHealth Group's marketing initiatives have helped the company maintain its steady growth and strong market presence. The organization successfully positioned itself in the healthcare industry by employing data-driven marketing, collaborations, and digital engagement. However, ongoing investment in business intelligence and regulatory flexibility is required to ensure long-term success. </w:t>
      </w:r>
    </w:p>
    <w:p w14:paraId="6BD34C33" w14:textId="77777777" w:rsidR="008A4C7C" w:rsidRDefault="008A4C7C">
      <w:pPr>
        <w:spacing w:before="240" w:after="240"/>
        <w:rPr>
          <w:rFonts w:ascii="Times New Roman" w:eastAsia="Times New Roman" w:hAnsi="Times New Roman" w:cs="Times New Roman"/>
          <w:b/>
          <w:sz w:val="24"/>
          <w:szCs w:val="24"/>
        </w:rPr>
      </w:pPr>
    </w:p>
    <w:p w14:paraId="241F40BB" w14:textId="77777777" w:rsidR="008A4C7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5E0317AE" w14:textId="77777777" w:rsidR="008A4C7C" w:rsidRDefault="008A4C7C">
      <w:pPr>
        <w:spacing w:line="240" w:lineRule="auto"/>
        <w:rPr>
          <w:rFonts w:ascii="Times New Roman" w:eastAsia="Times New Roman" w:hAnsi="Times New Roman" w:cs="Times New Roman"/>
          <w:b/>
          <w:sz w:val="24"/>
          <w:szCs w:val="24"/>
        </w:rPr>
      </w:pPr>
      <w:hyperlink r:id="rId8">
        <w:r>
          <w:rPr>
            <w:rFonts w:ascii="Times New Roman" w:eastAsia="Times New Roman" w:hAnsi="Times New Roman" w:cs="Times New Roman"/>
            <w:b/>
            <w:color w:val="1155CC"/>
            <w:sz w:val="24"/>
            <w:szCs w:val="24"/>
            <w:u w:val="single"/>
          </w:rPr>
          <w:t>https://www.macrotrends.net/stocks/charts/UNH/unitedhealth-group/financial-statements</w:t>
        </w:r>
      </w:hyperlink>
    </w:p>
    <w:p w14:paraId="37B04E92" w14:textId="77777777" w:rsidR="008A4C7C" w:rsidRDefault="008A4C7C">
      <w:pPr>
        <w:spacing w:line="240" w:lineRule="auto"/>
        <w:rPr>
          <w:rFonts w:ascii="Times New Roman" w:eastAsia="Times New Roman" w:hAnsi="Times New Roman" w:cs="Times New Roman"/>
          <w:b/>
          <w:sz w:val="24"/>
          <w:szCs w:val="24"/>
        </w:rPr>
      </w:pPr>
    </w:p>
    <w:p w14:paraId="01C30126" w14:textId="77777777" w:rsidR="008A4C7C" w:rsidRDefault="008A4C7C">
      <w:pPr>
        <w:spacing w:line="240" w:lineRule="auto"/>
        <w:rPr>
          <w:rFonts w:ascii="Times New Roman" w:eastAsia="Times New Roman" w:hAnsi="Times New Roman" w:cs="Times New Roman"/>
          <w:b/>
          <w:sz w:val="24"/>
          <w:szCs w:val="24"/>
        </w:rPr>
      </w:pPr>
      <w:hyperlink r:id="rId9">
        <w:r>
          <w:rPr>
            <w:rFonts w:ascii="Times New Roman" w:eastAsia="Times New Roman" w:hAnsi="Times New Roman" w:cs="Times New Roman"/>
            <w:b/>
            <w:color w:val="1155CC"/>
            <w:sz w:val="24"/>
            <w:szCs w:val="24"/>
            <w:u w:val="single"/>
          </w:rPr>
          <w:t>https://www.unitedhealthgroup.com/investors/financial-reports.html</w:t>
        </w:r>
      </w:hyperlink>
    </w:p>
    <w:p w14:paraId="310FB492" w14:textId="77777777" w:rsidR="008A4C7C" w:rsidRDefault="008A4C7C">
      <w:pPr>
        <w:spacing w:line="240" w:lineRule="auto"/>
        <w:rPr>
          <w:rFonts w:ascii="Times New Roman" w:eastAsia="Times New Roman" w:hAnsi="Times New Roman" w:cs="Times New Roman"/>
          <w:b/>
          <w:sz w:val="24"/>
          <w:szCs w:val="24"/>
        </w:rPr>
      </w:pPr>
    </w:p>
    <w:p w14:paraId="428F0D7F" w14:textId="77777777" w:rsidR="008A4C7C" w:rsidRDefault="008A4C7C">
      <w:pPr>
        <w:spacing w:line="240" w:lineRule="auto"/>
        <w:rPr>
          <w:rFonts w:ascii="Times New Roman" w:eastAsia="Times New Roman" w:hAnsi="Times New Roman" w:cs="Times New Roman"/>
          <w:b/>
          <w:sz w:val="24"/>
          <w:szCs w:val="24"/>
        </w:rPr>
      </w:pPr>
      <w:hyperlink r:id="rId10">
        <w:r>
          <w:rPr>
            <w:rFonts w:ascii="Times New Roman" w:eastAsia="Times New Roman" w:hAnsi="Times New Roman" w:cs="Times New Roman"/>
            <w:b/>
            <w:color w:val="1155CC"/>
            <w:sz w:val="24"/>
            <w:szCs w:val="24"/>
            <w:u w:val="single"/>
          </w:rPr>
          <w:t>https://fortune.com/company/unitedhealth-group/</w:t>
        </w:r>
      </w:hyperlink>
    </w:p>
    <w:p w14:paraId="0505A46C" w14:textId="77777777" w:rsidR="008A4C7C" w:rsidRDefault="008A4C7C">
      <w:pPr>
        <w:spacing w:line="240" w:lineRule="auto"/>
        <w:rPr>
          <w:rFonts w:ascii="Times New Roman" w:eastAsia="Times New Roman" w:hAnsi="Times New Roman" w:cs="Times New Roman"/>
          <w:b/>
          <w:sz w:val="24"/>
          <w:szCs w:val="24"/>
        </w:rPr>
      </w:pPr>
    </w:p>
    <w:p w14:paraId="44816A32" w14:textId="77777777" w:rsidR="008A4C7C" w:rsidRDefault="008A4C7C">
      <w:pPr>
        <w:spacing w:line="240" w:lineRule="auto"/>
        <w:rPr>
          <w:rFonts w:ascii="Times New Roman" w:eastAsia="Times New Roman" w:hAnsi="Times New Roman" w:cs="Times New Roman"/>
          <w:b/>
          <w:sz w:val="24"/>
          <w:szCs w:val="24"/>
        </w:rPr>
      </w:pPr>
      <w:hyperlink r:id="rId11">
        <w:r>
          <w:rPr>
            <w:rFonts w:ascii="Times New Roman" w:eastAsia="Times New Roman" w:hAnsi="Times New Roman" w:cs="Times New Roman"/>
            <w:b/>
            <w:color w:val="1155CC"/>
            <w:sz w:val="24"/>
            <w:szCs w:val="24"/>
            <w:u w:val="single"/>
          </w:rPr>
          <w:t>https://www.unitedhealthgroup.com/uhg/people-and-culture/our-foundations.html</w:t>
        </w:r>
      </w:hyperlink>
    </w:p>
    <w:p w14:paraId="33D3EB63" w14:textId="77777777" w:rsidR="008A4C7C" w:rsidRDefault="008A4C7C">
      <w:pPr>
        <w:spacing w:line="240" w:lineRule="auto"/>
        <w:rPr>
          <w:rFonts w:ascii="Times New Roman" w:eastAsia="Times New Roman" w:hAnsi="Times New Roman" w:cs="Times New Roman"/>
          <w:b/>
          <w:sz w:val="24"/>
          <w:szCs w:val="24"/>
        </w:rPr>
      </w:pPr>
    </w:p>
    <w:p w14:paraId="63FA0C08" w14:textId="77777777" w:rsidR="008A4C7C" w:rsidRDefault="008A4C7C">
      <w:pPr>
        <w:spacing w:line="240" w:lineRule="auto"/>
        <w:rPr>
          <w:rFonts w:ascii="Times New Roman" w:eastAsia="Times New Roman" w:hAnsi="Times New Roman" w:cs="Times New Roman"/>
          <w:b/>
          <w:sz w:val="24"/>
          <w:szCs w:val="24"/>
        </w:rPr>
      </w:pPr>
      <w:hyperlink r:id="rId12">
        <w:r>
          <w:rPr>
            <w:rFonts w:ascii="Times New Roman" w:eastAsia="Times New Roman" w:hAnsi="Times New Roman" w:cs="Times New Roman"/>
            <w:b/>
            <w:color w:val="1155CC"/>
            <w:sz w:val="24"/>
            <w:szCs w:val="24"/>
            <w:u w:val="single"/>
          </w:rPr>
          <w:t>https://iide.co/case-studies/marketing-strategy-of-unitedhealthcare/</w:t>
        </w:r>
      </w:hyperlink>
    </w:p>
    <w:p w14:paraId="0AAC6B4C" w14:textId="77777777" w:rsidR="008A4C7C" w:rsidRDefault="008A4C7C">
      <w:pPr>
        <w:spacing w:line="240" w:lineRule="auto"/>
        <w:rPr>
          <w:rFonts w:ascii="Times New Roman" w:eastAsia="Times New Roman" w:hAnsi="Times New Roman" w:cs="Times New Roman"/>
          <w:b/>
          <w:sz w:val="24"/>
          <w:szCs w:val="24"/>
        </w:rPr>
      </w:pPr>
    </w:p>
    <w:p w14:paraId="139CF4AA" w14:textId="77777777" w:rsidR="008A4C7C" w:rsidRDefault="008A4C7C">
      <w:pPr>
        <w:spacing w:line="240" w:lineRule="auto"/>
        <w:rPr>
          <w:rFonts w:ascii="Times New Roman" w:eastAsia="Times New Roman" w:hAnsi="Times New Roman" w:cs="Times New Roman"/>
          <w:b/>
          <w:sz w:val="24"/>
          <w:szCs w:val="24"/>
        </w:rPr>
      </w:pPr>
      <w:hyperlink r:id="rId13">
        <w:r>
          <w:rPr>
            <w:rFonts w:ascii="Times New Roman" w:eastAsia="Times New Roman" w:hAnsi="Times New Roman" w:cs="Times New Roman"/>
            <w:b/>
            <w:color w:val="1155CC"/>
            <w:sz w:val="24"/>
            <w:szCs w:val="24"/>
            <w:u w:val="single"/>
          </w:rPr>
          <w:t>https://www.optum.com/content/dam/optum3/optum/en/resources/fact-sheets/optum-iq-fact-sheet.pdf</w:t>
        </w:r>
      </w:hyperlink>
    </w:p>
    <w:p w14:paraId="0762DE20" w14:textId="77777777" w:rsidR="008A4C7C" w:rsidRDefault="008A4C7C">
      <w:pPr>
        <w:spacing w:line="240" w:lineRule="auto"/>
        <w:rPr>
          <w:rFonts w:ascii="Times New Roman" w:eastAsia="Times New Roman" w:hAnsi="Times New Roman" w:cs="Times New Roman"/>
          <w:b/>
          <w:sz w:val="24"/>
          <w:szCs w:val="24"/>
        </w:rPr>
      </w:pPr>
    </w:p>
    <w:p w14:paraId="76F02639" w14:textId="77777777" w:rsidR="008A4C7C" w:rsidRDefault="008A4C7C">
      <w:pPr>
        <w:spacing w:line="240" w:lineRule="auto"/>
        <w:rPr>
          <w:rFonts w:ascii="Times New Roman" w:eastAsia="Times New Roman" w:hAnsi="Times New Roman" w:cs="Times New Roman"/>
          <w:b/>
          <w:sz w:val="24"/>
          <w:szCs w:val="24"/>
        </w:rPr>
      </w:pPr>
      <w:hyperlink r:id="rId14">
        <w:r>
          <w:rPr>
            <w:rFonts w:ascii="Times New Roman" w:eastAsia="Times New Roman" w:hAnsi="Times New Roman" w:cs="Times New Roman"/>
            <w:b/>
            <w:color w:val="1155CC"/>
            <w:sz w:val="24"/>
            <w:szCs w:val="24"/>
            <w:u w:val="single"/>
          </w:rPr>
          <w:t>https://www.optum.com/en/care/virtual-care.html</w:t>
        </w:r>
      </w:hyperlink>
    </w:p>
    <w:p w14:paraId="75F7462D" w14:textId="77777777" w:rsidR="008A4C7C" w:rsidRDefault="008A4C7C">
      <w:pPr>
        <w:spacing w:line="240" w:lineRule="auto"/>
        <w:rPr>
          <w:rFonts w:ascii="Times New Roman" w:eastAsia="Times New Roman" w:hAnsi="Times New Roman" w:cs="Times New Roman"/>
          <w:b/>
          <w:sz w:val="24"/>
          <w:szCs w:val="24"/>
        </w:rPr>
      </w:pPr>
    </w:p>
    <w:p w14:paraId="2A4C14B9" w14:textId="77777777" w:rsidR="008A4C7C" w:rsidRDefault="008A4C7C">
      <w:pPr>
        <w:spacing w:line="240" w:lineRule="auto"/>
        <w:rPr>
          <w:rFonts w:ascii="Times New Roman" w:eastAsia="Times New Roman" w:hAnsi="Times New Roman" w:cs="Times New Roman"/>
          <w:b/>
          <w:sz w:val="24"/>
          <w:szCs w:val="24"/>
        </w:rPr>
      </w:pPr>
      <w:hyperlink r:id="rId15">
        <w:r>
          <w:rPr>
            <w:rFonts w:ascii="Times New Roman" w:eastAsia="Times New Roman" w:hAnsi="Times New Roman" w:cs="Times New Roman"/>
            <w:b/>
            <w:color w:val="1155CC"/>
            <w:sz w:val="24"/>
            <w:szCs w:val="24"/>
            <w:u w:val="single"/>
          </w:rPr>
          <w:t>https://www.uhc.com/member-resources/health-care-programs/wellness-and-rewards-programs</w:t>
        </w:r>
      </w:hyperlink>
    </w:p>
    <w:p w14:paraId="43C3D818" w14:textId="77777777" w:rsidR="008A4C7C" w:rsidRDefault="008A4C7C">
      <w:pPr>
        <w:spacing w:line="240" w:lineRule="auto"/>
        <w:rPr>
          <w:rFonts w:ascii="Times New Roman" w:eastAsia="Times New Roman" w:hAnsi="Times New Roman" w:cs="Times New Roman"/>
          <w:b/>
          <w:sz w:val="24"/>
          <w:szCs w:val="24"/>
        </w:rPr>
      </w:pPr>
    </w:p>
    <w:p w14:paraId="4B45F738" w14:textId="77777777" w:rsidR="008A4C7C" w:rsidRDefault="008A4C7C">
      <w:pPr>
        <w:spacing w:line="240" w:lineRule="auto"/>
        <w:rPr>
          <w:rFonts w:ascii="Times New Roman" w:eastAsia="Times New Roman" w:hAnsi="Times New Roman" w:cs="Times New Roman"/>
          <w:b/>
          <w:color w:val="1155CC"/>
          <w:sz w:val="24"/>
          <w:szCs w:val="24"/>
          <w:u w:val="single"/>
        </w:rPr>
      </w:pPr>
      <w:hyperlink r:id="rId16">
        <w:r>
          <w:rPr>
            <w:rFonts w:ascii="Times New Roman" w:eastAsia="Times New Roman" w:hAnsi="Times New Roman" w:cs="Times New Roman"/>
            <w:b/>
            <w:color w:val="1155CC"/>
            <w:sz w:val="24"/>
            <w:szCs w:val="24"/>
            <w:u w:val="single"/>
          </w:rPr>
          <w:t>https://www.salesforce.com/customer-success-stories/united-healthcare/</w:t>
        </w:r>
      </w:hyperlink>
    </w:p>
    <w:p w14:paraId="562A0BC4" w14:textId="77777777" w:rsidR="008A4C7C" w:rsidRDefault="00000000">
      <w:pPr>
        <w:spacing w:line="240" w:lineRule="auto"/>
        <w:rPr>
          <w:rFonts w:ascii="Times New Roman" w:eastAsia="Times New Roman" w:hAnsi="Times New Roman" w:cs="Times New Roman"/>
          <w:b/>
          <w:color w:val="1155CC"/>
          <w:sz w:val="24"/>
          <w:szCs w:val="24"/>
          <w:u w:val="single"/>
        </w:rPr>
      </w:pPr>
      <w:r>
        <w:rPr>
          <w:rFonts w:ascii="Times New Roman" w:eastAsia="Times New Roman" w:hAnsi="Times New Roman" w:cs="Times New Roman"/>
          <w:b/>
          <w:color w:val="1155CC"/>
          <w:sz w:val="24"/>
          <w:szCs w:val="24"/>
          <w:u w:val="single"/>
        </w:rPr>
        <w:br/>
      </w:r>
      <w:hyperlink r:id="rId17">
        <w:r w:rsidR="008A4C7C">
          <w:rPr>
            <w:rFonts w:ascii="Times New Roman" w:eastAsia="Times New Roman" w:hAnsi="Times New Roman" w:cs="Times New Roman"/>
            <w:b/>
            <w:color w:val="1155CC"/>
            <w:sz w:val="24"/>
            <w:szCs w:val="24"/>
            <w:u w:val="single"/>
          </w:rPr>
          <w:t>https://emerj.com/artificial-intelligence-at-united-health/</w:t>
        </w:r>
      </w:hyperlink>
      <w:r>
        <w:rPr>
          <w:rFonts w:ascii="Times New Roman" w:eastAsia="Times New Roman" w:hAnsi="Times New Roman" w:cs="Times New Roman"/>
          <w:b/>
          <w:color w:val="1155CC"/>
          <w:sz w:val="24"/>
          <w:szCs w:val="24"/>
          <w:u w:val="single"/>
        </w:rPr>
        <w:br/>
      </w:r>
      <w:hyperlink r:id="rId18">
        <w:r w:rsidR="008A4C7C">
          <w:rPr>
            <w:rFonts w:ascii="Times New Roman" w:eastAsia="Times New Roman" w:hAnsi="Times New Roman" w:cs="Times New Roman"/>
            <w:b/>
            <w:sz w:val="24"/>
            <w:szCs w:val="24"/>
          </w:rPr>
          <w:t xml:space="preserve"> </w:t>
        </w:r>
      </w:hyperlink>
      <w:hyperlink r:id="rId19">
        <w:r w:rsidR="008A4C7C">
          <w:rPr>
            <w:rFonts w:ascii="Times New Roman" w:eastAsia="Times New Roman" w:hAnsi="Times New Roman" w:cs="Times New Roman"/>
            <w:b/>
            <w:color w:val="1155CC"/>
            <w:sz w:val="24"/>
            <w:szCs w:val="24"/>
            <w:u w:val="single"/>
          </w:rPr>
          <w:t>https://www.techtarget.com/healthcarepayers/news/366604475/UHG-Outlines-Strategies-to-Improve-Health-System-Access-to-Care</w:t>
        </w:r>
      </w:hyperlink>
    </w:p>
    <w:p w14:paraId="261231AD" w14:textId="77777777" w:rsidR="008A4C7C" w:rsidRDefault="008A4C7C">
      <w:pPr>
        <w:spacing w:before="240" w:after="240" w:line="240" w:lineRule="auto"/>
        <w:rPr>
          <w:rFonts w:ascii="Times New Roman" w:eastAsia="Times New Roman" w:hAnsi="Times New Roman" w:cs="Times New Roman"/>
          <w:b/>
          <w:sz w:val="24"/>
          <w:szCs w:val="24"/>
        </w:rPr>
      </w:pPr>
      <w:hyperlink r:id="rId20">
        <w:r>
          <w:rPr>
            <w:rFonts w:ascii="Times New Roman" w:eastAsia="Times New Roman" w:hAnsi="Times New Roman" w:cs="Times New Roman"/>
            <w:b/>
            <w:color w:val="1155CC"/>
            <w:sz w:val="24"/>
            <w:szCs w:val="24"/>
            <w:u w:val="single"/>
          </w:rPr>
          <w:t>https://www.unitedhealthgroup.com/content/dam/UHG/PDF/investors/2024/2024_proxy_statement_final.pdf</w:t>
        </w:r>
      </w:hyperlink>
    </w:p>
    <w:sectPr w:rsidR="008A4C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496"/>
    <w:multiLevelType w:val="multilevel"/>
    <w:tmpl w:val="40184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472C1"/>
    <w:multiLevelType w:val="multilevel"/>
    <w:tmpl w:val="43EE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1B63E6"/>
    <w:multiLevelType w:val="multilevel"/>
    <w:tmpl w:val="873A6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D7AF8"/>
    <w:multiLevelType w:val="multilevel"/>
    <w:tmpl w:val="BF141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490947"/>
    <w:multiLevelType w:val="multilevel"/>
    <w:tmpl w:val="13609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9838EE"/>
    <w:multiLevelType w:val="multilevel"/>
    <w:tmpl w:val="99F27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7020011">
    <w:abstractNumId w:val="3"/>
  </w:num>
  <w:num w:numId="2" w16cid:durableId="320158760">
    <w:abstractNumId w:val="5"/>
  </w:num>
  <w:num w:numId="3" w16cid:durableId="91555595">
    <w:abstractNumId w:val="0"/>
  </w:num>
  <w:num w:numId="4" w16cid:durableId="1173841178">
    <w:abstractNumId w:val="2"/>
  </w:num>
  <w:num w:numId="5" w16cid:durableId="809249159">
    <w:abstractNumId w:val="1"/>
  </w:num>
  <w:num w:numId="6" w16cid:durableId="1140463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7C"/>
    <w:rsid w:val="0070214E"/>
    <w:rsid w:val="0081764B"/>
    <w:rsid w:val="00843B47"/>
    <w:rsid w:val="008A4C7C"/>
    <w:rsid w:val="00F8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B0B6"/>
  <w15:docId w15:val="{F9791CBD-D218-4775-9CAE-5A31E081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acrotrends.net/stocks/charts/UNH/unitedhealth-group/financial-statements" TargetMode="External"/><Relationship Id="rId13" Type="http://schemas.openxmlformats.org/officeDocument/2006/relationships/hyperlink" Target="https://www.optum.com/content/dam/optum3/optum/en/resources/fact-sheets/optum-iq-fact-sheet.pdf" TargetMode="External"/><Relationship Id="rId18" Type="http://schemas.openxmlformats.org/officeDocument/2006/relationships/hyperlink" Target="https://www.techtarget.com/healthcarepayers/news/366604475/UHG-Outlines-Strategies-to-Improve-Health-System-Access-to-Ca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hyperlink" Target="https://iide.co/case-studies/marketing-strategy-of-unitedhealthcare/" TargetMode="External"/><Relationship Id="rId17" Type="http://schemas.openxmlformats.org/officeDocument/2006/relationships/hyperlink" Target="https://emerj.com/artificial-intelligence-at-united-health/" TargetMode="External"/><Relationship Id="rId2" Type="http://schemas.openxmlformats.org/officeDocument/2006/relationships/styles" Target="styles.xml"/><Relationship Id="rId16" Type="http://schemas.openxmlformats.org/officeDocument/2006/relationships/hyperlink" Target="https://www.salesforce.com/customer-success-stories/united-healthcare/" TargetMode="External"/><Relationship Id="rId20" Type="http://schemas.openxmlformats.org/officeDocument/2006/relationships/hyperlink" Target="https://www.unitedhealthgroup.com/content/dam/UHG/PDF/investors/2024/2024_proxy_statement_final.pdf"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unitedhealthgroup.com/uhg/people-and-culture/our-foundations.html" TargetMode="External"/><Relationship Id="rId5" Type="http://schemas.openxmlformats.org/officeDocument/2006/relationships/image" Target="media/image1.jpg"/><Relationship Id="rId15" Type="http://schemas.openxmlformats.org/officeDocument/2006/relationships/hyperlink" Target="https://www.uhc.com/member-resources/health-care-programs/wellness-and-rewards-programs" TargetMode="External"/><Relationship Id="rId10" Type="http://schemas.openxmlformats.org/officeDocument/2006/relationships/hyperlink" Target="https://fortune.com/company/unitedhealth-group/" TargetMode="External"/><Relationship Id="rId19" Type="http://schemas.openxmlformats.org/officeDocument/2006/relationships/hyperlink" Target="https://www.techtarget.com/healthcarepayers/news/366604475/UHG-Outlines-Strategies-to-Improve-Health-System-Access-to-Care" TargetMode="External"/><Relationship Id="rId4" Type="http://schemas.openxmlformats.org/officeDocument/2006/relationships/webSettings" Target="webSettings.xml"/><Relationship Id="rId9" Type="http://schemas.openxmlformats.org/officeDocument/2006/relationships/hyperlink" Target="https://www.unitedhealthgroup.com/investors/financial-reports.html" TargetMode="External"/><Relationship Id="rId14" Type="http://schemas.openxmlformats.org/officeDocument/2006/relationships/hyperlink" Target="https://www.optum.com/en/care/virtual-car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8</Pages>
  <Words>1686</Words>
  <Characters>9612</Characters>
  <Application>Microsoft Office Word</Application>
  <DocSecurity>0</DocSecurity>
  <Lines>80</Lines>
  <Paragraphs>22</Paragraphs>
  <ScaleCrop>false</ScaleCrop>
  <Company>University of North Texas</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Ramachandra Reddy, Anushareddy</dc:creator>
  <cp:lastModifiedBy>Ramachandra Reddy, Anushareddy</cp:lastModifiedBy>
  <cp:revision>2</cp:revision>
  <dcterms:created xsi:type="dcterms:W3CDTF">2025-07-10T22:38:00Z</dcterms:created>
  <dcterms:modified xsi:type="dcterms:W3CDTF">2025-07-10T22:38:00Z</dcterms:modified>
</cp:coreProperties>
</file>