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4FDFC3" w14:textId="1689EC35" w:rsidR="00D10052" w:rsidRPr="00A5195B" w:rsidRDefault="00D10052">
      <w:pPr>
        <w:pStyle w:val="Heading1"/>
        <w:tabs>
          <w:tab w:val="left" w:pos="2383"/>
        </w:tabs>
        <w:jc w:val="both"/>
        <w:rPr>
          <w:rFonts w:ascii="Helvetica" w:hAnsi="Helvetica"/>
          <w:spacing w:val="-2"/>
          <w:w w:val="85"/>
        </w:rPr>
      </w:pPr>
      <w:r>
        <w:rPr>
          <w:spacing w:val="-2"/>
          <w:w w:val="85"/>
        </w:rPr>
        <w:tab/>
      </w:r>
      <w:r>
        <w:rPr>
          <w:spacing w:val="-2"/>
          <w:w w:val="85"/>
        </w:rPr>
        <w:tab/>
      </w:r>
      <w:r>
        <w:rPr>
          <w:spacing w:val="-2"/>
          <w:w w:val="85"/>
        </w:rPr>
        <w:tab/>
      </w:r>
      <w:r>
        <w:rPr>
          <w:spacing w:val="-2"/>
          <w:w w:val="85"/>
        </w:rPr>
        <w:tab/>
      </w:r>
      <w:r w:rsidRPr="00A5195B">
        <w:rPr>
          <w:rFonts w:ascii="Helvetica" w:hAnsi="Helvetica"/>
          <w:spacing w:val="-2"/>
          <w:w w:val="85"/>
          <w:sz w:val="32"/>
          <w:szCs w:val="32"/>
        </w:rPr>
        <w:t>RAC</w:t>
      </w:r>
    </w:p>
    <w:p w14:paraId="275DBC59" w14:textId="77777777" w:rsidR="00D10052" w:rsidRDefault="00D10052">
      <w:pPr>
        <w:pStyle w:val="Heading1"/>
        <w:tabs>
          <w:tab w:val="left" w:pos="2383"/>
        </w:tabs>
        <w:jc w:val="both"/>
        <w:rPr>
          <w:spacing w:val="-2"/>
          <w:w w:val="85"/>
        </w:rPr>
      </w:pPr>
    </w:p>
    <w:p w14:paraId="66496E21" w14:textId="1DC30FF2" w:rsidR="00D63ED1" w:rsidRDefault="00D10052">
      <w:pPr>
        <w:pStyle w:val="Heading1"/>
        <w:tabs>
          <w:tab w:val="left" w:pos="2383"/>
        </w:tabs>
        <w:jc w:val="both"/>
        <w:rPr>
          <w:rFonts w:ascii="Helvetica" w:hAnsi="Helvetica" w:cs="Times New Roman"/>
          <w:spacing w:val="-10"/>
          <w:sz w:val="32"/>
          <w:szCs w:val="32"/>
        </w:rPr>
      </w:pPr>
      <w:r>
        <w:rPr>
          <w:spacing w:val="-2"/>
          <w:w w:val="85"/>
        </w:rPr>
        <w:tab/>
      </w:r>
      <w:r>
        <w:rPr>
          <w:spacing w:val="-2"/>
          <w:w w:val="85"/>
        </w:rPr>
        <w:tab/>
      </w:r>
      <w:r w:rsidR="00A5195B">
        <w:rPr>
          <w:spacing w:val="-2"/>
          <w:w w:val="85"/>
        </w:rPr>
        <w:t xml:space="preserve">    </w:t>
      </w:r>
      <w:r w:rsidR="00000000" w:rsidRPr="00A5195B">
        <w:rPr>
          <w:rFonts w:ascii="Helvetica" w:hAnsi="Helvetica" w:cs="Times New Roman"/>
          <w:spacing w:val="-2"/>
          <w:w w:val="85"/>
          <w:sz w:val="32"/>
          <w:szCs w:val="32"/>
        </w:rPr>
        <w:t>Team</w:t>
      </w:r>
      <w:r w:rsidR="00000000" w:rsidRPr="00A5195B">
        <w:rPr>
          <w:rFonts w:ascii="Helvetica" w:hAnsi="Helvetica" w:cs="Times New Roman"/>
          <w:spacing w:val="-11"/>
          <w:sz w:val="32"/>
          <w:szCs w:val="32"/>
        </w:rPr>
        <w:t xml:space="preserve"> </w:t>
      </w:r>
      <w:r w:rsidR="00000000" w:rsidRPr="00A5195B">
        <w:rPr>
          <w:rFonts w:ascii="Helvetica" w:hAnsi="Helvetica" w:cs="Times New Roman"/>
          <w:spacing w:val="-2"/>
          <w:sz w:val="32"/>
          <w:szCs w:val="32"/>
        </w:rPr>
        <w:t>Number</w:t>
      </w:r>
      <w:r w:rsidRPr="00A5195B">
        <w:rPr>
          <w:rFonts w:ascii="Helvetica" w:hAnsi="Helvetica" w:cs="Times New Roman"/>
          <w:spacing w:val="-2"/>
          <w:sz w:val="32"/>
          <w:szCs w:val="32"/>
        </w:rPr>
        <w:t xml:space="preserve">    -</w:t>
      </w:r>
      <w:r w:rsidR="00A5195B" w:rsidRPr="00A5195B">
        <w:rPr>
          <w:rFonts w:ascii="Helvetica" w:hAnsi="Helvetica" w:cs="Times New Roman"/>
          <w:sz w:val="32"/>
          <w:szCs w:val="32"/>
        </w:rPr>
        <w:t xml:space="preserve">    </w:t>
      </w:r>
      <w:r w:rsidRPr="00A5195B">
        <w:rPr>
          <w:rFonts w:ascii="Helvetica" w:hAnsi="Helvetica" w:cs="Times New Roman"/>
          <w:spacing w:val="-10"/>
          <w:sz w:val="32"/>
          <w:szCs w:val="32"/>
        </w:rPr>
        <w:t>4</w:t>
      </w:r>
    </w:p>
    <w:p w14:paraId="0F775EEF" w14:textId="77777777" w:rsidR="002B172D" w:rsidRPr="00A5195B" w:rsidRDefault="002B172D">
      <w:pPr>
        <w:pStyle w:val="Heading1"/>
        <w:tabs>
          <w:tab w:val="left" w:pos="2383"/>
        </w:tabs>
        <w:jc w:val="both"/>
        <w:rPr>
          <w:rFonts w:ascii="Helvetica" w:hAnsi="Helvetica" w:cs="Times New Roman"/>
          <w:spacing w:val="-10"/>
        </w:rPr>
      </w:pPr>
    </w:p>
    <w:p w14:paraId="5EB9CD21" w14:textId="77777777" w:rsidR="00D10052" w:rsidRDefault="00D10052">
      <w:pPr>
        <w:pStyle w:val="Heading1"/>
        <w:tabs>
          <w:tab w:val="left" w:pos="2383"/>
        </w:tabs>
        <w:jc w:val="both"/>
        <w:rPr>
          <w:b w:val="0"/>
        </w:rPr>
      </w:pPr>
    </w:p>
    <w:p w14:paraId="2A12CC78" w14:textId="2E7CD7A3" w:rsidR="00D63ED1" w:rsidRDefault="00D421F1">
      <w:pPr>
        <w:pStyle w:val="BodyText"/>
        <w:tabs>
          <w:tab w:val="left" w:pos="2260"/>
        </w:tabs>
        <w:jc w:val="both"/>
      </w:pPr>
      <w:r w:rsidRPr="002B172D">
        <w:rPr>
          <w:rFonts w:ascii="Helvetica" w:hAnsi="Helvetica"/>
          <w:b/>
          <w:bCs/>
          <w:spacing w:val="-2"/>
          <w:u w:val="single"/>
        </w:rPr>
        <w:t>PROJECT TITLE</w:t>
      </w:r>
      <w:r w:rsidR="00A5195B" w:rsidRPr="00A5195B">
        <w:rPr>
          <w:rFonts w:ascii="Helvetica" w:hAnsi="Helvetica"/>
          <w:b/>
          <w:bCs/>
          <w:spacing w:val="-2"/>
          <w:sz w:val="22"/>
          <w:szCs w:val="22"/>
        </w:rPr>
        <w:t xml:space="preserve">     </w:t>
      </w:r>
      <w:proofErr w:type="gramStart"/>
      <w:r w:rsidR="00A5195B" w:rsidRPr="00A5195B">
        <w:rPr>
          <w:rFonts w:ascii="Helvetica" w:hAnsi="Helvetica"/>
          <w:b/>
          <w:bCs/>
          <w:spacing w:val="-2"/>
          <w:sz w:val="22"/>
          <w:szCs w:val="22"/>
        </w:rPr>
        <w:t xml:space="preserve"> </w:t>
      </w:r>
      <w:r w:rsidR="002B172D">
        <w:rPr>
          <w:rFonts w:ascii="Helvetica" w:hAnsi="Helvetica"/>
          <w:b/>
          <w:bCs/>
          <w:spacing w:val="-2"/>
          <w:sz w:val="22"/>
          <w:szCs w:val="22"/>
        </w:rPr>
        <w:t xml:space="preserve"> </w:t>
      </w:r>
      <w:r w:rsidR="00000000">
        <w:rPr>
          <w:b/>
          <w:w w:val="90"/>
        </w:rPr>
        <w:t>:</w:t>
      </w:r>
      <w:proofErr w:type="gramEnd"/>
      <w:r w:rsidR="00000000">
        <w:rPr>
          <w:b/>
          <w:spacing w:val="-7"/>
          <w:w w:val="90"/>
        </w:rPr>
        <w:t xml:space="preserve"> </w:t>
      </w:r>
      <w:r w:rsidR="00A5195B">
        <w:rPr>
          <w:b/>
          <w:spacing w:val="-7"/>
          <w:w w:val="90"/>
        </w:rPr>
        <w:t xml:space="preserve">         </w:t>
      </w:r>
      <w:r w:rsidR="00D10052">
        <w:rPr>
          <w:w w:val="90"/>
        </w:rPr>
        <w:t>Warranty Data Portal</w:t>
      </w:r>
    </w:p>
    <w:p w14:paraId="7D3C146A" w14:textId="4BC8E871" w:rsidR="00D10052" w:rsidRDefault="00D421F1">
      <w:pPr>
        <w:spacing w:before="201"/>
        <w:ind w:left="100"/>
        <w:jc w:val="both"/>
        <w:rPr>
          <w:b/>
          <w:spacing w:val="-11"/>
          <w:w w:val="95"/>
          <w:sz w:val="24"/>
        </w:rPr>
      </w:pPr>
      <w:r w:rsidRPr="00A5195B">
        <w:rPr>
          <w:rFonts w:ascii="Helvetica" w:hAnsi="Helvetica"/>
          <w:b/>
          <w:bCs/>
          <w:spacing w:val="-2"/>
          <w:w w:val="95"/>
          <w:sz w:val="24"/>
          <w:u w:val="single"/>
        </w:rPr>
        <w:t>TEAM</w:t>
      </w:r>
      <w:r w:rsidRPr="00A5195B">
        <w:rPr>
          <w:rFonts w:ascii="Helvetica" w:hAnsi="Helvetica"/>
          <w:b/>
          <w:bCs/>
          <w:spacing w:val="-12"/>
          <w:w w:val="95"/>
          <w:sz w:val="24"/>
          <w:u w:val="single"/>
        </w:rPr>
        <w:t xml:space="preserve"> </w:t>
      </w:r>
      <w:r w:rsidRPr="00A5195B">
        <w:rPr>
          <w:rFonts w:ascii="Helvetica" w:hAnsi="Helvetica"/>
          <w:b/>
          <w:bCs/>
          <w:spacing w:val="-2"/>
          <w:w w:val="95"/>
          <w:sz w:val="24"/>
          <w:u w:val="single"/>
        </w:rPr>
        <w:t>MEMBERS</w:t>
      </w:r>
      <w:r w:rsidR="00D10052">
        <w:rPr>
          <w:b/>
          <w:spacing w:val="-2"/>
          <w:w w:val="95"/>
          <w:sz w:val="24"/>
        </w:rPr>
        <w:tab/>
      </w:r>
      <w:r w:rsidR="005772C0">
        <w:rPr>
          <w:b/>
          <w:spacing w:val="-2"/>
          <w:w w:val="95"/>
          <w:sz w:val="24"/>
        </w:rPr>
        <w:t xml:space="preserve"> </w:t>
      </w:r>
      <w:proofErr w:type="gramStart"/>
      <w:r w:rsidR="005772C0">
        <w:rPr>
          <w:b/>
          <w:spacing w:val="-2"/>
          <w:w w:val="95"/>
          <w:sz w:val="24"/>
        </w:rPr>
        <w:t xml:space="preserve">  </w:t>
      </w:r>
      <w:r w:rsidR="00000000">
        <w:rPr>
          <w:b/>
          <w:spacing w:val="-2"/>
          <w:w w:val="95"/>
          <w:sz w:val="24"/>
        </w:rPr>
        <w:t>:</w:t>
      </w:r>
      <w:proofErr w:type="gramEnd"/>
      <w:r w:rsidR="00000000">
        <w:rPr>
          <w:b/>
          <w:spacing w:val="-11"/>
          <w:w w:val="95"/>
          <w:sz w:val="24"/>
        </w:rPr>
        <w:t xml:space="preserve"> </w:t>
      </w:r>
    </w:p>
    <w:p w14:paraId="48FC4754" w14:textId="0D9C7A27" w:rsidR="00D10052" w:rsidRPr="00A5195B" w:rsidRDefault="00D10052" w:rsidP="00D10052">
      <w:pPr>
        <w:pStyle w:val="ListParagraph"/>
        <w:numPr>
          <w:ilvl w:val="3"/>
          <w:numId w:val="2"/>
        </w:numPr>
        <w:spacing w:before="201"/>
        <w:jc w:val="both"/>
        <w:rPr>
          <w:rFonts w:ascii="HELVETICA LIGHT OBLIQUE" w:hAnsi="HELVETICA LIGHT OBLIQUE"/>
          <w:i/>
          <w:iCs/>
          <w:spacing w:val="-11"/>
          <w:w w:val="95"/>
          <w:lang w:val="en-IN"/>
        </w:rPr>
      </w:pPr>
      <w:r w:rsidRPr="00A5195B">
        <w:rPr>
          <w:rFonts w:ascii="HELVETICA LIGHT OBLIQUE" w:hAnsi="HELVETICA LIGHT OBLIQUE"/>
          <w:i/>
          <w:iCs/>
          <w:spacing w:val="-11"/>
          <w:w w:val="95"/>
          <w:lang w:val="en-IN"/>
        </w:rPr>
        <w:t>ANUSH BHARATHWAJ L</w:t>
      </w:r>
    </w:p>
    <w:p w14:paraId="114943D3" w14:textId="77777777" w:rsidR="00D10052" w:rsidRPr="00A5195B" w:rsidRDefault="00D10052" w:rsidP="00D10052">
      <w:pPr>
        <w:pStyle w:val="ListParagraph"/>
        <w:numPr>
          <w:ilvl w:val="3"/>
          <w:numId w:val="2"/>
        </w:numPr>
        <w:spacing w:before="201"/>
        <w:jc w:val="both"/>
        <w:rPr>
          <w:rFonts w:ascii="HELVETICA LIGHT OBLIQUE" w:hAnsi="HELVETICA LIGHT OBLIQUE"/>
          <w:i/>
          <w:iCs/>
          <w:spacing w:val="-11"/>
          <w:w w:val="95"/>
          <w:sz w:val="24"/>
          <w:lang w:val="en-IN"/>
        </w:rPr>
      </w:pPr>
      <w:r w:rsidRPr="00A5195B">
        <w:rPr>
          <w:rFonts w:ascii="HELVETICA LIGHT OBLIQUE" w:hAnsi="HELVETICA LIGHT OBLIQUE"/>
          <w:i/>
          <w:iCs/>
          <w:spacing w:val="-11"/>
          <w:w w:val="95"/>
          <w:sz w:val="24"/>
        </w:rPr>
        <w:t xml:space="preserve">DHATCHANA H   </w:t>
      </w:r>
    </w:p>
    <w:p w14:paraId="42BBB51E" w14:textId="77777777" w:rsidR="00D10052" w:rsidRPr="00A5195B" w:rsidRDefault="00D10052" w:rsidP="00D10052">
      <w:pPr>
        <w:pStyle w:val="ListParagraph"/>
        <w:numPr>
          <w:ilvl w:val="3"/>
          <w:numId w:val="2"/>
        </w:numPr>
        <w:spacing w:before="201"/>
        <w:jc w:val="both"/>
        <w:rPr>
          <w:rFonts w:ascii="HELVETICA LIGHT OBLIQUE" w:hAnsi="HELVETICA LIGHT OBLIQUE"/>
          <w:i/>
          <w:iCs/>
          <w:spacing w:val="-11"/>
          <w:w w:val="95"/>
          <w:sz w:val="24"/>
          <w:lang w:val="en-IN"/>
        </w:rPr>
      </w:pPr>
      <w:r w:rsidRPr="00A5195B">
        <w:rPr>
          <w:rFonts w:ascii="HELVETICA LIGHT OBLIQUE" w:hAnsi="HELVETICA LIGHT OBLIQUE"/>
          <w:i/>
          <w:iCs/>
          <w:spacing w:val="-11"/>
          <w:w w:val="95"/>
          <w:sz w:val="24"/>
        </w:rPr>
        <w:t xml:space="preserve">BALAMURUGAN B     </w:t>
      </w:r>
    </w:p>
    <w:p w14:paraId="362013F8" w14:textId="77777777" w:rsidR="00D10052" w:rsidRPr="00A5195B" w:rsidRDefault="00D10052" w:rsidP="00D10052">
      <w:pPr>
        <w:pStyle w:val="ListParagraph"/>
        <w:numPr>
          <w:ilvl w:val="3"/>
          <w:numId w:val="2"/>
        </w:numPr>
        <w:spacing w:before="201"/>
        <w:jc w:val="both"/>
        <w:rPr>
          <w:rFonts w:ascii="HELVETICA LIGHT OBLIQUE" w:hAnsi="HELVETICA LIGHT OBLIQUE"/>
          <w:i/>
          <w:iCs/>
          <w:spacing w:val="-11"/>
          <w:w w:val="95"/>
          <w:sz w:val="24"/>
          <w:lang w:val="en-IN"/>
        </w:rPr>
      </w:pPr>
      <w:r w:rsidRPr="00A5195B">
        <w:rPr>
          <w:rFonts w:ascii="HELVETICA LIGHT OBLIQUE" w:hAnsi="HELVETICA LIGHT OBLIQUE"/>
          <w:i/>
          <w:iCs/>
          <w:spacing w:val="-11"/>
          <w:w w:val="95"/>
          <w:sz w:val="24"/>
        </w:rPr>
        <w:t xml:space="preserve">HIRTHICK </w:t>
      </w:r>
      <w:proofErr w:type="gramStart"/>
      <w:r w:rsidRPr="00A5195B">
        <w:rPr>
          <w:rFonts w:ascii="HELVETICA LIGHT OBLIQUE" w:hAnsi="HELVETICA LIGHT OBLIQUE"/>
          <w:i/>
          <w:iCs/>
          <w:spacing w:val="-11"/>
          <w:w w:val="95"/>
          <w:sz w:val="24"/>
        </w:rPr>
        <w:t>RAJ  M</w:t>
      </w:r>
      <w:proofErr w:type="gramEnd"/>
      <w:r w:rsidRPr="00A5195B">
        <w:rPr>
          <w:rFonts w:ascii="HELVETICA LIGHT OBLIQUE" w:hAnsi="HELVETICA LIGHT OBLIQUE"/>
          <w:i/>
          <w:iCs/>
          <w:spacing w:val="-11"/>
          <w:w w:val="95"/>
          <w:sz w:val="24"/>
        </w:rPr>
        <w:t xml:space="preserve">             </w:t>
      </w:r>
    </w:p>
    <w:p w14:paraId="07AAE34B" w14:textId="77777777" w:rsidR="00D10052" w:rsidRPr="00A5195B" w:rsidRDefault="00D10052" w:rsidP="00D10052">
      <w:pPr>
        <w:pStyle w:val="ListParagraph"/>
        <w:numPr>
          <w:ilvl w:val="3"/>
          <w:numId w:val="2"/>
        </w:numPr>
        <w:spacing w:before="201"/>
        <w:jc w:val="both"/>
        <w:rPr>
          <w:rFonts w:ascii="HELVETICA LIGHT OBLIQUE" w:hAnsi="HELVETICA LIGHT OBLIQUE"/>
          <w:i/>
          <w:iCs/>
          <w:spacing w:val="-11"/>
          <w:w w:val="95"/>
          <w:sz w:val="24"/>
          <w:lang w:val="en-IN"/>
        </w:rPr>
      </w:pPr>
      <w:r w:rsidRPr="00A5195B">
        <w:rPr>
          <w:rFonts w:ascii="HELVETICA LIGHT OBLIQUE" w:hAnsi="HELVETICA LIGHT OBLIQUE"/>
          <w:i/>
          <w:iCs/>
          <w:spacing w:val="-11"/>
          <w:w w:val="95"/>
          <w:sz w:val="24"/>
        </w:rPr>
        <w:t xml:space="preserve">DHINAKARAN D G S    </w:t>
      </w:r>
    </w:p>
    <w:p w14:paraId="41DE71B0" w14:textId="77777777" w:rsidR="00D10052" w:rsidRPr="00A5195B" w:rsidRDefault="00D10052" w:rsidP="00D10052">
      <w:pPr>
        <w:pStyle w:val="ListParagraph"/>
        <w:numPr>
          <w:ilvl w:val="3"/>
          <w:numId w:val="2"/>
        </w:numPr>
        <w:spacing w:before="201"/>
        <w:jc w:val="both"/>
        <w:rPr>
          <w:rFonts w:ascii="HELVETICA LIGHT OBLIQUE" w:hAnsi="HELVETICA LIGHT OBLIQUE"/>
          <w:i/>
          <w:iCs/>
          <w:spacing w:val="-11"/>
          <w:w w:val="95"/>
          <w:sz w:val="24"/>
          <w:lang w:val="en-IN"/>
        </w:rPr>
      </w:pPr>
      <w:r w:rsidRPr="00A5195B">
        <w:rPr>
          <w:rFonts w:ascii="HELVETICA LIGHT OBLIQUE" w:hAnsi="HELVETICA LIGHT OBLIQUE"/>
          <w:i/>
          <w:iCs/>
          <w:spacing w:val="-11"/>
          <w:w w:val="95"/>
          <w:sz w:val="24"/>
        </w:rPr>
        <w:t>ABISHEK V</w:t>
      </w:r>
    </w:p>
    <w:p w14:paraId="1256DC7B" w14:textId="0DBC44AF" w:rsidR="00D10052" w:rsidRDefault="00D10052">
      <w:pPr>
        <w:spacing w:before="201"/>
        <w:ind w:left="100"/>
        <w:jc w:val="both"/>
        <w:rPr>
          <w:b/>
          <w:spacing w:val="-11"/>
          <w:w w:val="95"/>
          <w:sz w:val="24"/>
        </w:rPr>
      </w:pPr>
    </w:p>
    <w:p w14:paraId="37584F2D" w14:textId="33434CF4" w:rsidR="00D63ED1" w:rsidRDefault="00D421F1">
      <w:pPr>
        <w:pStyle w:val="Title"/>
      </w:pPr>
      <w:r w:rsidRPr="002B172D">
        <w:rPr>
          <w:rFonts w:ascii="Helvetica" w:hAnsi="Helvetica"/>
          <w:spacing w:val="-2"/>
          <w:w w:val="90"/>
          <w:sz w:val="24"/>
          <w:szCs w:val="24"/>
          <w:u w:val="single"/>
        </w:rPr>
        <w:t>PROJECT OBJECTIVE</w:t>
      </w:r>
      <w:r w:rsidR="00000000">
        <w:rPr>
          <w:spacing w:val="-2"/>
          <w:w w:val="90"/>
        </w:rPr>
        <w:t>:</w:t>
      </w:r>
    </w:p>
    <w:p w14:paraId="784C58F6" w14:textId="77777777" w:rsidR="00D10052" w:rsidRDefault="00D10052" w:rsidP="00A5195B">
      <w:pPr>
        <w:pStyle w:val="Heading1"/>
        <w:numPr>
          <w:ilvl w:val="0"/>
          <w:numId w:val="4"/>
        </w:numPr>
        <w:spacing w:before="163"/>
        <w:rPr>
          <w:b w:val="0"/>
          <w:bCs w:val="0"/>
          <w:spacing w:val="-4"/>
        </w:rPr>
      </w:pPr>
      <w:r w:rsidRPr="00D10052">
        <w:rPr>
          <w:b w:val="0"/>
          <w:bCs w:val="0"/>
          <w:spacing w:val="-4"/>
        </w:rPr>
        <w:t xml:space="preserve">A warranty data portal's main goal is to give businesses a </w:t>
      </w:r>
      <w:r w:rsidRPr="00D10052">
        <w:rPr>
          <w:b w:val="0"/>
          <w:bCs w:val="0"/>
          <w:spacing w:val="-4"/>
        </w:rPr>
        <w:t>centralized</w:t>
      </w:r>
      <w:r w:rsidRPr="00D10052">
        <w:rPr>
          <w:b w:val="0"/>
          <w:bCs w:val="0"/>
          <w:spacing w:val="-4"/>
        </w:rPr>
        <w:t xml:space="preserve"> location to manage warranty claims and related information. </w:t>
      </w:r>
    </w:p>
    <w:p w14:paraId="5DA64063" w14:textId="77777777" w:rsidR="00D10052" w:rsidRDefault="00D10052" w:rsidP="00A5195B">
      <w:pPr>
        <w:pStyle w:val="Heading1"/>
        <w:numPr>
          <w:ilvl w:val="0"/>
          <w:numId w:val="4"/>
        </w:numPr>
        <w:spacing w:before="163"/>
        <w:rPr>
          <w:b w:val="0"/>
          <w:bCs w:val="0"/>
          <w:spacing w:val="-4"/>
        </w:rPr>
      </w:pPr>
      <w:r w:rsidRPr="00D10052">
        <w:rPr>
          <w:b w:val="0"/>
          <w:bCs w:val="0"/>
          <w:spacing w:val="-4"/>
        </w:rPr>
        <w:t xml:space="preserve">This may entail monitoring and examining warranty claims, discovering frequent problems or product flaws, and enhancing product quality and client satisfaction. </w:t>
      </w:r>
    </w:p>
    <w:p w14:paraId="01946885" w14:textId="23FDE0D0" w:rsidR="00D10052" w:rsidRDefault="00D10052" w:rsidP="00A5195B">
      <w:pPr>
        <w:pStyle w:val="Heading1"/>
        <w:numPr>
          <w:ilvl w:val="0"/>
          <w:numId w:val="4"/>
        </w:numPr>
        <w:spacing w:before="163"/>
        <w:rPr>
          <w:b w:val="0"/>
          <w:bCs w:val="0"/>
          <w:spacing w:val="-4"/>
        </w:rPr>
      </w:pPr>
      <w:r w:rsidRPr="00D10052">
        <w:rPr>
          <w:b w:val="0"/>
          <w:bCs w:val="0"/>
          <w:spacing w:val="-4"/>
        </w:rPr>
        <w:t>By expediting warranty procedures and lowering warranty-related costs, the portal can also assist businesses in identifying possible cost reductions.</w:t>
      </w:r>
    </w:p>
    <w:p w14:paraId="73C17A52" w14:textId="77777777" w:rsidR="00A5195B" w:rsidRDefault="00A5195B" w:rsidP="00D10052">
      <w:pPr>
        <w:pStyle w:val="Heading1"/>
        <w:spacing w:before="163"/>
        <w:rPr>
          <w:w w:val="75"/>
        </w:rPr>
      </w:pPr>
    </w:p>
    <w:p w14:paraId="37938C2C" w14:textId="0564CA7D" w:rsidR="00D10052" w:rsidRDefault="00D421F1" w:rsidP="00D10052">
      <w:pPr>
        <w:pStyle w:val="Heading1"/>
        <w:spacing w:before="163"/>
        <w:rPr>
          <w:spacing w:val="-2"/>
          <w:w w:val="90"/>
        </w:rPr>
      </w:pPr>
      <w:r w:rsidRPr="002B172D">
        <w:rPr>
          <w:rFonts w:ascii="Helvetica" w:hAnsi="Helvetica"/>
          <w:w w:val="75"/>
          <w:u w:val="single"/>
        </w:rPr>
        <w:t>TOOLS</w:t>
      </w:r>
      <w:r w:rsidRPr="002B172D">
        <w:rPr>
          <w:rFonts w:ascii="Helvetica" w:hAnsi="Helvetica"/>
          <w:spacing w:val="12"/>
          <w:u w:val="single"/>
        </w:rPr>
        <w:t xml:space="preserve"> </w:t>
      </w:r>
      <w:r w:rsidRPr="002B172D">
        <w:rPr>
          <w:rFonts w:ascii="Helvetica" w:hAnsi="Helvetica"/>
          <w:spacing w:val="-2"/>
          <w:w w:val="90"/>
          <w:u w:val="single"/>
        </w:rPr>
        <w:t>USED</w:t>
      </w:r>
      <w:r w:rsidR="00000000">
        <w:rPr>
          <w:spacing w:val="-2"/>
          <w:w w:val="90"/>
        </w:rPr>
        <w:t>:</w:t>
      </w:r>
    </w:p>
    <w:p w14:paraId="594008EF" w14:textId="77777777" w:rsidR="00D10052" w:rsidRPr="00A5195B" w:rsidRDefault="00D10052" w:rsidP="00A5195B">
      <w:pPr>
        <w:pStyle w:val="Heading1"/>
        <w:numPr>
          <w:ilvl w:val="0"/>
          <w:numId w:val="5"/>
        </w:numPr>
        <w:spacing w:before="163"/>
        <w:rPr>
          <w:rFonts w:ascii="HELVETICA BOLD OBLIQUE" w:hAnsi="HELVETICA BOLD OBLIQUE"/>
          <w:i/>
          <w:iCs/>
          <w:spacing w:val="-2"/>
          <w:w w:val="90"/>
        </w:rPr>
      </w:pPr>
      <w:r w:rsidRPr="00A5195B">
        <w:rPr>
          <w:rFonts w:ascii="HELVETICA BOLD OBLIQUE" w:hAnsi="HELVETICA BOLD OBLIQUE"/>
          <w:i/>
          <w:iCs/>
          <w:spacing w:val="-2"/>
          <w:w w:val="90"/>
        </w:rPr>
        <w:t>ANCONDA JUPTER NOTEBOOK</w:t>
      </w:r>
    </w:p>
    <w:p w14:paraId="17FC6AE1" w14:textId="2BD087B6" w:rsidR="00D63ED1" w:rsidRPr="00A5195B" w:rsidRDefault="00000000" w:rsidP="00A5195B">
      <w:pPr>
        <w:pStyle w:val="Heading1"/>
        <w:numPr>
          <w:ilvl w:val="0"/>
          <w:numId w:val="5"/>
        </w:numPr>
        <w:spacing w:before="163"/>
        <w:rPr>
          <w:rFonts w:ascii="HELVETICA BOLD OBLIQUE" w:hAnsi="HELVETICA BOLD OBLIQUE"/>
          <w:i/>
          <w:iCs/>
          <w:spacing w:val="-2"/>
        </w:rPr>
      </w:pPr>
      <w:r w:rsidRPr="00A5195B">
        <w:rPr>
          <w:rFonts w:ascii="HELVETICA BOLD OBLIQUE" w:hAnsi="HELVETICA BOLD OBLIQUE"/>
          <w:i/>
          <w:iCs/>
          <w:spacing w:val="-2"/>
        </w:rPr>
        <w:t>T</w:t>
      </w:r>
      <w:r w:rsidR="00D10052" w:rsidRPr="00A5195B">
        <w:rPr>
          <w:rFonts w:ascii="HELVETICA BOLD OBLIQUE" w:hAnsi="HELVETICA BOLD OBLIQUE"/>
          <w:i/>
          <w:iCs/>
          <w:spacing w:val="-2"/>
        </w:rPr>
        <w:t>ABLEAU</w:t>
      </w:r>
    </w:p>
    <w:p w14:paraId="12589261" w14:textId="7EFB409D" w:rsidR="00D10052" w:rsidRPr="00A5195B" w:rsidRDefault="00D10052" w:rsidP="00A5195B">
      <w:pPr>
        <w:pStyle w:val="Heading1"/>
        <w:numPr>
          <w:ilvl w:val="0"/>
          <w:numId w:val="5"/>
        </w:numPr>
        <w:spacing w:before="163"/>
        <w:rPr>
          <w:rFonts w:ascii="HELVETICA BOLD OBLIQUE" w:hAnsi="HELVETICA BOLD OBLIQUE"/>
          <w:i/>
          <w:iCs/>
          <w:spacing w:val="-2"/>
        </w:rPr>
      </w:pPr>
      <w:r w:rsidRPr="00A5195B">
        <w:rPr>
          <w:rFonts w:ascii="HELVETICA BOLD OBLIQUE" w:hAnsi="HELVETICA BOLD OBLIQUE"/>
          <w:i/>
          <w:iCs/>
          <w:spacing w:val="-2"/>
        </w:rPr>
        <w:t>EXCEL</w:t>
      </w:r>
    </w:p>
    <w:p w14:paraId="53A56F98" w14:textId="58533930" w:rsidR="00D10052" w:rsidRPr="00A5195B" w:rsidRDefault="00D10052" w:rsidP="00A5195B">
      <w:pPr>
        <w:pStyle w:val="Heading1"/>
        <w:numPr>
          <w:ilvl w:val="0"/>
          <w:numId w:val="5"/>
        </w:numPr>
        <w:spacing w:before="163"/>
        <w:rPr>
          <w:rFonts w:ascii="HELVETICA BOLD OBLIQUE" w:hAnsi="HELVETICA BOLD OBLIQUE"/>
          <w:i/>
          <w:iCs/>
          <w:spacing w:val="-2"/>
        </w:rPr>
      </w:pPr>
      <w:r w:rsidRPr="00A5195B">
        <w:rPr>
          <w:rFonts w:ascii="HELVETICA BOLD OBLIQUE" w:hAnsi="HELVETICA BOLD OBLIQUE"/>
          <w:i/>
          <w:iCs/>
          <w:spacing w:val="-2"/>
        </w:rPr>
        <w:t>POWERBI</w:t>
      </w:r>
    </w:p>
    <w:p w14:paraId="27C7C47D" w14:textId="77777777" w:rsidR="00D10052" w:rsidRDefault="00D10052" w:rsidP="00D10052">
      <w:pPr>
        <w:pStyle w:val="Heading1"/>
        <w:spacing w:before="163"/>
        <w:ind w:left="720"/>
      </w:pPr>
    </w:p>
    <w:p w14:paraId="16AC5208" w14:textId="77777777" w:rsidR="00A5195B" w:rsidRDefault="00A5195B">
      <w:pPr>
        <w:pStyle w:val="Heading1"/>
        <w:spacing w:before="199"/>
        <w:rPr>
          <w:spacing w:val="-2"/>
          <w:w w:val="90"/>
        </w:rPr>
      </w:pPr>
    </w:p>
    <w:p w14:paraId="3311320D" w14:textId="77777777" w:rsidR="00A5195B" w:rsidRDefault="00A5195B">
      <w:pPr>
        <w:pStyle w:val="Heading1"/>
        <w:spacing w:before="199"/>
        <w:rPr>
          <w:spacing w:val="-2"/>
          <w:w w:val="90"/>
        </w:rPr>
      </w:pPr>
    </w:p>
    <w:p w14:paraId="3CFE05CC" w14:textId="77777777" w:rsidR="00A5195B" w:rsidRDefault="00A5195B">
      <w:pPr>
        <w:pStyle w:val="Heading1"/>
        <w:spacing w:before="199"/>
        <w:rPr>
          <w:spacing w:val="-2"/>
          <w:w w:val="90"/>
        </w:rPr>
      </w:pPr>
    </w:p>
    <w:p w14:paraId="113EA782" w14:textId="77777777" w:rsidR="00A5195B" w:rsidRDefault="00A5195B">
      <w:pPr>
        <w:pStyle w:val="Heading1"/>
        <w:spacing w:before="199"/>
        <w:rPr>
          <w:spacing w:val="-2"/>
          <w:w w:val="90"/>
        </w:rPr>
      </w:pPr>
    </w:p>
    <w:p w14:paraId="2253929D" w14:textId="77777777" w:rsidR="00A5195B" w:rsidRDefault="00A5195B">
      <w:pPr>
        <w:pStyle w:val="Heading1"/>
        <w:spacing w:before="199"/>
        <w:rPr>
          <w:spacing w:val="-2"/>
          <w:w w:val="90"/>
        </w:rPr>
      </w:pPr>
    </w:p>
    <w:p w14:paraId="7BAC958C" w14:textId="77777777" w:rsidR="002B172D" w:rsidRDefault="002B172D">
      <w:pPr>
        <w:pStyle w:val="Heading1"/>
        <w:spacing w:before="199"/>
        <w:rPr>
          <w:spacing w:val="-2"/>
          <w:w w:val="90"/>
        </w:rPr>
      </w:pPr>
    </w:p>
    <w:p w14:paraId="2FE0D25C" w14:textId="77777777" w:rsidR="002B172D" w:rsidRDefault="002B172D">
      <w:pPr>
        <w:pStyle w:val="Heading1"/>
        <w:spacing w:before="199"/>
        <w:rPr>
          <w:spacing w:val="-2"/>
          <w:w w:val="90"/>
        </w:rPr>
      </w:pPr>
    </w:p>
    <w:p w14:paraId="2267AA0D" w14:textId="7B26E6A7" w:rsidR="002B172D" w:rsidRPr="002B172D" w:rsidRDefault="00D421F1">
      <w:pPr>
        <w:pStyle w:val="Heading1"/>
        <w:spacing w:before="199"/>
        <w:rPr>
          <w:rFonts w:ascii="Helvetica" w:hAnsi="Helvetica"/>
          <w:spacing w:val="-2"/>
          <w:w w:val="90"/>
          <w:u w:val="single"/>
        </w:rPr>
      </w:pPr>
      <w:r w:rsidRPr="002B172D">
        <w:rPr>
          <w:rFonts w:ascii="Helvetica" w:hAnsi="Helvetica"/>
          <w:spacing w:val="-2"/>
          <w:w w:val="90"/>
          <w:u w:val="single"/>
        </w:rPr>
        <w:lastRenderedPageBreak/>
        <w:t>DATASET</w:t>
      </w:r>
      <w:r w:rsidR="00000000" w:rsidRPr="002B172D">
        <w:rPr>
          <w:rFonts w:ascii="Helvetica" w:hAnsi="Helvetica"/>
          <w:spacing w:val="-2"/>
          <w:w w:val="90"/>
          <w:u w:val="single"/>
        </w:rPr>
        <w:t>:</w:t>
      </w:r>
    </w:p>
    <w:p w14:paraId="7F94EB50" w14:textId="77777777" w:rsidR="002B172D" w:rsidRDefault="002B172D">
      <w:pPr>
        <w:pStyle w:val="Heading1"/>
        <w:spacing w:before="199"/>
        <w:rPr>
          <w:spacing w:val="-2"/>
          <w:w w:val="90"/>
        </w:rPr>
      </w:pPr>
    </w:p>
    <w:p w14:paraId="550BA193" w14:textId="7DF37322" w:rsidR="002B172D" w:rsidRDefault="00684961">
      <w:pPr>
        <w:pStyle w:val="Heading1"/>
        <w:spacing w:before="199"/>
        <w:rPr>
          <w:spacing w:val="-2"/>
          <w:w w:val="90"/>
        </w:rPr>
      </w:pPr>
      <w:r>
        <w:rPr>
          <w:noProof/>
        </w:rPr>
        <w:drawing>
          <wp:inline distT="0" distB="0" distL="0" distR="0" wp14:anchorId="26462801" wp14:editId="70C096E2">
            <wp:extent cx="6244358" cy="3888058"/>
            <wp:effectExtent l="0" t="0" r="4445" b="0"/>
            <wp:docPr id="14134567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456701" name="Picture 141345670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2947" cy="3924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ABC90" w14:textId="77777777" w:rsidR="002B172D" w:rsidRDefault="002B172D">
      <w:pPr>
        <w:pStyle w:val="Heading1"/>
        <w:spacing w:before="199"/>
        <w:rPr>
          <w:spacing w:val="-2"/>
          <w:w w:val="90"/>
        </w:rPr>
      </w:pPr>
    </w:p>
    <w:p w14:paraId="27F2ADD1" w14:textId="77777777" w:rsidR="002B172D" w:rsidRDefault="002B172D">
      <w:pPr>
        <w:pStyle w:val="Heading1"/>
        <w:spacing w:before="199"/>
        <w:rPr>
          <w:spacing w:val="-2"/>
          <w:w w:val="90"/>
        </w:rPr>
      </w:pPr>
    </w:p>
    <w:p w14:paraId="632D4943" w14:textId="77777777" w:rsidR="00D63ED1" w:rsidRDefault="00684961" w:rsidP="002B172D">
      <w:pPr>
        <w:pStyle w:val="Heading1"/>
        <w:spacing w:before="199"/>
        <w:rPr>
          <w:noProof/>
        </w:rPr>
      </w:pPr>
      <w:r>
        <w:rPr>
          <w:noProof/>
        </w:rPr>
        <w:drawing>
          <wp:inline distT="0" distB="0" distL="0" distR="0" wp14:anchorId="7C9A1089" wp14:editId="32E8BE0D">
            <wp:extent cx="6245225" cy="3375350"/>
            <wp:effectExtent l="0" t="0" r="3175" b="3175"/>
            <wp:docPr id="44161275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612755" name="Picture 441612755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0034" cy="3383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0B23109" wp14:editId="1CE6EDBF">
            <wp:extent cx="6571615" cy="3984703"/>
            <wp:effectExtent l="0" t="0" r="0" b="3175"/>
            <wp:docPr id="200391695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916952" name="Picture 200391695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00534" cy="4002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4076C" w14:textId="77777777" w:rsidR="002B172D" w:rsidRDefault="002B172D" w:rsidP="002B172D">
      <w:pPr>
        <w:pStyle w:val="Heading1"/>
        <w:spacing w:before="199"/>
        <w:rPr>
          <w:noProof/>
        </w:rPr>
      </w:pPr>
    </w:p>
    <w:p w14:paraId="4B3FCECC" w14:textId="77777777" w:rsidR="002B172D" w:rsidRPr="002B172D" w:rsidRDefault="002B172D" w:rsidP="002B172D">
      <w:pPr>
        <w:pStyle w:val="Heading1"/>
        <w:ind w:left="0"/>
        <w:rPr>
          <w:rFonts w:ascii="Helvetica" w:hAnsi="Helvetica"/>
          <w:u w:val="single"/>
        </w:rPr>
      </w:pPr>
      <w:r w:rsidRPr="002B172D">
        <w:rPr>
          <w:rFonts w:ascii="Helvetica" w:hAnsi="Helvetica"/>
          <w:spacing w:val="-2"/>
          <w:w w:val="95"/>
          <w:u w:val="single"/>
        </w:rPr>
        <w:t>INSIGHTS:</w:t>
      </w:r>
    </w:p>
    <w:p w14:paraId="73BF44D9" w14:textId="77777777" w:rsidR="002B172D" w:rsidRPr="002B172D" w:rsidRDefault="002B172D" w:rsidP="002B172D">
      <w:pPr>
        <w:pStyle w:val="Heading1"/>
        <w:numPr>
          <w:ilvl w:val="0"/>
          <w:numId w:val="6"/>
        </w:numPr>
        <w:spacing w:before="166"/>
        <w:rPr>
          <w:rFonts w:ascii="Helvetica" w:hAnsi="Helvetica"/>
          <w:w w:val="90"/>
          <w:szCs w:val="22"/>
        </w:rPr>
      </w:pPr>
      <w:r w:rsidRPr="002B172D">
        <w:rPr>
          <w:rFonts w:ascii="Helvetica" w:hAnsi="Helvetica"/>
          <w:w w:val="90"/>
          <w:szCs w:val="22"/>
        </w:rPr>
        <w:t xml:space="preserve">Determine The Parts That Fail </w:t>
      </w:r>
      <w:proofErr w:type="gramStart"/>
      <w:r w:rsidRPr="002B172D">
        <w:rPr>
          <w:rFonts w:ascii="Helvetica" w:hAnsi="Helvetica"/>
          <w:w w:val="90"/>
          <w:szCs w:val="22"/>
        </w:rPr>
        <w:t>The</w:t>
      </w:r>
      <w:proofErr w:type="gramEnd"/>
      <w:r w:rsidRPr="002B172D">
        <w:rPr>
          <w:rFonts w:ascii="Helvetica" w:hAnsi="Helvetica"/>
          <w:w w:val="90"/>
          <w:szCs w:val="22"/>
        </w:rPr>
        <w:t xml:space="preserve"> Most Frequently: </w:t>
      </w:r>
    </w:p>
    <w:p w14:paraId="0BC14061" w14:textId="5FF331D2" w:rsidR="002B172D" w:rsidRPr="002B172D" w:rsidRDefault="002B172D" w:rsidP="002B172D">
      <w:pPr>
        <w:pStyle w:val="Heading1"/>
        <w:spacing w:before="166"/>
        <w:ind w:left="1440"/>
        <w:rPr>
          <w:rFonts w:ascii="Helvetica" w:hAnsi="Helvetica"/>
          <w:b w:val="0"/>
          <w:bCs w:val="0"/>
          <w:w w:val="90"/>
          <w:szCs w:val="22"/>
        </w:rPr>
      </w:pPr>
      <w:r w:rsidRPr="002B172D">
        <w:rPr>
          <w:rFonts w:ascii="Helvetica" w:hAnsi="Helvetica"/>
          <w:b w:val="0"/>
          <w:bCs w:val="0"/>
          <w:w w:val="90"/>
          <w:szCs w:val="22"/>
        </w:rPr>
        <w:t xml:space="preserve">By </w:t>
      </w:r>
      <w:r w:rsidRPr="002B172D">
        <w:rPr>
          <w:rFonts w:ascii="Helvetica" w:hAnsi="Helvetica"/>
          <w:b w:val="0"/>
          <w:bCs w:val="0"/>
          <w:w w:val="90"/>
          <w:szCs w:val="22"/>
        </w:rPr>
        <w:t>analyzing</w:t>
      </w:r>
      <w:r w:rsidRPr="002B172D">
        <w:rPr>
          <w:rFonts w:ascii="Helvetica" w:hAnsi="Helvetica"/>
          <w:b w:val="0"/>
          <w:bCs w:val="0"/>
          <w:w w:val="90"/>
          <w:szCs w:val="22"/>
        </w:rPr>
        <w:t xml:space="preserve"> warranty data, businesses may determine the parts that fail the most frequently and result in claims. </w:t>
      </w:r>
    </w:p>
    <w:p w14:paraId="0FCF9358" w14:textId="77777777" w:rsidR="002B172D" w:rsidRPr="002B172D" w:rsidRDefault="002B172D" w:rsidP="002B172D">
      <w:pPr>
        <w:pStyle w:val="Heading1"/>
        <w:spacing w:before="166"/>
        <w:rPr>
          <w:rFonts w:ascii="Helvetica" w:hAnsi="Helvetica"/>
          <w:b w:val="0"/>
          <w:bCs w:val="0"/>
          <w:w w:val="90"/>
          <w:szCs w:val="22"/>
        </w:rPr>
      </w:pPr>
    </w:p>
    <w:p w14:paraId="29546319" w14:textId="77777777" w:rsidR="002B172D" w:rsidRPr="002B172D" w:rsidRDefault="002B172D" w:rsidP="002B172D">
      <w:pPr>
        <w:pStyle w:val="Heading1"/>
        <w:numPr>
          <w:ilvl w:val="0"/>
          <w:numId w:val="6"/>
        </w:numPr>
        <w:spacing w:before="166"/>
        <w:rPr>
          <w:rFonts w:ascii="Helvetica" w:hAnsi="Helvetica"/>
          <w:w w:val="90"/>
          <w:szCs w:val="22"/>
        </w:rPr>
      </w:pPr>
      <w:r w:rsidRPr="002B172D">
        <w:rPr>
          <w:rFonts w:ascii="Helvetica" w:hAnsi="Helvetica"/>
          <w:w w:val="90"/>
          <w:szCs w:val="22"/>
        </w:rPr>
        <w:t xml:space="preserve">Examine The Primary Reasons </w:t>
      </w:r>
      <w:proofErr w:type="gramStart"/>
      <w:r w:rsidRPr="002B172D">
        <w:rPr>
          <w:rFonts w:ascii="Helvetica" w:hAnsi="Helvetica"/>
          <w:w w:val="90"/>
          <w:szCs w:val="22"/>
        </w:rPr>
        <w:t>Of</w:t>
      </w:r>
      <w:proofErr w:type="gramEnd"/>
      <w:r w:rsidRPr="002B172D">
        <w:rPr>
          <w:rFonts w:ascii="Helvetica" w:hAnsi="Helvetica"/>
          <w:w w:val="90"/>
          <w:szCs w:val="22"/>
        </w:rPr>
        <w:t xml:space="preserve"> Failure: </w:t>
      </w:r>
    </w:p>
    <w:p w14:paraId="256A7E8A" w14:textId="77777777" w:rsidR="002B172D" w:rsidRPr="002B172D" w:rsidRDefault="002B172D" w:rsidP="002B172D">
      <w:pPr>
        <w:pStyle w:val="Heading1"/>
        <w:spacing w:before="166"/>
        <w:ind w:left="1440"/>
        <w:rPr>
          <w:rFonts w:ascii="Helvetica" w:hAnsi="Helvetica"/>
          <w:b w:val="0"/>
          <w:bCs w:val="0"/>
          <w:w w:val="90"/>
          <w:szCs w:val="22"/>
        </w:rPr>
      </w:pPr>
      <w:r w:rsidRPr="002B172D">
        <w:rPr>
          <w:rFonts w:ascii="Helvetica" w:hAnsi="Helvetica"/>
          <w:b w:val="0"/>
          <w:bCs w:val="0"/>
          <w:w w:val="90"/>
          <w:szCs w:val="22"/>
        </w:rPr>
        <w:t>The primary causes of failure for the majority of failure parts should be understood.</w:t>
      </w:r>
    </w:p>
    <w:p w14:paraId="0185406A" w14:textId="77777777" w:rsidR="002B172D" w:rsidRPr="00A5195B" w:rsidRDefault="002B172D" w:rsidP="002B172D">
      <w:pPr>
        <w:pStyle w:val="Heading1"/>
        <w:spacing w:before="166"/>
        <w:rPr>
          <w:b w:val="0"/>
          <w:bCs w:val="0"/>
          <w:w w:val="90"/>
          <w:szCs w:val="22"/>
        </w:rPr>
      </w:pPr>
    </w:p>
    <w:p w14:paraId="7004D289" w14:textId="77777777" w:rsidR="002B172D" w:rsidRPr="002B172D" w:rsidRDefault="002B172D" w:rsidP="002B172D">
      <w:pPr>
        <w:pStyle w:val="Heading1"/>
        <w:numPr>
          <w:ilvl w:val="0"/>
          <w:numId w:val="6"/>
        </w:numPr>
        <w:spacing w:before="166"/>
        <w:rPr>
          <w:rFonts w:ascii="Helvetica" w:hAnsi="Helvetica"/>
          <w:w w:val="90"/>
          <w:szCs w:val="22"/>
        </w:rPr>
      </w:pPr>
      <w:r w:rsidRPr="002B172D">
        <w:rPr>
          <w:rFonts w:ascii="Helvetica" w:hAnsi="Helvetica"/>
          <w:w w:val="90"/>
          <w:szCs w:val="22"/>
        </w:rPr>
        <w:t xml:space="preserve">Finding Trends </w:t>
      </w:r>
      <w:proofErr w:type="gramStart"/>
      <w:r w:rsidRPr="002B172D">
        <w:rPr>
          <w:rFonts w:ascii="Helvetica" w:hAnsi="Helvetica"/>
          <w:w w:val="90"/>
          <w:szCs w:val="22"/>
        </w:rPr>
        <w:t>And</w:t>
      </w:r>
      <w:proofErr w:type="gramEnd"/>
      <w:r w:rsidRPr="002B172D">
        <w:rPr>
          <w:rFonts w:ascii="Helvetica" w:hAnsi="Helvetica"/>
          <w:w w:val="90"/>
          <w:szCs w:val="22"/>
        </w:rPr>
        <w:t xml:space="preserve"> Patterns In Warranty Claims: </w:t>
      </w:r>
    </w:p>
    <w:p w14:paraId="040DBC2C" w14:textId="3DD44385" w:rsidR="002B172D" w:rsidRPr="002B172D" w:rsidRDefault="002B172D" w:rsidP="002B172D">
      <w:pPr>
        <w:pStyle w:val="Heading1"/>
        <w:spacing w:before="166"/>
        <w:ind w:left="1440"/>
        <w:rPr>
          <w:rFonts w:ascii="Helvetica" w:hAnsi="Helvetica"/>
          <w:b w:val="0"/>
          <w:bCs w:val="0"/>
          <w:w w:val="90"/>
          <w:szCs w:val="22"/>
        </w:rPr>
      </w:pPr>
      <w:r w:rsidRPr="002B172D">
        <w:rPr>
          <w:rFonts w:ascii="Helvetica" w:hAnsi="Helvetica"/>
          <w:b w:val="0"/>
          <w:bCs w:val="0"/>
          <w:w w:val="90"/>
          <w:szCs w:val="22"/>
        </w:rPr>
        <w:t xml:space="preserve">Data analysis can help find trends and patterns in warranty claims, such as certain parts that are more likely to fail. </w:t>
      </w:r>
    </w:p>
    <w:p w14:paraId="1DF8A04E" w14:textId="77777777" w:rsidR="002B172D" w:rsidRPr="00A5195B" w:rsidRDefault="002B172D" w:rsidP="002B172D">
      <w:pPr>
        <w:pStyle w:val="Heading1"/>
        <w:spacing w:before="166"/>
        <w:rPr>
          <w:b w:val="0"/>
          <w:bCs w:val="0"/>
          <w:w w:val="90"/>
          <w:szCs w:val="22"/>
        </w:rPr>
      </w:pPr>
    </w:p>
    <w:p w14:paraId="662A8C47" w14:textId="77777777" w:rsidR="002B172D" w:rsidRPr="002B172D" w:rsidRDefault="002B172D" w:rsidP="002B172D">
      <w:pPr>
        <w:pStyle w:val="Heading1"/>
        <w:numPr>
          <w:ilvl w:val="0"/>
          <w:numId w:val="6"/>
        </w:numPr>
        <w:spacing w:before="166"/>
        <w:rPr>
          <w:rFonts w:ascii="Helvetica" w:hAnsi="Helvetica"/>
          <w:w w:val="90"/>
          <w:szCs w:val="22"/>
        </w:rPr>
      </w:pPr>
      <w:r w:rsidRPr="002B172D">
        <w:rPr>
          <w:rFonts w:ascii="Helvetica" w:hAnsi="Helvetica"/>
          <w:w w:val="90"/>
          <w:szCs w:val="22"/>
        </w:rPr>
        <w:t xml:space="preserve">Compare Warranty Data </w:t>
      </w:r>
      <w:proofErr w:type="gramStart"/>
      <w:r w:rsidRPr="002B172D">
        <w:rPr>
          <w:rFonts w:ascii="Helvetica" w:hAnsi="Helvetica"/>
          <w:w w:val="90"/>
          <w:szCs w:val="22"/>
        </w:rPr>
        <w:t>To</w:t>
      </w:r>
      <w:proofErr w:type="gramEnd"/>
      <w:r w:rsidRPr="002B172D">
        <w:rPr>
          <w:rFonts w:ascii="Helvetica" w:hAnsi="Helvetica"/>
          <w:w w:val="90"/>
          <w:szCs w:val="22"/>
        </w:rPr>
        <w:t xml:space="preserve"> Product Design And Manufacturing Information: </w:t>
      </w:r>
    </w:p>
    <w:p w14:paraId="095465A0" w14:textId="77777777" w:rsidR="002B172D" w:rsidRPr="00A5195B" w:rsidRDefault="002B172D" w:rsidP="002B172D">
      <w:pPr>
        <w:pStyle w:val="Heading1"/>
        <w:spacing w:before="166"/>
        <w:ind w:left="1440"/>
        <w:rPr>
          <w:b w:val="0"/>
          <w:bCs w:val="0"/>
          <w:w w:val="90"/>
          <w:szCs w:val="22"/>
        </w:rPr>
      </w:pPr>
      <w:r w:rsidRPr="002B172D">
        <w:rPr>
          <w:rFonts w:ascii="Helvetica" w:hAnsi="Helvetica"/>
          <w:b w:val="0"/>
          <w:bCs w:val="0"/>
          <w:w w:val="90"/>
          <w:szCs w:val="22"/>
        </w:rPr>
        <w:t>Comparing warranty data to product design and manufacturing information can assist in identifying potential design flaws that could be causing warranty claims</w:t>
      </w:r>
      <w:r w:rsidRPr="00A5195B">
        <w:rPr>
          <w:b w:val="0"/>
          <w:bCs w:val="0"/>
          <w:w w:val="90"/>
          <w:szCs w:val="22"/>
        </w:rPr>
        <w:t>.</w:t>
      </w:r>
    </w:p>
    <w:p w14:paraId="05CB58D6" w14:textId="77777777" w:rsidR="002B172D" w:rsidRPr="00A5195B" w:rsidRDefault="002B172D" w:rsidP="002B172D">
      <w:pPr>
        <w:pStyle w:val="Heading1"/>
        <w:spacing w:before="166"/>
        <w:rPr>
          <w:b w:val="0"/>
          <w:bCs w:val="0"/>
          <w:w w:val="90"/>
          <w:szCs w:val="22"/>
        </w:rPr>
      </w:pPr>
    </w:p>
    <w:p w14:paraId="651BB593" w14:textId="77777777" w:rsidR="002B172D" w:rsidRPr="002B172D" w:rsidRDefault="002B172D" w:rsidP="002B172D">
      <w:pPr>
        <w:pStyle w:val="Heading1"/>
        <w:numPr>
          <w:ilvl w:val="0"/>
          <w:numId w:val="6"/>
        </w:numPr>
        <w:spacing w:before="166"/>
        <w:rPr>
          <w:rFonts w:ascii="Helvetica" w:hAnsi="Helvetica"/>
          <w:w w:val="90"/>
          <w:szCs w:val="22"/>
        </w:rPr>
      </w:pPr>
      <w:r w:rsidRPr="002B172D">
        <w:rPr>
          <w:rFonts w:ascii="Helvetica" w:hAnsi="Helvetica"/>
          <w:w w:val="90"/>
          <w:szCs w:val="22"/>
        </w:rPr>
        <w:t>Utilize Data Visualization Tools:</w:t>
      </w:r>
    </w:p>
    <w:p w14:paraId="7311AC34" w14:textId="584DF2CC" w:rsidR="002B172D" w:rsidRPr="002B172D" w:rsidRDefault="002B172D" w:rsidP="002B172D">
      <w:pPr>
        <w:pStyle w:val="Heading1"/>
        <w:spacing w:before="166"/>
        <w:ind w:left="1440"/>
        <w:rPr>
          <w:rFonts w:ascii="Helvetica" w:hAnsi="Helvetica"/>
          <w:b w:val="0"/>
          <w:bCs w:val="0"/>
          <w:w w:val="90"/>
          <w:szCs w:val="22"/>
        </w:rPr>
      </w:pPr>
      <w:r w:rsidRPr="002B172D">
        <w:rPr>
          <w:rFonts w:ascii="Helvetica" w:hAnsi="Helvetica"/>
          <w:b w:val="0"/>
          <w:bCs w:val="0"/>
          <w:w w:val="90"/>
          <w:szCs w:val="22"/>
        </w:rPr>
        <w:t xml:space="preserve">Companies may easily spot trends and patterns in warranty data by using data visualization tools. </w:t>
      </w:r>
    </w:p>
    <w:p w14:paraId="2FA4A892" w14:textId="733B768C" w:rsidR="002B172D" w:rsidRDefault="002B172D" w:rsidP="002B172D">
      <w:pPr>
        <w:pStyle w:val="Heading1"/>
        <w:spacing w:before="199"/>
        <w:rPr>
          <w:noProof/>
        </w:rPr>
      </w:pPr>
    </w:p>
    <w:p w14:paraId="50B9F90D" w14:textId="77777777" w:rsidR="002B172D" w:rsidRDefault="002B172D" w:rsidP="002B172D">
      <w:pPr>
        <w:pStyle w:val="Heading1"/>
        <w:spacing w:before="166"/>
        <w:rPr>
          <w:rFonts w:ascii="Helvetica" w:hAnsi="Helvetica"/>
          <w:w w:val="75"/>
          <w:u w:val="single"/>
        </w:rPr>
      </w:pPr>
    </w:p>
    <w:p w14:paraId="79D3A482" w14:textId="167180B5" w:rsidR="002B172D" w:rsidRDefault="00D421F1" w:rsidP="002B172D">
      <w:pPr>
        <w:pStyle w:val="Heading1"/>
        <w:spacing w:before="166"/>
        <w:rPr>
          <w:rFonts w:ascii="Helvetica" w:hAnsi="Helvetica"/>
          <w:spacing w:val="-2"/>
          <w:w w:val="90"/>
          <w:u w:val="single"/>
        </w:rPr>
      </w:pPr>
      <w:r w:rsidRPr="002B172D">
        <w:rPr>
          <w:rFonts w:ascii="Helvetica" w:hAnsi="Helvetica"/>
          <w:w w:val="75"/>
          <w:u w:val="single"/>
        </w:rPr>
        <w:t>BRIEF</w:t>
      </w:r>
      <w:r w:rsidRPr="002B172D">
        <w:rPr>
          <w:rFonts w:ascii="Helvetica" w:hAnsi="Helvetica"/>
          <w:spacing w:val="5"/>
          <w:u w:val="single"/>
        </w:rPr>
        <w:t xml:space="preserve"> </w:t>
      </w:r>
      <w:r w:rsidRPr="002B172D">
        <w:rPr>
          <w:rFonts w:ascii="Helvetica" w:hAnsi="Helvetica"/>
          <w:spacing w:val="-2"/>
          <w:w w:val="90"/>
          <w:u w:val="single"/>
        </w:rPr>
        <w:t>SUMMAR</w:t>
      </w:r>
      <w:r w:rsidR="002B172D" w:rsidRPr="002B172D">
        <w:rPr>
          <w:rFonts w:ascii="Helvetica" w:hAnsi="Helvetica"/>
          <w:spacing w:val="-2"/>
          <w:w w:val="90"/>
          <w:u w:val="single"/>
        </w:rPr>
        <w:t>Y:</w:t>
      </w:r>
    </w:p>
    <w:p w14:paraId="71660431" w14:textId="77777777" w:rsidR="002B172D" w:rsidRDefault="002B172D" w:rsidP="002B172D">
      <w:pPr>
        <w:pStyle w:val="Heading1"/>
        <w:spacing w:before="166"/>
        <w:rPr>
          <w:rFonts w:ascii="Helvetica" w:hAnsi="Helvetica"/>
          <w:spacing w:val="-2"/>
          <w:w w:val="90"/>
          <w:u w:val="single"/>
        </w:rPr>
      </w:pPr>
    </w:p>
    <w:p w14:paraId="4CD8D0BF" w14:textId="77777777" w:rsidR="002B172D" w:rsidRDefault="002B172D" w:rsidP="002B172D">
      <w:pPr>
        <w:pStyle w:val="Heading1"/>
        <w:spacing w:before="166"/>
        <w:rPr>
          <w:rFonts w:ascii="Helvetica" w:hAnsi="Helvetica"/>
          <w:spacing w:val="-2"/>
          <w:w w:val="90"/>
          <w:u w:val="single"/>
        </w:rPr>
      </w:pPr>
    </w:p>
    <w:p w14:paraId="414C3679" w14:textId="77777777" w:rsidR="002B172D" w:rsidRPr="002B172D" w:rsidRDefault="002B172D" w:rsidP="002B172D">
      <w:pPr>
        <w:pStyle w:val="BodyText"/>
        <w:numPr>
          <w:ilvl w:val="0"/>
          <w:numId w:val="6"/>
        </w:numPr>
        <w:spacing w:before="199" w:line="276" w:lineRule="auto"/>
        <w:ind w:right="115"/>
        <w:jc w:val="both"/>
        <w:rPr>
          <w:rFonts w:ascii="Helvetica" w:hAnsi="Helvetica"/>
          <w:w w:val="90"/>
        </w:rPr>
      </w:pPr>
      <w:r w:rsidRPr="002B172D">
        <w:rPr>
          <w:rFonts w:ascii="Helvetica" w:hAnsi="Helvetica"/>
          <w:w w:val="90"/>
        </w:rPr>
        <w:t xml:space="preserve">A centralized platform for handling warranty claims and related data, such as details on failed parts, is offered through the ASC Warranty Data Portal for vehicles. </w:t>
      </w:r>
    </w:p>
    <w:p w14:paraId="63B8DDE1" w14:textId="77777777" w:rsidR="002B172D" w:rsidRPr="002B172D" w:rsidRDefault="002B172D" w:rsidP="002B172D">
      <w:pPr>
        <w:pStyle w:val="BodyText"/>
        <w:numPr>
          <w:ilvl w:val="0"/>
          <w:numId w:val="6"/>
        </w:numPr>
        <w:spacing w:before="199" w:line="276" w:lineRule="auto"/>
        <w:ind w:right="115"/>
        <w:jc w:val="both"/>
        <w:rPr>
          <w:rFonts w:ascii="Helvetica" w:hAnsi="Helvetica"/>
          <w:w w:val="90"/>
        </w:rPr>
      </w:pPr>
      <w:r w:rsidRPr="002B172D">
        <w:rPr>
          <w:rFonts w:ascii="Helvetica" w:hAnsi="Helvetica"/>
          <w:w w:val="90"/>
        </w:rPr>
        <w:t xml:space="preserve">The portal consolidates data from multiple sources, such as dealer reports, and field service data, to track and analyze warranty claims. </w:t>
      </w:r>
    </w:p>
    <w:p w14:paraId="1296C6C3" w14:textId="77777777" w:rsidR="002B172D" w:rsidRPr="002B172D" w:rsidRDefault="002B172D" w:rsidP="002B172D">
      <w:pPr>
        <w:pStyle w:val="BodyText"/>
        <w:numPr>
          <w:ilvl w:val="0"/>
          <w:numId w:val="6"/>
        </w:numPr>
        <w:spacing w:before="199" w:line="276" w:lineRule="auto"/>
        <w:ind w:right="115"/>
        <w:jc w:val="both"/>
        <w:rPr>
          <w:rFonts w:ascii="Helvetica" w:hAnsi="Helvetica"/>
          <w:w w:val="90"/>
        </w:rPr>
      </w:pPr>
      <w:r w:rsidRPr="002B172D">
        <w:rPr>
          <w:rFonts w:ascii="Helvetica" w:hAnsi="Helvetica"/>
          <w:w w:val="90"/>
        </w:rPr>
        <w:t xml:space="preserve">It offers data analytics tools that can assist businesses in locating common problems and flaws in their vehicles, which can have an impact on product design, production methods, and quality control. </w:t>
      </w:r>
    </w:p>
    <w:p w14:paraId="2155E30B" w14:textId="4624F34E" w:rsidR="002B172D" w:rsidRPr="002B172D" w:rsidRDefault="002B172D" w:rsidP="002B172D">
      <w:pPr>
        <w:pStyle w:val="BodyText"/>
        <w:numPr>
          <w:ilvl w:val="0"/>
          <w:numId w:val="6"/>
        </w:numPr>
        <w:spacing w:before="199" w:line="276" w:lineRule="auto"/>
        <w:ind w:right="115"/>
        <w:jc w:val="both"/>
        <w:rPr>
          <w:rFonts w:ascii="Helvetica" w:hAnsi="Helvetica"/>
          <w:w w:val="90"/>
        </w:rPr>
      </w:pPr>
      <w:r w:rsidRPr="002B172D">
        <w:rPr>
          <w:rFonts w:ascii="Helvetica" w:hAnsi="Helvetica"/>
          <w:w w:val="90"/>
        </w:rPr>
        <w:t>The portal can assist businesses in enhancing the dependability and durability of their vehicles, lowering the possibility of further breakdowns and warranty claims.</w:t>
      </w:r>
    </w:p>
    <w:p w14:paraId="58048367" w14:textId="77777777" w:rsidR="002B172D" w:rsidRPr="002B172D" w:rsidRDefault="002B172D" w:rsidP="002B172D">
      <w:pPr>
        <w:pStyle w:val="BodyText"/>
        <w:numPr>
          <w:ilvl w:val="0"/>
          <w:numId w:val="6"/>
        </w:numPr>
        <w:spacing w:before="199" w:line="276" w:lineRule="auto"/>
        <w:ind w:right="115"/>
        <w:jc w:val="both"/>
        <w:rPr>
          <w:rFonts w:ascii="Helvetica" w:hAnsi="Helvetica"/>
        </w:rPr>
      </w:pPr>
      <w:r w:rsidRPr="002B172D">
        <w:rPr>
          <w:rFonts w:ascii="Helvetica" w:hAnsi="Helvetica"/>
        </w:rPr>
        <w:t>The portal can also assist businesses in finding ways to cut warranty-related costs, such as by negotiating better warranty terms with suppliers and finding chances to boost the effectiveness of warranty procedures.</w:t>
      </w:r>
    </w:p>
    <w:p w14:paraId="76F3E4B3" w14:textId="1883B069" w:rsidR="002B172D" w:rsidRPr="002B172D" w:rsidRDefault="002B172D" w:rsidP="002B172D">
      <w:pPr>
        <w:pStyle w:val="BodyText"/>
        <w:numPr>
          <w:ilvl w:val="0"/>
          <w:numId w:val="6"/>
        </w:numPr>
        <w:spacing w:before="199" w:line="276" w:lineRule="auto"/>
        <w:ind w:right="115"/>
        <w:jc w:val="both"/>
        <w:rPr>
          <w:rFonts w:ascii="Helvetica" w:hAnsi="Helvetica"/>
        </w:rPr>
      </w:pPr>
      <w:r w:rsidRPr="002B172D">
        <w:rPr>
          <w:rFonts w:ascii="Helvetica" w:hAnsi="Helvetica"/>
        </w:rPr>
        <w:t>With an emphasis on identifying and resolving failure parts concerns, the ASC Warranty Data Portal for automobiles has the overall goal of enhancing product quality, customer satisfaction, and lowering warranty-related costs.</w:t>
      </w:r>
    </w:p>
    <w:p w14:paraId="6AD79E82" w14:textId="77777777" w:rsidR="002B172D" w:rsidRDefault="002B172D" w:rsidP="002B172D">
      <w:pPr>
        <w:pStyle w:val="Heading1"/>
        <w:spacing w:before="166"/>
        <w:rPr>
          <w:rFonts w:ascii="Helvetica" w:hAnsi="Helvetica"/>
          <w:spacing w:val="-2"/>
          <w:w w:val="90"/>
          <w:u w:val="single"/>
        </w:rPr>
      </w:pPr>
    </w:p>
    <w:p w14:paraId="689B0272" w14:textId="77777777" w:rsidR="002B172D" w:rsidRPr="002B172D" w:rsidRDefault="002B172D" w:rsidP="002B172D">
      <w:pPr>
        <w:pStyle w:val="Heading1"/>
        <w:spacing w:before="166"/>
        <w:rPr>
          <w:rFonts w:ascii="Helvetica" w:hAnsi="Helvetica"/>
          <w:u w:val="single"/>
        </w:rPr>
      </w:pPr>
    </w:p>
    <w:p w14:paraId="20F42A3E" w14:textId="77777777" w:rsidR="002B172D" w:rsidRPr="002B172D" w:rsidRDefault="002B172D" w:rsidP="002B172D"/>
    <w:p w14:paraId="2F6C468D" w14:textId="77777777" w:rsidR="002B172D" w:rsidRPr="002B172D" w:rsidRDefault="002B172D" w:rsidP="002B172D"/>
    <w:p w14:paraId="65EA6D09" w14:textId="77777777" w:rsidR="002B172D" w:rsidRPr="002B172D" w:rsidRDefault="002B172D" w:rsidP="002B172D"/>
    <w:p w14:paraId="7992AEF5" w14:textId="77777777" w:rsidR="002B172D" w:rsidRPr="002B172D" w:rsidRDefault="002B172D" w:rsidP="002B172D"/>
    <w:p w14:paraId="6A6284DE" w14:textId="77777777" w:rsidR="002B172D" w:rsidRPr="002B172D" w:rsidRDefault="002B172D" w:rsidP="002B172D"/>
    <w:p w14:paraId="12CBAF74" w14:textId="77777777" w:rsidR="002B172D" w:rsidRPr="002B172D" w:rsidRDefault="002B172D" w:rsidP="002B172D"/>
    <w:p w14:paraId="33C2C183" w14:textId="3D0ED948" w:rsidR="00285E57" w:rsidRDefault="00285E57" w:rsidP="00285E57">
      <w:pPr>
        <w:pStyle w:val="BodyText"/>
        <w:spacing w:before="199" w:line="276" w:lineRule="auto"/>
        <w:ind w:right="115" w:firstLine="719"/>
        <w:jc w:val="both"/>
      </w:pPr>
    </w:p>
    <w:sectPr w:rsidR="00285E57">
      <w:pgSz w:w="11910" w:h="16840"/>
      <w:pgMar w:top="1380" w:right="1320" w:bottom="280" w:left="1340" w:header="720" w:footer="720" w:gutter="0"/>
      <w:pgBorders w:offsetFrom="page">
        <w:top w:val="single" w:sz="12" w:space="24" w:color="000000"/>
        <w:left w:val="single" w:sz="12" w:space="24" w:color="000000"/>
        <w:bottom w:val="single" w:sz="12" w:space="24" w:color="000000"/>
        <w:right w:val="single" w:sz="12" w:space="24" w:color="000000"/>
      </w:pgBorders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HELVETICA LIGHT OBLIQUE">
    <w:panose1 w:val="020B0403020202020204"/>
    <w:charset w:val="00"/>
    <w:family w:val="swiss"/>
    <w:pitch w:val="variable"/>
    <w:sig w:usb0="800000AF" w:usb1="4000204A" w:usb2="00000000" w:usb3="00000000" w:csb0="00000001" w:csb1="00000000"/>
  </w:font>
  <w:font w:name="HELVETICA BOLD OBLIQUE">
    <w:panose1 w:val="00000000000000000000"/>
    <w:charset w:val="00"/>
    <w:family w:val="auto"/>
    <w:pitch w:val="variable"/>
    <w:sig w:usb0="E00002FF" w:usb1="5200785B" w:usb2="00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19161A"/>
    <w:multiLevelType w:val="hybridMultilevel"/>
    <w:tmpl w:val="2C74B142"/>
    <w:lvl w:ilvl="0" w:tplc="D384E47C">
      <w:start w:val="1"/>
      <w:numFmt w:val="decimal"/>
      <w:lvlText w:val="%1)"/>
      <w:lvlJc w:val="left"/>
      <w:pPr>
        <w:ind w:left="1070" w:hanging="250"/>
      </w:pPr>
      <w:rPr>
        <w:rFonts w:ascii="Arial" w:eastAsia="Arial" w:hAnsi="Arial" w:cs="Arial" w:hint="default"/>
        <w:b w:val="0"/>
        <w:bCs w:val="0"/>
        <w:i w:val="0"/>
        <w:iCs w:val="0"/>
        <w:w w:val="91"/>
        <w:sz w:val="24"/>
        <w:szCs w:val="24"/>
        <w:lang w:val="en-US" w:eastAsia="en-US" w:bidi="ar-SA"/>
      </w:rPr>
    </w:lvl>
    <w:lvl w:ilvl="1" w:tplc="EB8CF2C8">
      <w:numFmt w:val="bullet"/>
      <w:lvlText w:val="•"/>
      <w:lvlJc w:val="left"/>
      <w:pPr>
        <w:ind w:left="1896" w:hanging="250"/>
      </w:pPr>
      <w:rPr>
        <w:rFonts w:hint="default"/>
        <w:lang w:val="en-US" w:eastAsia="en-US" w:bidi="ar-SA"/>
      </w:rPr>
    </w:lvl>
    <w:lvl w:ilvl="2" w:tplc="7928694A">
      <w:numFmt w:val="bullet"/>
      <w:lvlText w:val="•"/>
      <w:lvlJc w:val="left"/>
      <w:pPr>
        <w:ind w:left="2713" w:hanging="250"/>
      </w:pPr>
      <w:rPr>
        <w:rFonts w:hint="default"/>
        <w:lang w:val="en-US" w:eastAsia="en-US" w:bidi="ar-SA"/>
      </w:rPr>
    </w:lvl>
    <w:lvl w:ilvl="3" w:tplc="C846E2B0">
      <w:numFmt w:val="bullet"/>
      <w:lvlText w:val="•"/>
      <w:lvlJc w:val="left"/>
      <w:pPr>
        <w:ind w:left="3529" w:hanging="250"/>
      </w:pPr>
      <w:rPr>
        <w:rFonts w:hint="default"/>
        <w:lang w:val="en-US" w:eastAsia="en-US" w:bidi="ar-SA"/>
      </w:rPr>
    </w:lvl>
    <w:lvl w:ilvl="4" w:tplc="02D4CAB4">
      <w:numFmt w:val="bullet"/>
      <w:lvlText w:val="•"/>
      <w:lvlJc w:val="left"/>
      <w:pPr>
        <w:ind w:left="4346" w:hanging="250"/>
      </w:pPr>
      <w:rPr>
        <w:rFonts w:hint="default"/>
        <w:lang w:val="en-US" w:eastAsia="en-US" w:bidi="ar-SA"/>
      </w:rPr>
    </w:lvl>
    <w:lvl w:ilvl="5" w:tplc="0E86A3EA">
      <w:numFmt w:val="bullet"/>
      <w:lvlText w:val="•"/>
      <w:lvlJc w:val="left"/>
      <w:pPr>
        <w:ind w:left="5163" w:hanging="250"/>
      </w:pPr>
      <w:rPr>
        <w:rFonts w:hint="default"/>
        <w:lang w:val="en-US" w:eastAsia="en-US" w:bidi="ar-SA"/>
      </w:rPr>
    </w:lvl>
    <w:lvl w:ilvl="6" w:tplc="C67AC344">
      <w:numFmt w:val="bullet"/>
      <w:lvlText w:val="•"/>
      <w:lvlJc w:val="left"/>
      <w:pPr>
        <w:ind w:left="5979" w:hanging="250"/>
      </w:pPr>
      <w:rPr>
        <w:rFonts w:hint="default"/>
        <w:lang w:val="en-US" w:eastAsia="en-US" w:bidi="ar-SA"/>
      </w:rPr>
    </w:lvl>
    <w:lvl w:ilvl="7" w:tplc="B1FEF036">
      <w:numFmt w:val="bullet"/>
      <w:lvlText w:val="•"/>
      <w:lvlJc w:val="left"/>
      <w:pPr>
        <w:ind w:left="6796" w:hanging="250"/>
      </w:pPr>
      <w:rPr>
        <w:rFonts w:hint="default"/>
        <w:lang w:val="en-US" w:eastAsia="en-US" w:bidi="ar-SA"/>
      </w:rPr>
    </w:lvl>
    <w:lvl w:ilvl="8" w:tplc="CC206844">
      <w:numFmt w:val="bullet"/>
      <w:lvlText w:val="•"/>
      <w:lvlJc w:val="left"/>
      <w:pPr>
        <w:ind w:left="7613" w:hanging="250"/>
      </w:pPr>
      <w:rPr>
        <w:rFonts w:hint="default"/>
        <w:lang w:val="en-US" w:eastAsia="en-US" w:bidi="ar-SA"/>
      </w:rPr>
    </w:lvl>
  </w:abstractNum>
  <w:abstractNum w:abstractNumId="1" w15:restartNumberingAfterBreak="0">
    <w:nsid w:val="4F4541A1"/>
    <w:multiLevelType w:val="hybridMultilevel"/>
    <w:tmpl w:val="14BCB636"/>
    <w:lvl w:ilvl="0" w:tplc="0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480775F"/>
    <w:multiLevelType w:val="hybridMultilevel"/>
    <w:tmpl w:val="72D49D6C"/>
    <w:lvl w:ilvl="0" w:tplc="08090001">
      <w:start w:val="1"/>
      <w:numFmt w:val="bullet"/>
      <w:lvlText w:val=""/>
      <w:lvlJc w:val="left"/>
      <w:pPr>
        <w:ind w:left="8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5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7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4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1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80" w:hanging="360"/>
      </w:pPr>
      <w:rPr>
        <w:rFonts w:ascii="Wingdings" w:hAnsi="Wingdings" w:hint="default"/>
      </w:rPr>
    </w:lvl>
  </w:abstractNum>
  <w:abstractNum w:abstractNumId="3" w15:restartNumberingAfterBreak="0">
    <w:nsid w:val="68D5749E"/>
    <w:multiLevelType w:val="hybridMultilevel"/>
    <w:tmpl w:val="58E48B0C"/>
    <w:lvl w:ilvl="0" w:tplc="08090003">
      <w:start w:val="1"/>
      <w:numFmt w:val="bullet"/>
      <w:lvlText w:val="o"/>
      <w:lvlJc w:val="left"/>
      <w:pPr>
        <w:ind w:left="82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15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7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4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1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80" w:hanging="360"/>
      </w:pPr>
      <w:rPr>
        <w:rFonts w:ascii="Wingdings" w:hAnsi="Wingdings" w:hint="default"/>
      </w:rPr>
    </w:lvl>
  </w:abstractNum>
  <w:abstractNum w:abstractNumId="4" w15:restartNumberingAfterBreak="0">
    <w:nsid w:val="716202BA"/>
    <w:multiLevelType w:val="hybridMultilevel"/>
    <w:tmpl w:val="7BAE4EB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65E573C"/>
    <w:multiLevelType w:val="hybridMultilevel"/>
    <w:tmpl w:val="D2D834BA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583489028">
    <w:abstractNumId w:val="0"/>
  </w:num>
  <w:num w:numId="2" w16cid:durableId="73165102">
    <w:abstractNumId w:val="1"/>
  </w:num>
  <w:num w:numId="3" w16cid:durableId="1495876558">
    <w:abstractNumId w:val="3"/>
  </w:num>
  <w:num w:numId="4" w16cid:durableId="331494291">
    <w:abstractNumId w:val="2"/>
  </w:num>
  <w:num w:numId="5" w16cid:durableId="736393957">
    <w:abstractNumId w:val="5"/>
  </w:num>
  <w:num w:numId="6" w16cid:durableId="79871891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7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3ED1"/>
    <w:rsid w:val="00285E57"/>
    <w:rsid w:val="002B172D"/>
    <w:rsid w:val="004443B2"/>
    <w:rsid w:val="005772C0"/>
    <w:rsid w:val="00684961"/>
    <w:rsid w:val="00815B64"/>
    <w:rsid w:val="00A5195B"/>
    <w:rsid w:val="00D10052"/>
    <w:rsid w:val="00D421F1"/>
    <w:rsid w:val="00D63E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5CC59F8"/>
  <w15:docId w15:val="{D9733524-FA77-F14B-B1A3-D2B3BC4FD6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" w:eastAsia="Arial" w:hAnsi="Arial" w:cs="Arial"/>
    </w:rPr>
  </w:style>
  <w:style w:type="paragraph" w:styleId="Heading1">
    <w:name w:val="heading 1"/>
    <w:basedOn w:val="Normal"/>
    <w:uiPriority w:val="9"/>
    <w:qFormat/>
    <w:pPr>
      <w:spacing w:before="44"/>
      <w:ind w:left="100"/>
      <w:outlineLvl w:val="0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spacing w:before="200"/>
      <w:ind w:left="100"/>
    </w:pPr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line="294" w:lineRule="exact"/>
      <w:ind w:left="100"/>
    </w:pPr>
    <w:rPr>
      <w:b/>
      <w:bCs/>
      <w:sz w:val="26"/>
      <w:szCs w:val="26"/>
    </w:rPr>
  </w:style>
  <w:style w:type="paragraph" w:styleId="ListParagraph">
    <w:name w:val="List Paragraph"/>
    <w:basedOn w:val="Normal"/>
    <w:uiPriority w:val="1"/>
    <w:qFormat/>
    <w:pPr>
      <w:spacing w:before="200"/>
      <w:ind w:left="1070" w:hanging="250"/>
    </w:pPr>
  </w:style>
  <w:style w:type="paragraph" w:customStyle="1" w:styleId="TableParagraph">
    <w:name w:val="Table Paragraph"/>
    <w:basedOn w:val="Normal"/>
    <w:uiPriority w:val="1"/>
    <w:qFormat/>
  </w:style>
  <w:style w:type="paragraph" w:styleId="NormalWeb">
    <w:name w:val="Normal (Web)"/>
    <w:basedOn w:val="Normal"/>
    <w:uiPriority w:val="99"/>
    <w:semiHidden/>
    <w:unhideWhenUsed/>
    <w:rsid w:val="00D10052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en-IN"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20462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4</Pages>
  <Words>411</Words>
  <Characters>2347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Swathi Ramesh</dc:creator>
  <cp:lastModifiedBy>anushbharathwaj.l@gmail.com</cp:lastModifiedBy>
  <cp:revision>25</cp:revision>
  <cp:lastPrinted>2023-05-05T13:02:00Z</cp:lastPrinted>
  <dcterms:created xsi:type="dcterms:W3CDTF">2023-05-05T12:48:00Z</dcterms:created>
  <dcterms:modified xsi:type="dcterms:W3CDTF">2023-05-05T13:02:00Z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2023-05-05T00:00:00Z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2023-05-05T00:00:00Z</vt:filetime>
  </property>
  <property fmtid="{D5CDD505-2E9C-101B-9397-08002B2CF9AE}" pid="5" name="Producer">
    <vt:lpwstr>Microsoft® Word 2019</vt:lpwstr>
  </property>
</Properties>
</file>