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color w:val="0F2742"/>
          <w:sz w:val="48"/>
        </w:rPr>
        <w:t>SALT AEO/GEO Resource Hub Content Package</w:t>
      </w:r>
    </w:p>
    <w:p>
      <w:pPr>
        <w:jc w:val="center"/>
      </w:pPr>
      <w:r>
        <w:rPr>
          <w:rFonts w:ascii="Arial" w:hAnsi="Arial" w:cs="Arial" w:eastAsia="Arial"/>
          <w:color w:val="5F748F"/>
          <w:sz w:val="23"/>
        </w:rPr>
        <w:t>Word source of truth for the Resource Hub, category pages, topic pages, product shortlist, and homepage-style guidance.</w:t>
      </w:r>
    </w:p>
    <w:p>
      <w:pPr>
        <w:jc w:val="center"/>
      </w:pPr>
      <w:r>
        <w:rPr>
          <w:rFonts w:ascii="Arial" w:hAnsi="Arial" w:cs="Arial" w:eastAsia="Arial"/>
          <w:color w:val="5F748F"/>
          <w:sz w:val="19"/>
        </w:rPr>
        <w:t>Generated 2026-06-19 11:01 UTC</w:t>
      </w:r>
    </w:p>
    <w:p/>
    <w:p>
      <w:pPr>
        <w:spacing w:after="120" w:line="269" w:lineRule="auto"/>
      </w:pPr>
      <w:r>
        <w:rPr>
          <w:rFonts w:ascii="Arial" w:hAnsi="Arial" w:cs="Arial" w:eastAsia="Arial"/>
          <w:b/>
          <w:color w:val="1F5FAE"/>
          <w:sz w:val="21"/>
        </w:rPr>
        <w:t>Source files used</w:t>
      </w:r>
    </w:p>
    <w:p>
      <w:pPr>
        <w:pStyle w:val="ListBullet"/>
        <w:spacing w:after="80" w:line="269" w:lineRule="auto"/>
      </w:pPr>
      <w:r>
        <w:rPr>
          <w:rFonts w:ascii="Arial" w:hAnsi="Arial" w:cs="Arial" w:eastAsia="Arial"/>
          <w:sz w:val="21"/>
        </w:rPr>
        <w:t>public/data/products.json</w:t>
      </w:r>
    </w:p>
    <w:p>
      <w:pPr>
        <w:pStyle w:val="ListBullet"/>
        <w:spacing w:after="80" w:line="269" w:lineRule="auto"/>
      </w:pPr>
      <w:r>
        <w:rPr>
          <w:rFonts w:ascii="Arial" w:hAnsi="Arial" w:cs="Arial" w:eastAsia="Arial"/>
          <w:sz w:val="21"/>
        </w:rPr>
        <w:t>public/data/collection-products.json</w:t>
      </w:r>
    </w:p>
    <w:p>
      <w:pPr>
        <w:pStyle w:val="ListBullet"/>
        <w:spacing w:after="80" w:line="269" w:lineRule="auto"/>
      </w:pPr>
      <w:r>
        <w:rPr>
          <w:rFonts w:ascii="Arial" w:hAnsi="Arial" w:cs="Arial" w:eastAsia="Arial"/>
          <w:sz w:val="21"/>
        </w:rPr>
        <w:t>src/lib/site-navigation.ts</w:t>
      </w:r>
    </w:p>
    <w:p>
      <w:pPr>
        <w:pStyle w:val="ListBullet"/>
        <w:spacing w:after="80" w:line="269" w:lineRule="auto"/>
      </w:pPr>
      <w:r>
        <w:rPr>
          <w:rFonts w:ascii="Arial" w:hAnsi="Arial" w:cs="Arial" w:eastAsia="Arial"/>
          <w:sz w:val="21"/>
        </w:rPr>
        <w:t>src/pages/HomePage.tsx</w:t>
      </w:r>
    </w:p>
    <w:p>
      <w:pPr>
        <w:pStyle w:val="ListBullet"/>
        <w:spacing w:after="80" w:line="269" w:lineRule="auto"/>
      </w:pPr>
      <w:r>
        <w:rPr>
          <w:rFonts w:ascii="Arial" w:hAnsi="Arial" w:cs="Arial" w:eastAsia="Arial"/>
          <w:sz w:val="21"/>
        </w:rPr>
        <w:t>src/index.css and index.html</w:t>
      </w:r>
    </w:p>
    <w:p>
      <w:r>
        <w:br w:type="page"/>
      </w:r>
    </w:p>
    <w:p>
      <w:pPr>
        <w:pStyle w:val="Heading1"/>
      </w:pPr>
      <w:r>
        <w:t>Strategy Overview</w:t>
      </w:r>
    </w:p>
    <w:p>
      <w:pPr>
        <w:spacing w:after="120" w:line="269" w:lineRule="auto"/>
      </w:pPr>
      <w:r>
        <w:rPr>
          <w:rFonts w:ascii="Arial" w:hAnsi="Arial" w:cs="Arial" w:eastAsia="Arial"/>
          <w:b w:val="0"/>
          <w:sz w:val="21"/>
        </w:rPr>
        <w:t>This package is built around answer-first pages that help AI search engines understand the page intent, while still feeling like SALT: calm, practical, and human.</w:t>
      </w:r>
    </w:p>
    <w:p>
      <w:pPr>
        <w:spacing w:after="120" w:line="269" w:lineRule="auto"/>
      </w:pPr>
      <w:r>
        <w:rPr>
          <w:rFonts w:ascii="Arial" w:hAnsi="Arial" w:cs="Arial" w:eastAsia="Arial"/>
          <w:b w:val="0"/>
          <w:sz w:val="21"/>
        </w:rPr>
        <w:t>The content uses the existing Shopify export as the product source of truth. Best Sellers act as the ranking proxy, and topical collection matches fill any gaps where the best seller list is not enough.</w:t>
      </w:r>
    </w:p>
    <w:tbl>
      <w:tblPr>
        <w:tblStyle w:val="TableGrid"/>
        <w:tblW w:type="dxa" w:w="10080"/>
        <w:tblLayout w:type="fixed"/>
        <w:tblLook w:firstColumn="1" w:firstRow="1" w:lastColumn="0" w:lastRow="0" w:noHBand="0" w:noVBand="1" w:val="04A0"/>
        <w:jc w:val="left"/>
        <w:tblBorders>
          <w:top w:val="single" w:sz="6" w:space="0" w:color="D6E1F2"/>
          <w:left w:val="single" w:sz="6" w:space="0" w:color="D6E1F2"/>
          <w:bottom w:val="single" w:sz="6" w:space="0" w:color="D6E1F2"/>
          <w:right w:val="single" w:sz="6" w:space="0" w:color="D6E1F2"/>
          <w:insideH w:val="single" w:sz="6" w:space="0" w:color="D6E1F2"/>
          <w:insideV w:val="single" w:sz="6" w:space="0" w:color="D6E1F2"/>
        </w:tblBorders>
        <w:tblInd w:type="dxa" w:w="120"/>
      </w:tblPr>
      <w:tblGrid>
        <w:gridCol w:w="2419"/>
        <w:gridCol w:w="7661"/>
      </w:tblGrid>
      <w:tr>
        <w:trPr>
          <w:cantSplit/>
        </w:trPr>
        <w:tc>
          <w:tcPr>
            <w:tcW w:type="dxa" w:w="2419"/>
            <w:vAlign w:val="top"/>
            <w:shd w:fill="EDF4FF"/>
            <w:tcMar>
              <w:top w:w="80" w:type="dxa"/>
              <w:bottom w:w="80" w:type="dxa"/>
              <w:start w:w="120" w:type="dxa"/>
              <w:end w:w="120" w:type="dxa"/>
            </w:tcMar>
          </w:tcPr>
          <w:p>
            <w:pPr>
              <w:spacing w:after="0" w:line="240" w:lineRule="auto"/>
            </w:pPr>
            <w:r/>
            <w:r>
              <w:rPr>
                <w:rFonts w:ascii="Arial" w:hAnsi="Arial" w:cs="Arial" w:eastAsia="Arial"/>
                <w:b/>
                <w:color w:val="0F2742"/>
                <w:sz w:val="20"/>
              </w:rPr>
              <w:t>Label</w:t>
            </w:r>
          </w:p>
        </w:tc>
        <w:tc>
          <w:tcPr>
            <w:tcW w:type="dxa" w:w="7661"/>
            <w:vAlign w:val="top"/>
            <w:shd w:fill="EDF4FF"/>
            <w:tcMar>
              <w:top w:w="80" w:type="dxa"/>
              <w:bottom w:w="80" w:type="dxa"/>
              <w:start w:w="120" w:type="dxa"/>
              <w:end w:w="120" w:type="dxa"/>
            </w:tcMar>
          </w:tcPr>
          <w:p>
            <w:pPr>
              <w:spacing w:after="0" w:line="240" w:lineRule="auto"/>
            </w:pPr>
            <w:r/>
            <w:r>
              <w:rPr>
                <w:rFonts w:ascii="Arial" w:hAnsi="Arial" w:cs="Arial" w:eastAsia="Arial"/>
                <w:b/>
                <w:color w:val="0F2742"/>
                <w:sz w:val="20"/>
              </w:rPr>
              <w:t>Detail</w:t>
            </w:r>
          </w:p>
        </w:tc>
      </w:tr>
      <w:tr>
        <w:trPr>
          <w:cantSplit/>
        </w:trPr>
        <w:tc>
          <w:tcPr>
            <w:tcW w:type="dxa" w:w="2419"/>
            <w:vAlign w:val="top"/>
            <w:tcMar>
              <w:top w:w="80" w:type="dxa"/>
              <w:bottom w:w="80" w:type="dxa"/>
              <w:start w:w="120" w:type="dxa"/>
              <w:end w:w="120" w:type="dxa"/>
            </w:tcMar>
          </w:tcPr>
          <w:p>
            <w:pPr>
              <w:spacing w:after="0" w:line="240" w:lineRule="auto"/>
            </w:pPr>
            <w:r/>
            <w:r>
              <w:rPr>
                <w:rFonts w:ascii="Arial" w:hAnsi="Arial" w:cs="Arial" w:eastAsia="Arial"/>
                <w:b/>
                <w:color w:val="1F5FAE"/>
                <w:sz w:val="19"/>
              </w:rPr>
              <w:t>Content model</w:t>
            </w:r>
          </w:p>
        </w:tc>
        <w:tc>
          <w:tcPr>
            <w:tcW w:type="dxa" w:w="7661"/>
            <w:vAlign w:val="top"/>
            <w:tcMar>
              <w:top w:w="80" w:type="dxa"/>
              <w:bottom w:w="80" w:type="dxa"/>
              <w:start w:w="120" w:type="dxa"/>
              <w:end w:w="120" w:type="dxa"/>
            </w:tcMar>
          </w:tcPr>
          <w:p>
            <w:pPr>
              <w:spacing w:after="0" w:line="240" w:lineRule="auto"/>
            </w:pPr>
            <w:r/>
            <w:r>
              <w:rPr>
                <w:rFonts w:ascii="Arial" w:hAnsi="Arial" w:cs="Arial" w:eastAsia="Arial"/>
                <w:b w:val="0"/>
                <w:sz w:val="19"/>
              </w:rPr>
              <w:t>1 hub page, 7 category pages, 27 supporting topic pages</w:t>
            </w:r>
          </w:p>
        </w:tc>
      </w:tr>
      <w:tr>
        <w:trPr>
          <w:cantSplit/>
        </w:trPr>
        <w:tc>
          <w:tcPr>
            <w:tcW w:type="dxa" w:w="2419"/>
            <w:vAlign w:val="top"/>
            <w:tcMar>
              <w:top w:w="80" w:type="dxa"/>
              <w:bottom w:w="80" w:type="dxa"/>
              <w:start w:w="120" w:type="dxa"/>
              <w:end w:w="120" w:type="dxa"/>
            </w:tcMar>
          </w:tcPr>
          <w:p>
            <w:pPr>
              <w:spacing w:after="0" w:line="240" w:lineRule="auto"/>
            </w:pPr>
            <w:r/>
            <w:r>
              <w:rPr>
                <w:rFonts w:ascii="Arial" w:hAnsi="Arial" w:cs="Arial" w:eastAsia="Arial"/>
                <w:b/>
                <w:color w:val="1F5FAE"/>
                <w:sz w:val="19"/>
              </w:rPr>
              <w:t>Primary product source</w:t>
            </w:r>
          </w:p>
        </w:tc>
        <w:tc>
          <w:tcPr>
            <w:tcW w:type="dxa" w:w="7661"/>
            <w:vAlign w:val="top"/>
            <w:tcMar>
              <w:top w:w="80" w:type="dxa"/>
              <w:bottom w:w="80" w:type="dxa"/>
              <w:start w:w="120" w:type="dxa"/>
              <w:end w:w="120" w:type="dxa"/>
            </w:tcMar>
          </w:tcPr>
          <w:p>
            <w:pPr>
              <w:spacing w:after="0" w:line="240" w:lineRule="auto"/>
            </w:pPr>
            <w:r/>
            <w:r>
              <w:rPr>
                <w:rFonts w:ascii="Arial" w:hAnsi="Arial" w:cs="Arial" w:eastAsia="Arial"/>
                <w:b w:val="0"/>
                <w:sz w:val="19"/>
              </w:rPr>
              <w:t>public/data/products.json</w:t>
            </w:r>
          </w:p>
        </w:tc>
      </w:tr>
      <w:tr>
        <w:trPr>
          <w:cantSplit/>
        </w:trPr>
        <w:tc>
          <w:tcPr>
            <w:tcW w:type="dxa" w:w="2419"/>
            <w:vAlign w:val="top"/>
            <w:tcMar>
              <w:top w:w="80" w:type="dxa"/>
              <w:bottom w:w="80" w:type="dxa"/>
              <w:start w:w="120" w:type="dxa"/>
              <w:end w:w="120" w:type="dxa"/>
            </w:tcMar>
          </w:tcPr>
          <w:p>
            <w:pPr>
              <w:spacing w:after="0" w:line="240" w:lineRule="auto"/>
            </w:pPr>
            <w:r/>
            <w:r>
              <w:rPr>
                <w:rFonts w:ascii="Arial" w:hAnsi="Arial" w:cs="Arial" w:eastAsia="Arial"/>
                <w:b/>
                <w:color w:val="1F5FAE"/>
                <w:sz w:val="19"/>
              </w:rPr>
              <w:t>Ranking proxy</w:t>
            </w:r>
          </w:p>
        </w:tc>
        <w:tc>
          <w:tcPr>
            <w:tcW w:type="dxa" w:w="7661"/>
            <w:vAlign w:val="top"/>
            <w:tcMar>
              <w:top w:w="80" w:type="dxa"/>
              <w:bottom w:w="80" w:type="dxa"/>
              <w:start w:w="120" w:type="dxa"/>
              <w:end w:w="120" w:type="dxa"/>
            </w:tcMar>
          </w:tcPr>
          <w:p>
            <w:pPr>
              <w:spacing w:after="0" w:line="240" w:lineRule="auto"/>
            </w:pPr>
            <w:r/>
            <w:r>
              <w:rPr>
                <w:rFonts w:ascii="Arial" w:hAnsi="Arial" w:cs="Arial" w:eastAsia="Arial"/>
                <w:b w:val="0"/>
                <w:sz w:val="19"/>
              </w:rPr>
              <w:t>public/data/collection-products.json Best Sellers collection</w:t>
            </w:r>
          </w:p>
        </w:tc>
      </w:tr>
      <w:tr>
        <w:trPr>
          <w:cantSplit/>
        </w:trPr>
        <w:tc>
          <w:tcPr>
            <w:tcW w:type="dxa" w:w="2419"/>
            <w:vAlign w:val="top"/>
            <w:tcMar>
              <w:top w:w="80" w:type="dxa"/>
              <w:bottom w:w="80" w:type="dxa"/>
              <w:start w:w="120" w:type="dxa"/>
              <w:end w:w="120" w:type="dxa"/>
            </w:tcMar>
          </w:tcPr>
          <w:p>
            <w:pPr>
              <w:spacing w:after="0" w:line="240" w:lineRule="auto"/>
            </w:pPr>
            <w:r/>
            <w:r>
              <w:rPr>
                <w:rFonts w:ascii="Arial" w:hAnsi="Arial" w:cs="Arial" w:eastAsia="Arial"/>
                <w:b/>
                <w:color w:val="1F5FAE"/>
                <w:sz w:val="19"/>
              </w:rPr>
              <w:t>Page intent</w:t>
            </w:r>
          </w:p>
        </w:tc>
        <w:tc>
          <w:tcPr>
            <w:tcW w:type="dxa" w:w="7661"/>
            <w:vAlign w:val="top"/>
            <w:tcMar>
              <w:top w:w="80" w:type="dxa"/>
              <w:bottom w:w="80" w:type="dxa"/>
              <w:start w:w="120" w:type="dxa"/>
              <w:end w:w="120" w:type="dxa"/>
            </w:tcMar>
          </w:tcPr>
          <w:p>
            <w:pPr>
              <w:spacing w:after="0" w:line="240" w:lineRule="auto"/>
            </w:pPr>
            <w:r/>
            <w:r>
              <w:rPr>
                <w:rFonts w:ascii="Arial" w:hAnsi="Arial" w:cs="Arial" w:eastAsia="Arial"/>
                <w:b w:val="0"/>
                <w:sz w:val="19"/>
              </w:rPr>
              <w:t>AEO / GEO visibility with direct shopping support</w:t>
            </w:r>
          </w:p>
        </w:tc>
      </w:tr>
      <w:tr>
        <w:trPr>
          <w:cantSplit/>
        </w:trPr>
        <w:tc>
          <w:tcPr>
            <w:tcW w:type="dxa" w:w="2419"/>
            <w:vAlign w:val="top"/>
            <w:tcMar>
              <w:top w:w="80" w:type="dxa"/>
              <w:bottom w:w="80" w:type="dxa"/>
              <w:start w:w="120" w:type="dxa"/>
              <w:end w:w="120" w:type="dxa"/>
            </w:tcMar>
          </w:tcPr>
          <w:p>
            <w:pPr>
              <w:spacing w:after="0" w:line="240" w:lineRule="auto"/>
            </w:pPr>
            <w:r/>
            <w:r>
              <w:rPr>
                <w:rFonts w:ascii="Arial" w:hAnsi="Arial" w:cs="Arial" w:eastAsia="Arial"/>
                <w:b/>
                <w:color w:val="1F5FAE"/>
                <w:sz w:val="19"/>
              </w:rPr>
              <w:t>Brand voice</w:t>
            </w:r>
          </w:p>
        </w:tc>
        <w:tc>
          <w:tcPr>
            <w:tcW w:type="dxa" w:w="7661"/>
            <w:vAlign w:val="top"/>
            <w:tcMar>
              <w:top w:w="80" w:type="dxa"/>
              <w:bottom w:w="80" w:type="dxa"/>
              <w:start w:w="120" w:type="dxa"/>
              <w:end w:w="120" w:type="dxa"/>
            </w:tcMar>
          </w:tcPr>
          <w:p>
            <w:pPr>
              <w:spacing w:after="0" w:line="240" w:lineRule="auto"/>
            </w:pPr>
            <w:r/>
            <w:r>
              <w:rPr>
                <w:rFonts w:ascii="Arial" w:hAnsi="Arial" w:cs="Arial" w:eastAsia="Arial"/>
                <w:b w:val="0"/>
                <w:sz w:val="19"/>
              </w:rPr>
              <w:t>Calm, warm, practical, and human</w:t>
            </w:r>
          </w:p>
        </w:tc>
      </w:tr>
    </w:tbl>
    <w:p/>
    <w:p>
      <w:pPr>
        <w:pStyle w:val="Heading1"/>
      </w:pPr>
      <w:r>
        <w:t>Homepage Style Audit</w:t>
      </w:r>
    </w:p>
    <w:p>
      <w:pPr>
        <w:spacing w:after="120" w:line="269" w:lineRule="auto"/>
      </w:pPr>
      <w:r>
        <w:rPr>
          <w:rFonts w:ascii="Arial" w:hAnsi="Arial" w:cs="Arial" w:eastAsia="Arial"/>
          <w:b w:val="0"/>
          <w:sz w:val="21"/>
        </w:rPr>
        <w:t>The SALT homepage already signals a strong visual and editorial direction: light mode only, soft blue and gold accents, airy cards, rounded geometry, and a direct path from inspiration to product.</w:t>
      </w:r>
    </w:p>
    <w:tbl>
      <w:tblPr>
        <w:tblStyle w:val="TableGrid"/>
        <w:tblW w:type="dxa" w:w="10080"/>
        <w:tblLayout w:type="fixed"/>
        <w:tblLook w:firstColumn="1" w:firstRow="1" w:lastColumn="0" w:lastRow="0" w:noHBand="0" w:noVBand="1" w:val="04A0"/>
        <w:jc w:val="left"/>
        <w:tblBorders>
          <w:top w:val="single" w:sz="6" w:space="0" w:color="D6E1F2"/>
          <w:left w:val="single" w:sz="6" w:space="0" w:color="D6E1F2"/>
          <w:bottom w:val="single" w:sz="6" w:space="0" w:color="D6E1F2"/>
          <w:right w:val="single" w:sz="6" w:space="0" w:color="D6E1F2"/>
          <w:insideH w:val="single" w:sz="6" w:space="0" w:color="D6E1F2"/>
          <w:insideV w:val="single" w:sz="6" w:space="0" w:color="D6E1F2"/>
        </w:tblBorders>
        <w:tblInd w:type="dxa" w:w="120"/>
      </w:tblPr>
      <w:tblGrid>
        <w:gridCol w:w="2419"/>
        <w:gridCol w:w="7661"/>
      </w:tblGrid>
      <w:tr>
        <w:trPr>
          <w:cantSplit/>
        </w:trPr>
        <w:tc>
          <w:tcPr>
            <w:tcW w:type="dxa" w:w="2419"/>
            <w:vAlign w:val="top"/>
            <w:shd w:fill="EDF4FF"/>
            <w:tcMar>
              <w:top w:w="80" w:type="dxa"/>
              <w:bottom w:w="80" w:type="dxa"/>
              <w:start w:w="120" w:type="dxa"/>
              <w:end w:w="120" w:type="dxa"/>
            </w:tcMar>
          </w:tcPr>
          <w:p>
            <w:pPr>
              <w:spacing w:after="0" w:line="240" w:lineRule="auto"/>
            </w:pPr>
            <w:r/>
            <w:r>
              <w:rPr>
                <w:rFonts w:ascii="Arial" w:hAnsi="Arial" w:cs="Arial" w:eastAsia="Arial"/>
                <w:b/>
                <w:color w:val="0F2742"/>
                <w:sz w:val="20"/>
              </w:rPr>
              <w:t>Label</w:t>
            </w:r>
          </w:p>
        </w:tc>
        <w:tc>
          <w:tcPr>
            <w:tcW w:type="dxa" w:w="7661"/>
            <w:vAlign w:val="top"/>
            <w:shd w:fill="EDF4FF"/>
            <w:tcMar>
              <w:top w:w="80" w:type="dxa"/>
              <w:bottom w:w="80" w:type="dxa"/>
              <w:start w:w="120" w:type="dxa"/>
              <w:end w:w="120" w:type="dxa"/>
            </w:tcMar>
          </w:tcPr>
          <w:p>
            <w:pPr>
              <w:spacing w:after="0" w:line="240" w:lineRule="auto"/>
            </w:pPr>
            <w:r/>
            <w:r>
              <w:rPr>
                <w:rFonts w:ascii="Arial" w:hAnsi="Arial" w:cs="Arial" w:eastAsia="Arial"/>
                <w:b/>
                <w:color w:val="0F2742"/>
                <w:sz w:val="20"/>
              </w:rPr>
              <w:t>Detail</w:t>
            </w:r>
          </w:p>
        </w:tc>
      </w:tr>
      <w:tr>
        <w:trPr>
          <w:cantSplit/>
        </w:trPr>
        <w:tc>
          <w:tcPr>
            <w:tcW w:type="dxa" w:w="2419"/>
            <w:vAlign w:val="top"/>
            <w:tcMar>
              <w:top w:w="80" w:type="dxa"/>
              <w:bottom w:w="80" w:type="dxa"/>
              <w:start w:w="120" w:type="dxa"/>
              <w:end w:w="120" w:type="dxa"/>
            </w:tcMar>
          </w:tcPr>
          <w:p>
            <w:pPr>
              <w:spacing w:after="0" w:line="240" w:lineRule="auto"/>
            </w:pPr>
            <w:r/>
            <w:r>
              <w:rPr>
                <w:rFonts w:ascii="Arial" w:hAnsi="Arial" w:cs="Arial" w:eastAsia="Arial"/>
                <w:b/>
                <w:color w:val="1F5FAE"/>
                <w:sz w:val="19"/>
              </w:rPr>
              <w:t>Color system</w:t>
            </w:r>
          </w:p>
        </w:tc>
        <w:tc>
          <w:tcPr>
            <w:tcW w:type="dxa" w:w="7661"/>
            <w:vAlign w:val="top"/>
            <w:tcMar>
              <w:top w:w="80" w:type="dxa"/>
              <w:bottom w:w="80" w:type="dxa"/>
              <w:start w:w="120" w:type="dxa"/>
              <w:end w:w="120" w:type="dxa"/>
            </w:tcMar>
          </w:tcPr>
          <w:p>
            <w:pPr>
              <w:spacing w:after="0" w:line="240" w:lineRule="auto"/>
            </w:pPr>
            <w:r/>
            <w:r>
              <w:rPr>
                <w:rFonts w:ascii="Arial" w:hAnsi="Arial" w:cs="Arial" w:eastAsia="Arial"/>
                <w:b w:val="0"/>
                <w:sz w:val="19"/>
              </w:rPr>
              <w:t>Keep the light-blue base, navy text, and gold accent touches. Avoid dark-mode fallback or high-contrast neon styling.</w:t>
            </w:r>
          </w:p>
        </w:tc>
      </w:tr>
      <w:tr>
        <w:trPr>
          <w:cantSplit/>
        </w:trPr>
        <w:tc>
          <w:tcPr>
            <w:tcW w:type="dxa" w:w="2419"/>
            <w:vAlign w:val="top"/>
            <w:tcMar>
              <w:top w:w="80" w:type="dxa"/>
              <w:bottom w:w="80" w:type="dxa"/>
              <w:start w:w="120" w:type="dxa"/>
              <w:end w:w="120" w:type="dxa"/>
            </w:tcMar>
          </w:tcPr>
          <w:p>
            <w:pPr>
              <w:spacing w:after="0" w:line="240" w:lineRule="auto"/>
            </w:pPr>
            <w:r/>
            <w:r>
              <w:rPr>
                <w:rFonts w:ascii="Arial" w:hAnsi="Arial" w:cs="Arial" w:eastAsia="Arial"/>
                <w:b/>
                <w:color w:val="1F5FAE"/>
                <w:sz w:val="19"/>
              </w:rPr>
              <w:t>Typography</w:t>
            </w:r>
          </w:p>
        </w:tc>
        <w:tc>
          <w:tcPr>
            <w:tcW w:type="dxa" w:w="7661"/>
            <w:vAlign w:val="top"/>
            <w:tcMar>
              <w:top w:w="80" w:type="dxa"/>
              <w:bottom w:w="80" w:type="dxa"/>
              <w:start w:w="120" w:type="dxa"/>
              <w:end w:w="120" w:type="dxa"/>
            </w:tcMar>
          </w:tcPr>
          <w:p>
            <w:pPr>
              <w:spacing w:after="0" w:line="240" w:lineRule="auto"/>
            </w:pPr>
            <w:r/>
            <w:r>
              <w:rPr>
                <w:rFonts w:ascii="Arial" w:hAnsi="Arial" w:cs="Arial" w:eastAsia="Arial"/>
                <w:b w:val="0"/>
                <w:sz w:val="19"/>
              </w:rPr>
              <w:t>Use clean, readable sans-serif body copy with a restrained serif or display accent for section headings.</w:t>
            </w:r>
          </w:p>
        </w:tc>
      </w:tr>
      <w:tr>
        <w:trPr>
          <w:cantSplit/>
        </w:trPr>
        <w:tc>
          <w:tcPr>
            <w:tcW w:type="dxa" w:w="2419"/>
            <w:vAlign w:val="top"/>
            <w:tcMar>
              <w:top w:w="80" w:type="dxa"/>
              <w:bottom w:w="80" w:type="dxa"/>
              <w:start w:w="120" w:type="dxa"/>
              <w:end w:w="120" w:type="dxa"/>
            </w:tcMar>
          </w:tcPr>
          <w:p>
            <w:pPr>
              <w:spacing w:after="0" w:line="240" w:lineRule="auto"/>
            </w:pPr>
            <w:r/>
            <w:r>
              <w:rPr>
                <w:rFonts w:ascii="Arial" w:hAnsi="Arial" w:cs="Arial" w:eastAsia="Arial"/>
                <w:b/>
                <w:color w:val="1F5FAE"/>
                <w:sz w:val="19"/>
              </w:rPr>
              <w:t>Layout rhythm</w:t>
            </w:r>
          </w:p>
        </w:tc>
        <w:tc>
          <w:tcPr>
            <w:tcW w:type="dxa" w:w="7661"/>
            <w:vAlign w:val="top"/>
            <w:tcMar>
              <w:top w:w="80" w:type="dxa"/>
              <w:bottom w:w="80" w:type="dxa"/>
              <w:start w:w="120" w:type="dxa"/>
              <w:end w:w="120" w:type="dxa"/>
            </w:tcMar>
          </w:tcPr>
          <w:p>
            <w:pPr>
              <w:spacing w:after="0" w:line="240" w:lineRule="auto"/>
            </w:pPr>
            <w:r/>
            <w:r>
              <w:rPr>
                <w:rFonts w:ascii="Arial" w:hAnsi="Arial" w:cs="Arial" w:eastAsia="Arial"/>
                <w:b w:val="0"/>
                <w:sz w:val="19"/>
              </w:rPr>
              <w:t>Keep pages spacious, with one strong intro, one product block, then short support sections instead of dense walls of copy.</w:t>
            </w:r>
          </w:p>
        </w:tc>
      </w:tr>
      <w:tr>
        <w:trPr>
          <w:cantSplit/>
        </w:trPr>
        <w:tc>
          <w:tcPr>
            <w:tcW w:type="dxa" w:w="2419"/>
            <w:vAlign w:val="top"/>
            <w:tcMar>
              <w:top w:w="80" w:type="dxa"/>
              <w:bottom w:w="80" w:type="dxa"/>
              <w:start w:w="120" w:type="dxa"/>
              <w:end w:w="120" w:type="dxa"/>
            </w:tcMar>
          </w:tcPr>
          <w:p>
            <w:pPr>
              <w:spacing w:after="0" w:line="240" w:lineRule="auto"/>
            </w:pPr>
            <w:r/>
            <w:r>
              <w:rPr>
                <w:rFonts w:ascii="Arial" w:hAnsi="Arial" w:cs="Arial" w:eastAsia="Arial"/>
                <w:b/>
                <w:color w:val="1F5FAE"/>
                <w:sz w:val="19"/>
              </w:rPr>
              <w:t>CTA behavior</w:t>
            </w:r>
          </w:p>
        </w:tc>
        <w:tc>
          <w:tcPr>
            <w:tcW w:type="dxa" w:w="7661"/>
            <w:vAlign w:val="top"/>
            <w:tcMar>
              <w:top w:w="80" w:type="dxa"/>
              <w:bottom w:w="80" w:type="dxa"/>
              <w:start w:w="120" w:type="dxa"/>
              <w:end w:w="120" w:type="dxa"/>
            </w:tcMar>
          </w:tcPr>
          <w:p>
            <w:pPr>
              <w:spacing w:after="0" w:line="240" w:lineRule="auto"/>
            </w:pPr>
            <w:r/>
            <w:r>
              <w:rPr>
                <w:rFonts w:ascii="Arial" w:hAnsi="Arial" w:cs="Arial" w:eastAsia="Arial"/>
                <w:b w:val="0"/>
                <w:sz w:val="19"/>
              </w:rPr>
              <w:t>Use one primary action and two secondary actions. Make the next step obvious, but do not overwhelm the reader.</w:t>
            </w:r>
          </w:p>
        </w:tc>
      </w:tr>
      <w:tr>
        <w:trPr>
          <w:cantSplit/>
        </w:trPr>
        <w:tc>
          <w:tcPr>
            <w:tcW w:type="dxa" w:w="2419"/>
            <w:vAlign w:val="top"/>
            <w:tcMar>
              <w:top w:w="80" w:type="dxa"/>
              <w:bottom w:w="80" w:type="dxa"/>
              <w:start w:w="120" w:type="dxa"/>
              <w:end w:w="120" w:type="dxa"/>
            </w:tcMar>
          </w:tcPr>
          <w:p>
            <w:pPr>
              <w:spacing w:after="0" w:line="240" w:lineRule="auto"/>
            </w:pPr>
            <w:r/>
            <w:r>
              <w:rPr>
                <w:rFonts w:ascii="Arial" w:hAnsi="Arial" w:cs="Arial" w:eastAsia="Arial"/>
                <w:b/>
                <w:color w:val="1F5FAE"/>
                <w:sz w:val="19"/>
              </w:rPr>
              <w:t>Card treatment</w:t>
            </w:r>
          </w:p>
        </w:tc>
        <w:tc>
          <w:tcPr>
            <w:tcW w:type="dxa" w:w="7661"/>
            <w:vAlign w:val="top"/>
            <w:tcMar>
              <w:top w:w="80" w:type="dxa"/>
              <w:bottom w:w="80" w:type="dxa"/>
              <w:start w:w="120" w:type="dxa"/>
              <w:end w:w="120" w:type="dxa"/>
            </w:tcMar>
          </w:tcPr>
          <w:p>
            <w:pPr>
              <w:spacing w:after="0" w:line="240" w:lineRule="auto"/>
            </w:pPr>
            <w:r/>
            <w:r>
              <w:rPr>
                <w:rFonts w:ascii="Arial" w:hAnsi="Arial" w:cs="Arial" w:eastAsia="Arial"/>
                <w:b w:val="0"/>
                <w:sz w:val="19"/>
              </w:rPr>
              <w:t>Stick with rounded cards, soft borders, and subtle shadow depth. Avoid sharp edges and heavy chrome.</w:t>
            </w:r>
          </w:p>
        </w:tc>
      </w:tr>
      <w:tr>
        <w:trPr>
          <w:cantSplit/>
        </w:trPr>
        <w:tc>
          <w:tcPr>
            <w:tcW w:type="dxa" w:w="2419"/>
            <w:vAlign w:val="top"/>
            <w:tcMar>
              <w:top w:w="80" w:type="dxa"/>
              <w:bottom w:w="80" w:type="dxa"/>
              <w:start w:w="120" w:type="dxa"/>
              <w:end w:w="120" w:type="dxa"/>
            </w:tcMar>
          </w:tcPr>
          <w:p>
            <w:pPr>
              <w:spacing w:after="0" w:line="240" w:lineRule="auto"/>
            </w:pPr>
            <w:r/>
            <w:r>
              <w:rPr>
                <w:rFonts w:ascii="Arial" w:hAnsi="Arial" w:cs="Arial" w:eastAsia="Arial"/>
                <w:b/>
                <w:color w:val="1F5FAE"/>
                <w:sz w:val="19"/>
              </w:rPr>
              <w:t>Editorial tone</w:t>
            </w:r>
          </w:p>
        </w:tc>
        <w:tc>
          <w:tcPr>
            <w:tcW w:type="dxa" w:w="7661"/>
            <w:vAlign w:val="top"/>
            <w:tcMar>
              <w:top w:w="80" w:type="dxa"/>
              <w:bottom w:w="80" w:type="dxa"/>
              <w:start w:w="120" w:type="dxa"/>
              <w:end w:w="120" w:type="dxa"/>
            </w:tcMar>
          </w:tcPr>
          <w:p>
            <w:pPr>
              <w:spacing w:after="0" w:line="240" w:lineRule="auto"/>
            </w:pPr>
            <w:r/>
            <w:r>
              <w:rPr>
                <w:rFonts w:ascii="Arial" w:hAnsi="Arial" w:cs="Arial" w:eastAsia="Arial"/>
                <w:b w:val="0"/>
                <w:sz w:val="19"/>
              </w:rPr>
              <w:t>Write as if a helpful merchandiser is guiding the shopper, not as if the page is trying to game search engines.</w:t>
            </w:r>
          </w:p>
        </w:tc>
      </w:tr>
    </w:tbl>
    <w:p/>
    <w:p>
      <w:pPr>
        <w:pStyle w:val="Heading1"/>
      </w:pPr>
      <w:r>
        <w:t>AEO / GEO Page Rules</w:t>
      </w:r>
    </w:p>
    <w:p>
      <w:pPr>
        <w:pStyle w:val="ListBullet"/>
        <w:spacing w:after="80" w:line="269" w:lineRule="auto"/>
      </w:pPr>
      <w:r>
        <w:rPr>
          <w:rFonts w:ascii="Arial" w:hAnsi="Arial" w:cs="Arial" w:eastAsia="Arial"/>
          <w:sz w:val="21"/>
        </w:rPr>
        <w:t>Lead with the answer in the first paragraph and keep the main search intent visible in the H1.</w:t>
      </w:r>
    </w:p>
    <w:p>
      <w:pPr>
        <w:pStyle w:val="ListBullet"/>
        <w:spacing w:after="80" w:line="269" w:lineRule="auto"/>
      </w:pPr>
      <w:r>
        <w:rPr>
          <w:rFonts w:ascii="Arial" w:hAnsi="Arial" w:cs="Arial" w:eastAsia="Arial"/>
          <w:sz w:val="21"/>
        </w:rPr>
        <w:t>Use one clear page theme per URL. If a page has two jobs, split it into two pages.</w:t>
      </w:r>
    </w:p>
    <w:p>
      <w:pPr>
        <w:pStyle w:val="ListBullet"/>
        <w:spacing w:after="80" w:line="269" w:lineRule="auto"/>
      </w:pPr>
      <w:r>
        <w:rPr>
          <w:rFonts w:ascii="Arial" w:hAnsi="Arial" w:cs="Arial" w:eastAsia="Arial"/>
          <w:sz w:val="21"/>
        </w:rPr>
        <w:t>Keep the FAQ section short: three questions is enough when the answers are direct and useful.</w:t>
      </w:r>
    </w:p>
    <w:p>
      <w:pPr>
        <w:pStyle w:val="ListBullet"/>
        <w:spacing w:after="80" w:line="269" w:lineRule="auto"/>
      </w:pPr>
      <w:r>
        <w:rPr>
          <w:rFonts w:ascii="Arial" w:hAnsi="Arial" w:cs="Arial" w:eastAsia="Arial"/>
          <w:sz w:val="21"/>
        </w:rPr>
        <w:t>Add three real products to each page, chosen from the Shopify export rather than generic placeholders.</w:t>
      </w:r>
    </w:p>
    <w:p>
      <w:pPr>
        <w:pStyle w:val="ListBullet"/>
        <w:spacing w:after="80" w:line="269" w:lineRule="auto"/>
      </w:pPr>
      <w:r>
        <w:rPr>
          <w:rFonts w:ascii="Arial" w:hAnsi="Arial" w:cs="Arial" w:eastAsia="Arial"/>
          <w:sz w:val="21"/>
        </w:rPr>
        <w:t>Link each page to its parent category, one sibling guide, and one relevant collection or product page.</w:t>
      </w:r>
    </w:p>
    <w:p>
      <w:pPr>
        <w:pStyle w:val="ListBullet"/>
        <w:spacing w:after="80" w:line="269" w:lineRule="auto"/>
      </w:pPr>
      <w:r>
        <w:rPr>
          <w:rFonts w:ascii="Arial" w:hAnsi="Arial" w:cs="Arial" w:eastAsia="Arial"/>
          <w:sz w:val="21"/>
        </w:rPr>
        <w:t>Keep the metadata human. The title should read well in search results, not look like a keyword pile.</w:t>
      </w:r>
    </w:p>
    <w:p>
      <w:pPr>
        <w:pStyle w:val="ListBullet"/>
        <w:spacing w:after="80" w:line="269" w:lineRule="auto"/>
      </w:pPr>
      <w:r>
        <w:rPr>
          <w:rFonts w:ascii="Arial" w:hAnsi="Arial" w:cs="Arial" w:eastAsia="Arial"/>
          <w:sz w:val="21"/>
        </w:rPr>
        <w:t>Use natural language variants of the main term so AI search can map the page to a broader query family.</w:t>
      </w:r>
    </w:p>
    <w:p>
      <w:pPr>
        <w:pStyle w:val="ListBullet"/>
        <w:spacing w:after="80" w:line="269" w:lineRule="auto"/>
      </w:pPr>
      <w:r>
        <w:rPr>
          <w:rFonts w:ascii="Arial" w:hAnsi="Arial" w:cs="Arial" w:eastAsia="Arial"/>
          <w:sz w:val="21"/>
        </w:rPr>
        <w:t>Avoid over-explaining. The reader should get the answer quickly and then know exactly what to do next.</w:t>
      </w:r>
    </w:p>
    <w:p>
      <w:pPr>
        <w:pStyle w:val="Heading1"/>
      </w:pPr>
      <w:r>
        <w:t>Product Shortlist</w:t>
      </w:r>
    </w:p>
    <w:p>
      <w:pPr>
        <w:spacing w:after="120" w:line="269" w:lineRule="auto"/>
      </w:pPr>
      <w:r>
        <w:rPr>
          <w:rFonts w:ascii="Arial" w:hAnsi="Arial" w:cs="Arial" w:eastAsia="Arial"/>
          <w:b w:val="0"/>
          <w:sz w:val="21"/>
        </w:rPr>
        <w:t>These products are the strongest editorial matches for the hub package. The shortlist prefers Best Sellers when they fit the topic, then falls back to topical collection matches.</w:t>
      </w:r>
    </w:p>
    <w:tbl>
      <w:tblPr>
        <w:tblStyle w:val="TableGrid"/>
        <w:tblW w:type="dxa" w:w="10080"/>
        <w:tblLayout w:type="fixed"/>
        <w:tblLook w:firstColumn="1" w:firstRow="1" w:lastColumn="0" w:lastRow="0" w:noHBand="0" w:noVBand="1" w:val="04A0"/>
        <w:jc w:val="left"/>
        <w:tblBorders>
          <w:top w:val="single" w:sz="6" w:space="0" w:color="D6E1F2"/>
          <w:left w:val="single" w:sz="6" w:space="0" w:color="D6E1F2"/>
          <w:bottom w:val="single" w:sz="6" w:space="0" w:color="D6E1F2"/>
          <w:right w:val="single" w:sz="6" w:space="0" w:color="D6E1F2"/>
          <w:insideH w:val="single" w:sz="6" w:space="0" w:color="D6E1F2"/>
          <w:insideV w:val="single" w:sz="6" w:space="0" w:color="D6E1F2"/>
        </w:tblBorders>
        <w:tblInd w:type="dxa" w:w="120"/>
      </w:tblPr>
      <w:tblGrid>
        <w:gridCol w:w="3326"/>
        <w:gridCol w:w="1714"/>
        <w:gridCol w:w="2722"/>
        <w:gridCol w:w="2318"/>
      </w:tblGrid>
      <w:tr>
        <w:trPr>
          <w:cantSplit/>
        </w:trPr>
        <w:tc>
          <w:tcPr>
            <w:tcW w:type="dxa" w:w="3326"/>
            <w:vAlign w:val="top"/>
            <w:shd w:fill="EDF4FF"/>
            <w:tcMar>
              <w:top w:w="80" w:type="dxa"/>
              <w:bottom w:w="80" w:type="dxa"/>
              <w:start w:w="120" w:type="dxa"/>
              <w:end w:w="120" w:type="dxa"/>
            </w:tcMar>
          </w:tcPr>
          <w:p>
            <w:pPr>
              <w:spacing w:after="0" w:line="240" w:lineRule="auto"/>
            </w:pPr>
            <w:r/>
            <w:r>
              <w:rPr>
                <w:rFonts w:ascii="Arial" w:hAnsi="Arial" w:cs="Arial" w:eastAsia="Arial"/>
                <w:b/>
                <w:color w:val="0F2742"/>
                <w:sz w:val="20"/>
              </w:rPr>
              <w:t>Product</w:t>
            </w:r>
          </w:p>
        </w:tc>
        <w:tc>
          <w:tcPr>
            <w:tcW w:type="dxa" w:w="1714"/>
            <w:vAlign w:val="top"/>
            <w:shd w:fill="EDF4FF"/>
            <w:tcMar>
              <w:top w:w="80" w:type="dxa"/>
              <w:bottom w:w="80" w:type="dxa"/>
              <w:start w:w="120" w:type="dxa"/>
              <w:end w:w="120" w:type="dxa"/>
            </w:tcMar>
          </w:tcPr>
          <w:p>
            <w:pPr>
              <w:spacing w:after="0" w:line="240" w:lineRule="auto"/>
            </w:pPr>
            <w:r/>
            <w:r>
              <w:rPr>
                <w:rFonts w:ascii="Arial" w:hAnsi="Arial" w:cs="Arial" w:eastAsia="Arial"/>
                <w:b/>
                <w:color w:val="0F2742"/>
                <w:sz w:val="20"/>
              </w:rPr>
              <w:t>Source signal</w:t>
            </w:r>
          </w:p>
        </w:tc>
        <w:tc>
          <w:tcPr>
            <w:tcW w:type="dxa" w:w="2722"/>
            <w:vAlign w:val="top"/>
            <w:shd w:fill="EDF4FF"/>
            <w:tcMar>
              <w:top w:w="80" w:type="dxa"/>
              <w:bottom w:w="80" w:type="dxa"/>
              <w:start w:w="120" w:type="dxa"/>
              <w:end w:w="120" w:type="dxa"/>
            </w:tcMar>
          </w:tcPr>
          <w:p>
            <w:pPr>
              <w:spacing w:after="0" w:line="240" w:lineRule="auto"/>
            </w:pPr>
            <w:r/>
            <w:r>
              <w:rPr>
                <w:rFonts w:ascii="Arial" w:hAnsi="Arial" w:cs="Arial" w:eastAsia="Arial"/>
                <w:b/>
                <w:color w:val="0F2742"/>
                <w:sz w:val="20"/>
              </w:rPr>
              <w:t>Use case</w:t>
            </w:r>
          </w:p>
        </w:tc>
        <w:tc>
          <w:tcPr>
            <w:tcW w:type="dxa" w:w="2318"/>
            <w:vAlign w:val="top"/>
            <w:shd w:fill="EDF4FF"/>
            <w:tcMar>
              <w:top w:w="80" w:type="dxa"/>
              <w:bottom w:w="80" w:type="dxa"/>
              <w:start w:w="120" w:type="dxa"/>
              <w:end w:w="120" w:type="dxa"/>
            </w:tcMar>
          </w:tcPr>
          <w:p>
            <w:pPr>
              <w:spacing w:after="0" w:line="240" w:lineRule="auto"/>
            </w:pPr>
            <w:r/>
            <w:r>
              <w:rPr>
                <w:rFonts w:ascii="Arial" w:hAnsi="Arial" w:cs="Arial" w:eastAsia="Arial"/>
                <w:b/>
                <w:color w:val="0F2742"/>
                <w:sz w:val="20"/>
              </w:rPr>
              <w:t>Path</w:t>
            </w:r>
          </w:p>
        </w:tc>
      </w:tr>
      <w:tr>
        <w:trPr>
          <w:cantSplit/>
        </w:trPr>
        <w:tc>
          <w:tcPr>
            <w:tcW w:type="dxa" w:w="3326"/>
            <w:vAlign w:val="top"/>
            <w:tcMar>
              <w:top w:w="80" w:type="dxa"/>
              <w:bottom w:w="80" w:type="dxa"/>
              <w:start w:w="120" w:type="dxa"/>
              <w:end w:w="120" w:type="dxa"/>
            </w:tcMar>
          </w:tcPr>
          <w:p>
            <w:pPr>
              <w:spacing w:after="0" w:line="240" w:lineRule="auto"/>
            </w:pPr>
            <w:r/>
            <w:r>
              <w:rPr>
                <w:rFonts w:ascii="Arial" w:hAnsi="Arial" w:cs="Arial" w:eastAsia="Arial"/>
                <w:b/>
                <w:color w:val="1F5FAE"/>
                <w:sz w:val="19"/>
              </w:rPr>
              <w:t>2 PC Led Mini Night Light Switch Plug In Led Lighting Eye Protection Night Lamp Use For Bedside Baby Feeding Decoration Bedroom</w:t>
            </w:r>
          </w:p>
        </w:tc>
        <w:tc>
          <w:tcPr>
            <w:tcW w:type="dxa" w:w="1714"/>
            <w:vAlign w:val="top"/>
            <w:tcMar>
              <w:top w:w="80" w:type="dxa"/>
              <w:bottom w:w="80" w:type="dxa"/>
              <w:start w:w="120" w:type="dxa"/>
              <w:end w:w="120" w:type="dxa"/>
            </w:tcMar>
          </w:tcPr>
          <w:p>
            <w:pPr>
              <w:spacing w:after="0" w:line="240" w:lineRule="auto"/>
            </w:pPr>
            <w:r/>
            <w:r>
              <w:rPr>
                <w:rFonts w:ascii="Arial" w:hAnsi="Arial" w:cs="Arial" w:eastAsia="Arial"/>
                <w:b w:val="0"/>
                <w:color w:val="5F748F"/>
                <w:sz w:val="18"/>
              </w:rPr>
              <w:t>Best Sellers collection</w:t>
            </w:r>
          </w:p>
        </w:tc>
        <w:tc>
          <w:tcPr>
            <w:tcW w:type="dxa" w:w="2722"/>
            <w:vAlign w:val="top"/>
            <w:tcMar>
              <w:top w:w="80" w:type="dxa"/>
              <w:bottom w:w="80" w:type="dxa"/>
              <w:start w:w="120" w:type="dxa"/>
              <w:end w:w="120" w:type="dxa"/>
            </w:tcMar>
          </w:tcPr>
          <w:p>
            <w:pPr>
              <w:spacing w:after="0" w:line="240" w:lineRule="auto"/>
            </w:pPr>
            <w:r/>
            <w:r>
              <w:rPr>
                <w:rFonts w:ascii="Arial" w:hAnsi="Arial" w:cs="Arial" w:eastAsia="Arial"/>
                <w:b w:val="0"/>
                <w:sz w:val="18"/>
              </w:rPr>
              <w:t>Supports safer evenings and a calmer room at home.</w:t>
            </w:r>
          </w:p>
        </w:tc>
        <w:tc>
          <w:tcPr>
            <w:tcW w:type="dxa" w:w="2318"/>
            <w:vAlign w:val="top"/>
            <w:tcMar>
              <w:top w:w="80" w:type="dxa"/>
              <w:bottom w:w="80" w:type="dxa"/>
              <w:start w:w="120" w:type="dxa"/>
              <w:end w:w="120" w:type="dxa"/>
            </w:tcMar>
          </w:tcPr>
          <w:p>
            <w:pPr>
              <w:spacing w:after="0" w:line="240" w:lineRule="auto"/>
            </w:pPr>
            <w:r/>
            <w:r>
              <w:rPr>
                <w:rFonts w:ascii="Arial" w:hAnsi="Arial" w:cs="Arial" w:eastAsia="Arial"/>
                <w:b w:val="0"/>
                <w:color w:val="1F5FAE"/>
                <w:sz w:val="18"/>
              </w:rPr>
              <w:t>/products/2-pc-led-mini-night-light-switch-plug-in-led-lighting-eye-protection-night-lamp-use-for-bedside-baby-feeding-decoration-bedroom</w:t>
            </w:r>
          </w:p>
        </w:tc>
      </w:tr>
      <w:tr>
        <w:trPr>
          <w:cantSplit/>
        </w:trPr>
        <w:tc>
          <w:tcPr>
            <w:tcW w:type="dxa" w:w="3326"/>
            <w:vAlign w:val="top"/>
            <w:tcMar>
              <w:top w:w="80" w:type="dxa"/>
              <w:bottom w:w="80" w:type="dxa"/>
              <w:start w:w="120" w:type="dxa"/>
              <w:end w:w="120" w:type="dxa"/>
            </w:tcMar>
          </w:tcPr>
          <w:p>
            <w:pPr>
              <w:spacing w:after="0" w:line="240" w:lineRule="auto"/>
            </w:pPr>
            <w:r/>
            <w:r>
              <w:rPr>
                <w:rFonts w:ascii="Arial" w:hAnsi="Arial" w:cs="Arial" w:eastAsia="Arial"/>
                <w:b/>
                <w:color w:val="1F5FAE"/>
                <w:sz w:val="19"/>
              </w:rPr>
              <w:t>3-in-1 Pet Spray Brush – Steam, Massage &amp; Hair Removal Comb</w:t>
            </w:r>
          </w:p>
        </w:tc>
        <w:tc>
          <w:tcPr>
            <w:tcW w:type="dxa" w:w="1714"/>
            <w:vAlign w:val="top"/>
            <w:tcMar>
              <w:top w:w="80" w:type="dxa"/>
              <w:bottom w:w="80" w:type="dxa"/>
              <w:start w:w="120" w:type="dxa"/>
              <w:end w:w="120" w:type="dxa"/>
            </w:tcMar>
          </w:tcPr>
          <w:p>
            <w:pPr>
              <w:spacing w:after="0" w:line="240" w:lineRule="auto"/>
            </w:pPr>
            <w:r/>
            <w:r>
              <w:rPr>
                <w:rFonts w:ascii="Arial" w:hAnsi="Arial" w:cs="Arial" w:eastAsia="Arial"/>
                <w:b w:val="0"/>
                <w:color w:val="5F748F"/>
                <w:sz w:val="18"/>
              </w:rPr>
              <w:t>Best Sellers collection</w:t>
            </w:r>
          </w:p>
        </w:tc>
        <w:tc>
          <w:tcPr>
            <w:tcW w:type="dxa" w:w="2722"/>
            <w:vAlign w:val="top"/>
            <w:tcMar>
              <w:top w:w="80" w:type="dxa"/>
              <w:bottom w:w="80" w:type="dxa"/>
              <w:start w:w="120" w:type="dxa"/>
              <w:end w:w="120" w:type="dxa"/>
            </w:tcMar>
          </w:tcPr>
          <w:p>
            <w:pPr>
              <w:spacing w:after="0" w:line="240" w:lineRule="auto"/>
            </w:pPr>
            <w:r/>
            <w:r>
              <w:rPr>
                <w:rFonts w:ascii="Arial" w:hAnsi="Arial" w:cs="Arial" w:eastAsia="Arial"/>
                <w:b w:val="0"/>
                <w:sz w:val="18"/>
              </w:rPr>
              <w:t>Fits the pet-care route and keeps the routine simple.</w:t>
            </w:r>
          </w:p>
        </w:tc>
        <w:tc>
          <w:tcPr>
            <w:tcW w:type="dxa" w:w="2318"/>
            <w:vAlign w:val="top"/>
            <w:tcMar>
              <w:top w:w="80" w:type="dxa"/>
              <w:bottom w:w="80" w:type="dxa"/>
              <w:start w:w="120" w:type="dxa"/>
              <w:end w:w="120" w:type="dxa"/>
            </w:tcMar>
          </w:tcPr>
          <w:p>
            <w:pPr>
              <w:spacing w:after="0" w:line="240" w:lineRule="auto"/>
            </w:pPr>
            <w:r/>
            <w:r>
              <w:rPr>
                <w:rFonts w:ascii="Arial" w:hAnsi="Arial" w:cs="Arial" w:eastAsia="Arial"/>
                <w:b w:val="0"/>
                <w:color w:val="1F5FAE"/>
                <w:sz w:val="18"/>
              </w:rPr>
              <w:t>/products/3-in-1-pet-spray-brush-steam-massage-hair-removal-comb</w:t>
            </w:r>
          </w:p>
        </w:tc>
      </w:tr>
      <w:tr>
        <w:trPr>
          <w:cantSplit/>
        </w:trPr>
        <w:tc>
          <w:tcPr>
            <w:tcW w:type="dxa" w:w="3326"/>
            <w:vAlign w:val="top"/>
            <w:tcMar>
              <w:top w:w="80" w:type="dxa"/>
              <w:bottom w:w="80" w:type="dxa"/>
              <w:start w:w="120" w:type="dxa"/>
              <w:end w:w="120" w:type="dxa"/>
            </w:tcMar>
          </w:tcPr>
          <w:p>
            <w:pPr>
              <w:spacing w:after="0" w:line="240" w:lineRule="auto"/>
            </w:pPr>
            <w:r/>
            <w:r>
              <w:rPr>
                <w:rFonts w:ascii="Arial" w:hAnsi="Arial" w:cs="Arial" w:eastAsia="Arial"/>
                <w:b/>
                <w:color w:val="1F5FAE"/>
                <w:sz w:val="19"/>
              </w:rPr>
              <w:t>7-Day Pill Organizer Box - Travel-Friendly Medicine Dispenser</w:t>
            </w:r>
          </w:p>
        </w:tc>
        <w:tc>
          <w:tcPr>
            <w:tcW w:type="dxa" w:w="1714"/>
            <w:vAlign w:val="top"/>
            <w:tcMar>
              <w:top w:w="80" w:type="dxa"/>
              <w:bottom w:w="80" w:type="dxa"/>
              <w:start w:w="120" w:type="dxa"/>
              <w:end w:w="120" w:type="dxa"/>
            </w:tcMar>
          </w:tcPr>
          <w:p>
            <w:pPr>
              <w:spacing w:after="0" w:line="240" w:lineRule="auto"/>
            </w:pPr>
            <w:r/>
            <w:r>
              <w:rPr>
                <w:rFonts w:ascii="Arial" w:hAnsi="Arial" w:cs="Arial" w:eastAsia="Arial"/>
                <w:b w:val="0"/>
                <w:color w:val="5F748F"/>
                <w:sz w:val="18"/>
              </w:rPr>
              <w:t>Best Sellers collection</w:t>
            </w:r>
          </w:p>
        </w:tc>
        <w:tc>
          <w:tcPr>
            <w:tcW w:type="dxa" w:w="2722"/>
            <w:vAlign w:val="top"/>
            <w:tcMar>
              <w:top w:w="80" w:type="dxa"/>
              <w:bottom w:w="80" w:type="dxa"/>
              <w:start w:w="120" w:type="dxa"/>
              <w:end w:w="120" w:type="dxa"/>
            </w:tcMar>
          </w:tcPr>
          <w:p>
            <w:pPr>
              <w:spacing w:after="0" w:line="240" w:lineRule="auto"/>
            </w:pPr>
            <w:r/>
            <w:r>
              <w:rPr>
                <w:rFonts w:ascii="Arial" w:hAnsi="Arial" w:cs="Arial" w:eastAsia="Arial"/>
                <w:b w:val="0"/>
                <w:sz w:val="18"/>
              </w:rPr>
              <w:t>Makes medication or essentials easier to keep in one place.</w:t>
            </w:r>
          </w:p>
        </w:tc>
        <w:tc>
          <w:tcPr>
            <w:tcW w:type="dxa" w:w="2318"/>
            <w:vAlign w:val="top"/>
            <w:tcMar>
              <w:top w:w="80" w:type="dxa"/>
              <w:bottom w:w="80" w:type="dxa"/>
              <w:start w:w="120" w:type="dxa"/>
              <w:end w:w="120" w:type="dxa"/>
            </w:tcMar>
          </w:tcPr>
          <w:p>
            <w:pPr>
              <w:spacing w:after="0" w:line="240" w:lineRule="auto"/>
            </w:pPr>
            <w:r/>
            <w:r>
              <w:rPr>
                <w:rFonts w:ascii="Arial" w:hAnsi="Arial" w:cs="Arial" w:eastAsia="Arial"/>
                <w:b w:val="0"/>
                <w:color w:val="1F5FAE"/>
                <w:sz w:val="18"/>
              </w:rPr>
              <w:t>/products/7-day-pill-organizer-box-travel-friendly-medicine-dispenser</w:t>
            </w:r>
          </w:p>
        </w:tc>
      </w:tr>
      <w:tr>
        <w:trPr>
          <w:cantSplit/>
        </w:trPr>
        <w:tc>
          <w:tcPr>
            <w:tcW w:type="dxa" w:w="3326"/>
            <w:vAlign w:val="top"/>
            <w:tcMar>
              <w:top w:w="80" w:type="dxa"/>
              <w:bottom w:w="80" w:type="dxa"/>
              <w:start w:w="120" w:type="dxa"/>
              <w:end w:w="120" w:type="dxa"/>
            </w:tcMar>
          </w:tcPr>
          <w:p>
            <w:pPr>
              <w:spacing w:after="0" w:line="240" w:lineRule="auto"/>
            </w:pPr>
            <w:r/>
            <w:r>
              <w:rPr>
                <w:rFonts w:ascii="Arial" w:hAnsi="Arial" w:cs="Arial" w:eastAsia="Arial"/>
                <w:b/>
                <w:color w:val="1F5FAE"/>
                <w:sz w:val="19"/>
              </w:rPr>
              <w:t>Adjustable Cartoon Bee Cat Harness with Leash – Dogs &amp; Cats</w:t>
            </w:r>
          </w:p>
        </w:tc>
        <w:tc>
          <w:tcPr>
            <w:tcW w:type="dxa" w:w="1714"/>
            <w:vAlign w:val="top"/>
            <w:tcMar>
              <w:top w:w="80" w:type="dxa"/>
              <w:bottom w:w="80" w:type="dxa"/>
              <w:start w:w="120" w:type="dxa"/>
              <w:end w:w="120" w:type="dxa"/>
            </w:tcMar>
          </w:tcPr>
          <w:p>
            <w:pPr>
              <w:spacing w:after="0" w:line="240" w:lineRule="auto"/>
            </w:pPr>
            <w:r/>
            <w:r>
              <w:rPr>
                <w:rFonts w:ascii="Arial" w:hAnsi="Arial" w:cs="Arial" w:eastAsia="Arial"/>
                <w:b w:val="0"/>
                <w:color w:val="5F748F"/>
                <w:sz w:val="18"/>
              </w:rPr>
              <w:t>Best Sellers collection</w:t>
            </w:r>
          </w:p>
        </w:tc>
        <w:tc>
          <w:tcPr>
            <w:tcW w:type="dxa" w:w="2722"/>
            <w:vAlign w:val="top"/>
            <w:tcMar>
              <w:top w:w="80" w:type="dxa"/>
              <w:bottom w:w="80" w:type="dxa"/>
              <w:start w:w="120" w:type="dxa"/>
              <w:end w:w="120" w:type="dxa"/>
            </w:tcMar>
          </w:tcPr>
          <w:p>
            <w:pPr>
              <w:spacing w:after="0" w:line="240" w:lineRule="auto"/>
            </w:pPr>
            <w:r/>
            <w:r>
              <w:rPr>
                <w:rFonts w:ascii="Arial" w:hAnsi="Arial" w:cs="Arial" w:eastAsia="Arial"/>
                <w:b w:val="0"/>
                <w:sz w:val="18"/>
              </w:rPr>
              <w:t>Fits the pet-care route and keeps the routine simple.</w:t>
            </w:r>
          </w:p>
        </w:tc>
        <w:tc>
          <w:tcPr>
            <w:tcW w:type="dxa" w:w="2318"/>
            <w:vAlign w:val="top"/>
            <w:tcMar>
              <w:top w:w="80" w:type="dxa"/>
              <w:bottom w:w="80" w:type="dxa"/>
              <w:start w:w="120" w:type="dxa"/>
              <w:end w:w="120" w:type="dxa"/>
            </w:tcMar>
          </w:tcPr>
          <w:p>
            <w:pPr>
              <w:spacing w:after="0" w:line="240" w:lineRule="auto"/>
            </w:pPr>
            <w:r/>
            <w:r>
              <w:rPr>
                <w:rFonts w:ascii="Arial" w:hAnsi="Arial" w:cs="Arial" w:eastAsia="Arial"/>
                <w:b w:val="0"/>
                <w:color w:val="1F5FAE"/>
                <w:sz w:val="18"/>
              </w:rPr>
              <w:t>/products/adjustable-cartoon-bee-cat-harness-with-leash-dogs-cats</w:t>
            </w:r>
          </w:p>
        </w:tc>
      </w:tr>
      <w:tr>
        <w:trPr>
          <w:cantSplit/>
        </w:trPr>
        <w:tc>
          <w:tcPr>
            <w:tcW w:type="dxa" w:w="3326"/>
            <w:vAlign w:val="top"/>
            <w:tcMar>
              <w:top w:w="80" w:type="dxa"/>
              <w:bottom w:w="80" w:type="dxa"/>
              <w:start w:w="120" w:type="dxa"/>
              <w:end w:w="120" w:type="dxa"/>
            </w:tcMar>
          </w:tcPr>
          <w:p>
            <w:pPr>
              <w:spacing w:after="0" w:line="240" w:lineRule="auto"/>
            </w:pPr>
            <w:r/>
            <w:r>
              <w:rPr>
                <w:rFonts w:ascii="Arial" w:hAnsi="Arial" w:cs="Arial" w:eastAsia="Arial"/>
                <w:b/>
                <w:color w:val="1F5FAE"/>
                <w:sz w:val="19"/>
              </w:rPr>
              <w:t>Compression Arthritis Gloves - Wrist Support &amp; Carpal Tunnel Relief</w:t>
            </w:r>
          </w:p>
        </w:tc>
        <w:tc>
          <w:tcPr>
            <w:tcW w:type="dxa" w:w="1714"/>
            <w:vAlign w:val="top"/>
            <w:tcMar>
              <w:top w:w="80" w:type="dxa"/>
              <w:bottom w:w="80" w:type="dxa"/>
              <w:start w:w="120" w:type="dxa"/>
              <w:end w:w="120" w:type="dxa"/>
            </w:tcMar>
          </w:tcPr>
          <w:p>
            <w:pPr>
              <w:spacing w:after="0" w:line="240" w:lineRule="auto"/>
            </w:pPr>
            <w:r/>
            <w:r>
              <w:rPr>
                <w:rFonts w:ascii="Arial" w:hAnsi="Arial" w:cs="Arial" w:eastAsia="Arial"/>
                <w:b w:val="0"/>
                <w:color w:val="5F748F"/>
                <w:sz w:val="18"/>
              </w:rPr>
              <w:t>Best Sellers collection</w:t>
            </w:r>
          </w:p>
        </w:tc>
        <w:tc>
          <w:tcPr>
            <w:tcW w:type="dxa" w:w="2722"/>
            <w:vAlign w:val="top"/>
            <w:tcMar>
              <w:top w:w="80" w:type="dxa"/>
              <w:bottom w:w="80" w:type="dxa"/>
              <w:start w:w="120" w:type="dxa"/>
              <w:end w:w="120" w:type="dxa"/>
            </w:tcMar>
          </w:tcPr>
          <w:p>
            <w:pPr>
              <w:spacing w:after="0" w:line="240" w:lineRule="auto"/>
            </w:pPr>
            <w:r/>
            <w:r>
              <w:rPr>
                <w:rFonts w:ascii="Arial" w:hAnsi="Arial" w:cs="Arial" w:eastAsia="Arial"/>
                <w:b w:val="0"/>
                <w:sz w:val="18"/>
              </w:rPr>
              <w:t>Strong supporting pick for senior living guides because it is practical, giftable, and easy to explain.</w:t>
            </w:r>
          </w:p>
        </w:tc>
        <w:tc>
          <w:tcPr>
            <w:tcW w:type="dxa" w:w="2318"/>
            <w:vAlign w:val="top"/>
            <w:tcMar>
              <w:top w:w="80" w:type="dxa"/>
              <w:bottom w:w="80" w:type="dxa"/>
              <w:start w:w="120" w:type="dxa"/>
              <w:end w:w="120" w:type="dxa"/>
            </w:tcMar>
          </w:tcPr>
          <w:p>
            <w:pPr>
              <w:spacing w:after="0" w:line="240" w:lineRule="auto"/>
            </w:pPr>
            <w:r/>
            <w:r>
              <w:rPr>
                <w:rFonts w:ascii="Arial" w:hAnsi="Arial" w:cs="Arial" w:eastAsia="Arial"/>
                <w:b w:val="0"/>
                <w:color w:val="1F5FAE"/>
                <w:sz w:val="18"/>
              </w:rPr>
              <w:t>/products/compression-arthritis-gloves-wrist-support-carpal-tunnel-relief</w:t>
            </w:r>
          </w:p>
        </w:tc>
      </w:tr>
      <w:tr>
        <w:trPr>
          <w:cantSplit/>
        </w:trPr>
        <w:tc>
          <w:tcPr>
            <w:tcW w:type="dxa" w:w="3326"/>
            <w:vAlign w:val="top"/>
            <w:tcMar>
              <w:top w:w="80" w:type="dxa"/>
              <w:bottom w:w="80" w:type="dxa"/>
              <w:start w:w="120" w:type="dxa"/>
              <w:end w:w="120" w:type="dxa"/>
            </w:tcMar>
          </w:tcPr>
          <w:p>
            <w:pPr>
              <w:spacing w:after="0" w:line="240" w:lineRule="auto"/>
            </w:pPr>
            <w:r/>
            <w:r>
              <w:rPr>
                <w:rFonts w:ascii="Arial" w:hAnsi="Arial" w:cs="Arial" w:eastAsia="Arial"/>
                <w:b/>
                <w:color w:val="1F5FAE"/>
                <w:sz w:val="19"/>
              </w:rPr>
              <w:t>Kawaii Hello Kitty Doll with Artificial Flowers | Sanrio Bouquet Gift</w:t>
            </w:r>
          </w:p>
        </w:tc>
        <w:tc>
          <w:tcPr>
            <w:tcW w:type="dxa" w:w="1714"/>
            <w:vAlign w:val="top"/>
            <w:tcMar>
              <w:top w:w="80" w:type="dxa"/>
              <w:bottom w:w="80" w:type="dxa"/>
              <w:start w:w="120" w:type="dxa"/>
              <w:end w:w="120" w:type="dxa"/>
            </w:tcMar>
          </w:tcPr>
          <w:p>
            <w:pPr>
              <w:spacing w:after="0" w:line="240" w:lineRule="auto"/>
            </w:pPr>
            <w:r/>
            <w:r>
              <w:rPr>
                <w:rFonts w:ascii="Arial" w:hAnsi="Arial" w:cs="Arial" w:eastAsia="Arial"/>
                <w:b w:val="0"/>
                <w:color w:val="5F748F"/>
                <w:sz w:val="18"/>
              </w:rPr>
              <w:t>Best Sellers collection</w:t>
            </w:r>
          </w:p>
        </w:tc>
        <w:tc>
          <w:tcPr>
            <w:tcW w:type="dxa" w:w="2722"/>
            <w:vAlign w:val="top"/>
            <w:tcMar>
              <w:top w:w="80" w:type="dxa"/>
              <w:bottom w:w="80" w:type="dxa"/>
              <w:start w:w="120" w:type="dxa"/>
              <w:end w:w="120" w:type="dxa"/>
            </w:tcMar>
          </w:tcPr>
          <w:p>
            <w:pPr>
              <w:spacing w:after="0" w:line="240" w:lineRule="auto"/>
            </w:pPr>
            <w:r/>
            <w:r>
              <w:rPr>
                <w:rFonts w:ascii="Arial" w:hAnsi="Arial" w:cs="Arial" w:eastAsia="Arial"/>
                <w:b w:val="0"/>
                <w:sz w:val="18"/>
              </w:rPr>
              <w:t>Strong supporting pick for gift guides because it is practical, giftable, and easy to explain.</w:t>
            </w:r>
          </w:p>
        </w:tc>
        <w:tc>
          <w:tcPr>
            <w:tcW w:type="dxa" w:w="2318"/>
            <w:vAlign w:val="top"/>
            <w:tcMar>
              <w:top w:w="80" w:type="dxa"/>
              <w:bottom w:w="80" w:type="dxa"/>
              <w:start w:w="120" w:type="dxa"/>
              <w:end w:w="120" w:type="dxa"/>
            </w:tcMar>
          </w:tcPr>
          <w:p>
            <w:pPr>
              <w:spacing w:after="0" w:line="240" w:lineRule="auto"/>
            </w:pPr>
            <w:r/>
            <w:r>
              <w:rPr>
                <w:rFonts w:ascii="Arial" w:hAnsi="Arial" w:cs="Arial" w:eastAsia="Arial"/>
                <w:b w:val="0"/>
                <w:color w:val="1F5FAE"/>
                <w:sz w:val="18"/>
              </w:rPr>
              <w:t>/products/kawaii-hello-kitty-doll-with-artificial-flowers-sanrio-bouquet-gift</w:t>
            </w:r>
          </w:p>
        </w:tc>
      </w:tr>
      <w:tr>
        <w:trPr>
          <w:cantSplit/>
        </w:trPr>
        <w:tc>
          <w:tcPr>
            <w:tcW w:type="dxa" w:w="3326"/>
            <w:vAlign w:val="top"/>
            <w:tcMar>
              <w:top w:w="80" w:type="dxa"/>
              <w:bottom w:w="80" w:type="dxa"/>
              <w:start w:w="120" w:type="dxa"/>
              <w:end w:w="120" w:type="dxa"/>
            </w:tcMar>
          </w:tcPr>
          <w:p>
            <w:pPr>
              <w:spacing w:after="0" w:line="240" w:lineRule="auto"/>
            </w:pPr>
            <w:r/>
            <w:r>
              <w:rPr>
                <w:rFonts w:ascii="Arial" w:hAnsi="Arial" w:cs="Arial" w:eastAsia="Arial"/>
                <w:b/>
                <w:color w:val="1F5FAE"/>
                <w:sz w:val="19"/>
              </w:rPr>
              <w:t>LAOPAO 10W Wireless Charging LED Desk Lamp - Dimmable with Night Light</w:t>
            </w:r>
          </w:p>
        </w:tc>
        <w:tc>
          <w:tcPr>
            <w:tcW w:type="dxa" w:w="1714"/>
            <w:vAlign w:val="top"/>
            <w:tcMar>
              <w:top w:w="80" w:type="dxa"/>
              <w:bottom w:w="80" w:type="dxa"/>
              <w:start w:w="120" w:type="dxa"/>
              <w:end w:w="120" w:type="dxa"/>
            </w:tcMar>
          </w:tcPr>
          <w:p>
            <w:pPr>
              <w:spacing w:after="0" w:line="240" w:lineRule="auto"/>
            </w:pPr>
            <w:r/>
            <w:r>
              <w:rPr>
                <w:rFonts w:ascii="Arial" w:hAnsi="Arial" w:cs="Arial" w:eastAsia="Arial"/>
                <w:b w:val="0"/>
                <w:color w:val="5F748F"/>
                <w:sz w:val="18"/>
              </w:rPr>
              <w:t>Best Sellers collection</w:t>
            </w:r>
          </w:p>
        </w:tc>
        <w:tc>
          <w:tcPr>
            <w:tcW w:type="dxa" w:w="2722"/>
            <w:vAlign w:val="top"/>
            <w:tcMar>
              <w:top w:w="80" w:type="dxa"/>
              <w:bottom w:w="80" w:type="dxa"/>
              <w:start w:w="120" w:type="dxa"/>
              <w:end w:w="120" w:type="dxa"/>
            </w:tcMar>
          </w:tcPr>
          <w:p>
            <w:pPr>
              <w:spacing w:after="0" w:line="240" w:lineRule="auto"/>
            </w:pPr>
            <w:r/>
            <w:r>
              <w:rPr>
                <w:rFonts w:ascii="Arial" w:hAnsi="Arial" w:cs="Arial" w:eastAsia="Arial"/>
                <w:b w:val="0"/>
                <w:sz w:val="18"/>
              </w:rPr>
              <w:t>Supports safer evenings and a calmer room at home.</w:t>
            </w:r>
          </w:p>
        </w:tc>
        <w:tc>
          <w:tcPr>
            <w:tcW w:type="dxa" w:w="2318"/>
            <w:vAlign w:val="top"/>
            <w:tcMar>
              <w:top w:w="80" w:type="dxa"/>
              <w:bottom w:w="80" w:type="dxa"/>
              <w:start w:w="120" w:type="dxa"/>
              <w:end w:w="120" w:type="dxa"/>
            </w:tcMar>
          </w:tcPr>
          <w:p>
            <w:pPr>
              <w:spacing w:after="0" w:line="240" w:lineRule="auto"/>
            </w:pPr>
            <w:r/>
            <w:r>
              <w:rPr>
                <w:rFonts w:ascii="Arial" w:hAnsi="Arial" w:cs="Arial" w:eastAsia="Arial"/>
                <w:b w:val="0"/>
                <w:color w:val="1F5FAE"/>
                <w:sz w:val="18"/>
              </w:rPr>
              <w:t>/products/laopao-10w-wireless-charging-led-desk-lamp-dimmable-with-night-light</w:t>
            </w:r>
          </w:p>
        </w:tc>
      </w:tr>
      <w:tr>
        <w:trPr>
          <w:cantSplit/>
        </w:trPr>
        <w:tc>
          <w:tcPr>
            <w:tcW w:type="dxa" w:w="3326"/>
            <w:vAlign w:val="top"/>
            <w:tcMar>
              <w:top w:w="80" w:type="dxa"/>
              <w:bottom w:w="80" w:type="dxa"/>
              <w:start w:w="120" w:type="dxa"/>
              <w:end w:w="120" w:type="dxa"/>
            </w:tcMar>
          </w:tcPr>
          <w:p>
            <w:pPr>
              <w:spacing w:after="0" w:line="240" w:lineRule="auto"/>
            </w:pPr>
            <w:r/>
            <w:r>
              <w:rPr>
                <w:rFonts w:ascii="Arial" w:hAnsi="Arial" w:cs="Arial" w:eastAsia="Arial"/>
                <w:b/>
                <w:color w:val="1F5FAE"/>
                <w:sz w:val="19"/>
              </w:rPr>
              <w:t>Lightweight Mesh Stuff Sack Storage Bags with Drawstring</w:t>
            </w:r>
          </w:p>
        </w:tc>
        <w:tc>
          <w:tcPr>
            <w:tcW w:type="dxa" w:w="1714"/>
            <w:vAlign w:val="top"/>
            <w:tcMar>
              <w:top w:w="80" w:type="dxa"/>
              <w:bottom w:w="80" w:type="dxa"/>
              <w:start w:w="120" w:type="dxa"/>
              <w:end w:w="120" w:type="dxa"/>
            </w:tcMar>
          </w:tcPr>
          <w:p>
            <w:pPr>
              <w:spacing w:after="0" w:line="240" w:lineRule="auto"/>
            </w:pPr>
            <w:r/>
            <w:r>
              <w:rPr>
                <w:rFonts w:ascii="Arial" w:hAnsi="Arial" w:cs="Arial" w:eastAsia="Arial"/>
                <w:b w:val="0"/>
                <w:color w:val="5F748F"/>
                <w:sz w:val="18"/>
              </w:rPr>
              <w:t>Best Sellers collection</w:t>
            </w:r>
          </w:p>
        </w:tc>
        <w:tc>
          <w:tcPr>
            <w:tcW w:type="dxa" w:w="2722"/>
            <w:vAlign w:val="top"/>
            <w:tcMar>
              <w:top w:w="80" w:type="dxa"/>
              <w:bottom w:w="80" w:type="dxa"/>
              <w:start w:w="120" w:type="dxa"/>
              <w:end w:w="120" w:type="dxa"/>
            </w:tcMar>
          </w:tcPr>
          <w:p>
            <w:pPr>
              <w:spacing w:after="0" w:line="240" w:lineRule="auto"/>
            </w:pPr>
            <w:r/>
            <w:r>
              <w:rPr>
                <w:rFonts w:ascii="Arial" w:hAnsi="Arial" w:cs="Arial" w:eastAsia="Arial"/>
                <w:b w:val="0"/>
                <w:sz w:val="18"/>
              </w:rPr>
              <w:t>Helps the home feel easier to organize and maintain.</w:t>
            </w:r>
          </w:p>
        </w:tc>
        <w:tc>
          <w:tcPr>
            <w:tcW w:type="dxa" w:w="2318"/>
            <w:vAlign w:val="top"/>
            <w:tcMar>
              <w:top w:w="80" w:type="dxa"/>
              <w:bottom w:w="80" w:type="dxa"/>
              <w:start w:w="120" w:type="dxa"/>
              <w:end w:w="120" w:type="dxa"/>
            </w:tcMar>
          </w:tcPr>
          <w:p>
            <w:pPr>
              <w:spacing w:after="0" w:line="240" w:lineRule="auto"/>
            </w:pPr>
            <w:r/>
            <w:r>
              <w:rPr>
                <w:rFonts w:ascii="Arial" w:hAnsi="Arial" w:cs="Arial" w:eastAsia="Arial"/>
                <w:b w:val="0"/>
                <w:color w:val="1F5FAE"/>
                <w:sz w:val="18"/>
              </w:rPr>
              <w:t>/products/hodr-mesh-bags-lightweight-mesh-stuff-sack-drawstring-storage-bags-compression-pouches-for-camping-hiking-laundry-grocery</w:t>
            </w:r>
          </w:p>
        </w:tc>
      </w:tr>
      <w:tr>
        <w:trPr>
          <w:cantSplit/>
        </w:trPr>
        <w:tc>
          <w:tcPr>
            <w:tcW w:type="dxa" w:w="3326"/>
            <w:vAlign w:val="top"/>
            <w:tcMar>
              <w:top w:w="80" w:type="dxa"/>
              <w:bottom w:w="80" w:type="dxa"/>
              <w:start w:w="120" w:type="dxa"/>
              <w:end w:w="120" w:type="dxa"/>
            </w:tcMar>
          </w:tcPr>
          <w:p>
            <w:pPr>
              <w:spacing w:after="0" w:line="240" w:lineRule="auto"/>
            </w:pPr>
            <w:r/>
            <w:r>
              <w:rPr>
                <w:rFonts w:ascii="Arial" w:hAnsi="Arial" w:cs="Arial" w:eastAsia="Arial"/>
                <w:b/>
                <w:color w:val="1F5FAE"/>
                <w:sz w:val="19"/>
              </w:rPr>
              <w:t>Portable Medical Storage Bag - 3 Pcs Camping First Aid Kit</w:t>
            </w:r>
          </w:p>
        </w:tc>
        <w:tc>
          <w:tcPr>
            <w:tcW w:type="dxa" w:w="1714"/>
            <w:vAlign w:val="top"/>
            <w:tcMar>
              <w:top w:w="80" w:type="dxa"/>
              <w:bottom w:w="80" w:type="dxa"/>
              <w:start w:w="120" w:type="dxa"/>
              <w:end w:w="120" w:type="dxa"/>
            </w:tcMar>
          </w:tcPr>
          <w:p>
            <w:pPr>
              <w:spacing w:after="0" w:line="240" w:lineRule="auto"/>
            </w:pPr>
            <w:r/>
            <w:r>
              <w:rPr>
                <w:rFonts w:ascii="Arial" w:hAnsi="Arial" w:cs="Arial" w:eastAsia="Arial"/>
                <w:b w:val="0"/>
                <w:color w:val="5F748F"/>
                <w:sz w:val="18"/>
              </w:rPr>
              <w:t>Best Sellers collection</w:t>
            </w:r>
          </w:p>
        </w:tc>
        <w:tc>
          <w:tcPr>
            <w:tcW w:type="dxa" w:w="2722"/>
            <w:vAlign w:val="top"/>
            <w:tcMar>
              <w:top w:w="80" w:type="dxa"/>
              <w:bottom w:w="80" w:type="dxa"/>
              <w:start w:w="120" w:type="dxa"/>
              <w:end w:w="120" w:type="dxa"/>
            </w:tcMar>
          </w:tcPr>
          <w:p>
            <w:pPr>
              <w:spacing w:after="0" w:line="240" w:lineRule="auto"/>
            </w:pPr>
            <w:r/>
            <w:r>
              <w:rPr>
                <w:rFonts w:ascii="Arial" w:hAnsi="Arial" w:cs="Arial" w:eastAsia="Arial"/>
                <w:b w:val="0"/>
                <w:sz w:val="18"/>
              </w:rPr>
              <w:t>Makes medication or essentials easier to keep in one place.</w:t>
            </w:r>
          </w:p>
        </w:tc>
        <w:tc>
          <w:tcPr>
            <w:tcW w:type="dxa" w:w="2318"/>
            <w:vAlign w:val="top"/>
            <w:tcMar>
              <w:top w:w="80" w:type="dxa"/>
              <w:bottom w:w="80" w:type="dxa"/>
              <w:start w:w="120" w:type="dxa"/>
              <w:end w:w="120" w:type="dxa"/>
            </w:tcMar>
          </w:tcPr>
          <w:p>
            <w:pPr>
              <w:spacing w:after="0" w:line="240" w:lineRule="auto"/>
            </w:pPr>
            <w:r/>
            <w:r>
              <w:rPr>
                <w:rFonts w:ascii="Arial" w:hAnsi="Arial" w:cs="Arial" w:eastAsia="Arial"/>
                <w:b w:val="0"/>
                <w:color w:val="1F5FAE"/>
                <w:sz w:val="18"/>
              </w:rPr>
              <w:t>/products/portable-medical-storage-bag-3-pcs-camping-first-aid-kit</w:t>
            </w:r>
          </w:p>
        </w:tc>
      </w:tr>
      <w:tr>
        <w:trPr>
          <w:cantSplit/>
        </w:trPr>
        <w:tc>
          <w:tcPr>
            <w:tcW w:type="dxa" w:w="3326"/>
            <w:vAlign w:val="top"/>
            <w:tcMar>
              <w:top w:w="80" w:type="dxa"/>
              <w:bottom w:w="80" w:type="dxa"/>
              <w:start w:w="120" w:type="dxa"/>
              <w:end w:w="120" w:type="dxa"/>
            </w:tcMar>
          </w:tcPr>
          <w:p>
            <w:pPr>
              <w:spacing w:after="0" w:line="240" w:lineRule="auto"/>
            </w:pPr>
            <w:r/>
            <w:r>
              <w:rPr>
                <w:rFonts w:ascii="Arial" w:hAnsi="Arial" w:cs="Arial" w:eastAsia="Arial"/>
                <w:b/>
                <w:color w:val="1F5FAE"/>
                <w:sz w:val="19"/>
              </w:rPr>
              <w:t>Relics of the Century</w:t>
            </w:r>
          </w:p>
        </w:tc>
        <w:tc>
          <w:tcPr>
            <w:tcW w:type="dxa" w:w="1714"/>
            <w:vAlign w:val="top"/>
            <w:tcMar>
              <w:top w:w="80" w:type="dxa"/>
              <w:bottom w:w="80" w:type="dxa"/>
              <w:start w:w="120" w:type="dxa"/>
              <w:end w:w="120" w:type="dxa"/>
            </w:tcMar>
          </w:tcPr>
          <w:p>
            <w:pPr>
              <w:spacing w:after="0" w:line="240" w:lineRule="auto"/>
            </w:pPr>
            <w:r/>
            <w:r>
              <w:rPr>
                <w:rFonts w:ascii="Arial" w:hAnsi="Arial" w:cs="Arial" w:eastAsia="Arial"/>
                <w:b w:val="0"/>
                <w:color w:val="5F748F"/>
                <w:sz w:val="18"/>
              </w:rPr>
              <w:t>Best Sellers collection</w:t>
            </w:r>
          </w:p>
        </w:tc>
        <w:tc>
          <w:tcPr>
            <w:tcW w:type="dxa" w:w="2722"/>
            <w:vAlign w:val="top"/>
            <w:tcMar>
              <w:top w:w="80" w:type="dxa"/>
              <w:bottom w:w="80" w:type="dxa"/>
              <w:start w:w="120" w:type="dxa"/>
              <w:end w:w="120" w:type="dxa"/>
            </w:tcMar>
          </w:tcPr>
          <w:p>
            <w:pPr>
              <w:spacing w:after="0" w:line="240" w:lineRule="auto"/>
            </w:pPr>
            <w:r/>
            <w:r>
              <w:rPr>
                <w:rFonts w:ascii="Arial" w:hAnsi="Arial" w:cs="Arial" w:eastAsia="Arial"/>
                <w:b w:val="0"/>
                <w:sz w:val="18"/>
              </w:rPr>
              <w:t>Strong supporting pick for family &amp; legacy because it is practical, giftable, and easy to explain.</w:t>
            </w:r>
          </w:p>
        </w:tc>
        <w:tc>
          <w:tcPr>
            <w:tcW w:type="dxa" w:w="2318"/>
            <w:vAlign w:val="top"/>
            <w:tcMar>
              <w:top w:w="80" w:type="dxa"/>
              <w:bottom w:w="80" w:type="dxa"/>
              <w:start w:w="120" w:type="dxa"/>
              <w:end w:w="120" w:type="dxa"/>
            </w:tcMar>
          </w:tcPr>
          <w:p>
            <w:pPr>
              <w:spacing w:after="0" w:line="240" w:lineRule="auto"/>
            </w:pPr>
            <w:r/>
            <w:r>
              <w:rPr>
                <w:rFonts w:ascii="Arial" w:hAnsi="Arial" w:cs="Arial" w:eastAsia="Arial"/>
                <w:b w:val="0"/>
                <w:color w:val="1F5FAE"/>
                <w:sz w:val="18"/>
              </w:rPr>
              <w:t>/products/relics-of-the-century</w:t>
            </w:r>
          </w:p>
        </w:tc>
      </w:tr>
      <w:tr>
        <w:trPr>
          <w:cantSplit/>
        </w:trPr>
        <w:tc>
          <w:tcPr>
            <w:tcW w:type="dxa" w:w="3326"/>
            <w:vAlign w:val="top"/>
            <w:tcMar>
              <w:top w:w="80" w:type="dxa"/>
              <w:bottom w:w="80" w:type="dxa"/>
              <w:start w:w="120" w:type="dxa"/>
              <w:end w:w="120" w:type="dxa"/>
            </w:tcMar>
          </w:tcPr>
          <w:p>
            <w:pPr>
              <w:spacing w:after="0" w:line="240" w:lineRule="auto"/>
            </w:pPr>
            <w:r/>
            <w:r>
              <w:rPr>
                <w:rFonts w:ascii="Arial" w:hAnsi="Arial" w:cs="Arial" w:eastAsia="Arial"/>
                <w:b/>
                <w:color w:val="1F5FAE"/>
                <w:sz w:val="19"/>
              </w:rPr>
              <w:t>The Living Legacy Planner 2nd Edition</w:t>
            </w:r>
          </w:p>
        </w:tc>
        <w:tc>
          <w:tcPr>
            <w:tcW w:type="dxa" w:w="1714"/>
            <w:vAlign w:val="top"/>
            <w:tcMar>
              <w:top w:w="80" w:type="dxa"/>
              <w:bottom w:w="80" w:type="dxa"/>
              <w:start w:w="120" w:type="dxa"/>
              <w:end w:w="120" w:type="dxa"/>
            </w:tcMar>
          </w:tcPr>
          <w:p>
            <w:pPr>
              <w:spacing w:after="0" w:line="240" w:lineRule="auto"/>
            </w:pPr>
            <w:r/>
            <w:r>
              <w:rPr>
                <w:rFonts w:ascii="Arial" w:hAnsi="Arial" w:cs="Arial" w:eastAsia="Arial"/>
                <w:b w:val="0"/>
                <w:color w:val="5F748F"/>
                <w:sz w:val="18"/>
              </w:rPr>
              <w:t>Best Sellers collection</w:t>
            </w:r>
          </w:p>
        </w:tc>
        <w:tc>
          <w:tcPr>
            <w:tcW w:type="dxa" w:w="2722"/>
            <w:vAlign w:val="top"/>
            <w:tcMar>
              <w:top w:w="80" w:type="dxa"/>
              <w:bottom w:w="80" w:type="dxa"/>
              <w:start w:w="120" w:type="dxa"/>
              <w:end w:w="120" w:type="dxa"/>
            </w:tcMar>
          </w:tcPr>
          <w:p>
            <w:pPr>
              <w:spacing w:after="0" w:line="240" w:lineRule="auto"/>
            </w:pPr>
            <w:r/>
            <w:r>
              <w:rPr>
                <w:rFonts w:ascii="Arial" w:hAnsi="Arial" w:cs="Arial" w:eastAsia="Arial"/>
                <w:b w:val="0"/>
                <w:sz w:val="18"/>
              </w:rPr>
              <w:t>Supports the planning and reflection angle behind resource hub.</w:t>
            </w:r>
          </w:p>
        </w:tc>
        <w:tc>
          <w:tcPr>
            <w:tcW w:type="dxa" w:w="2318"/>
            <w:vAlign w:val="top"/>
            <w:tcMar>
              <w:top w:w="80" w:type="dxa"/>
              <w:bottom w:w="80" w:type="dxa"/>
              <w:start w:w="120" w:type="dxa"/>
              <w:end w:w="120" w:type="dxa"/>
            </w:tcMar>
          </w:tcPr>
          <w:p>
            <w:pPr>
              <w:spacing w:after="0" w:line="240" w:lineRule="auto"/>
            </w:pPr>
            <w:r/>
            <w:r>
              <w:rPr>
                <w:rFonts w:ascii="Arial" w:hAnsi="Arial" w:cs="Arial" w:eastAsia="Arial"/>
                <w:b w:val="0"/>
                <w:color w:val="1F5FAE"/>
                <w:sz w:val="18"/>
              </w:rPr>
              <w:t>/products/the-living-legacy-planner-2nd-edition</w:t>
            </w:r>
          </w:p>
        </w:tc>
      </w:tr>
      <w:tr>
        <w:trPr>
          <w:cantSplit/>
        </w:trPr>
        <w:tc>
          <w:tcPr>
            <w:tcW w:type="dxa" w:w="3326"/>
            <w:vAlign w:val="top"/>
            <w:tcMar>
              <w:top w:w="80" w:type="dxa"/>
              <w:bottom w:w="80" w:type="dxa"/>
              <w:start w:w="120" w:type="dxa"/>
              <w:end w:w="120" w:type="dxa"/>
            </w:tcMar>
          </w:tcPr>
          <w:p>
            <w:pPr>
              <w:spacing w:after="0" w:line="240" w:lineRule="auto"/>
            </w:pPr>
            <w:r/>
            <w:r>
              <w:rPr>
                <w:rFonts w:ascii="Arial" w:hAnsi="Arial" w:cs="Arial" w:eastAsia="Arial"/>
                <w:b/>
                <w:color w:val="1F5FAE"/>
                <w:sz w:val="19"/>
              </w:rPr>
              <w:t>7 Day Health &amp; Medication Tracker</w:t>
            </w:r>
          </w:p>
        </w:tc>
        <w:tc>
          <w:tcPr>
            <w:tcW w:type="dxa" w:w="1714"/>
            <w:vAlign w:val="top"/>
            <w:tcMar>
              <w:top w:w="80" w:type="dxa"/>
              <w:bottom w:w="80" w:type="dxa"/>
              <w:start w:w="120" w:type="dxa"/>
              <w:end w:w="120" w:type="dxa"/>
            </w:tcMar>
          </w:tcPr>
          <w:p>
            <w:pPr>
              <w:spacing w:after="0" w:line="240" w:lineRule="auto"/>
            </w:pPr>
            <w:r/>
            <w:r>
              <w:rPr>
                <w:rFonts w:ascii="Arial" w:hAnsi="Arial" w:cs="Arial" w:eastAsia="Arial"/>
                <w:b w:val="0"/>
                <w:color w:val="5F748F"/>
                <w:sz w:val="18"/>
              </w:rPr>
              <w:t>Books</w:t>
            </w:r>
          </w:p>
        </w:tc>
        <w:tc>
          <w:tcPr>
            <w:tcW w:type="dxa" w:w="2722"/>
            <w:vAlign w:val="top"/>
            <w:tcMar>
              <w:top w:w="80" w:type="dxa"/>
              <w:bottom w:w="80" w:type="dxa"/>
              <w:start w:w="120" w:type="dxa"/>
              <w:end w:w="120" w:type="dxa"/>
            </w:tcMar>
          </w:tcPr>
          <w:p>
            <w:pPr>
              <w:spacing w:after="0" w:line="240" w:lineRule="auto"/>
            </w:pPr>
            <w:r/>
            <w:r>
              <w:rPr>
                <w:rFonts w:ascii="Arial" w:hAnsi="Arial" w:cs="Arial" w:eastAsia="Arial"/>
                <w:b w:val="0"/>
                <w:sz w:val="18"/>
              </w:rPr>
              <w:t>Supports the planning and reflection angle behind lifestyle &amp; wellness.</w:t>
            </w:r>
          </w:p>
        </w:tc>
        <w:tc>
          <w:tcPr>
            <w:tcW w:type="dxa" w:w="2318"/>
            <w:vAlign w:val="top"/>
            <w:tcMar>
              <w:top w:w="80" w:type="dxa"/>
              <w:bottom w:w="80" w:type="dxa"/>
              <w:start w:w="120" w:type="dxa"/>
              <w:end w:w="120" w:type="dxa"/>
            </w:tcMar>
          </w:tcPr>
          <w:p>
            <w:pPr>
              <w:spacing w:after="0" w:line="240" w:lineRule="auto"/>
            </w:pPr>
            <w:r/>
            <w:r>
              <w:rPr>
                <w:rFonts w:ascii="Arial" w:hAnsi="Arial" w:cs="Arial" w:eastAsia="Arial"/>
                <w:b w:val="0"/>
                <w:color w:val="1F5FAE"/>
                <w:sz w:val="18"/>
              </w:rPr>
              <w:t>/products/7-day-health-medication-tracker</w:t>
            </w:r>
          </w:p>
        </w:tc>
      </w:tr>
      <w:tr>
        <w:trPr>
          <w:cantSplit/>
        </w:trPr>
        <w:tc>
          <w:tcPr>
            <w:tcW w:type="dxa" w:w="3326"/>
            <w:vAlign w:val="top"/>
            <w:tcMar>
              <w:top w:w="80" w:type="dxa"/>
              <w:bottom w:w="80" w:type="dxa"/>
              <w:start w:w="120" w:type="dxa"/>
              <w:end w:w="120" w:type="dxa"/>
            </w:tcMar>
          </w:tcPr>
          <w:p>
            <w:pPr>
              <w:spacing w:after="0" w:line="240" w:lineRule="auto"/>
            </w:pPr>
            <w:r/>
            <w:r>
              <w:rPr>
                <w:rFonts w:ascii="Arial" w:hAnsi="Arial" w:cs="Arial" w:eastAsia="Arial"/>
                <w:b/>
                <w:color w:val="1F5FAE"/>
                <w:sz w:val="19"/>
              </w:rPr>
              <w:t>7 Day Mood Mindfulness Tracker</w:t>
            </w:r>
          </w:p>
        </w:tc>
        <w:tc>
          <w:tcPr>
            <w:tcW w:type="dxa" w:w="1714"/>
            <w:vAlign w:val="top"/>
            <w:tcMar>
              <w:top w:w="80" w:type="dxa"/>
              <w:bottom w:w="80" w:type="dxa"/>
              <w:start w:w="120" w:type="dxa"/>
              <w:end w:w="120" w:type="dxa"/>
            </w:tcMar>
          </w:tcPr>
          <w:p>
            <w:pPr>
              <w:spacing w:after="0" w:line="240" w:lineRule="auto"/>
            </w:pPr>
            <w:r/>
            <w:r>
              <w:rPr>
                <w:rFonts w:ascii="Arial" w:hAnsi="Arial" w:cs="Arial" w:eastAsia="Arial"/>
                <w:b w:val="0"/>
                <w:color w:val="5F748F"/>
                <w:sz w:val="18"/>
              </w:rPr>
              <w:t>Books</w:t>
            </w:r>
          </w:p>
        </w:tc>
        <w:tc>
          <w:tcPr>
            <w:tcW w:type="dxa" w:w="2722"/>
            <w:vAlign w:val="top"/>
            <w:tcMar>
              <w:top w:w="80" w:type="dxa"/>
              <w:bottom w:w="80" w:type="dxa"/>
              <w:start w:w="120" w:type="dxa"/>
              <w:end w:w="120" w:type="dxa"/>
            </w:tcMar>
          </w:tcPr>
          <w:p>
            <w:pPr>
              <w:spacing w:after="0" w:line="240" w:lineRule="auto"/>
            </w:pPr>
            <w:r/>
            <w:r>
              <w:rPr>
                <w:rFonts w:ascii="Arial" w:hAnsi="Arial" w:cs="Arial" w:eastAsia="Arial"/>
                <w:b w:val="0"/>
                <w:sz w:val="18"/>
              </w:rPr>
              <w:t>Supports the planning and reflection angle behind lifestyle &amp; wellness.</w:t>
            </w:r>
          </w:p>
        </w:tc>
        <w:tc>
          <w:tcPr>
            <w:tcW w:type="dxa" w:w="2318"/>
            <w:vAlign w:val="top"/>
            <w:tcMar>
              <w:top w:w="80" w:type="dxa"/>
              <w:bottom w:w="80" w:type="dxa"/>
              <w:start w:w="120" w:type="dxa"/>
              <w:end w:w="120" w:type="dxa"/>
            </w:tcMar>
          </w:tcPr>
          <w:p>
            <w:pPr>
              <w:spacing w:after="0" w:line="240" w:lineRule="auto"/>
            </w:pPr>
            <w:r/>
            <w:r>
              <w:rPr>
                <w:rFonts w:ascii="Arial" w:hAnsi="Arial" w:cs="Arial" w:eastAsia="Arial"/>
                <w:b w:val="0"/>
                <w:color w:val="1F5FAE"/>
                <w:sz w:val="18"/>
              </w:rPr>
              <w:t>/products/7-day-mood-mindfulness-tracker</w:t>
            </w:r>
          </w:p>
        </w:tc>
      </w:tr>
      <w:tr>
        <w:trPr>
          <w:cantSplit/>
        </w:trPr>
        <w:tc>
          <w:tcPr>
            <w:tcW w:type="dxa" w:w="3326"/>
            <w:vAlign w:val="top"/>
            <w:tcMar>
              <w:top w:w="80" w:type="dxa"/>
              <w:bottom w:w="80" w:type="dxa"/>
              <w:start w:w="120" w:type="dxa"/>
              <w:end w:w="120" w:type="dxa"/>
            </w:tcMar>
          </w:tcPr>
          <w:p>
            <w:pPr>
              <w:spacing w:after="0" w:line="240" w:lineRule="auto"/>
            </w:pPr>
            <w:r/>
            <w:r>
              <w:rPr>
                <w:rFonts w:ascii="Arial" w:hAnsi="Arial" w:cs="Arial" w:eastAsia="Arial"/>
                <w:b/>
                <w:color w:val="1F5FAE"/>
                <w:sz w:val="19"/>
              </w:rPr>
              <w:t>Digital Wall Clock - Time, Day, and Temperature Display</w:t>
            </w:r>
          </w:p>
        </w:tc>
        <w:tc>
          <w:tcPr>
            <w:tcW w:type="dxa" w:w="1714"/>
            <w:vAlign w:val="top"/>
            <w:tcMar>
              <w:top w:w="80" w:type="dxa"/>
              <w:bottom w:w="80" w:type="dxa"/>
              <w:start w:w="120" w:type="dxa"/>
              <w:end w:w="120" w:type="dxa"/>
            </w:tcMar>
          </w:tcPr>
          <w:p>
            <w:pPr>
              <w:spacing w:after="0" w:line="240" w:lineRule="auto"/>
            </w:pPr>
            <w:r/>
            <w:r>
              <w:rPr>
                <w:rFonts w:ascii="Arial" w:hAnsi="Arial" w:cs="Arial" w:eastAsia="Arial"/>
                <w:b w:val="0"/>
                <w:color w:val="5F748F"/>
                <w:sz w:val="18"/>
              </w:rPr>
              <w:t>Gifts &amp; Lifestyle</w:t>
            </w:r>
          </w:p>
        </w:tc>
        <w:tc>
          <w:tcPr>
            <w:tcW w:type="dxa" w:w="2722"/>
            <w:vAlign w:val="top"/>
            <w:tcMar>
              <w:top w:w="80" w:type="dxa"/>
              <w:bottom w:w="80" w:type="dxa"/>
              <w:start w:w="120" w:type="dxa"/>
              <w:end w:w="120" w:type="dxa"/>
            </w:tcMar>
          </w:tcPr>
          <w:p>
            <w:pPr>
              <w:spacing w:after="0" w:line="240" w:lineRule="auto"/>
            </w:pPr>
            <w:r/>
            <w:r>
              <w:rPr>
                <w:rFonts w:ascii="Arial" w:hAnsi="Arial" w:cs="Arial" w:eastAsia="Arial"/>
                <w:b w:val="0"/>
                <w:sz w:val="18"/>
              </w:rPr>
              <w:t>Supports safer evenings and a calmer room at home.</w:t>
            </w:r>
          </w:p>
        </w:tc>
        <w:tc>
          <w:tcPr>
            <w:tcW w:type="dxa" w:w="2318"/>
            <w:vAlign w:val="top"/>
            <w:tcMar>
              <w:top w:w="80" w:type="dxa"/>
              <w:bottom w:w="80" w:type="dxa"/>
              <w:start w:w="120" w:type="dxa"/>
              <w:end w:w="120" w:type="dxa"/>
            </w:tcMar>
          </w:tcPr>
          <w:p>
            <w:pPr>
              <w:spacing w:after="0" w:line="240" w:lineRule="auto"/>
            </w:pPr>
            <w:r/>
            <w:r>
              <w:rPr>
                <w:rFonts w:ascii="Arial" w:hAnsi="Arial" w:cs="Arial" w:eastAsia="Arial"/>
                <w:b w:val="0"/>
                <w:color w:val="1F5FAE"/>
                <w:sz w:val="18"/>
              </w:rPr>
              <w:t>/products/digital-wall-clock-time-day-and-temperature-display</w:t>
            </w:r>
          </w:p>
        </w:tc>
      </w:tr>
      <w:tr>
        <w:trPr>
          <w:cantSplit/>
        </w:trPr>
        <w:tc>
          <w:tcPr>
            <w:tcW w:type="dxa" w:w="3326"/>
            <w:vAlign w:val="top"/>
            <w:tcMar>
              <w:top w:w="80" w:type="dxa"/>
              <w:bottom w:w="80" w:type="dxa"/>
              <w:start w:w="120" w:type="dxa"/>
              <w:end w:w="120" w:type="dxa"/>
            </w:tcMar>
          </w:tcPr>
          <w:p>
            <w:pPr>
              <w:spacing w:after="0" w:line="240" w:lineRule="auto"/>
            </w:pPr>
            <w:r/>
            <w:r>
              <w:rPr>
                <w:rFonts w:ascii="Arial" w:hAnsi="Arial" w:cs="Arial" w:eastAsia="Arial"/>
                <w:b/>
                <w:color w:val="1F5FAE"/>
                <w:sz w:val="19"/>
              </w:rPr>
              <w:t>Portable Dog Water Bottle - Travel Water Dispenser for Pets</w:t>
            </w:r>
          </w:p>
        </w:tc>
        <w:tc>
          <w:tcPr>
            <w:tcW w:type="dxa" w:w="1714"/>
            <w:vAlign w:val="top"/>
            <w:tcMar>
              <w:top w:w="80" w:type="dxa"/>
              <w:bottom w:w="80" w:type="dxa"/>
              <w:start w:w="120" w:type="dxa"/>
              <w:end w:w="120" w:type="dxa"/>
            </w:tcMar>
          </w:tcPr>
          <w:p>
            <w:pPr>
              <w:spacing w:after="0" w:line="240" w:lineRule="auto"/>
            </w:pPr>
            <w:r/>
            <w:r>
              <w:rPr>
                <w:rFonts w:ascii="Arial" w:hAnsi="Arial" w:cs="Arial" w:eastAsia="Arial"/>
                <w:b w:val="0"/>
                <w:color w:val="5F748F"/>
                <w:sz w:val="18"/>
              </w:rPr>
              <w:t>Pet Supplies</w:t>
            </w:r>
          </w:p>
        </w:tc>
        <w:tc>
          <w:tcPr>
            <w:tcW w:type="dxa" w:w="2722"/>
            <w:vAlign w:val="top"/>
            <w:tcMar>
              <w:top w:w="80" w:type="dxa"/>
              <w:bottom w:w="80" w:type="dxa"/>
              <w:start w:w="120" w:type="dxa"/>
              <w:end w:w="120" w:type="dxa"/>
            </w:tcMar>
          </w:tcPr>
          <w:p>
            <w:pPr>
              <w:spacing w:after="0" w:line="240" w:lineRule="auto"/>
            </w:pPr>
            <w:r/>
            <w:r>
              <w:rPr>
                <w:rFonts w:ascii="Arial" w:hAnsi="Arial" w:cs="Arial" w:eastAsia="Arial"/>
                <w:b w:val="0"/>
                <w:sz w:val="18"/>
              </w:rPr>
              <w:t>Fits the pet-care route and keeps the routine simple.</w:t>
            </w:r>
          </w:p>
        </w:tc>
        <w:tc>
          <w:tcPr>
            <w:tcW w:type="dxa" w:w="2318"/>
            <w:vAlign w:val="top"/>
            <w:tcMar>
              <w:top w:w="80" w:type="dxa"/>
              <w:bottom w:w="80" w:type="dxa"/>
              <w:start w:w="120" w:type="dxa"/>
              <w:end w:w="120" w:type="dxa"/>
            </w:tcMar>
          </w:tcPr>
          <w:p>
            <w:pPr>
              <w:spacing w:after="0" w:line="240" w:lineRule="auto"/>
            </w:pPr>
            <w:r/>
            <w:r>
              <w:rPr>
                <w:rFonts w:ascii="Arial" w:hAnsi="Arial" w:cs="Arial" w:eastAsia="Arial"/>
                <w:b w:val="0"/>
                <w:color w:val="1F5FAE"/>
                <w:sz w:val="18"/>
              </w:rPr>
              <w:t>/products/portable-dog-water-bottle-travel-water-dispenser-for-pets</w:t>
            </w:r>
          </w:p>
        </w:tc>
      </w:tr>
      <w:tr>
        <w:trPr>
          <w:cantSplit/>
        </w:trPr>
        <w:tc>
          <w:tcPr>
            <w:tcW w:type="dxa" w:w="3326"/>
            <w:vAlign w:val="top"/>
            <w:tcMar>
              <w:top w:w="80" w:type="dxa"/>
              <w:bottom w:w="80" w:type="dxa"/>
              <w:start w:w="120" w:type="dxa"/>
              <w:end w:w="120" w:type="dxa"/>
            </w:tcMar>
          </w:tcPr>
          <w:p>
            <w:pPr>
              <w:spacing w:after="0" w:line="240" w:lineRule="auto"/>
            </w:pPr>
            <w:r/>
            <w:r>
              <w:rPr>
                <w:rFonts w:ascii="Arial" w:hAnsi="Arial" w:cs="Arial" w:eastAsia="Arial"/>
                <w:b/>
                <w:color w:val="1F5FAE"/>
                <w:sz w:val="19"/>
              </w:rPr>
              <w:t>The Daily Bloom</w:t>
            </w:r>
          </w:p>
        </w:tc>
        <w:tc>
          <w:tcPr>
            <w:tcW w:type="dxa" w:w="1714"/>
            <w:vAlign w:val="top"/>
            <w:tcMar>
              <w:top w:w="80" w:type="dxa"/>
              <w:bottom w:w="80" w:type="dxa"/>
              <w:start w:w="120" w:type="dxa"/>
              <w:end w:w="120" w:type="dxa"/>
            </w:tcMar>
          </w:tcPr>
          <w:p>
            <w:pPr>
              <w:spacing w:after="0" w:line="240" w:lineRule="auto"/>
            </w:pPr>
            <w:r/>
            <w:r>
              <w:rPr>
                <w:rFonts w:ascii="Arial" w:hAnsi="Arial" w:cs="Arial" w:eastAsia="Arial"/>
                <w:b w:val="0"/>
                <w:color w:val="5F748F"/>
                <w:sz w:val="18"/>
              </w:rPr>
              <w:t>Books</w:t>
            </w:r>
          </w:p>
        </w:tc>
        <w:tc>
          <w:tcPr>
            <w:tcW w:type="dxa" w:w="2722"/>
            <w:vAlign w:val="top"/>
            <w:tcMar>
              <w:top w:w="80" w:type="dxa"/>
              <w:bottom w:w="80" w:type="dxa"/>
              <w:start w:w="120" w:type="dxa"/>
              <w:end w:w="120" w:type="dxa"/>
            </w:tcMar>
          </w:tcPr>
          <w:p>
            <w:pPr>
              <w:spacing w:after="0" w:line="240" w:lineRule="auto"/>
            </w:pPr>
            <w:r/>
            <w:r>
              <w:rPr>
                <w:rFonts w:ascii="Arial" w:hAnsi="Arial" w:cs="Arial" w:eastAsia="Arial"/>
                <w:b w:val="0"/>
                <w:sz w:val="18"/>
              </w:rPr>
              <w:t>Supports the planning and reflection angle behind resource hub.</w:t>
            </w:r>
          </w:p>
        </w:tc>
        <w:tc>
          <w:tcPr>
            <w:tcW w:type="dxa" w:w="2318"/>
            <w:vAlign w:val="top"/>
            <w:tcMar>
              <w:top w:w="80" w:type="dxa"/>
              <w:bottom w:w="80" w:type="dxa"/>
              <w:start w:w="120" w:type="dxa"/>
              <w:end w:w="120" w:type="dxa"/>
            </w:tcMar>
          </w:tcPr>
          <w:p>
            <w:pPr>
              <w:spacing w:after="0" w:line="240" w:lineRule="auto"/>
            </w:pPr>
            <w:r/>
            <w:r>
              <w:rPr>
                <w:rFonts w:ascii="Arial" w:hAnsi="Arial" w:cs="Arial" w:eastAsia="Arial"/>
                <w:b w:val="0"/>
                <w:color w:val="1F5FAE"/>
                <w:sz w:val="18"/>
              </w:rPr>
              <w:t>/products/the-daily-bloom</w:t>
            </w:r>
          </w:p>
        </w:tc>
      </w:tr>
    </w:tbl>
    <w:p/>
    <w:p>
      <w:pPr>
        <w:pStyle w:val="Heading1"/>
      </w:pPr>
      <w:r>
        <w:t>Page Matrix</w:t>
      </w:r>
    </w:p>
    <w:p>
      <w:pPr>
        <w:spacing w:after="120" w:line="269" w:lineRule="auto"/>
      </w:pPr>
      <w:r>
        <w:rPr>
          <w:rFonts w:ascii="Arial" w:hAnsi="Arial" w:cs="Arial" w:eastAsia="Arial"/>
          <w:b w:val="0"/>
          <w:sz w:val="21"/>
        </w:rPr>
        <w:t>The matrix below shows the final page hierarchy. Paths are written for the resource hub route structure that SALT can publish directly.</w:t>
      </w:r>
    </w:p>
    <w:tbl>
      <w:tblPr>
        <w:tblStyle w:val="TableGrid"/>
        <w:tblW w:type="dxa" w:w="10080"/>
        <w:tblLayout w:type="fixed"/>
        <w:tblLook w:firstColumn="1" w:firstRow="1" w:lastColumn="0" w:lastRow="0" w:noHBand="0" w:noVBand="1" w:val="04A0"/>
        <w:jc w:val="left"/>
        <w:tblBorders>
          <w:top w:val="single" w:sz="6" w:space="0" w:color="D6E1F2"/>
          <w:left w:val="single" w:sz="6" w:space="0" w:color="D6E1F2"/>
          <w:bottom w:val="single" w:sz="6" w:space="0" w:color="D6E1F2"/>
          <w:right w:val="single" w:sz="6" w:space="0" w:color="D6E1F2"/>
          <w:insideH w:val="single" w:sz="6" w:space="0" w:color="D6E1F2"/>
          <w:insideV w:val="single" w:sz="6" w:space="0" w:color="D6E1F2"/>
        </w:tblBorders>
        <w:tblInd w:type="dxa" w:w="120"/>
      </w:tblPr>
      <w:tblGrid>
        <w:gridCol w:w="1310"/>
        <w:gridCol w:w="2218"/>
        <w:gridCol w:w="2218"/>
        <w:gridCol w:w="1310"/>
        <w:gridCol w:w="3024"/>
      </w:tblGrid>
      <w:tr>
        <w:trPr>
          <w:cantSplit/>
        </w:trPr>
        <w:tc>
          <w:tcPr>
            <w:tcW w:type="dxa" w:w="1310"/>
            <w:vAlign w:val="top"/>
            <w:shd w:fill="EDF4FF"/>
            <w:tcMar>
              <w:top w:w="80" w:type="dxa"/>
              <w:bottom w:w="80" w:type="dxa"/>
              <w:start w:w="120" w:type="dxa"/>
              <w:end w:w="120" w:type="dxa"/>
            </w:tcMar>
          </w:tcPr>
          <w:p>
            <w:pPr>
              <w:spacing w:after="0" w:line="240" w:lineRule="auto"/>
            </w:pPr>
            <w:r/>
            <w:r>
              <w:rPr>
                <w:rFonts w:ascii="Arial" w:hAnsi="Arial" w:cs="Arial" w:eastAsia="Arial"/>
                <w:b/>
                <w:color w:val="0F2742"/>
                <w:sz w:val="20"/>
              </w:rPr>
              <w:t>Section</w:t>
            </w:r>
          </w:p>
        </w:tc>
        <w:tc>
          <w:tcPr>
            <w:tcW w:type="dxa" w:w="2218"/>
            <w:vAlign w:val="top"/>
            <w:shd w:fill="EDF4FF"/>
            <w:tcMar>
              <w:top w:w="80" w:type="dxa"/>
              <w:bottom w:w="80" w:type="dxa"/>
              <w:start w:w="120" w:type="dxa"/>
              <w:end w:w="120" w:type="dxa"/>
            </w:tcMar>
          </w:tcPr>
          <w:p>
            <w:pPr>
              <w:spacing w:after="0" w:line="240" w:lineRule="auto"/>
            </w:pPr>
            <w:r/>
            <w:r>
              <w:rPr>
                <w:rFonts w:ascii="Arial" w:hAnsi="Arial" w:cs="Arial" w:eastAsia="Arial"/>
                <w:b/>
                <w:color w:val="0F2742"/>
                <w:sz w:val="20"/>
              </w:rPr>
              <w:t>Page</w:t>
            </w:r>
          </w:p>
        </w:tc>
        <w:tc>
          <w:tcPr>
            <w:tcW w:type="dxa" w:w="2218"/>
            <w:vAlign w:val="top"/>
            <w:shd w:fill="EDF4FF"/>
            <w:tcMar>
              <w:top w:w="80" w:type="dxa"/>
              <w:bottom w:w="80" w:type="dxa"/>
              <w:start w:w="120" w:type="dxa"/>
              <w:end w:w="120" w:type="dxa"/>
            </w:tcMar>
          </w:tcPr>
          <w:p>
            <w:pPr>
              <w:spacing w:after="0" w:line="240" w:lineRule="auto"/>
            </w:pPr>
            <w:r/>
            <w:r>
              <w:rPr>
                <w:rFonts w:ascii="Arial" w:hAnsi="Arial" w:cs="Arial" w:eastAsia="Arial"/>
                <w:b/>
                <w:color w:val="0F2742"/>
                <w:sz w:val="20"/>
              </w:rPr>
              <w:t>Path</w:t>
            </w:r>
          </w:p>
        </w:tc>
        <w:tc>
          <w:tcPr>
            <w:tcW w:type="dxa" w:w="1310"/>
            <w:vAlign w:val="top"/>
            <w:shd w:fill="EDF4FF"/>
            <w:tcMar>
              <w:top w:w="80" w:type="dxa"/>
              <w:bottom w:w="80" w:type="dxa"/>
              <w:start w:w="120" w:type="dxa"/>
              <w:end w:w="120" w:type="dxa"/>
            </w:tcMar>
          </w:tcPr>
          <w:p>
            <w:pPr>
              <w:spacing w:after="0" w:line="240" w:lineRule="auto"/>
            </w:pPr>
            <w:r/>
            <w:r>
              <w:rPr>
                <w:rFonts w:ascii="Arial" w:hAnsi="Arial" w:cs="Arial" w:eastAsia="Arial"/>
                <w:b/>
                <w:color w:val="0F2742"/>
                <w:sz w:val="20"/>
              </w:rPr>
              <w:t>Intent</w:t>
            </w:r>
          </w:p>
        </w:tc>
        <w:tc>
          <w:tcPr>
            <w:tcW w:type="dxa" w:w="3024"/>
            <w:vAlign w:val="top"/>
            <w:shd w:fill="EDF4FF"/>
            <w:tcMar>
              <w:top w:w="80" w:type="dxa"/>
              <w:bottom w:w="80" w:type="dxa"/>
              <w:start w:w="120" w:type="dxa"/>
              <w:end w:w="120" w:type="dxa"/>
            </w:tcMar>
          </w:tcPr>
          <w:p>
            <w:pPr>
              <w:spacing w:after="0" w:line="240" w:lineRule="auto"/>
            </w:pPr>
            <w:r/>
            <w:r>
              <w:rPr>
                <w:rFonts w:ascii="Arial" w:hAnsi="Arial" w:cs="Arial" w:eastAsia="Arial"/>
                <w:b/>
                <w:color w:val="0F2742"/>
                <w:sz w:val="20"/>
              </w:rPr>
              <w:t>Featured products</w:t>
            </w:r>
          </w:p>
        </w:tc>
      </w:tr>
      <w:tr>
        <w:trPr>
          <w:cantSplit/>
        </w:trPr>
        <w:tc>
          <w:tcPr>
            <w:tcW w:type="dxa" w:w="1310"/>
            <w:vAlign w:val="top"/>
            <w:tcMar>
              <w:top w:w="80" w:type="dxa"/>
              <w:bottom w:w="80" w:type="dxa"/>
              <w:start w:w="120" w:type="dxa"/>
              <w:end w:w="120" w:type="dxa"/>
            </w:tcMar>
          </w:tcPr>
          <w:p>
            <w:pPr>
              <w:spacing w:after="0" w:line="240" w:lineRule="auto"/>
            </w:pPr>
            <w:r/>
            <w:r>
              <w:rPr>
                <w:rFonts w:ascii="Arial" w:hAnsi="Arial" w:cs="Arial" w:eastAsia="Arial"/>
                <w:b/>
                <w:color w:val="1F5FAE"/>
                <w:sz w:val="18"/>
              </w:rPr>
              <w:t>Resource Hub</w:t>
            </w:r>
          </w:p>
        </w:tc>
        <w:tc>
          <w:tcPr>
            <w:tcW w:type="dxa" w:w="2218"/>
            <w:vAlign w:val="top"/>
            <w:tcMar>
              <w:top w:w="80" w:type="dxa"/>
              <w:bottom w:w="80" w:type="dxa"/>
              <w:start w:w="120" w:type="dxa"/>
              <w:end w:w="120" w:type="dxa"/>
            </w:tcMar>
          </w:tcPr>
          <w:p>
            <w:pPr>
              <w:spacing w:after="0" w:line="240" w:lineRule="auto"/>
            </w:pPr>
            <w:r/>
            <w:r>
              <w:rPr>
                <w:rFonts w:ascii="Arial" w:hAnsi="Arial" w:cs="Arial" w:eastAsia="Arial"/>
                <w:b w:val="0"/>
                <w:sz w:val="18"/>
              </w:rPr>
              <w:t>Resource Hub</w:t>
            </w:r>
          </w:p>
        </w:tc>
        <w:tc>
          <w:tcPr>
            <w:tcW w:type="dxa" w:w="2218"/>
            <w:vAlign w:val="top"/>
            <w:tcMar>
              <w:top w:w="80" w:type="dxa"/>
              <w:bottom w:w="80" w:type="dxa"/>
              <w:start w:w="120" w:type="dxa"/>
              <w:end w:w="120" w:type="dxa"/>
            </w:tcMar>
          </w:tcPr>
          <w:p>
            <w:pPr>
              <w:spacing w:after="0" w:line="240" w:lineRule="auto"/>
            </w:pPr>
            <w:r/>
            <w:r>
              <w:rPr>
                <w:rFonts w:ascii="Arial" w:hAnsi="Arial" w:cs="Arial" w:eastAsia="Arial"/>
                <w:b w:val="0"/>
                <w:color w:val="1F5FAE"/>
                <w:sz w:val="18"/>
              </w:rPr>
              <w:t>/resources</w:t>
            </w:r>
          </w:p>
        </w:tc>
        <w:tc>
          <w:tcPr>
            <w:tcW w:type="dxa" w:w="1310"/>
            <w:vAlign w:val="top"/>
            <w:tcMar>
              <w:top w:w="80" w:type="dxa"/>
              <w:bottom w:w="80" w:type="dxa"/>
              <w:start w:w="120" w:type="dxa"/>
              <w:end w:w="120" w:type="dxa"/>
            </w:tcMar>
          </w:tcPr>
          <w:p>
            <w:pPr>
              <w:spacing w:after="0" w:line="240" w:lineRule="auto"/>
            </w:pPr>
            <w:r/>
            <w:r>
              <w:rPr>
                <w:rFonts w:ascii="Arial" w:hAnsi="Arial" w:cs="Arial" w:eastAsia="Arial"/>
                <w:b w:val="0"/>
                <w:sz w:val="18"/>
              </w:rPr>
              <w:t>Root answer-first landing page</w:t>
            </w:r>
          </w:p>
        </w:tc>
        <w:tc>
          <w:tcPr>
            <w:tcW w:type="dxa" w:w="3024"/>
            <w:vAlign w:val="top"/>
            <w:tcMar>
              <w:top w:w="80" w:type="dxa"/>
              <w:bottom w:w="80" w:type="dxa"/>
              <w:start w:w="120" w:type="dxa"/>
              <w:end w:w="120" w:type="dxa"/>
            </w:tcMar>
          </w:tcPr>
          <w:p>
            <w:pPr>
              <w:spacing w:after="0" w:line="240" w:lineRule="auto"/>
            </w:pPr>
            <w:r/>
            <w:r>
              <w:rPr>
                <w:rFonts w:ascii="Arial" w:hAnsi="Arial" w:cs="Arial" w:eastAsia="Arial"/>
                <w:b w:val="0"/>
                <w:sz w:val="18"/>
              </w:rPr>
              <w:t>The Living Legacy Planner 2nd Edition, The Daily Bloom, Digital Wall Clock - Time, Day, and Temperature Display</w:t>
            </w:r>
          </w:p>
        </w:tc>
      </w:tr>
      <w:tr>
        <w:trPr>
          <w:cantSplit/>
        </w:trPr>
        <w:tc>
          <w:tcPr>
            <w:tcW w:type="dxa" w:w="1310"/>
            <w:vAlign w:val="top"/>
            <w:tcMar>
              <w:top w:w="80" w:type="dxa"/>
              <w:bottom w:w="80" w:type="dxa"/>
              <w:start w:w="120" w:type="dxa"/>
              <w:end w:w="120" w:type="dxa"/>
            </w:tcMar>
          </w:tcPr>
          <w:p>
            <w:pPr>
              <w:spacing w:after="0" w:line="240" w:lineRule="auto"/>
            </w:pPr>
            <w:r/>
            <w:r>
              <w:rPr>
                <w:rFonts w:ascii="Arial" w:hAnsi="Arial" w:cs="Arial" w:eastAsia="Arial"/>
                <w:b/>
                <w:color w:val="1F5FAE"/>
                <w:sz w:val="18"/>
              </w:rPr>
              <w:t>Senior Living Guides</w:t>
            </w:r>
          </w:p>
        </w:tc>
        <w:tc>
          <w:tcPr>
            <w:tcW w:type="dxa" w:w="2218"/>
            <w:vAlign w:val="top"/>
            <w:tcMar>
              <w:top w:w="80" w:type="dxa"/>
              <w:bottom w:w="80" w:type="dxa"/>
              <w:start w:w="120" w:type="dxa"/>
              <w:end w:w="120" w:type="dxa"/>
            </w:tcMar>
          </w:tcPr>
          <w:p>
            <w:pPr>
              <w:spacing w:after="0" w:line="240" w:lineRule="auto"/>
            </w:pPr>
            <w:r/>
            <w:r>
              <w:rPr>
                <w:rFonts w:ascii="Arial" w:hAnsi="Arial" w:cs="Arial" w:eastAsia="Arial"/>
                <w:b w:val="0"/>
                <w:sz w:val="18"/>
              </w:rPr>
              <w:t>Senior Living Guides</w:t>
            </w:r>
          </w:p>
        </w:tc>
        <w:tc>
          <w:tcPr>
            <w:tcW w:type="dxa" w:w="2218"/>
            <w:vAlign w:val="top"/>
            <w:tcMar>
              <w:top w:w="80" w:type="dxa"/>
              <w:bottom w:w="80" w:type="dxa"/>
              <w:start w:w="120" w:type="dxa"/>
              <w:end w:w="120" w:type="dxa"/>
            </w:tcMar>
          </w:tcPr>
          <w:p>
            <w:pPr>
              <w:spacing w:after="0" w:line="240" w:lineRule="auto"/>
            </w:pPr>
            <w:r/>
            <w:r>
              <w:rPr>
                <w:rFonts w:ascii="Arial" w:hAnsi="Arial" w:cs="Arial" w:eastAsia="Arial"/>
                <w:b w:val="0"/>
                <w:color w:val="1F5FAE"/>
                <w:sz w:val="18"/>
              </w:rPr>
              <w:t>/resources/senior-living-guides</w:t>
            </w:r>
          </w:p>
        </w:tc>
        <w:tc>
          <w:tcPr>
            <w:tcW w:type="dxa" w:w="1310"/>
            <w:vAlign w:val="top"/>
            <w:tcMar>
              <w:top w:w="80" w:type="dxa"/>
              <w:bottom w:w="80" w:type="dxa"/>
              <w:start w:w="120" w:type="dxa"/>
              <w:end w:w="120" w:type="dxa"/>
            </w:tcMar>
          </w:tcPr>
          <w:p>
            <w:pPr>
              <w:spacing w:after="0" w:line="240" w:lineRule="auto"/>
            </w:pPr>
            <w:r/>
            <w:r>
              <w:rPr>
                <w:rFonts w:ascii="Arial" w:hAnsi="Arial" w:cs="Arial" w:eastAsia="Arial"/>
                <w:b w:val="0"/>
                <w:sz w:val="18"/>
              </w:rPr>
              <w:t>Category landing page</w:t>
            </w:r>
          </w:p>
        </w:tc>
        <w:tc>
          <w:tcPr>
            <w:tcW w:type="dxa" w:w="3024"/>
            <w:vAlign w:val="top"/>
            <w:tcMar>
              <w:top w:w="80" w:type="dxa"/>
              <w:bottom w:w="80" w:type="dxa"/>
              <w:start w:w="120" w:type="dxa"/>
              <w:end w:w="120" w:type="dxa"/>
            </w:tcMar>
          </w:tcPr>
          <w:p>
            <w:pPr>
              <w:spacing w:after="0" w:line="240" w:lineRule="auto"/>
            </w:pPr>
            <w:r/>
            <w:r>
              <w:rPr>
                <w:rFonts w:ascii="Arial" w:hAnsi="Arial" w:cs="Arial" w:eastAsia="Arial"/>
                <w:b w:val="0"/>
                <w:sz w:val="18"/>
              </w:rPr>
              <w:t>The Living Legacy Planner 2nd Edition, 7-Day Pill Organizer Box - Travel-Friendly Medicine Dispenser, Compression Arthritis Gloves - Wrist Support &amp; Carpal Tunnel Relief</w:t>
            </w:r>
          </w:p>
        </w:tc>
      </w:tr>
      <w:tr>
        <w:trPr>
          <w:cantSplit/>
        </w:trPr>
        <w:tc>
          <w:tcPr>
            <w:tcW w:type="dxa" w:w="1310"/>
            <w:vAlign w:val="top"/>
            <w:tcMar>
              <w:top w:w="80" w:type="dxa"/>
              <w:bottom w:w="80" w:type="dxa"/>
              <w:start w:w="120" w:type="dxa"/>
              <w:end w:w="120" w:type="dxa"/>
            </w:tcMar>
          </w:tcPr>
          <w:p>
            <w:pPr>
              <w:spacing w:after="0" w:line="240" w:lineRule="auto"/>
            </w:pPr>
            <w:r/>
            <w:r>
              <w:rPr>
                <w:rFonts w:ascii="Arial" w:hAnsi="Arial" w:cs="Arial" w:eastAsia="Arial"/>
                <w:b/>
                <w:color w:val="1F5FAE"/>
                <w:sz w:val="18"/>
              </w:rPr>
              <w:t>Senior Living Guides</w:t>
            </w:r>
          </w:p>
        </w:tc>
        <w:tc>
          <w:tcPr>
            <w:tcW w:type="dxa" w:w="2218"/>
            <w:vAlign w:val="top"/>
            <w:tcMar>
              <w:top w:w="80" w:type="dxa"/>
              <w:bottom w:w="80" w:type="dxa"/>
              <w:start w:w="120" w:type="dxa"/>
              <w:end w:w="120" w:type="dxa"/>
            </w:tcMar>
          </w:tcPr>
          <w:p>
            <w:pPr>
              <w:spacing w:after="0" w:line="240" w:lineRule="auto"/>
            </w:pPr>
            <w:r/>
            <w:r>
              <w:rPr>
                <w:rFonts w:ascii="Arial" w:hAnsi="Arial" w:cs="Arial" w:eastAsia="Arial"/>
                <w:b w:val="0"/>
                <w:sz w:val="18"/>
              </w:rPr>
              <w:t>Best Gifts for Seniors</w:t>
            </w:r>
          </w:p>
        </w:tc>
        <w:tc>
          <w:tcPr>
            <w:tcW w:type="dxa" w:w="2218"/>
            <w:vAlign w:val="top"/>
            <w:tcMar>
              <w:top w:w="80" w:type="dxa"/>
              <w:bottom w:w="80" w:type="dxa"/>
              <w:start w:w="120" w:type="dxa"/>
              <w:end w:w="120" w:type="dxa"/>
            </w:tcMar>
          </w:tcPr>
          <w:p>
            <w:pPr>
              <w:spacing w:after="0" w:line="240" w:lineRule="auto"/>
            </w:pPr>
            <w:r/>
            <w:r>
              <w:rPr>
                <w:rFonts w:ascii="Arial" w:hAnsi="Arial" w:cs="Arial" w:eastAsia="Arial"/>
                <w:b w:val="0"/>
                <w:color w:val="1F5FAE"/>
                <w:sz w:val="18"/>
              </w:rPr>
              <w:t>/resources/senior-living-guides/best-gifts-for-seniors</w:t>
            </w:r>
          </w:p>
        </w:tc>
        <w:tc>
          <w:tcPr>
            <w:tcW w:type="dxa" w:w="1310"/>
            <w:vAlign w:val="top"/>
            <w:tcMar>
              <w:top w:w="80" w:type="dxa"/>
              <w:bottom w:w="80" w:type="dxa"/>
              <w:start w:w="120" w:type="dxa"/>
              <w:end w:w="120" w:type="dxa"/>
            </w:tcMar>
          </w:tcPr>
          <w:p>
            <w:pPr>
              <w:spacing w:after="0" w:line="240" w:lineRule="auto"/>
            </w:pPr>
            <w:r/>
            <w:r>
              <w:rPr>
                <w:rFonts w:ascii="Arial" w:hAnsi="Arial" w:cs="Arial" w:eastAsia="Arial"/>
                <w:b w:val="0"/>
                <w:sz w:val="18"/>
              </w:rPr>
              <w:t>Supporting topic page</w:t>
            </w:r>
          </w:p>
        </w:tc>
        <w:tc>
          <w:tcPr>
            <w:tcW w:type="dxa" w:w="3024"/>
            <w:vAlign w:val="top"/>
            <w:tcMar>
              <w:top w:w="80" w:type="dxa"/>
              <w:bottom w:w="80" w:type="dxa"/>
              <w:start w:w="120" w:type="dxa"/>
              <w:end w:w="120" w:type="dxa"/>
            </w:tcMar>
          </w:tcPr>
          <w:p>
            <w:pPr>
              <w:spacing w:after="0" w:line="240" w:lineRule="auto"/>
            </w:pPr>
            <w:r/>
            <w:r>
              <w:rPr>
                <w:rFonts w:ascii="Arial" w:hAnsi="Arial" w:cs="Arial" w:eastAsia="Arial"/>
                <w:b w:val="0"/>
                <w:sz w:val="18"/>
              </w:rPr>
              <w:t>The Living Legacy Planner 2nd Edition, 7-Day Pill Organizer Box - Travel-Friendly Medicine Dispenser, Bronze Snake Handle Walking Stick | Decorative Cane</w:t>
            </w:r>
          </w:p>
        </w:tc>
      </w:tr>
      <w:tr>
        <w:trPr>
          <w:cantSplit/>
        </w:trPr>
        <w:tc>
          <w:tcPr>
            <w:tcW w:type="dxa" w:w="1310"/>
            <w:vAlign w:val="top"/>
            <w:tcMar>
              <w:top w:w="80" w:type="dxa"/>
              <w:bottom w:w="80" w:type="dxa"/>
              <w:start w:w="120" w:type="dxa"/>
              <w:end w:w="120" w:type="dxa"/>
            </w:tcMar>
          </w:tcPr>
          <w:p>
            <w:pPr>
              <w:spacing w:after="0" w:line="240" w:lineRule="auto"/>
            </w:pPr>
            <w:r/>
            <w:r>
              <w:rPr>
                <w:rFonts w:ascii="Arial" w:hAnsi="Arial" w:cs="Arial" w:eastAsia="Arial"/>
                <w:b/>
                <w:color w:val="1F5FAE"/>
                <w:sz w:val="18"/>
              </w:rPr>
              <w:t>Senior Living Guides</w:t>
            </w:r>
          </w:p>
        </w:tc>
        <w:tc>
          <w:tcPr>
            <w:tcW w:type="dxa" w:w="2218"/>
            <w:vAlign w:val="top"/>
            <w:tcMar>
              <w:top w:w="80" w:type="dxa"/>
              <w:bottom w:w="80" w:type="dxa"/>
              <w:start w:w="120" w:type="dxa"/>
              <w:end w:w="120" w:type="dxa"/>
            </w:tcMar>
          </w:tcPr>
          <w:p>
            <w:pPr>
              <w:spacing w:after="0" w:line="240" w:lineRule="auto"/>
            </w:pPr>
            <w:r/>
            <w:r>
              <w:rPr>
                <w:rFonts w:ascii="Arial" w:hAnsi="Arial" w:cs="Arial" w:eastAsia="Arial"/>
                <w:b w:val="0"/>
                <w:sz w:val="18"/>
              </w:rPr>
              <w:t>Home Safety Tips</w:t>
            </w:r>
          </w:p>
        </w:tc>
        <w:tc>
          <w:tcPr>
            <w:tcW w:type="dxa" w:w="2218"/>
            <w:vAlign w:val="top"/>
            <w:tcMar>
              <w:top w:w="80" w:type="dxa"/>
              <w:bottom w:w="80" w:type="dxa"/>
              <w:start w:w="120" w:type="dxa"/>
              <w:end w:w="120" w:type="dxa"/>
            </w:tcMar>
          </w:tcPr>
          <w:p>
            <w:pPr>
              <w:spacing w:after="0" w:line="240" w:lineRule="auto"/>
            </w:pPr>
            <w:r/>
            <w:r>
              <w:rPr>
                <w:rFonts w:ascii="Arial" w:hAnsi="Arial" w:cs="Arial" w:eastAsia="Arial"/>
                <w:b w:val="0"/>
                <w:color w:val="1F5FAE"/>
                <w:sz w:val="18"/>
              </w:rPr>
              <w:t>/resources/senior-living-guides/home-safety-tips</w:t>
            </w:r>
          </w:p>
        </w:tc>
        <w:tc>
          <w:tcPr>
            <w:tcW w:type="dxa" w:w="1310"/>
            <w:vAlign w:val="top"/>
            <w:tcMar>
              <w:top w:w="80" w:type="dxa"/>
              <w:bottom w:w="80" w:type="dxa"/>
              <w:start w:w="120" w:type="dxa"/>
              <w:end w:w="120" w:type="dxa"/>
            </w:tcMar>
          </w:tcPr>
          <w:p>
            <w:pPr>
              <w:spacing w:after="0" w:line="240" w:lineRule="auto"/>
            </w:pPr>
            <w:r/>
            <w:r>
              <w:rPr>
                <w:rFonts w:ascii="Arial" w:hAnsi="Arial" w:cs="Arial" w:eastAsia="Arial"/>
                <w:b w:val="0"/>
                <w:sz w:val="18"/>
              </w:rPr>
              <w:t>Supporting topic page</w:t>
            </w:r>
          </w:p>
        </w:tc>
        <w:tc>
          <w:tcPr>
            <w:tcW w:type="dxa" w:w="3024"/>
            <w:vAlign w:val="top"/>
            <w:tcMar>
              <w:top w:w="80" w:type="dxa"/>
              <w:bottom w:w="80" w:type="dxa"/>
              <w:start w:w="120" w:type="dxa"/>
              <w:end w:w="120" w:type="dxa"/>
            </w:tcMar>
          </w:tcPr>
          <w:p>
            <w:pPr>
              <w:spacing w:after="0" w:line="240" w:lineRule="auto"/>
            </w:pPr>
            <w:r/>
            <w:r>
              <w:rPr>
                <w:rFonts w:ascii="Arial" w:hAnsi="Arial" w:cs="Arial" w:eastAsia="Arial"/>
                <w:b w:val="0"/>
                <w:sz w:val="18"/>
              </w:rPr>
              <w:t>2 PC Led Mini Night Light Switch Plug In Led Lighting Eye Protection Night Lamp Use For Bedside Baby Feeding Decoration Bedroom, Digital Wall Clock - Time, Day, and Temperature Display, Portable Medical Storage Bag - 3 Pcs Camping First Aid Kit</w:t>
            </w:r>
          </w:p>
        </w:tc>
      </w:tr>
      <w:tr>
        <w:trPr>
          <w:cantSplit/>
        </w:trPr>
        <w:tc>
          <w:tcPr>
            <w:tcW w:type="dxa" w:w="1310"/>
            <w:vAlign w:val="top"/>
            <w:tcMar>
              <w:top w:w="80" w:type="dxa"/>
              <w:bottom w:w="80" w:type="dxa"/>
              <w:start w:w="120" w:type="dxa"/>
              <w:end w:w="120" w:type="dxa"/>
            </w:tcMar>
          </w:tcPr>
          <w:p>
            <w:pPr>
              <w:spacing w:after="0" w:line="240" w:lineRule="auto"/>
            </w:pPr>
            <w:r/>
            <w:r>
              <w:rPr>
                <w:rFonts w:ascii="Arial" w:hAnsi="Arial" w:cs="Arial" w:eastAsia="Arial"/>
                <w:b/>
                <w:color w:val="1F5FAE"/>
                <w:sz w:val="18"/>
              </w:rPr>
              <w:t>Senior Living Guides</w:t>
            </w:r>
          </w:p>
        </w:tc>
        <w:tc>
          <w:tcPr>
            <w:tcW w:type="dxa" w:w="2218"/>
            <w:vAlign w:val="top"/>
            <w:tcMar>
              <w:top w:w="80" w:type="dxa"/>
              <w:bottom w:w="80" w:type="dxa"/>
              <w:start w:w="120" w:type="dxa"/>
              <w:end w:w="120" w:type="dxa"/>
            </w:tcMar>
          </w:tcPr>
          <w:p>
            <w:pPr>
              <w:spacing w:after="0" w:line="240" w:lineRule="auto"/>
            </w:pPr>
            <w:r/>
            <w:r>
              <w:rPr>
                <w:rFonts w:ascii="Arial" w:hAnsi="Arial" w:cs="Arial" w:eastAsia="Arial"/>
                <w:b w:val="0"/>
                <w:sz w:val="18"/>
              </w:rPr>
              <w:t>Caregiver Resources</w:t>
            </w:r>
          </w:p>
        </w:tc>
        <w:tc>
          <w:tcPr>
            <w:tcW w:type="dxa" w:w="2218"/>
            <w:vAlign w:val="top"/>
            <w:tcMar>
              <w:top w:w="80" w:type="dxa"/>
              <w:bottom w:w="80" w:type="dxa"/>
              <w:start w:w="120" w:type="dxa"/>
              <w:end w:w="120" w:type="dxa"/>
            </w:tcMar>
          </w:tcPr>
          <w:p>
            <w:pPr>
              <w:spacing w:after="0" w:line="240" w:lineRule="auto"/>
            </w:pPr>
            <w:r/>
            <w:r>
              <w:rPr>
                <w:rFonts w:ascii="Arial" w:hAnsi="Arial" w:cs="Arial" w:eastAsia="Arial"/>
                <w:b w:val="0"/>
                <w:color w:val="1F5FAE"/>
                <w:sz w:val="18"/>
              </w:rPr>
              <w:t>/resources/senior-living-guides/caregiver-resources</w:t>
            </w:r>
          </w:p>
        </w:tc>
        <w:tc>
          <w:tcPr>
            <w:tcW w:type="dxa" w:w="1310"/>
            <w:vAlign w:val="top"/>
            <w:tcMar>
              <w:top w:w="80" w:type="dxa"/>
              <w:bottom w:w="80" w:type="dxa"/>
              <w:start w:w="120" w:type="dxa"/>
              <w:end w:w="120" w:type="dxa"/>
            </w:tcMar>
          </w:tcPr>
          <w:p>
            <w:pPr>
              <w:spacing w:after="0" w:line="240" w:lineRule="auto"/>
            </w:pPr>
            <w:r/>
            <w:r>
              <w:rPr>
                <w:rFonts w:ascii="Arial" w:hAnsi="Arial" w:cs="Arial" w:eastAsia="Arial"/>
                <w:b w:val="0"/>
                <w:sz w:val="18"/>
              </w:rPr>
              <w:t>Supporting topic page</w:t>
            </w:r>
          </w:p>
        </w:tc>
        <w:tc>
          <w:tcPr>
            <w:tcW w:type="dxa" w:w="3024"/>
            <w:vAlign w:val="top"/>
            <w:tcMar>
              <w:top w:w="80" w:type="dxa"/>
              <w:bottom w:w="80" w:type="dxa"/>
              <w:start w:w="120" w:type="dxa"/>
              <w:end w:w="120" w:type="dxa"/>
            </w:tcMar>
          </w:tcPr>
          <w:p>
            <w:pPr>
              <w:spacing w:after="0" w:line="240" w:lineRule="auto"/>
            </w:pPr>
            <w:r/>
            <w:r>
              <w:rPr>
                <w:rFonts w:ascii="Arial" w:hAnsi="Arial" w:cs="Arial" w:eastAsia="Arial"/>
                <w:b w:val="0"/>
                <w:sz w:val="18"/>
              </w:rPr>
              <w:t>7 Day Health &amp; Medication Tracker, 14-Grid 7-Day Pill Box | Weekly Organizer for Vitamins &amp; Medicine, Portable Medical Storage Bag - 3 Pcs Camping First Aid Kit</w:t>
            </w:r>
          </w:p>
        </w:tc>
      </w:tr>
      <w:tr>
        <w:trPr>
          <w:cantSplit/>
        </w:trPr>
        <w:tc>
          <w:tcPr>
            <w:tcW w:type="dxa" w:w="1310"/>
            <w:vAlign w:val="top"/>
            <w:tcMar>
              <w:top w:w="80" w:type="dxa"/>
              <w:bottom w:w="80" w:type="dxa"/>
              <w:start w:w="120" w:type="dxa"/>
              <w:end w:w="120" w:type="dxa"/>
            </w:tcMar>
          </w:tcPr>
          <w:p>
            <w:pPr>
              <w:spacing w:after="0" w:line="240" w:lineRule="auto"/>
            </w:pPr>
            <w:r/>
            <w:r>
              <w:rPr>
                <w:rFonts w:ascii="Arial" w:hAnsi="Arial" w:cs="Arial" w:eastAsia="Arial"/>
                <w:b/>
                <w:color w:val="1F5FAE"/>
                <w:sz w:val="18"/>
              </w:rPr>
              <w:t>Home &amp; Living</w:t>
            </w:r>
          </w:p>
        </w:tc>
        <w:tc>
          <w:tcPr>
            <w:tcW w:type="dxa" w:w="2218"/>
            <w:vAlign w:val="top"/>
            <w:tcMar>
              <w:top w:w="80" w:type="dxa"/>
              <w:bottom w:w="80" w:type="dxa"/>
              <w:start w:w="120" w:type="dxa"/>
              <w:end w:w="120" w:type="dxa"/>
            </w:tcMar>
          </w:tcPr>
          <w:p>
            <w:pPr>
              <w:spacing w:after="0" w:line="240" w:lineRule="auto"/>
            </w:pPr>
            <w:r/>
            <w:r>
              <w:rPr>
                <w:rFonts w:ascii="Arial" w:hAnsi="Arial" w:cs="Arial" w:eastAsia="Arial"/>
                <w:b w:val="0"/>
                <w:sz w:val="18"/>
              </w:rPr>
              <w:t>Home &amp; Living</w:t>
            </w:r>
          </w:p>
        </w:tc>
        <w:tc>
          <w:tcPr>
            <w:tcW w:type="dxa" w:w="2218"/>
            <w:vAlign w:val="top"/>
            <w:tcMar>
              <w:top w:w="80" w:type="dxa"/>
              <w:bottom w:w="80" w:type="dxa"/>
              <w:start w:w="120" w:type="dxa"/>
              <w:end w:w="120" w:type="dxa"/>
            </w:tcMar>
          </w:tcPr>
          <w:p>
            <w:pPr>
              <w:spacing w:after="0" w:line="240" w:lineRule="auto"/>
            </w:pPr>
            <w:r/>
            <w:r>
              <w:rPr>
                <w:rFonts w:ascii="Arial" w:hAnsi="Arial" w:cs="Arial" w:eastAsia="Arial"/>
                <w:b w:val="0"/>
                <w:color w:val="1F5FAE"/>
                <w:sz w:val="18"/>
              </w:rPr>
              <w:t>/resources/home-living</w:t>
            </w:r>
          </w:p>
        </w:tc>
        <w:tc>
          <w:tcPr>
            <w:tcW w:type="dxa" w:w="1310"/>
            <w:vAlign w:val="top"/>
            <w:tcMar>
              <w:top w:w="80" w:type="dxa"/>
              <w:bottom w:w="80" w:type="dxa"/>
              <w:start w:w="120" w:type="dxa"/>
              <w:end w:w="120" w:type="dxa"/>
            </w:tcMar>
          </w:tcPr>
          <w:p>
            <w:pPr>
              <w:spacing w:after="0" w:line="240" w:lineRule="auto"/>
            </w:pPr>
            <w:r/>
            <w:r>
              <w:rPr>
                <w:rFonts w:ascii="Arial" w:hAnsi="Arial" w:cs="Arial" w:eastAsia="Arial"/>
                <w:b w:val="0"/>
                <w:sz w:val="18"/>
              </w:rPr>
              <w:t>Category landing page</w:t>
            </w:r>
          </w:p>
        </w:tc>
        <w:tc>
          <w:tcPr>
            <w:tcW w:type="dxa" w:w="3024"/>
            <w:vAlign w:val="top"/>
            <w:tcMar>
              <w:top w:w="80" w:type="dxa"/>
              <w:bottom w:w="80" w:type="dxa"/>
              <w:start w:w="120" w:type="dxa"/>
              <w:end w:w="120" w:type="dxa"/>
            </w:tcMar>
          </w:tcPr>
          <w:p>
            <w:pPr>
              <w:spacing w:after="0" w:line="240" w:lineRule="auto"/>
            </w:pPr>
            <w:r/>
            <w:r>
              <w:rPr>
                <w:rFonts w:ascii="Arial" w:hAnsi="Arial" w:cs="Arial" w:eastAsia="Arial"/>
                <w:b w:val="0"/>
                <w:sz w:val="18"/>
              </w:rPr>
              <w:t>LAOPAO 10W Wireless Charging LED Desk Lamp - Dimmable with Night Light, Digital Wall Clock - Time, Day, and Temperature Display, Lightweight Mesh Stuff Sack Storage Bags with Drawstring</w:t>
            </w:r>
          </w:p>
        </w:tc>
      </w:tr>
      <w:tr>
        <w:trPr>
          <w:cantSplit/>
        </w:trPr>
        <w:tc>
          <w:tcPr>
            <w:tcW w:type="dxa" w:w="1310"/>
            <w:vAlign w:val="top"/>
            <w:tcMar>
              <w:top w:w="80" w:type="dxa"/>
              <w:bottom w:w="80" w:type="dxa"/>
              <w:start w:w="120" w:type="dxa"/>
              <w:end w:w="120" w:type="dxa"/>
            </w:tcMar>
          </w:tcPr>
          <w:p>
            <w:pPr>
              <w:spacing w:after="0" w:line="240" w:lineRule="auto"/>
            </w:pPr>
            <w:r/>
            <w:r>
              <w:rPr>
                <w:rFonts w:ascii="Arial" w:hAnsi="Arial" w:cs="Arial" w:eastAsia="Arial"/>
                <w:b/>
                <w:color w:val="1F5FAE"/>
                <w:sz w:val="18"/>
              </w:rPr>
              <w:t>Home &amp; Living</w:t>
            </w:r>
          </w:p>
        </w:tc>
        <w:tc>
          <w:tcPr>
            <w:tcW w:type="dxa" w:w="2218"/>
            <w:vAlign w:val="top"/>
            <w:tcMar>
              <w:top w:w="80" w:type="dxa"/>
              <w:bottom w:w="80" w:type="dxa"/>
              <w:start w:w="120" w:type="dxa"/>
              <w:end w:w="120" w:type="dxa"/>
            </w:tcMar>
          </w:tcPr>
          <w:p>
            <w:pPr>
              <w:spacing w:after="0" w:line="240" w:lineRule="auto"/>
            </w:pPr>
            <w:r/>
            <w:r>
              <w:rPr>
                <w:rFonts w:ascii="Arial" w:hAnsi="Arial" w:cs="Arial" w:eastAsia="Arial"/>
                <w:b w:val="0"/>
                <w:sz w:val="18"/>
              </w:rPr>
              <w:t>How to Stay Organized at Home</w:t>
            </w:r>
          </w:p>
        </w:tc>
        <w:tc>
          <w:tcPr>
            <w:tcW w:type="dxa" w:w="2218"/>
            <w:vAlign w:val="top"/>
            <w:tcMar>
              <w:top w:w="80" w:type="dxa"/>
              <w:bottom w:w="80" w:type="dxa"/>
              <w:start w:w="120" w:type="dxa"/>
              <w:end w:w="120" w:type="dxa"/>
            </w:tcMar>
          </w:tcPr>
          <w:p>
            <w:pPr>
              <w:spacing w:after="0" w:line="240" w:lineRule="auto"/>
            </w:pPr>
            <w:r/>
            <w:r>
              <w:rPr>
                <w:rFonts w:ascii="Arial" w:hAnsi="Arial" w:cs="Arial" w:eastAsia="Arial"/>
                <w:b w:val="0"/>
                <w:color w:val="1F5FAE"/>
                <w:sz w:val="18"/>
              </w:rPr>
              <w:t>/resources/home-living/how-to-stay-organized-at-home</w:t>
            </w:r>
          </w:p>
        </w:tc>
        <w:tc>
          <w:tcPr>
            <w:tcW w:type="dxa" w:w="1310"/>
            <w:vAlign w:val="top"/>
            <w:tcMar>
              <w:top w:w="80" w:type="dxa"/>
              <w:bottom w:w="80" w:type="dxa"/>
              <w:start w:w="120" w:type="dxa"/>
              <w:end w:w="120" w:type="dxa"/>
            </w:tcMar>
          </w:tcPr>
          <w:p>
            <w:pPr>
              <w:spacing w:after="0" w:line="240" w:lineRule="auto"/>
            </w:pPr>
            <w:r/>
            <w:r>
              <w:rPr>
                <w:rFonts w:ascii="Arial" w:hAnsi="Arial" w:cs="Arial" w:eastAsia="Arial"/>
                <w:b w:val="0"/>
                <w:sz w:val="18"/>
              </w:rPr>
              <w:t>Supporting topic page</w:t>
            </w:r>
          </w:p>
        </w:tc>
        <w:tc>
          <w:tcPr>
            <w:tcW w:type="dxa" w:w="3024"/>
            <w:vAlign w:val="top"/>
            <w:tcMar>
              <w:top w:w="80" w:type="dxa"/>
              <w:bottom w:w="80" w:type="dxa"/>
              <w:start w:w="120" w:type="dxa"/>
              <w:end w:w="120" w:type="dxa"/>
            </w:tcMar>
          </w:tcPr>
          <w:p>
            <w:pPr>
              <w:spacing w:after="0" w:line="240" w:lineRule="auto"/>
            </w:pPr>
            <w:r/>
            <w:r>
              <w:rPr>
                <w:rFonts w:ascii="Arial" w:hAnsi="Arial" w:cs="Arial" w:eastAsia="Arial"/>
                <w:b w:val="0"/>
                <w:sz w:val="18"/>
              </w:rPr>
              <w:t>Lightweight Mesh Stuff Sack Storage Bags with Drawstring, The Living Legacy Planner 2nd Edition, Digital Wall Clock - Time, Day, and Temperature Display</w:t>
            </w:r>
          </w:p>
        </w:tc>
      </w:tr>
      <w:tr>
        <w:trPr>
          <w:cantSplit/>
        </w:trPr>
        <w:tc>
          <w:tcPr>
            <w:tcW w:type="dxa" w:w="1310"/>
            <w:vAlign w:val="top"/>
            <w:tcMar>
              <w:top w:w="80" w:type="dxa"/>
              <w:bottom w:w="80" w:type="dxa"/>
              <w:start w:w="120" w:type="dxa"/>
              <w:end w:w="120" w:type="dxa"/>
            </w:tcMar>
          </w:tcPr>
          <w:p>
            <w:pPr>
              <w:spacing w:after="0" w:line="240" w:lineRule="auto"/>
            </w:pPr>
            <w:r/>
            <w:r>
              <w:rPr>
                <w:rFonts w:ascii="Arial" w:hAnsi="Arial" w:cs="Arial" w:eastAsia="Arial"/>
                <w:b/>
                <w:color w:val="1F5FAE"/>
                <w:sz w:val="18"/>
              </w:rPr>
              <w:t>Home &amp; Living</w:t>
            </w:r>
          </w:p>
        </w:tc>
        <w:tc>
          <w:tcPr>
            <w:tcW w:type="dxa" w:w="2218"/>
            <w:vAlign w:val="top"/>
            <w:tcMar>
              <w:top w:w="80" w:type="dxa"/>
              <w:bottom w:w="80" w:type="dxa"/>
              <w:start w:w="120" w:type="dxa"/>
              <w:end w:w="120" w:type="dxa"/>
            </w:tcMar>
          </w:tcPr>
          <w:p>
            <w:pPr>
              <w:spacing w:after="0" w:line="240" w:lineRule="auto"/>
            </w:pPr>
            <w:r/>
            <w:r>
              <w:rPr>
                <w:rFonts w:ascii="Arial" w:hAnsi="Arial" w:cs="Arial" w:eastAsia="Arial"/>
                <w:b w:val="0"/>
                <w:sz w:val="18"/>
              </w:rPr>
              <w:t>Small Space Organization Tips</w:t>
            </w:r>
          </w:p>
        </w:tc>
        <w:tc>
          <w:tcPr>
            <w:tcW w:type="dxa" w:w="2218"/>
            <w:vAlign w:val="top"/>
            <w:tcMar>
              <w:top w:w="80" w:type="dxa"/>
              <w:bottom w:w="80" w:type="dxa"/>
              <w:start w:w="120" w:type="dxa"/>
              <w:end w:w="120" w:type="dxa"/>
            </w:tcMar>
          </w:tcPr>
          <w:p>
            <w:pPr>
              <w:spacing w:after="0" w:line="240" w:lineRule="auto"/>
            </w:pPr>
            <w:r/>
            <w:r>
              <w:rPr>
                <w:rFonts w:ascii="Arial" w:hAnsi="Arial" w:cs="Arial" w:eastAsia="Arial"/>
                <w:b w:val="0"/>
                <w:color w:val="1F5FAE"/>
                <w:sz w:val="18"/>
              </w:rPr>
              <w:t>/resources/home-living/small-space-organization-tips</w:t>
            </w:r>
          </w:p>
        </w:tc>
        <w:tc>
          <w:tcPr>
            <w:tcW w:type="dxa" w:w="1310"/>
            <w:vAlign w:val="top"/>
            <w:tcMar>
              <w:top w:w="80" w:type="dxa"/>
              <w:bottom w:w="80" w:type="dxa"/>
              <w:start w:w="120" w:type="dxa"/>
              <w:end w:w="120" w:type="dxa"/>
            </w:tcMar>
          </w:tcPr>
          <w:p>
            <w:pPr>
              <w:spacing w:after="0" w:line="240" w:lineRule="auto"/>
            </w:pPr>
            <w:r/>
            <w:r>
              <w:rPr>
                <w:rFonts w:ascii="Arial" w:hAnsi="Arial" w:cs="Arial" w:eastAsia="Arial"/>
                <w:b w:val="0"/>
                <w:sz w:val="18"/>
              </w:rPr>
              <w:t>Supporting topic page</w:t>
            </w:r>
          </w:p>
        </w:tc>
        <w:tc>
          <w:tcPr>
            <w:tcW w:type="dxa" w:w="3024"/>
            <w:vAlign w:val="top"/>
            <w:tcMar>
              <w:top w:w="80" w:type="dxa"/>
              <w:bottom w:w="80" w:type="dxa"/>
              <w:start w:w="120" w:type="dxa"/>
              <w:end w:w="120" w:type="dxa"/>
            </w:tcMar>
          </w:tcPr>
          <w:p>
            <w:pPr>
              <w:spacing w:after="0" w:line="240" w:lineRule="auto"/>
            </w:pPr>
            <w:r/>
            <w:r>
              <w:rPr>
                <w:rFonts w:ascii="Arial" w:hAnsi="Arial" w:cs="Arial" w:eastAsia="Arial"/>
                <w:b w:val="0"/>
                <w:sz w:val="18"/>
              </w:rPr>
              <w:t>Portable Silicone Folding Lunch Bowl Set (3-Pack) with Lids, Portable Collapsible Silicone Cup with Hanging Loop, Portable Aluminum Laptop Desk Stand with Mouse Pad</w:t>
            </w:r>
          </w:p>
        </w:tc>
      </w:tr>
      <w:tr>
        <w:trPr>
          <w:cantSplit/>
        </w:trPr>
        <w:tc>
          <w:tcPr>
            <w:tcW w:type="dxa" w:w="1310"/>
            <w:vAlign w:val="top"/>
            <w:tcMar>
              <w:top w:w="80" w:type="dxa"/>
              <w:bottom w:w="80" w:type="dxa"/>
              <w:start w:w="120" w:type="dxa"/>
              <w:end w:w="120" w:type="dxa"/>
            </w:tcMar>
          </w:tcPr>
          <w:p>
            <w:pPr>
              <w:spacing w:after="0" w:line="240" w:lineRule="auto"/>
            </w:pPr>
            <w:r/>
            <w:r>
              <w:rPr>
                <w:rFonts w:ascii="Arial" w:hAnsi="Arial" w:cs="Arial" w:eastAsia="Arial"/>
                <w:b/>
                <w:color w:val="1F5FAE"/>
                <w:sz w:val="18"/>
              </w:rPr>
              <w:t>Home &amp; Living</w:t>
            </w:r>
          </w:p>
        </w:tc>
        <w:tc>
          <w:tcPr>
            <w:tcW w:type="dxa" w:w="2218"/>
            <w:vAlign w:val="top"/>
            <w:tcMar>
              <w:top w:w="80" w:type="dxa"/>
              <w:bottom w:w="80" w:type="dxa"/>
              <w:start w:w="120" w:type="dxa"/>
              <w:end w:w="120" w:type="dxa"/>
            </w:tcMar>
          </w:tcPr>
          <w:p>
            <w:pPr>
              <w:spacing w:after="0" w:line="240" w:lineRule="auto"/>
            </w:pPr>
            <w:r/>
            <w:r>
              <w:rPr>
                <w:rFonts w:ascii="Arial" w:hAnsi="Arial" w:cs="Arial" w:eastAsia="Arial"/>
                <w:b w:val="0"/>
                <w:sz w:val="18"/>
              </w:rPr>
              <w:t>Decluttering Your Home</w:t>
            </w:r>
          </w:p>
        </w:tc>
        <w:tc>
          <w:tcPr>
            <w:tcW w:type="dxa" w:w="2218"/>
            <w:vAlign w:val="top"/>
            <w:tcMar>
              <w:top w:w="80" w:type="dxa"/>
              <w:bottom w:w="80" w:type="dxa"/>
              <w:start w:w="120" w:type="dxa"/>
              <w:end w:w="120" w:type="dxa"/>
            </w:tcMar>
          </w:tcPr>
          <w:p>
            <w:pPr>
              <w:spacing w:after="0" w:line="240" w:lineRule="auto"/>
            </w:pPr>
            <w:r/>
            <w:r>
              <w:rPr>
                <w:rFonts w:ascii="Arial" w:hAnsi="Arial" w:cs="Arial" w:eastAsia="Arial"/>
                <w:b w:val="0"/>
                <w:color w:val="1F5FAE"/>
                <w:sz w:val="18"/>
              </w:rPr>
              <w:t>/resources/home-living/decluttering-your-home</w:t>
            </w:r>
          </w:p>
        </w:tc>
        <w:tc>
          <w:tcPr>
            <w:tcW w:type="dxa" w:w="1310"/>
            <w:vAlign w:val="top"/>
            <w:tcMar>
              <w:top w:w="80" w:type="dxa"/>
              <w:bottom w:w="80" w:type="dxa"/>
              <w:start w:w="120" w:type="dxa"/>
              <w:end w:w="120" w:type="dxa"/>
            </w:tcMar>
          </w:tcPr>
          <w:p>
            <w:pPr>
              <w:spacing w:after="0" w:line="240" w:lineRule="auto"/>
            </w:pPr>
            <w:r/>
            <w:r>
              <w:rPr>
                <w:rFonts w:ascii="Arial" w:hAnsi="Arial" w:cs="Arial" w:eastAsia="Arial"/>
                <w:b w:val="0"/>
                <w:sz w:val="18"/>
              </w:rPr>
              <w:t>Supporting topic page</w:t>
            </w:r>
          </w:p>
        </w:tc>
        <w:tc>
          <w:tcPr>
            <w:tcW w:type="dxa" w:w="3024"/>
            <w:vAlign w:val="top"/>
            <w:tcMar>
              <w:top w:w="80" w:type="dxa"/>
              <w:bottom w:w="80" w:type="dxa"/>
              <w:start w:w="120" w:type="dxa"/>
              <w:end w:w="120" w:type="dxa"/>
            </w:tcMar>
          </w:tcPr>
          <w:p>
            <w:pPr>
              <w:spacing w:after="0" w:line="240" w:lineRule="auto"/>
            </w:pPr>
            <w:r/>
            <w:r>
              <w:rPr>
                <w:rFonts w:ascii="Arial" w:hAnsi="Arial" w:cs="Arial" w:eastAsia="Arial"/>
                <w:b w:val="0"/>
                <w:sz w:val="18"/>
              </w:rPr>
              <w:t>Folding Toilet Portable Outdoor Storage Box Car Toilet Bucket Collapsible Trash Can for Self-driving Travel Emergency Toilet, Lightweight Mesh Stuff Sack Storage Bags with Drawstring, Digital Wall Clock - Time, Day, and Temperature Display</w:t>
            </w:r>
          </w:p>
        </w:tc>
      </w:tr>
      <w:tr>
        <w:trPr>
          <w:cantSplit/>
        </w:trPr>
        <w:tc>
          <w:tcPr>
            <w:tcW w:type="dxa" w:w="1310"/>
            <w:vAlign w:val="top"/>
            <w:tcMar>
              <w:top w:w="80" w:type="dxa"/>
              <w:bottom w:w="80" w:type="dxa"/>
              <w:start w:w="120" w:type="dxa"/>
              <w:end w:w="120" w:type="dxa"/>
            </w:tcMar>
          </w:tcPr>
          <w:p>
            <w:pPr>
              <w:spacing w:after="0" w:line="240" w:lineRule="auto"/>
            </w:pPr>
            <w:r/>
            <w:r>
              <w:rPr>
                <w:rFonts w:ascii="Arial" w:hAnsi="Arial" w:cs="Arial" w:eastAsia="Arial"/>
                <w:b/>
                <w:color w:val="1F5FAE"/>
                <w:sz w:val="18"/>
              </w:rPr>
              <w:t>Home &amp; Living</w:t>
            </w:r>
          </w:p>
        </w:tc>
        <w:tc>
          <w:tcPr>
            <w:tcW w:type="dxa" w:w="2218"/>
            <w:vAlign w:val="top"/>
            <w:tcMar>
              <w:top w:w="80" w:type="dxa"/>
              <w:bottom w:w="80" w:type="dxa"/>
              <w:start w:w="120" w:type="dxa"/>
              <w:end w:w="120" w:type="dxa"/>
            </w:tcMar>
          </w:tcPr>
          <w:p>
            <w:pPr>
              <w:spacing w:after="0" w:line="240" w:lineRule="auto"/>
            </w:pPr>
            <w:r/>
            <w:r>
              <w:rPr>
                <w:rFonts w:ascii="Arial" w:hAnsi="Arial" w:cs="Arial" w:eastAsia="Arial"/>
                <w:b w:val="0"/>
                <w:sz w:val="18"/>
              </w:rPr>
              <w:t>Creating a Comfortable Living Space</w:t>
            </w:r>
          </w:p>
        </w:tc>
        <w:tc>
          <w:tcPr>
            <w:tcW w:type="dxa" w:w="2218"/>
            <w:vAlign w:val="top"/>
            <w:tcMar>
              <w:top w:w="80" w:type="dxa"/>
              <w:bottom w:w="80" w:type="dxa"/>
              <w:start w:w="120" w:type="dxa"/>
              <w:end w:w="120" w:type="dxa"/>
            </w:tcMar>
          </w:tcPr>
          <w:p>
            <w:pPr>
              <w:spacing w:after="0" w:line="240" w:lineRule="auto"/>
            </w:pPr>
            <w:r/>
            <w:r>
              <w:rPr>
                <w:rFonts w:ascii="Arial" w:hAnsi="Arial" w:cs="Arial" w:eastAsia="Arial"/>
                <w:b w:val="0"/>
                <w:color w:val="1F5FAE"/>
                <w:sz w:val="18"/>
              </w:rPr>
              <w:t>/resources/home-living/creating-a-comfortable-living-space</w:t>
            </w:r>
          </w:p>
        </w:tc>
        <w:tc>
          <w:tcPr>
            <w:tcW w:type="dxa" w:w="1310"/>
            <w:vAlign w:val="top"/>
            <w:tcMar>
              <w:top w:w="80" w:type="dxa"/>
              <w:bottom w:w="80" w:type="dxa"/>
              <w:start w:w="120" w:type="dxa"/>
              <w:end w:w="120" w:type="dxa"/>
            </w:tcMar>
          </w:tcPr>
          <w:p>
            <w:pPr>
              <w:spacing w:after="0" w:line="240" w:lineRule="auto"/>
            </w:pPr>
            <w:r/>
            <w:r>
              <w:rPr>
                <w:rFonts w:ascii="Arial" w:hAnsi="Arial" w:cs="Arial" w:eastAsia="Arial"/>
                <w:b w:val="0"/>
                <w:sz w:val="18"/>
              </w:rPr>
              <w:t>Supporting topic page</w:t>
            </w:r>
          </w:p>
        </w:tc>
        <w:tc>
          <w:tcPr>
            <w:tcW w:type="dxa" w:w="3024"/>
            <w:vAlign w:val="top"/>
            <w:tcMar>
              <w:top w:w="80" w:type="dxa"/>
              <w:bottom w:w="80" w:type="dxa"/>
              <w:start w:w="120" w:type="dxa"/>
              <w:end w:w="120" w:type="dxa"/>
            </w:tcMar>
          </w:tcPr>
          <w:p>
            <w:pPr>
              <w:spacing w:after="0" w:line="240" w:lineRule="auto"/>
            </w:pPr>
            <w:r/>
            <w:r>
              <w:rPr>
                <w:rFonts w:ascii="Arial" w:hAnsi="Arial" w:cs="Arial" w:eastAsia="Arial"/>
                <w:b w:val="0"/>
                <w:sz w:val="18"/>
              </w:rPr>
              <w:t>LAOPAO 10W Wireless Charging LED Desk Lamp - Dimmable with Night Light, PaaMaa Bedside Lamp Night light EU US Plug LED Night Light AC220V Bedroom Lamp Gift for Children Cute Night Lamp For Corridor WC, Volcano Flame Aroma Diffuser | 360ml Jellyfish Humidifier</w:t>
            </w:r>
          </w:p>
        </w:tc>
      </w:tr>
      <w:tr>
        <w:trPr>
          <w:cantSplit/>
        </w:trPr>
        <w:tc>
          <w:tcPr>
            <w:tcW w:type="dxa" w:w="1310"/>
            <w:vAlign w:val="top"/>
            <w:tcMar>
              <w:top w:w="80" w:type="dxa"/>
              <w:bottom w:w="80" w:type="dxa"/>
              <w:start w:w="120" w:type="dxa"/>
              <w:end w:w="120" w:type="dxa"/>
            </w:tcMar>
          </w:tcPr>
          <w:p>
            <w:pPr>
              <w:spacing w:after="0" w:line="240" w:lineRule="auto"/>
            </w:pPr>
            <w:r/>
            <w:r>
              <w:rPr>
                <w:rFonts w:ascii="Arial" w:hAnsi="Arial" w:cs="Arial" w:eastAsia="Arial"/>
                <w:b/>
                <w:color w:val="1F5FAE"/>
                <w:sz w:val="18"/>
              </w:rPr>
              <w:t>Lifestyle &amp; Wellness</w:t>
            </w:r>
          </w:p>
        </w:tc>
        <w:tc>
          <w:tcPr>
            <w:tcW w:type="dxa" w:w="2218"/>
            <w:vAlign w:val="top"/>
            <w:tcMar>
              <w:top w:w="80" w:type="dxa"/>
              <w:bottom w:w="80" w:type="dxa"/>
              <w:start w:w="120" w:type="dxa"/>
              <w:end w:w="120" w:type="dxa"/>
            </w:tcMar>
          </w:tcPr>
          <w:p>
            <w:pPr>
              <w:spacing w:after="0" w:line="240" w:lineRule="auto"/>
            </w:pPr>
            <w:r/>
            <w:r>
              <w:rPr>
                <w:rFonts w:ascii="Arial" w:hAnsi="Arial" w:cs="Arial" w:eastAsia="Arial"/>
                <w:b w:val="0"/>
                <w:sz w:val="18"/>
              </w:rPr>
              <w:t>Lifestyle &amp; Wellness</w:t>
            </w:r>
          </w:p>
        </w:tc>
        <w:tc>
          <w:tcPr>
            <w:tcW w:type="dxa" w:w="2218"/>
            <w:vAlign w:val="top"/>
            <w:tcMar>
              <w:top w:w="80" w:type="dxa"/>
              <w:bottom w:w="80" w:type="dxa"/>
              <w:start w:w="120" w:type="dxa"/>
              <w:end w:w="120" w:type="dxa"/>
            </w:tcMar>
          </w:tcPr>
          <w:p>
            <w:pPr>
              <w:spacing w:after="0" w:line="240" w:lineRule="auto"/>
            </w:pPr>
            <w:r/>
            <w:r>
              <w:rPr>
                <w:rFonts w:ascii="Arial" w:hAnsi="Arial" w:cs="Arial" w:eastAsia="Arial"/>
                <w:b w:val="0"/>
                <w:color w:val="1F5FAE"/>
                <w:sz w:val="18"/>
              </w:rPr>
              <w:t>/resources/lifestyle-wellness</w:t>
            </w:r>
          </w:p>
        </w:tc>
        <w:tc>
          <w:tcPr>
            <w:tcW w:type="dxa" w:w="1310"/>
            <w:vAlign w:val="top"/>
            <w:tcMar>
              <w:top w:w="80" w:type="dxa"/>
              <w:bottom w:w="80" w:type="dxa"/>
              <w:start w:w="120" w:type="dxa"/>
              <w:end w:w="120" w:type="dxa"/>
            </w:tcMar>
          </w:tcPr>
          <w:p>
            <w:pPr>
              <w:spacing w:after="0" w:line="240" w:lineRule="auto"/>
            </w:pPr>
            <w:r/>
            <w:r>
              <w:rPr>
                <w:rFonts w:ascii="Arial" w:hAnsi="Arial" w:cs="Arial" w:eastAsia="Arial"/>
                <w:b w:val="0"/>
                <w:sz w:val="18"/>
              </w:rPr>
              <w:t>Category landing page</w:t>
            </w:r>
          </w:p>
        </w:tc>
        <w:tc>
          <w:tcPr>
            <w:tcW w:type="dxa" w:w="3024"/>
            <w:vAlign w:val="top"/>
            <w:tcMar>
              <w:top w:w="80" w:type="dxa"/>
              <w:bottom w:w="80" w:type="dxa"/>
              <w:start w:w="120" w:type="dxa"/>
              <w:end w:w="120" w:type="dxa"/>
            </w:tcMar>
          </w:tcPr>
          <w:p>
            <w:pPr>
              <w:spacing w:after="0" w:line="240" w:lineRule="auto"/>
            </w:pPr>
            <w:r/>
            <w:r>
              <w:rPr>
                <w:rFonts w:ascii="Arial" w:hAnsi="Arial" w:cs="Arial" w:eastAsia="Arial"/>
                <w:b w:val="0"/>
                <w:sz w:val="18"/>
              </w:rPr>
              <w:t>The Daily Bloom, 7 Day Mood Mindfulness Tracker, 7 Day Health &amp; Medication Tracker</w:t>
            </w:r>
          </w:p>
        </w:tc>
      </w:tr>
      <w:tr>
        <w:trPr>
          <w:cantSplit/>
        </w:trPr>
        <w:tc>
          <w:tcPr>
            <w:tcW w:type="dxa" w:w="1310"/>
            <w:vAlign w:val="top"/>
            <w:tcMar>
              <w:top w:w="80" w:type="dxa"/>
              <w:bottom w:w="80" w:type="dxa"/>
              <w:start w:w="120" w:type="dxa"/>
              <w:end w:w="120" w:type="dxa"/>
            </w:tcMar>
          </w:tcPr>
          <w:p>
            <w:pPr>
              <w:spacing w:after="0" w:line="240" w:lineRule="auto"/>
            </w:pPr>
            <w:r/>
            <w:r>
              <w:rPr>
                <w:rFonts w:ascii="Arial" w:hAnsi="Arial" w:cs="Arial" w:eastAsia="Arial"/>
                <w:b/>
                <w:color w:val="1F5FAE"/>
                <w:sz w:val="18"/>
              </w:rPr>
              <w:t>Lifestyle &amp; Wellness</w:t>
            </w:r>
          </w:p>
        </w:tc>
        <w:tc>
          <w:tcPr>
            <w:tcW w:type="dxa" w:w="2218"/>
            <w:vAlign w:val="top"/>
            <w:tcMar>
              <w:top w:w="80" w:type="dxa"/>
              <w:bottom w:w="80" w:type="dxa"/>
              <w:start w:w="120" w:type="dxa"/>
              <w:end w:w="120" w:type="dxa"/>
            </w:tcMar>
          </w:tcPr>
          <w:p>
            <w:pPr>
              <w:spacing w:after="0" w:line="240" w:lineRule="auto"/>
            </w:pPr>
            <w:r/>
            <w:r>
              <w:rPr>
                <w:rFonts w:ascii="Arial" w:hAnsi="Arial" w:cs="Arial" w:eastAsia="Arial"/>
                <w:b w:val="0"/>
                <w:sz w:val="18"/>
              </w:rPr>
              <w:t>Simple Habits for a Less Stressful Life</w:t>
            </w:r>
          </w:p>
        </w:tc>
        <w:tc>
          <w:tcPr>
            <w:tcW w:type="dxa" w:w="2218"/>
            <w:vAlign w:val="top"/>
            <w:tcMar>
              <w:top w:w="80" w:type="dxa"/>
              <w:bottom w:w="80" w:type="dxa"/>
              <w:start w:w="120" w:type="dxa"/>
              <w:end w:w="120" w:type="dxa"/>
            </w:tcMar>
          </w:tcPr>
          <w:p>
            <w:pPr>
              <w:spacing w:after="0" w:line="240" w:lineRule="auto"/>
            </w:pPr>
            <w:r/>
            <w:r>
              <w:rPr>
                <w:rFonts w:ascii="Arial" w:hAnsi="Arial" w:cs="Arial" w:eastAsia="Arial"/>
                <w:b w:val="0"/>
                <w:color w:val="1F5FAE"/>
                <w:sz w:val="18"/>
              </w:rPr>
              <w:t>/resources/lifestyle-wellness/simple-habits-for-a-less-stressful-life</w:t>
            </w:r>
          </w:p>
        </w:tc>
        <w:tc>
          <w:tcPr>
            <w:tcW w:type="dxa" w:w="1310"/>
            <w:vAlign w:val="top"/>
            <w:tcMar>
              <w:top w:w="80" w:type="dxa"/>
              <w:bottom w:w="80" w:type="dxa"/>
              <w:start w:w="120" w:type="dxa"/>
              <w:end w:w="120" w:type="dxa"/>
            </w:tcMar>
          </w:tcPr>
          <w:p>
            <w:pPr>
              <w:spacing w:after="0" w:line="240" w:lineRule="auto"/>
            </w:pPr>
            <w:r/>
            <w:r>
              <w:rPr>
                <w:rFonts w:ascii="Arial" w:hAnsi="Arial" w:cs="Arial" w:eastAsia="Arial"/>
                <w:b w:val="0"/>
                <w:sz w:val="18"/>
              </w:rPr>
              <w:t>Supporting topic page</w:t>
            </w:r>
          </w:p>
        </w:tc>
        <w:tc>
          <w:tcPr>
            <w:tcW w:type="dxa" w:w="3024"/>
            <w:vAlign w:val="top"/>
            <w:tcMar>
              <w:top w:w="80" w:type="dxa"/>
              <w:bottom w:w="80" w:type="dxa"/>
              <w:start w:w="120" w:type="dxa"/>
              <w:end w:w="120" w:type="dxa"/>
            </w:tcMar>
          </w:tcPr>
          <w:p>
            <w:pPr>
              <w:spacing w:after="0" w:line="240" w:lineRule="auto"/>
            </w:pPr>
            <w:r/>
            <w:r>
              <w:rPr>
                <w:rFonts w:ascii="Arial" w:hAnsi="Arial" w:cs="Arial" w:eastAsia="Arial"/>
                <w:b w:val="0"/>
                <w:sz w:val="18"/>
              </w:rPr>
              <w:t>The Daily Bloom, 7 Day Mood Mindfulness Tracker, 7 Day Health &amp; Medication Tracker</w:t>
            </w:r>
          </w:p>
        </w:tc>
      </w:tr>
      <w:tr>
        <w:trPr>
          <w:cantSplit/>
        </w:trPr>
        <w:tc>
          <w:tcPr>
            <w:tcW w:type="dxa" w:w="1310"/>
            <w:vAlign w:val="top"/>
            <w:tcMar>
              <w:top w:w="80" w:type="dxa"/>
              <w:bottom w:w="80" w:type="dxa"/>
              <w:start w:w="120" w:type="dxa"/>
              <w:end w:w="120" w:type="dxa"/>
            </w:tcMar>
          </w:tcPr>
          <w:p>
            <w:pPr>
              <w:spacing w:after="0" w:line="240" w:lineRule="auto"/>
            </w:pPr>
            <w:r/>
            <w:r>
              <w:rPr>
                <w:rFonts w:ascii="Arial" w:hAnsi="Arial" w:cs="Arial" w:eastAsia="Arial"/>
                <w:b/>
                <w:color w:val="1F5FAE"/>
                <w:sz w:val="18"/>
              </w:rPr>
              <w:t>Lifestyle &amp; Wellness</w:t>
            </w:r>
          </w:p>
        </w:tc>
        <w:tc>
          <w:tcPr>
            <w:tcW w:type="dxa" w:w="2218"/>
            <w:vAlign w:val="top"/>
            <w:tcMar>
              <w:top w:w="80" w:type="dxa"/>
              <w:bottom w:w="80" w:type="dxa"/>
              <w:start w:w="120" w:type="dxa"/>
              <w:end w:w="120" w:type="dxa"/>
            </w:tcMar>
          </w:tcPr>
          <w:p>
            <w:pPr>
              <w:spacing w:after="0" w:line="240" w:lineRule="auto"/>
            </w:pPr>
            <w:r/>
            <w:r>
              <w:rPr>
                <w:rFonts w:ascii="Arial" w:hAnsi="Arial" w:cs="Arial" w:eastAsia="Arial"/>
                <w:b w:val="0"/>
                <w:sz w:val="18"/>
              </w:rPr>
              <w:t>Creating Better Daily Routines</w:t>
            </w:r>
          </w:p>
        </w:tc>
        <w:tc>
          <w:tcPr>
            <w:tcW w:type="dxa" w:w="2218"/>
            <w:vAlign w:val="top"/>
            <w:tcMar>
              <w:top w:w="80" w:type="dxa"/>
              <w:bottom w:w="80" w:type="dxa"/>
              <w:start w:w="120" w:type="dxa"/>
              <w:end w:w="120" w:type="dxa"/>
            </w:tcMar>
          </w:tcPr>
          <w:p>
            <w:pPr>
              <w:spacing w:after="0" w:line="240" w:lineRule="auto"/>
            </w:pPr>
            <w:r/>
            <w:r>
              <w:rPr>
                <w:rFonts w:ascii="Arial" w:hAnsi="Arial" w:cs="Arial" w:eastAsia="Arial"/>
                <w:b w:val="0"/>
                <w:color w:val="1F5FAE"/>
                <w:sz w:val="18"/>
              </w:rPr>
              <w:t>/resources/lifestyle-wellness/creating-better-daily-routines</w:t>
            </w:r>
          </w:p>
        </w:tc>
        <w:tc>
          <w:tcPr>
            <w:tcW w:type="dxa" w:w="1310"/>
            <w:vAlign w:val="top"/>
            <w:tcMar>
              <w:top w:w="80" w:type="dxa"/>
              <w:bottom w:w="80" w:type="dxa"/>
              <w:start w:w="120" w:type="dxa"/>
              <w:end w:w="120" w:type="dxa"/>
            </w:tcMar>
          </w:tcPr>
          <w:p>
            <w:pPr>
              <w:spacing w:after="0" w:line="240" w:lineRule="auto"/>
            </w:pPr>
            <w:r/>
            <w:r>
              <w:rPr>
                <w:rFonts w:ascii="Arial" w:hAnsi="Arial" w:cs="Arial" w:eastAsia="Arial"/>
                <w:b w:val="0"/>
                <w:sz w:val="18"/>
              </w:rPr>
              <w:t>Supporting topic page</w:t>
            </w:r>
          </w:p>
        </w:tc>
        <w:tc>
          <w:tcPr>
            <w:tcW w:type="dxa" w:w="3024"/>
            <w:vAlign w:val="top"/>
            <w:tcMar>
              <w:top w:w="80" w:type="dxa"/>
              <w:bottom w:w="80" w:type="dxa"/>
              <w:start w:w="120" w:type="dxa"/>
              <w:end w:w="120" w:type="dxa"/>
            </w:tcMar>
          </w:tcPr>
          <w:p>
            <w:pPr>
              <w:spacing w:after="0" w:line="240" w:lineRule="auto"/>
            </w:pPr>
            <w:r/>
            <w:r>
              <w:rPr>
                <w:rFonts w:ascii="Arial" w:hAnsi="Arial" w:cs="Arial" w:eastAsia="Arial"/>
                <w:b w:val="0"/>
                <w:sz w:val="18"/>
              </w:rPr>
              <w:t>The Living Legacy Planner 2nd Edition, 7 Day Social Hobby Tracker, 7 Day Health &amp; Medication Tracker</w:t>
            </w:r>
          </w:p>
        </w:tc>
      </w:tr>
      <w:tr>
        <w:trPr>
          <w:cantSplit/>
        </w:trPr>
        <w:tc>
          <w:tcPr>
            <w:tcW w:type="dxa" w:w="1310"/>
            <w:vAlign w:val="top"/>
            <w:tcMar>
              <w:top w:w="80" w:type="dxa"/>
              <w:bottom w:w="80" w:type="dxa"/>
              <w:start w:w="120" w:type="dxa"/>
              <w:end w:w="120" w:type="dxa"/>
            </w:tcMar>
          </w:tcPr>
          <w:p>
            <w:pPr>
              <w:spacing w:after="0" w:line="240" w:lineRule="auto"/>
            </w:pPr>
            <w:r/>
            <w:r>
              <w:rPr>
                <w:rFonts w:ascii="Arial" w:hAnsi="Arial" w:cs="Arial" w:eastAsia="Arial"/>
                <w:b/>
                <w:color w:val="1F5FAE"/>
                <w:sz w:val="18"/>
              </w:rPr>
              <w:t>Lifestyle &amp; Wellness</w:t>
            </w:r>
          </w:p>
        </w:tc>
        <w:tc>
          <w:tcPr>
            <w:tcW w:type="dxa" w:w="2218"/>
            <w:vAlign w:val="top"/>
            <w:tcMar>
              <w:top w:w="80" w:type="dxa"/>
              <w:bottom w:w="80" w:type="dxa"/>
              <w:start w:w="120" w:type="dxa"/>
              <w:end w:w="120" w:type="dxa"/>
            </w:tcMar>
          </w:tcPr>
          <w:p>
            <w:pPr>
              <w:spacing w:after="0" w:line="240" w:lineRule="auto"/>
            </w:pPr>
            <w:r/>
            <w:r>
              <w:rPr>
                <w:rFonts w:ascii="Arial" w:hAnsi="Arial" w:cs="Arial" w:eastAsia="Arial"/>
                <w:b w:val="0"/>
                <w:sz w:val="18"/>
              </w:rPr>
              <w:t>Work-Life Balance Tips</w:t>
            </w:r>
          </w:p>
        </w:tc>
        <w:tc>
          <w:tcPr>
            <w:tcW w:type="dxa" w:w="2218"/>
            <w:vAlign w:val="top"/>
            <w:tcMar>
              <w:top w:w="80" w:type="dxa"/>
              <w:bottom w:w="80" w:type="dxa"/>
              <w:start w:w="120" w:type="dxa"/>
              <w:end w:w="120" w:type="dxa"/>
            </w:tcMar>
          </w:tcPr>
          <w:p>
            <w:pPr>
              <w:spacing w:after="0" w:line="240" w:lineRule="auto"/>
            </w:pPr>
            <w:r/>
            <w:r>
              <w:rPr>
                <w:rFonts w:ascii="Arial" w:hAnsi="Arial" w:cs="Arial" w:eastAsia="Arial"/>
                <w:b w:val="0"/>
                <w:color w:val="1F5FAE"/>
                <w:sz w:val="18"/>
              </w:rPr>
              <w:t>/resources/lifestyle-wellness/work-life-balance-tips</w:t>
            </w:r>
          </w:p>
        </w:tc>
        <w:tc>
          <w:tcPr>
            <w:tcW w:type="dxa" w:w="1310"/>
            <w:vAlign w:val="top"/>
            <w:tcMar>
              <w:top w:w="80" w:type="dxa"/>
              <w:bottom w:w="80" w:type="dxa"/>
              <w:start w:w="120" w:type="dxa"/>
              <w:end w:w="120" w:type="dxa"/>
            </w:tcMar>
          </w:tcPr>
          <w:p>
            <w:pPr>
              <w:spacing w:after="0" w:line="240" w:lineRule="auto"/>
            </w:pPr>
            <w:r/>
            <w:r>
              <w:rPr>
                <w:rFonts w:ascii="Arial" w:hAnsi="Arial" w:cs="Arial" w:eastAsia="Arial"/>
                <w:b w:val="0"/>
                <w:sz w:val="18"/>
              </w:rPr>
              <w:t>Supporting topic page</w:t>
            </w:r>
          </w:p>
        </w:tc>
        <w:tc>
          <w:tcPr>
            <w:tcW w:type="dxa" w:w="3024"/>
            <w:vAlign w:val="top"/>
            <w:tcMar>
              <w:top w:w="80" w:type="dxa"/>
              <w:bottom w:w="80" w:type="dxa"/>
              <w:start w:w="120" w:type="dxa"/>
              <w:end w:w="120" w:type="dxa"/>
            </w:tcMar>
          </w:tcPr>
          <w:p>
            <w:pPr>
              <w:spacing w:after="0" w:line="240" w:lineRule="auto"/>
            </w:pPr>
            <w:r/>
            <w:r>
              <w:rPr>
                <w:rFonts w:ascii="Arial" w:hAnsi="Arial" w:cs="Arial" w:eastAsia="Arial"/>
                <w:b w:val="0"/>
                <w:sz w:val="18"/>
              </w:rPr>
              <w:t>Portable Aluminum Laptop Desk Stand with Mouse Pad, Digital Wall Clock - Time, Day, and Temperature Display, The Daily Bloom</w:t>
            </w:r>
          </w:p>
        </w:tc>
      </w:tr>
      <w:tr>
        <w:trPr>
          <w:cantSplit/>
        </w:trPr>
        <w:tc>
          <w:tcPr>
            <w:tcW w:type="dxa" w:w="1310"/>
            <w:vAlign w:val="top"/>
            <w:tcMar>
              <w:top w:w="80" w:type="dxa"/>
              <w:bottom w:w="80" w:type="dxa"/>
              <w:start w:w="120" w:type="dxa"/>
              <w:end w:w="120" w:type="dxa"/>
            </w:tcMar>
          </w:tcPr>
          <w:p>
            <w:pPr>
              <w:spacing w:after="0" w:line="240" w:lineRule="auto"/>
            </w:pPr>
            <w:r/>
            <w:r>
              <w:rPr>
                <w:rFonts w:ascii="Arial" w:hAnsi="Arial" w:cs="Arial" w:eastAsia="Arial"/>
                <w:b/>
                <w:color w:val="1F5FAE"/>
                <w:sz w:val="18"/>
              </w:rPr>
              <w:t>Lifestyle &amp; Wellness</w:t>
            </w:r>
          </w:p>
        </w:tc>
        <w:tc>
          <w:tcPr>
            <w:tcW w:type="dxa" w:w="2218"/>
            <w:vAlign w:val="top"/>
            <w:tcMar>
              <w:top w:w="80" w:type="dxa"/>
              <w:bottom w:w="80" w:type="dxa"/>
              <w:start w:w="120" w:type="dxa"/>
              <w:end w:w="120" w:type="dxa"/>
            </w:tcMar>
          </w:tcPr>
          <w:p>
            <w:pPr>
              <w:spacing w:after="0" w:line="240" w:lineRule="auto"/>
            </w:pPr>
            <w:r/>
            <w:r>
              <w:rPr>
                <w:rFonts w:ascii="Arial" w:hAnsi="Arial" w:cs="Arial" w:eastAsia="Arial"/>
                <w:b w:val="0"/>
                <w:sz w:val="18"/>
              </w:rPr>
              <w:t>Self-Care at Home</w:t>
            </w:r>
          </w:p>
        </w:tc>
        <w:tc>
          <w:tcPr>
            <w:tcW w:type="dxa" w:w="2218"/>
            <w:vAlign w:val="top"/>
            <w:tcMar>
              <w:top w:w="80" w:type="dxa"/>
              <w:bottom w:w="80" w:type="dxa"/>
              <w:start w:w="120" w:type="dxa"/>
              <w:end w:w="120" w:type="dxa"/>
            </w:tcMar>
          </w:tcPr>
          <w:p>
            <w:pPr>
              <w:spacing w:after="0" w:line="240" w:lineRule="auto"/>
            </w:pPr>
            <w:r/>
            <w:r>
              <w:rPr>
                <w:rFonts w:ascii="Arial" w:hAnsi="Arial" w:cs="Arial" w:eastAsia="Arial"/>
                <w:b w:val="0"/>
                <w:color w:val="1F5FAE"/>
                <w:sz w:val="18"/>
              </w:rPr>
              <w:t>/resources/lifestyle-wellness/self-care-at-home</w:t>
            </w:r>
          </w:p>
        </w:tc>
        <w:tc>
          <w:tcPr>
            <w:tcW w:type="dxa" w:w="1310"/>
            <w:vAlign w:val="top"/>
            <w:tcMar>
              <w:top w:w="80" w:type="dxa"/>
              <w:bottom w:w="80" w:type="dxa"/>
              <w:start w:w="120" w:type="dxa"/>
              <w:end w:w="120" w:type="dxa"/>
            </w:tcMar>
          </w:tcPr>
          <w:p>
            <w:pPr>
              <w:spacing w:after="0" w:line="240" w:lineRule="auto"/>
            </w:pPr>
            <w:r/>
            <w:r>
              <w:rPr>
                <w:rFonts w:ascii="Arial" w:hAnsi="Arial" w:cs="Arial" w:eastAsia="Arial"/>
                <w:b w:val="0"/>
                <w:sz w:val="18"/>
              </w:rPr>
              <w:t>Supporting topic page</w:t>
            </w:r>
          </w:p>
        </w:tc>
        <w:tc>
          <w:tcPr>
            <w:tcW w:type="dxa" w:w="3024"/>
            <w:vAlign w:val="top"/>
            <w:tcMar>
              <w:top w:w="80" w:type="dxa"/>
              <w:bottom w:w="80" w:type="dxa"/>
              <w:start w:w="120" w:type="dxa"/>
              <w:end w:w="120" w:type="dxa"/>
            </w:tcMar>
          </w:tcPr>
          <w:p>
            <w:pPr>
              <w:spacing w:after="0" w:line="240" w:lineRule="auto"/>
            </w:pPr>
            <w:r/>
            <w:r>
              <w:rPr>
                <w:rFonts w:ascii="Arial" w:hAnsi="Arial" w:cs="Arial" w:eastAsia="Arial"/>
                <w:b w:val="0"/>
                <w:sz w:val="18"/>
              </w:rPr>
              <w:t>Multicolor Humidifier Aromatherapy Flame Diffuser, Hot Water Bottle Bag | Warm Belly, Hands &amp; Feet, 7 Day Health &amp; Medication Tracker</w:t>
            </w:r>
          </w:p>
        </w:tc>
      </w:tr>
      <w:tr>
        <w:trPr>
          <w:cantSplit/>
        </w:trPr>
        <w:tc>
          <w:tcPr>
            <w:tcW w:type="dxa" w:w="1310"/>
            <w:vAlign w:val="top"/>
            <w:tcMar>
              <w:top w:w="80" w:type="dxa"/>
              <w:bottom w:w="80" w:type="dxa"/>
              <w:start w:w="120" w:type="dxa"/>
              <w:end w:w="120" w:type="dxa"/>
            </w:tcMar>
          </w:tcPr>
          <w:p>
            <w:pPr>
              <w:spacing w:after="0" w:line="240" w:lineRule="auto"/>
            </w:pPr>
            <w:r/>
            <w:r>
              <w:rPr>
                <w:rFonts w:ascii="Arial" w:hAnsi="Arial" w:cs="Arial" w:eastAsia="Arial"/>
                <w:b/>
                <w:color w:val="1F5FAE"/>
                <w:sz w:val="18"/>
              </w:rPr>
              <w:t>Gift Guides</w:t>
            </w:r>
          </w:p>
        </w:tc>
        <w:tc>
          <w:tcPr>
            <w:tcW w:type="dxa" w:w="2218"/>
            <w:vAlign w:val="top"/>
            <w:tcMar>
              <w:top w:w="80" w:type="dxa"/>
              <w:bottom w:w="80" w:type="dxa"/>
              <w:start w:w="120" w:type="dxa"/>
              <w:end w:w="120" w:type="dxa"/>
            </w:tcMar>
          </w:tcPr>
          <w:p>
            <w:pPr>
              <w:spacing w:after="0" w:line="240" w:lineRule="auto"/>
            </w:pPr>
            <w:r/>
            <w:r>
              <w:rPr>
                <w:rFonts w:ascii="Arial" w:hAnsi="Arial" w:cs="Arial" w:eastAsia="Arial"/>
                <w:b w:val="0"/>
                <w:sz w:val="18"/>
              </w:rPr>
              <w:t>Gift Guides</w:t>
            </w:r>
          </w:p>
        </w:tc>
        <w:tc>
          <w:tcPr>
            <w:tcW w:type="dxa" w:w="2218"/>
            <w:vAlign w:val="top"/>
            <w:tcMar>
              <w:top w:w="80" w:type="dxa"/>
              <w:bottom w:w="80" w:type="dxa"/>
              <w:start w:w="120" w:type="dxa"/>
              <w:end w:w="120" w:type="dxa"/>
            </w:tcMar>
          </w:tcPr>
          <w:p>
            <w:pPr>
              <w:spacing w:after="0" w:line="240" w:lineRule="auto"/>
            </w:pPr>
            <w:r/>
            <w:r>
              <w:rPr>
                <w:rFonts w:ascii="Arial" w:hAnsi="Arial" w:cs="Arial" w:eastAsia="Arial"/>
                <w:b w:val="0"/>
                <w:color w:val="1F5FAE"/>
                <w:sz w:val="18"/>
              </w:rPr>
              <w:t>/resources/gift-guides</w:t>
            </w:r>
          </w:p>
        </w:tc>
        <w:tc>
          <w:tcPr>
            <w:tcW w:type="dxa" w:w="1310"/>
            <w:vAlign w:val="top"/>
            <w:tcMar>
              <w:top w:w="80" w:type="dxa"/>
              <w:bottom w:w="80" w:type="dxa"/>
              <w:start w:w="120" w:type="dxa"/>
              <w:end w:w="120" w:type="dxa"/>
            </w:tcMar>
          </w:tcPr>
          <w:p>
            <w:pPr>
              <w:spacing w:after="0" w:line="240" w:lineRule="auto"/>
            </w:pPr>
            <w:r/>
            <w:r>
              <w:rPr>
                <w:rFonts w:ascii="Arial" w:hAnsi="Arial" w:cs="Arial" w:eastAsia="Arial"/>
                <w:b w:val="0"/>
                <w:sz w:val="18"/>
              </w:rPr>
              <w:t>Category landing page</w:t>
            </w:r>
          </w:p>
        </w:tc>
        <w:tc>
          <w:tcPr>
            <w:tcW w:type="dxa" w:w="3024"/>
            <w:vAlign w:val="top"/>
            <w:tcMar>
              <w:top w:w="80" w:type="dxa"/>
              <w:bottom w:w="80" w:type="dxa"/>
              <w:start w:w="120" w:type="dxa"/>
              <w:end w:w="120" w:type="dxa"/>
            </w:tcMar>
          </w:tcPr>
          <w:p>
            <w:pPr>
              <w:spacing w:after="0" w:line="240" w:lineRule="auto"/>
            </w:pPr>
            <w:r/>
            <w:r>
              <w:rPr>
                <w:rFonts w:ascii="Arial" w:hAnsi="Arial" w:cs="Arial" w:eastAsia="Arial"/>
                <w:b w:val="0"/>
                <w:sz w:val="18"/>
              </w:rPr>
              <w:t>The Daily Bloom, The Living Legacy Planner 2nd Edition, Kawaii Hello Kitty Doll with Artificial Flowers | Sanrio Bouquet Gift</w:t>
            </w:r>
          </w:p>
        </w:tc>
      </w:tr>
      <w:tr>
        <w:trPr>
          <w:cantSplit/>
        </w:trPr>
        <w:tc>
          <w:tcPr>
            <w:tcW w:type="dxa" w:w="1310"/>
            <w:vAlign w:val="top"/>
            <w:tcMar>
              <w:top w:w="80" w:type="dxa"/>
              <w:bottom w:w="80" w:type="dxa"/>
              <w:start w:w="120" w:type="dxa"/>
              <w:end w:w="120" w:type="dxa"/>
            </w:tcMar>
          </w:tcPr>
          <w:p>
            <w:pPr>
              <w:spacing w:after="0" w:line="240" w:lineRule="auto"/>
            </w:pPr>
            <w:r/>
            <w:r>
              <w:rPr>
                <w:rFonts w:ascii="Arial" w:hAnsi="Arial" w:cs="Arial" w:eastAsia="Arial"/>
                <w:b/>
                <w:color w:val="1F5FAE"/>
                <w:sz w:val="18"/>
              </w:rPr>
              <w:t>Gift Guides</w:t>
            </w:r>
          </w:p>
        </w:tc>
        <w:tc>
          <w:tcPr>
            <w:tcW w:type="dxa" w:w="2218"/>
            <w:vAlign w:val="top"/>
            <w:tcMar>
              <w:top w:w="80" w:type="dxa"/>
              <w:bottom w:w="80" w:type="dxa"/>
              <w:start w:w="120" w:type="dxa"/>
              <w:end w:w="120" w:type="dxa"/>
            </w:tcMar>
          </w:tcPr>
          <w:p>
            <w:pPr>
              <w:spacing w:after="0" w:line="240" w:lineRule="auto"/>
            </w:pPr>
            <w:r/>
            <w:r>
              <w:rPr>
                <w:rFonts w:ascii="Arial" w:hAnsi="Arial" w:cs="Arial" w:eastAsia="Arial"/>
                <w:b w:val="0"/>
                <w:sz w:val="18"/>
              </w:rPr>
              <w:t>Best Gifts for Mom</w:t>
            </w:r>
          </w:p>
        </w:tc>
        <w:tc>
          <w:tcPr>
            <w:tcW w:type="dxa" w:w="2218"/>
            <w:vAlign w:val="top"/>
            <w:tcMar>
              <w:top w:w="80" w:type="dxa"/>
              <w:bottom w:w="80" w:type="dxa"/>
              <w:start w:w="120" w:type="dxa"/>
              <w:end w:w="120" w:type="dxa"/>
            </w:tcMar>
          </w:tcPr>
          <w:p>
            <w:pPr>
              <w:spacing w:after="0" w:line="240" w:lineRule="auto"/>
            </w:pPr>
            <w:r/>
            <w:r>
              <w:rPr>
                <w:rFonts w:ascii="Arial" w:hAnsi="Arial" w:cs="Arial" w:eastAsia="Arial"/>
                <w:b w:val="0"/>
                <w:color w:val="1F5FAE"/>
                <w:sz w:val="18"/>
              </w:rPr>
              <w:t>/resources/gift-guides/best-gifts-for-mom</w:t>
            </w:r>
          </w:p>
        </w:tc>
        <w:tc>
          <w:tcPr>
            <w:tcW w:type="dxa" w:w="1310"/>
            <w:vAlign w:val="top"/>
            <w:tcMar>
              <w:top w:w="80" w:type="dxa"/>
              <w:bottom w:w="80" w:type="dxa"/>
              <w:start w:w="120" w:type="dxa"/>
              <w:end w:w="120" w:type="dxa"/>
            </w:tcMar>
          </w:tcPr>
          <w:p>
            <w:pPr>
              <w:spacing w:after="0" w:line="240" w:lineRule="auto"/>
            </w:pPr>
            <w:r/>
            <w:r>
              <w:rPr>
                <w:rFonts w:ascii="Arial" w:hAnsi="Arial" w:cs="Arial" w:eastAsia="Arial"/>
                <w:b w:val="0"/>
                <w:sz w:val="18"/>
              </w:rPr>
              <w:t>Supporting topic page</w:t>
            </w:r>
          </w:p>
        </w:tc>
        <w:tc>
          <w:tcPr>
            <w:tcW w:type="dxa" w:w="3024"/>
            <w:vAlign w:val="top"/>
            <w:tcMar>
              <w:top w:w="80" w:type="dxa"/>
              <w:bottom w:w="80" w:type="dxa"/>
              <w:start w:w="120" w:type="dxa"/>
              <w:end w:w="120" w:type="dxa"/>
            </w:tcMar>
          </w:tcPr>
          <w:p>
            <w:pPr>
              <w:spacing w:after="0" w:line="240" w:lineRule="auto"/>
            </w:pPr>
            <w:r/>
            <w:r>
              <w:rPr>
                <w:rFonts w:ascii="Arial" w:hAnsi="Arial" w:cs="Arial" w:eastAsia="Arial"/>
                <w:b w:val="0"/>
                <w:sz w:val="18"/>
              </w:rPr>
              <w:t>The Daily Bloom, LAOPAO 10W Wireless Charging LED Desk Lamp - Dimmable with Night Light, 9-Piece Nonstick Cookware Set - Champagne, Lightweight &amp; Durable</w:t>
            </w:r>
          </w:p>
        </w:tc>
      </w:tr>
      <w:tr>
        <w:trPr>
          <w:cantSplit/>
        </w:trPr>
        <w:tc>
          <w:tcPr>
            <w:tcW w:type="dxa" w:w="1310"/>
            <w:vAlign w:val="top"/>
            <w:tcMar>
              <w:top w:w="80" w:type="dxa"/>
              <w:bottom w:w="80" w:type="dxa"/>
              <w:start w:w="120" w:type="dxa"/>
              <w:end w:w="120" w:type="dxa"/>
            </w:tcMar>
          </w:tcPr>
          <w:p>
            <w:pPr>
              <w:spacing w:after="0" w:line="240" w:lineRule="auto"/>
            </w:pPr>
            <w:r/>
            <w:r>
              <w:rPr>
                <w:rFonts w:ascii="Arial" w:hAnsi="Arial" w:cs="Arial" w:eastAsia="Arial"/>
                <w:b/>
                <w:color w:val="1F5FAE"/>
                <w:sz w:val="18"/>
              </w:rPr>
              <w:t>Gift Guides</w:t>
            </w:r>
          </w:p>
        </w:tc>
        <w:tc>
          <w:tcPr>
            <w:tcW w:type="dxa" w:w="2218"/>
            <w:vAlign w:val="top"/>
            <w:tcMar>
              <w:top w:w="80" w:type="dxa"/>
              <w:bottom w:w="80" w:type="dxa"/>
              <w:start w:w="120" w:type="dxa"/>
              <w:end w:w="120" w:type="dxa"/>
            </w:tcMar>
          </w:tcPr>
          <w:p>
            <w:pPr>
              <w:spacing w:after="0" w:line="240" w:lineRule="auto"/>
            </w:pPr>
            <w:r/>
            <w:r>
              <w:rPr>
                <w:rFonts w:ascii="Arial" w:hAnsi="Arial" w:cs="Arial" w:eastAsia="Arial"/>
                <w:b w:val="0"/>
                <w:sz w:val="18"/>
              </w:rPr>
              <w:t>Best Gifts for Dad</w:t>
            </w:r>
          </w:p>
        </w:tc>
        <w:tc>
          <w:tcPr>
            <w:tcW w:type="dxa" w:w="2218"/>
            <w:vAlign w:val="top"/>
            <w:tcMar>
              <w:top w:w="80" w:type="dxa"/>
              <w:bottom w:w="80" w:type="dxa"/>
              <w:start w:w="120" w:type="dxa"/>
              <w:end w:w="120" w:type="dxa"/>
            </w:tcMar>
          </w:tcPr>
          <w:p>
            <w:pPr>
              <w:spacing w:after="0" w:line="240" w:lineRule="auto"/>
            </w:pPr>
            <w:r/>
            <w:r>
              <w:rPr>
                <w:rFonts w:ascii="Arial" w:hAnsi="Arial" w:cs="Arial" w:eastAsia="Arial"/>
                <w:b w:val="0"/>
                <w:color w:val="1F5FAE"/>
                <w:sz w:val="18"/>
              </w:rPr>
              <w:t>/resources/gift-guides/best-gifts-for-dad</w:t>
            </w:r>
          </w:p>
        </w:tc>
        <w:tc>
          <w:tcPr>
            <w:tcW w:type="dxa" w:w="1310"/>
            <w:vAlign w:val="top"/>
            <w:tcMar>
              <w:top w:w="80" w:type="dxa"/>
              <w:bottom w:w="80" w:type="dxa"/>
              <w:start w:w="120" w:type="dxa"/>
              <w:end w:w="120" w:type="dxa"/>
            </w:tcMar>
          </w:tcPr>
          <w:p>
            <w:pPr>
              <w:spacing w:after="0" w:line="240" w:lineRule="auto"/>
            </w:pPr>
            <w:r/>
            <w:r>
              <w:rPr>
                <w:rFonts w:ascii="Arial" w:hAnsi="Arial" w:cs="Arial" w:eastAsia="Arial"/>
                <w:b w:val="0"/>
                <w:sz w:val="18"/>
              </w:rPr>
              <w:t>Supporting topic page</w:t>
            </w:r>
          </w:p>
        </w:tc>
        <w:tc>
          <w:tcPr>
            <w:tcW w:type="dxa" w:w="3024"/>
            <w:vAlign w:val="top"/>
            <w:tcMar>
              <w:top w:w="80" w:type="dxa"/>
              <w:bottom w:w="80" w:type="dxa"/>
              <w:start w:w="120" w:type="dxa"/>
              <w:end w:w="120" w:type="dxa"/>
            </w:tcMar>
          </w:tcPr>
          <w:p>
            <w:pPr>
              <w:spacing w:after="0" w:line="240" w:lineRule="auto"/>
            </w:pPr>
            <w:r/>
            <w:r>
              <w:rPr>
                <w:rFonts w:ascii="Arial" w:hAnsi="Arial" w:cs="Arial" w:eastAsia="Arial"/>
                <w:b w:val="0"/>
                <w:sz w:val="18"/>
              </w:rPr>
              <w:t>Vertical Laptop Stand 3 Slots - Universal Docking Station for MacBook, 12pc Stainless Cookware Set | Cook N Home Kitchen, Can Opener Adjustable Stainless Steel Non-Slip Manual Jar Bottle Bottle Lid Opener Gadget Home Kitchen Professional Gadgets Tool</w:t>
            </w:r>
          </w:p>
        </w:tc>
      </w:tr>
      <w:tr>
        <w:trPr>
          <w:cantSplit/>
        </w:trPr>
        <w:tc>
          <w:tcPr>
            <w:tcW w:type="dxa" w:w="1310"/>
            <w:vAlign w:val="top"/>
            <w:tcMar>
              <w:top w:w="80" w:type="dxa"/>
              <w:bottom w:w="80" w:type="dxa"/>
              <w:start w:w="120" w:type="dxa"/>
              <w:end w:w="120" w:type="dxa"/>
            </w:tcMar>
          </w:tcPr>
          <w:p>
            <w:pPr>
              <w:spacing w:after="0" w:line="240" w:lineRule="auto"/>
            </w:pPr>
            <w:r/>
            <w:r>
              <w:rPr>
                <w:rFonts w:ascii="Arial" w:hAnsi="Arial" w:cs="Arial" w:eastAsia="Arial"/>
                <w:b/>
                <w:color w:val="1F5FAE"/>
                <w:sz w:val="18"/>
              </w:rPr>
              <w:t>Gift Guides</w:t>
            </w:r>
          </w:p>
        </w:tc>
        <w:tc>
          <w:tcPr>
            <w:tcW w:type="dxa" w:w="2218"/>
            <w:vAlign w:val="top"/>
            <w:tcMar>
              <w:top w:w="80" w:type="dxa"/>
              <w:bottom w:w="80" w:type="dxa"/>
              <w:start w:w="120" w:type="dxa"/>
              <w:end w:w="120" w:type="dxa"/>
            </w:tcMar>
          </w:tcPr>
          <w:p>
            <w:pPr>
              <w:spacing w:after="0" w:line="240" w:lineRule="auto"/>
            </w:pPr>
            <w:r/>
            <w:r>
              <w:rPr>
                <w:rFonts w:ascii="Arial" w:hAnsi="Arial" w:cs="Arial" w:eastAsia="Arial"/>
                <w:b w:val="0"/>
                <w:sz w:val="18"/>
              </w:rPr>
              <w:t>Best Gifts for Grandparents</w:t>
            </w:r>
          </w:p>
        </w:tc>
        <w:tc>
          <w:tcPr>
            <w:tcW w:type="dxa" w:w="2218"/>
            <w:vAlign w:val="top"/>
            <w:tcMar>
              <w:top w:w="80" w:type="dxa"/>
              <w:bottom w:w="80" w:type="dxa"/>
              <w:start w:w="120" w:type="dxa"/>
              <w:end w:w="120" w:type="dxa"/>
            </w:tcMar>
          </w:tcPr>
          <w:p>
            <w:pPr>
              <w:spacing w:after="0" w:line="240" w:lineRule="auto"/>
            </w:pPr>
            <w:r/>
            <w:r>
              <w:rPr>
                <w:rFonts w:ascii="Arial" w:hAnsi="Arial" w:cs="Arial" w:eastAsia="Arial"/>
                <w:b w:val="0"/>
                <w:color w:val="1F5FAE"/>
                <w:sz w:val="18"/>
              </w:rPr>
              <w:t>/resources/gift-guides/best-gifts-for-grandparents</w:t>
            </w:r>
          </w:p>
        </w:tc>
        <w:tc>
          <w:tcPr>
            <w:tcW w:type="dxa" w:w="1310"/>
            <w:vAlign w:val="top"/>
            <w:tcMar>
              <w:top w:w="80" w:type="dxa"/>
              <w:bottom w:w="80" w:type="dxa"/>
              <w:start w:w="120" w:type="dxa"/>
              <w:end w:w="120" w:type="dxa"/>
            </w:tcMar>
          </w:tcPr>
          <w:p>
            <w:pPr>
              <w:spacing w:after="0" w:line="240" w:lineRule="auto"/>
            </w:pPr>
            <w:r/>
            <w:r>
              <w:rPr>
                <w:rFonts w:ascii="Arial" w:hAnsi="Arial" w:cs="Arial" w:eastAsia="Arial"/>
                <w:b w:val="0"/>
                <w:sz w:val="18"/>
              </w:rPr>
              <w:t>Supporting topic page</w:t>
            </w:r>
          </w:p>
        </w:tc>
        <w:tc>
          <w:tcPr>
            <w:tcW w:type="dxa" w:w="3024"/>
            <w:vAlign w:val="top"/>
            <w:tcMar>
              <w:top w:w="80" w:type="dxa"/>
              <w:bottom w:w="80" w:type="dxa"/>
              <w:start w:w="120" w:type="dxa"/>
              <w:end w:w="120" w:type="dxa"/>
            </w:tcMar>
          </w:tcPr>
          <w:p>
            <w:pPr>
              <w:spacing w:after="0" w:line="240" w:lineRule="auto"/>
            </w:pPr>
            <w:r/>
            <w:r>
              <w:rPr>
                <w:rFonts w:ascii="Arial" w:hAnsi="Arial" w:cs="Arial" w:eastAsia="Arial"/>
                <w:b w:val="0"/>
                <w:sz w:val="18"/>
              </w:rPr>
              <w:t>The Living Legacy Planner 2nd Edition, 7-Day Pill Organizer Box - Travel-Friendly Medicine Dispenser, Bronze Snake Handle Walking Stick | Decorative Cane</w:t>
            </w:r>
          </w:p>
        </w:tc>
      </w:tr>
      <w:tr>
        <w:trPr>
          <w:cantSplit/>
        </w:trPr>
        <w:tc>
          <w:tcPr>
            <w:tcW w:type="dxa" w:w="1310"/>
            <w:vAlign w:val="top"/>
            <w:tcMar>
              <w:top w:w="80" w:type="dxa"/>
              <w:bottom w:w="80" w:type="dxa"/>
              <w:start w:w="120" w:type="dxa"/>
              <w:end w:w="120" w:type="dxa"/>
            </w:tcMar>
          </w:tcPr>
          <w:p>
            <w:pPr>
              <w:spacing w:after="0" w:line="240" w:lineRule="auto"/>
            </w:pPr>
            <w:r/>
            <w:r>
              <w:rPr>
                <w:rFonts w:ascii="Arial" w:hAnsi="Arial" w:cs="Arial" w:eastAsia="Arial"/>
                <w:b/>
                <w:color w:val="1F5FAE"/>
                <w:sz w:val="18"/>
              </w:rPr>
              <w:t>Gift Guides</w:t>
            </w:r>
          </w:p>
        </w:tc>
        <w:tc>
          <w:tcPr>
            <w:tcW w:type="dxa" w:w="2218"/>
            <w:vAlign w:val="top"/>
            <w:tcMar>
              <w:top w:w="80" w:type="dxa"/>
              <w:bottom w:w="80" w:type="dxa"/>
              <w:start w:w="120" w:type="dxa"/>
              <w:end w:w="120" w:type="dxa"/>
            </w:tcMar>
          </w:tcPr>
          <w:p>
            <w:pPr>
              <w:spacing w:after="0" w:line="240" w:lineRule="auto"/>
            </w:pPr>
            <w:r/>
            <w:r>
              <w:rPr>
                <w:rFonts w:ascii="Arial" w:hAnsi="Arial" w:cs="Arial" w:eastAsia="Arial"/>
                <w:b w:val="0"/>
                <w:sz w:val="18"/>
              </w:rPr>
              <w:t>Housewarming Gift Ideas</w:t>
            </w:r>
          </w:p>
        </w:tc>
        <w:tc>
          <w:tcPr>
            <w:tcW w:type="dxa" w:w="2218"/>
            <w:vAlign w:val="top"/>
            <w:tcMar>
              <w:top w:w="80" w:type="dxa"/>
              <w:bottom w:w="80" w:type="dxa"/>
              <w:start w:w="120" w:type="dxa"/>
              <w:end w:w="120" w:type="dxa"/>
            </w:tcMar>
          </w:tcPr>
          <w:p>
            <w:pPr>
              <w:spacing w:after="0" w:line="240" w:lineRule="auto"/>
            </w:pPr>
            <w:r/>
            <w:r>
              <w:rPr>
                <w:rFonts w:ascii="Arial" w:hAnsi="Arial" w:cs="Arial" w:eastAsia="Arial"/>
                <w:b w:val="0"/>
                <w:color w:val="1F5FAE"/>
                <w:sz w:val="18"/>
              </w:rPr>
              <w:t>/resources/gift-guides/housewarming-gift-ideas</w:t>
            </w:r>
          </w:p>
        </w:tc>
        <w:tc>
          <w:tcPr>
            <w:tcW w:type="dxa" w:w="1310"/>
            <w:vAlign w:val="top"/>
            <w:tcMar>
              <w:top w:w="80" w:type="dxa"/>
              <w:bottom w:w="80" w:type="dxa"/>
              <w:start w:w="120" w:type="dxa"/>
              <w:end w:w="120" w:type="dxa"/>
            </w:tcMar>
          </w:tcPr>
          <w:p>
            <w:pPr>
              <w:spacing w:after="0" w:line="240" w:lineRule="auto"/>
            </w:pPr>
            <w:r/>
            <w:r>
              <w:rPr>
                <w:rFonts w:ascii="Arial" w:hAnsi="Arial" w:cs="Arial" w:eastAsia="Arial"/>
                <w:b w:val="0"/>
                <w:sz w:val="18"/>
              </w:rPr>
              <w:t>Supporting topic page</w:t>
            </w:r>
          </w:p>
        </w:tc>
        <w:tc>
          <w:tcPr>
            <w:tcW w:type="dxa" w:w="3024"/>
            <w:vAlign w:val="top"/>
            <w:tcMar>
              <w:top w:w="80" w:type="dxa"/>
              <w:bottom w:w="80" w:type="dxa"/>
              <w:start w:w="120" w:type="dxa"/>
              <w:end w:w="120" w:type="dxa"/>
            </w:tcMar>
          </w:tcPr>
          <w:p>
            <w:pPr>
              <w:spacing w:after="0" w:line="240" w:lineRule="auto"/>
            </w:pPr>
            <w:r/>
            <w:r>
              <w:rPr>
                <w:rFonts w:ascii="Arial" w:hAnsi="Arial" w:cs="Arial" w:eastAsia="Arial"/>
                <w:b w:val="0"/>
                <w:sz w:val="18"/>
              </w:rPr>
              <w:t>9-Piece Nonstick Cookware Set - Champagne, Lightweight &amp; Durable, LAOPAO 10W Wireless Charging LED Desk Lamp - Dimmable with Night Light, Digital Wall Clock - Time, Day, and Temperature Display</w:t>
            </w:r>
          </w:p>
        </w:tc>
      </w:tr>
      <w:tr>
        <w:trPr>
          <w:cantSplit/>
        </w:trPr>
        <w:tc>
          <w:tcPr>
            <w:tcW w:type="dxa" w:w="1310"/>
            <w:vAlign w:val="top"/>
            <w:tcMar>
              <w:top w:w="80" w:type="dxa"/>
              <w:bottom w:w="80" w:type="dxa"/>
              <w:start w:w="120" w:type="dxa"/>
              <w:end w:w="120" w:type="dxa"/>
            </w:tcMar>
          </w:tcPr>
          <w:p>
            <w:pPr>
              <w:spacing w:after="0" w:line="240" w:lineRule="auto"/>
            </w:pPr>
            <w:r/>
            <w:r>
              <w:rPr>
                <w:rFonts w:ascii="Arial" w:hAnsi="Arial" w:cs="Arial" w:eastAsia="Arial"/>
                <w:b/>
                <w:color w:val="1F5FAE"/>
                <w:sz w:val="18"/>
              </w:rPr>
              <w:t>Gift Guides</w:t>
            </w:r>
          </w:p>
        </w:tc>
        <w:tc>
          <w:tcPr>
            <w:tcW w:type="dxa" w:w="2218"/>
            <w:vAlign w:val="top"/>
            <w:tcMar>
              <w:top w:w="80" w:type="dxa"/>
              <w:bottom w:w="80" w:type="dxa"/>
              <w:start w:w="120" w:type="dxa"/>
              <w:end w:w="120" w:type="dxa"/>
            </w:tcMar>
          </w:tcPr>
          <w:p>
            <w:pPr>
              <w:spacing w:after="0" w:line="240" w:lineRule="auto"/>
            </w:pPr>
            <w:r/>
            <w:r>
              <w:rPr>
                <w:rFonts w:ascii="Arial" w:hAnsi="Arial" w:cs="Arial" w:eastAsia="Arial"/>
                <w:b w:val="0"/>
                <w:sz w:val="18"/>
              </w:rPr>
              <w:t>Holiday Gift Guides</w:t>
            </w:r>
          </w:p>
        </w:tc>
        <w:tc>
          <w:tcPr>
            <w:tcW w:type="dxa" w:w="2218"/>
            <w:vAlign w:val="top"/>
            <w:tcMar>
              <w:top w:w="80" w:type="dxa"/>
              <w:bottom w:w="80" w:type="dxa"/>
              <w:start w:w="120" w:type="dxa"/>
              <w:end w:w="120" w:type="dxa"/>
            </w:tcMar>
          </w:tcPr>
          <w:p>
            <w:pPr>
              <w:spacing w:after="0" w:line="240" w:lineRule="auto"/>
            </w:pPr>
            <w:r/>
            <w:r>
              <w:rPr>
                <w:rFonts w:ascii="Arial" w:hAnsi="Arial" w:cs="Arial" w:eastAsia="Arial"/>
                <w:b w:val="0"/>
                <w:color w:val="1F5FAE"/>
                <w:sz w:val="18"/>
              </w:rPr>
              <w:t>/resources/gift-guides/holiday-gift-guides</w:t>
            </w:r>
          </w:p>
        </w:tc>
        <w:tc>
          <w:tcPr>
            <w:tcW w:type="dxa" w:w="1310"/>
            <w:vAlign w:val="top"/>
            <w:tcMar>
              <w:top w:w="80" w:type="dxa"/>
              <w:bottom w:w="80" w:type="dxa"/>
              <w:start w:w="120" w:type="dxa"/>
              <w:end w:w="120" w:type="dxa"/>
            </w:tcMar>
          </w:tcPr>
          <w:p>
            <w:pPr>
              <w:spacing w:after="0" w:line="240" w:lineRule="auto"/>
            </w:pPr>
            <w:r/>
            <w:r>
              <w:rPr>
                <w:rFonts w:ascii="Arial" w:hAnsi="Arial" w:cs="Arial" w:eastAsia="Arial"/>
                <w:b w:val="0"/>
                <w:sz w:val="18"/>
              </w:rPr>
              <w:t>Supporting topic page</w:t>
            </w:r>
          </w:p>
        </w:tc>
        <w:tc>
          <w:tcPr>
            <w:tcW w:type="dxa" w:w="3024"/>
            <w:vAlign w:val="top"/>
            <w:tcMar>
              <w:top w:w="80" w:type="dxa"/>
              <w:bottom w:w="80" w:type="dxa"/>
              <w:start w:w="120" w:type="dxa"/>
              <w:end w:w="120" w:type="dxa"/>
            </w:tcMar>
          </w:tcPr>
          <w:p>
            <w:pPr>
              <w:spacing w:after="0" w:line="240" w:lineRule="auto"/>
            </w:pPr>
            <w:r/>
            <w:r>
              <w:rPr>
                <w:rFonts w:ascii="Arial" w:hAnsi="Arial" w:cs="Arial" w:eastAsia="Arial"/>
                <w:b w:val="0"/>
                <w:sz w:val="18"/>
              </w:rPr>
              <w:t>The Daily Bloom, Kawaii Hello Kitty Doll with Artificial Flowers | Sanrio Bouquet Gift, Multicolor Humidifier Aromatherapy Flame Diffuser</w:t>
            </w:r>
          </w:p>
        </w:tc>
      </w:tr>
      <w:tr>
        <w:trPr>
          <w:cantSplit/>
        </w:trPr>
        <w:tc>
          <w:tcPr>
            <w:tcW w:type="dxa" w:w="1310"/>
            <w:vAlign w:val="top"/>
            <w:tcMar>
              <w:top w:w="80" w:type="dxa"/>
              <w:bottom w:w="80" w:type="dxa"/>
              <w:start w:w="120" w:type="dxa"/>
              <w:end w:w="120" w:type="dxa"/>
            </w:tcMar>
          </w:tcPr>
          <w:p>
            <w:pPr>
              <w:spacing w:after="0" w:line="240" w:lineRule="auto"/>
            </w:pPr>
            <w:r/>
            <w:r>
              <w:rPr>
                <w:rFonts w:ascii="Arial" w:hAnsi="Arial" w:cs="Arial" w:eastAsia="Arial"/>
                <w:b/>
                <w:color w:val="1F5FAE"/>
                <w:sz w:val="18"/>
              </w:rPr>
              <w:t>Home Safety &amp; Organization</w:t>
            </w:r>
          </w:p>
        </w:tc>
        <w:tc>
          <w:tcPr>
            <w:tcW w:type="dxa" w:w="2218"/>
            <w:vAlign w:val="top"/>
            <w:tcMar>
              <w:top w:w="80" w:type="dxa"/>
              <w:bottom w:w="80" w:type="dxa"/>
              <w:start w:w="120" w:type="dxa"/>
              <w:end w:w="120" w:type="dxa"/>
            </w:tcMar>
          </w:tcPr>
          <w:p>
            <w:pPr>
              <w:spacing w:after="0" w:line="240" w:lineRule="auto"/>
            </w:pPr>
            <w:r/>
            <w:r>
              <w:rPr>
                <w:rFonts w:ascii="Arial" w:hAnsi="Arial" w:cs="Arial" w:eastAsia="Arial"/>
                <w:b w:val="0"/>
                <w:sz w:val="18"/>
              </w:rPr>
              <w:t>Home Safety &amp; Organization</w:t>
            </w:r>
          </w:p>
        </w:tc>
        <w:tc>
          <w:tcPr>
            <w:tcW w:type="dxa" w:w="2218"/>
            <w:vAlign w:val="top"/>
            <w:tcMar>
              <w:top w:w="80" w:type="dxa"/>
              <w:bottom w:w="80" w:type="dxa"/>
              <w:start w:w="120" w:type="dxa"/>
              <w:end w:w="120" w:type="dxa"/>
            </w:tcMar>
          </w:tcPr>
          <w:p>
            <w:pPr>
              <w:spacing w:after="0" w:line="240" w:lineRule="auto"/>
            </w:pPr>
            <w:r/>
            <w:r>
              <w:rPr>
                <w:rFonts w:ascii="Arial" w:hAnsi="Arial" w:cs="Arial" w:eastAsia="Arial"/>
                <w:b w:val="0"/>
                <w:color w:val="1F5FAE"/>
                <w:sz w:val="18"/>
              </w:rPr>
              <w:t>/resources/home-safety-organization</w:t>
            </w:r>
          </w:p>
        </w:tc>
        <w:tc>
          <w:tcPr>
            <w:tcW w:type="dxa" w:w="1310"/>
            <w:vAlign w:val="top"/>
            <w:tcMar>
              <w:top w:w="80" w:type="dxa"/>
              <w:bottom w:w="80" w:type="dxa"/>
              <w:start w:w="120" w:type="dxa"/>
              <w:end w:w="120" w:type="dxa"/>
            </w:tcMar>
          </w:tcPr>
          <w:p>
            <w:pPr>
              <w:spacing w:after="0" w:line="240" w:lineRule="auto"/>
            </w:pPr>
            <w:r/>
            <w:r>
              <w:rPr>
                <w:rFonts w:ascii="Arial" w:hAnsi="Arial" w:cs="Arial" w:eastAsia="Arial"/>
                <w:b w:val="0"/>
                <w:sz w:val="18"/>
              </w:rPr>
              <w:t>Category landing page</w:t>
            </w:r>
          </w:p>
        </w:tc>
        <w:tc>
          <w:tcPr>
            <w:tcW w:type="dxa" w:w="3024"/>
            <w:vAlign w:val="top"/>
            <w:tcMar>
              <w:top w:w="80" w:type="dxa"/>
              <w:bottom w:w="80" w:type="dxa"/>
              <w:start w:w="120" w:type="dxa"/>
              <w:end w:w="120" w:type="dxa"/>
            </w:tcMar>
          </w:tcPr>
          <w:p>
            <w:pPr>
              <w:spacing w:after="0" w:line="240" w:lineRule="auto"/>
            </w:pPr>
            <w:r/>
            <w:r>
              <w:rPr>
                <w:rFonts w:ascii="Arial" w:hAnsi="Arial" w:cs="Arial" w:eastAsia="Arial"/>
                <w:b w:val="0"/>
                <w:sz w:val="18"/>
              </w:rPr>
              <w:t>2 PC Led Mini Night Light Switch Plug In Led Lighting Eye Protection Night Lamp Use For Bedside Baby Feeding Decoration Bedroom, Digital Wall Clock - Time, Day, and Temperature Display, Portable Medical Storage Bag - 3 Pcs Camping First Aid Kit</w:t>
            </w:r>
          </w:p>
        </w:tc>
      </w:tr>
      <w:tr>
        <w:trPr>
          <w:cantSplit/>
        </w:trPr>
        <w:tc>
          <w:tcPr>
            <w:tcW w:type="dxa" w:w="1310"/>
            <w:vAlign w:val="top"/>
            <w:tcMar>
              <w:top w:w="80" w:type="dxa"/>
              <w:bottom w:w="80" w:type="dxa"/>
              <w:start w:w="120" w:type="dxa"/>
              <w:end w:w="120" w:type="dxa"/>
            </w:tcMar>
          </w:tcPr>
          <w:p>
            <w:pPr>
              <w:spacing w:after="0" w:line="240" w:lineRule="auto"/>
            </w:pPr>
            <w:r/>
            <w:r>
              <w:rPr>
                <w:rFonts w:ascii="Arial" w:hAnsi="Arial" w:cs="Arial" w:eastAsia="Arial"/>
                <w:b/>
                <w:color w:val="1F5FAE"/>
                <w:sz w:val="18"/>
              </w:rPr>
              <w:t>Home Safety &amp; Organization</w:t>
            </w:r>
          </w:p>
        </w:tc>
        <w:tc>
          <w:tcPr>
            <w:tcW w:type="dxa" w:w="2218"/>
            <w:vAlign w:val="top"/>
            <w:tcMar>
              <w:top w:w="80" w:type="dxa"/>
              <w:bottom w:w="80" w:type="dxa"/>
              <w:start w:w="120" w:type="dxa"/>
              <w:end w:w="120" w:type="dxa"/>
            </w:tcMar>
          </w:tcPr>
          <w:p>
            <w:pPr>
              <w:spacing w:after="0" w:line="240" w:lineRule="auto"/>
            </w:pPr>
            <w:r/>
            <w:r>
              <w:rPr>
                <w:rFonts w:ascii="Arial" w:hAnsi="Arial" w:cs="Arial" w:eastAsia="Arial"/>
                <w:b w:val="0"/>
                <w:sz w:val="18"/>
              </w:rPr>
              <w:t>Home Safety Tips for Every Age</w:t>
            </w:r>
          </w:p>
        </w:tc>
        <w:tc>
          <w:tcPr>
            <w:tcW w:type="dxa" w:w="2218"/>
            <w:vAlign w:val="top"/>
            <w:tcMar>
              <w:top w:w="80" w:type="dxa"/>
              <w:bottom w:w="80" w:type="dxa"/>
              <w:start w:w="120" w:type="dxa"/>
              <w:end w:w="120" w:type="dxa"/>
            </w:tcMar>
          </w:tcPr>
          <w:p>
            <w:pPr>
              <w:spacing w:after="0" w:line="240" w:lineRule="auto"/>
            </w:pPr>
            <w:r/>
            <w:r>
              <w:rPr>
                <w:rFonts w:ascii="Arial" w:hAnsi="Arial" w:cs="Arial" w:eastAsia="Arial"/>
                <w:b w:val="0"/>
                <w:color w:val="1F5FAE"/>
                <w:sz w:val="18"/>
              </w:rPr>
              <w:t>/resources/home-safety-organization/home-safety-tips-for-every-age</w:t>
            </w:r>
          </w:p>
        </w:tc>
        <w:tc>
          <w:tcPr>
            <w:tcW w:type="dxa" w:w="1310"/>
            <w:vAlign w:val="top"/>
            <w:tcMar>
              <w:top w:w="80" w:type="dxa"/>
              <w:bottom w:w="80" w:type="dxa"/>
              <w:start w:w="120" w:type="dxa"/>
              <w:end w:w="120" w:type="dxa"/>
            </w:tcMar>
          </w:tcPr>
          <w:p>
            <w:pPr>
              <w:spacing w:after="0" w:line="240" w:lineRule="auto"/>
            </w:pPr>
            <w:r/>
            <w:r>
              <w:rPr>
                <w:rFonts w:ascii="Arial" w:hAnsi="Arial" w:cs="Arial" w:eastAsia="Arial"/>
                <w:b w:val="0"/>
                <w:sz w:val="18"/>
              </w:rPr>
              <w:t>Supporting topic page</w:t>
            </w:r>
          </w:p>
        </w:tc>
        <w:tc>
          <w:tcPr>
            <w:tcW w:type="dxa" w:w="3024"/>
            <w:vAlign w:val="top"/>
            <w:tcMar>
              <w:top w:w="80" w:type="dxa"/>
              <w:bottom w:w="80" w:type="dxa"/>
              <w:start w:w="120" w:type="dxa"/>
              <w:end w:w="120" w:type="dxa"/>
            </w:tcMar>
          </w:tcPr>
          <w:p>
            <w:pPr>
              <w:spacing w:after="0" w:line="240" w:lineRule="auto"/>
            </w:pPr>
            <w:r/>
            <w:r>
              <w:rPr>
                <w:rFonts w:ascii="Arial" w:hAnsi="Arial" w:cs="Arial" w:eastAsia="Arial"/>
                <w:b w:val="0"/>
                <w:sz w:val="18"/>
              </w:rPr>
              <w:t>2 PC Led Mini Night Light Switch Plug In Led Lighting Eye Protection Night Lamp Use For Bedside Baby Feeding Decoration Bedroom, Digital Wall Clock - Time, Day, and Temperature Display, Mini GPS Tracker – Find My App Smart Tag for Pets &amp; Keys</w:t>
            </w:r>
          </w:p>
        </w:tc>
      </w:tr>
      <w:tr>
        <w:trPr>
          <w:cantSplit/>
        </w:trPr>
        <w:tc>
          <w:tcPr>
            <w:tcW w:type="dxa" w:w="1310"/>
            <w:vAlign w:val="top"/>
            <w:tcMar>
              <w:top w:w="80" w:type="dxa"/>
              <w:bottom w:w="80" w:type="dxa"/>
              <w:start w:w="120" w:type="dxa"/>
              <w:end w:w="120" w:type="dxa"/>
            </w:tcMar>
          </w:tcPr>
          <w:p>
            <w:pPr>
              <w:spacing w:after="0" w:line="240" w:lineRule="auto"/>
            </w:pPr>
            <w:r/>
            <w:r>
              <w:rPr>
                <w:rFonts w:ascii="Arial" w:hAnsi="Arial" w:cs="Arial" w:eastAsia="Arial"/>
                <w:b/>
                <w:color w:val="1F5FAE"/>
                <w:sz w:val="18"/>
              </w:rPr>
              <w:t>Home Safety &amp; Organization</w:t>
            </w:r>
          </w:p>
        </w:tc>
        <w:tc>
          <w:tcPr>
            <w:tcW w:type="dxa" w:w="2218"/>
            <w:vAlign w:val="top"/>
            <w:tcMar>
              <w:top w:w="80" w:type="dxa"/>
              <w:bottom w:w="80" w:type="dxa"/>
              <w:start w:w="120" w:type="dxa"/>
              <w:end w:w="120" w:type="dxa"/>
            </w:tcMar>
          </w:tcPr>
          <w:p>
            <w:pPr>
              <w:spacing w:after="0" w:line="240" w:lineRule="auto"/>
            </w:pPr>
            <w:r/>
            <w:r>
              <w:rPr>
                <w:rFonts w:ascii="Arial" w:hAnsi="Arial" w:cs="Arial" w:eastAsia="Arial"/>
                <w:b w:val="0"/>
                <w:sz w:val="18"/>
              </w:rPr>
              <w:t>Organizing Important Documents</w:t>
            </w:r>
          </w:p>
        </w:tc>
        <w:tc>
          <w:tcPr>
            <w:tcW w:type="dxa" w:w="2218"/>
            <w:vAlign w:val="top"/>
            <w:tcMar>
              <w:top w:w="80" w:type="dxa"/>
              <w:bottom w:w="80" w:type="dxa"/>
              <w:start w:w="120" w:type="dxa"/>
              <w:end w:w="120" w:type="dxa"/>
            </w:tcMar>
          </w:tcPr>
          <w:p>
            <w:pPr>
              <w:spacing w:after="0" w:line="240" w:lineRule="auto"/>
            </w:pPr>
            <w:r/>
            <w:r>
              <w:rPr>
                <w:rFonts w:ascii="Arial" w:hAnsi="Arial" w:cs="Arial" w:eastAsia="Arial"/>
                <w:b w:val="0"/>
                <w:color w:val="1F5FAE"/>
                <w:sz w:val="18"/>
              </w:rPr>
              <w:t>/resources/home-safety-organization/organizing-important-documents</w:t>
            </w:r>
          </w:p>
        </w:tc>
        <w:tc>
          <w:tcPr>
            <w:tcW w:type="dxa" w:w="1310"/>
            <w:vAlign w:val="top"/>
            <w:tcMar>
              <w:top w:w="80" w:type="dxa"/>
              <w:bottom w:w="80" w:type="dxa"/>
              <w:start w:w="120" w:type="dxa"/>
              <w:end w:w="120" w:type="dxa"/>
            </w:tcMar>
          </w:tcPr>
          <w:p>
            <w:pPr>
              <w:spacing w:after="0" w:line="240" w:lineRule="auto"/>
            </w:pPr>
            <w:r/>
            <w:r>
              <w:rPr>
                <w:rFonts w:ascii="Arial" w:hAnsi="Arial" w:cs="Arial" w:eastAsia="Arial"/>
                <w:b w:val="0"/>
                <w:sz w:val="18"/>
              </w:rPr>
              <w:t>Supporting topic page</w:t>
            </w:r>
          </w:p>
        </w:tc>
        <w:tc>
          <w:tcPr>
            <w:tcW w:type="dxa" w:w="3024"/>
            <w:vAlign w:val="top"/>
            <w:tcMar>
              <w:top w:w="80" w:type="dxa"/>
              <w:bottom w:w="80" w:type="dxa"/>
              <w:start w:w="120" w:type="dxa"/>
              <w:end w:w="120" w:type="dxa"/>
            </w:tcMar>
          </w:tcPr>
          <w:p>
            <w:pPr>
              <w:spacing w:after="0" w:line="240" w:lineRule="auto"/>
            </w:pPr>
            <w:r/>
            <w:r>
              <w:rPr>
                <w:rFonts w:ascii="Arial" w:hAnsi="Arial" w:cs="Arial" w:eastAsia="Arial"/>
                <w:b w:val="0"/>
                <w:sz w:val="18"/>
              </w:rPr>
              <w:t>The Living Legacy Planner 2nd Edition, The Daily Bloom, 7 Day Health &amp; Medication Tracker</w:t>
            </w:r>
          </w:p>
        </w:tc>
      </w:tr>
      <w:tr>
        <w:trPr>
          <w:cantSplit/>
        </w:trPr>
        <w:tc>
          <w:tcPr>
            <w:tcW w:type="dxa" w:w="1310"/>
            <w:vAlign w:val="top"/>
            <w:tcMar>
              <w:top w:w="80" w:type="dxa"/>
              <w:bottom w:w="80" w:type="dxa"/>
              <w:start w:w="120" w:type="dxa"/>
              <w:end w:w="120" w:type="dxa"/>
            </w:tcMar>
          </w:tcPr>
          <w:p>
            <w:pPr>
              <w:spacing w:after="0" w:line="240" w:lineRule="auto"/>
            </w:pPr>
            <w:r/>
            <w:r>
              <w:rPr>
                <w:rFonts w:ascii="Arial" w:hAnsi="Arial" w:cs="Arial" w:eastAsia="Arial"/>
                <w:b/>
                <w:color w:val="1F5FAE"/>
                <w:sz w:val="18"/>
              </w:rPr>
              <w:t>Home Safety &amp; Organization</w:t>
            </w:r>
          </w:p>
        </w:tc>
        <w:tc>
          <w:tcPr>
            <w:tcW w:type="dxa" w:w="2218"/>
            <w:vAlign w:val="top"/>
            <w:tcMar>
              <w:top w:w="80" w:type="dxa"/>
              <w:bottom w:w="80" w:type="dxa"/>
              <w:start w:w="120" w:type="dxa"/>
              <w:end w:w="120" w:type="dxa"/>
            </w:tcMar>
          </w:tcPr>
          <w:p>
            <w:pPr>
              <w:spacing w:after="0" w:line="240" w:lineRule="auto"/>
            </w:pPr>
            <w:r/>
            <w:r>
              <w:rPr>
                <w:rFonts w:ascii="Arial" w:hAnsi="Arial" w:cs="Arial" w:eastAsia="Arial"/>
                <w:b w:val="0"/>
                <w:sz w:val="18"/>
              </w:rPr>
              <w:t>Family Emergency Preparedness</w:t>
            </w:r>
          </w:p>
        </w:tc>
        <w:tc>
          <w:tcPr>
            <w:tcW w:type="dxa" w:w="2218"/>
            <w:vAlign w:val="top"/>
            <w:tcMar>
              <w:top w:w="80" w:type="dxa"/>
              <w:bottom w:w="80" w:type="dxa"/>
              <w:start w:w="120" w:type="dxa"/>
              <w:end w:w="120" w:type="dxa"/>
            </w:tcMar>
          </w:tcPr>
          <w:p>
            <w:pPr>
              <w:spacing w:after="0" w:line="240" w:lineRule="auto"/>
            </w:pPr>
            <w:r/>
            <w:r>
              <w:rPr>
                <w:rFonts w:ascii="Arial" w:hAnsi="Arial" w:cs="Arial" w:eastAsia="Arial"/>
                <w:b w:val="0"/>
                <w:color w:val="1F5FAE"/>
                <w:sz w:val="18"/>
              </w:rPr>
              <w:t>/resources/home-safety-organization/family-emergency-preparedness</w:t>
            </w:r>
          </w:p>
        </w:tc>
        <w:tc>
          <w:tcPr>
            <w:tcW w:type="dxa" w:w="1310"/>
            <w:vAlign w:val="top"/>
            <w:tcMar>
              <w:top w:w="80" w:type="dxa"/>
              <w:bottom w:w="80" w:type="dxa"/>
              <w:start w:w="120" w:type="dxa"/>
              <w:end w:w="120" w:type="dxa"/>
            </w:tcMar>
          </w:tcPr>
          <w:p>
            <w:pPr>
              <w:spacing w:after="0" w:line="240" w:lineRule="auto"/>
            </w:pPr>
            <w:r/>
            <w:r>
              <w:rPr>
                <w:rFonts w:ascii="Arial" w:hAnsi="Arial" w:cs="Arial" w:eastAsia="Arial"/>
                <w:b w:val="0"/>
                <w:sz w:val="18"/>
              </w:rPr>
              <w:t>Supporting topic page</w:t>
            </w:r>
          </w:p>
        </w:tc>
        <w:tc>
          <w:tcPr>
            <w:tcW w:type="dxa" w:w="3024"/>
            <w:vAlign w:val="top"/>
            <w:tcMar>
              <w:top w:w="80" w:type="dxa"/>
              <w:bottom w:w="80" w:type="dxa"/>
              <w:start w:w="120" w:type="dxa"/>
              <w:end w:w="120" w:type="dxa"/>
            </w:tcMar>
          </w:tcPr>
          <w:p>
            <w:pPr>
              <w:spacing w:after="0" w:line="240" w:lineRule="auto"/>
            </w:pPr>
            <w:r/>
            <w:r>
              <w:rPr>
                <w:rFonts w:ascii="Arial" w:hAnsi="Arial" w:cs="Arial" w:eastAsia="Arial"/>
                <w:b w:val="0"/>
                <w:sz w:val="18"/>
              </w:rPr>
              <w:t>Portable Medical Storage Bag - 3 Pcs Camping First Aid Kit, Mini GPS Tracker – Find My App Smart Tag for Pets &amp; Keys, Folding Toilet Portable Outdoor Storage Box Car Toilet Bucket Collapsible Trash Can for Self-driving Travel Emergency Toilet</w:t>
            </w:r>
          </w:p>
        </w:tc>
      </w:tr>
      <w:tr>
        <w:trPr>
          <w:cantSplit/>
        </w:trPr>
        <w:tc>
          <w:tcPr>
            <w:tcW w:type="dxa" w:w="1310"/>
            <w:vAlign w:val="top"/>
            <w:tcMar>
              <w:top w:w="80" w:type="dxa"/>
              <w:bottom w:w="80" w:type="dxa"/>
              <w:start w:w="120" w:type="dxa"/>
              <w:end w:w="120" w:type="dxa"/>
            </w:tcMar>
          </w:tcPr>
          <w:p>
            <w:pPr>
              <w:spacing w:after="0" w:line="240" w:lineRule="auto"/>
            </w:pPr>
            <w:r/>
            <w:r>
              <w:rPr>
                <w:rFonts w:ascii="Arial" w:hAnsi="Arial" w:cs="Arial" w:eastAsia="Arial"/>
                <w:b/>
                <w:color w:val="1F5FAE"/>
                <w:sz w:val="18"/>
              </w:rPr>
              <w:t>Home Safety &amp; Organization</w:t>
            </w:r>
          </w:p>
        </w:tc>
        <w:tc>
          <w:tcPr>
            <w:tcW w:type="dxa" w:w="2218"/>
            <w:vAlign w:val="top"/>
            <w:tcMar>
              <w:top w:w="80" w:type="dxa"/>
              <w:bottom w:w="80" w:type="dxa"/>
              <w:start w:w="120" w:type="dxa"/>
              <w:end w:w="120" w:type="dxa"/>
            </w:tcMar>
          </w:tcPr>
          <w:p>
            <w:pPr>
              <w:spacing w:after="0" w:line="240" w:lineRule="auto"/>
            </w:pPr>
            <w:r/>
            <w:r>
              <w:rPr>
                <w:rFonts w:ascii="Arial" w:hAnsi="Arial" w:cs="Arial" w:eastAsia="Arial"/>
                <w:b w:val="0"/>
                <w:sz w:val="18"/>
              </w:rPr>
              <w:t>Keeping Your Home Clutter-Free</w:t>
            </w:r>
          </w:p>
        </w:tc>
        <w:tc>
          <w:tcPr>
            <w:tcW w:type="dxa" w:w="2218"/>
            <w:vAlign w:val="top"/>
            <w:tcMar>
              <w:top w:w="80" w:type="dxa"/>
              <w:bottom w:w="80" w:type="dxa"/>
              <w:start w:w="120" w:type="dxa"/>
              <w:end w:w="120" w:type="dxa"/>
            </w:tcMar>
          </w:tcPr>
          <w:p>
            <w:pPr>
              <w:spacing w:after="0" w:line="240" w:lineRule="auto"/>
            </w:pPr>
            <w:r/>
            <w:r>
              <w:rPr>
                <w:rFonts w:ascii="Arial" w:hAnsi="Arial" w:cs="Arial" w:eastAsia="Arial"/>
                <w:b w:val="0"/>
                <w:color w:val="1F5FAE"/>
                <w:sz w:val="18"/>
              </w:rPr>
              <w:t>/resources/home-safety-organization/keeping-your-home-clutter-free</w:t>
            </w:r>
          </w:p>
        </w:tc>
        <w:tc>
          <w:tcPr>
            <w:tcW w:type="dxa" w:w="1310"/>
            <w:vAlign w:val="top"/>
            <w:tcMar>
              <w:top w:w="80" w:type="dxa"/>
              <w:bottom w:w="80" w:type="dxa"/>
              <w:start w:w="120" w:type="dxa"/>
              <w:end w:w="120" w:type="dxa"/>
            </w:tcMar>
          </w:tcPr>
          <w:p>
            <w:pPr>
              <w:spacing w:after="0" w:line="240" w:lineRule="auto"/>
            </w:pPr>
            <w:r/>
            <w:r>
              <w:rPr>
                <w:rFonts w:ascii="Arial" w:hAnsi="Arial" w:cs="Arial" w:eastAsia="Arial"/>
                <w:b w:val="0"/>
                <w:sz w:val="18"/>
              </w:rPr>
              <w:t>Supporting topic page</w:t>
            </w:r>
          </w:p>
        </w:tc>
        <w:tc>
          <w:tcPr>
            <w:tcW w:type="dxa" w:w="3024"/>
            <w:vAlign w:val="top"/>
            <w:tcMar>
              <w:top w:w="80" w:type="dxa"/>
              <w:bottom w:w="80" w:type="dxa"/>
              <w:start w:w="120" w:type="dxa"/>
              <w:end w:w="120" w:type="dxa"/>
            </w:tcMar>
          </w:tcPr>
          <w:p>
            <w:pPr>
              <w:spacing w:after="0" w:line="240" w:lineRule="auto"/>
            </w:pPr>
            <w:r/>
            <w:r>
              <w:rPr>
                <w:rFonts w:ascii="Arial" w:hAnsi="Arial" w:cs="Arial" w:eastAsia="Arial"/>
                <w:b w:val="0"/>
                <w:sz w:val="18"/>
              </w:rPr>
              <w:t>Lightweight Mesh Stuff Sack Storage Bags with Drawstring, Portable Silicone Folding Lunch Bowl Set (3-Pack) with Lids, Portable Collapsible Silicone Cup with Hanging Loop</w:t>
            </w:r>
          </w:p>
        </w:tc>
      </w:tr>
      <w:tr>
        <w:trPr>
          <w:cantSplit/>
        </w:trPr>
        <w:tc>
          <w:tcPr>
            <w:tcW w:type="dxa" w:w="1310"/>
            <w:vAlign w:val="top"/>
            <w:tcMar>
              <w:top w:w="80" w:type="dxa"/>
              <w:bottom w:w="80" w:type="dxa"/>
              <w:start w:w="120" w:type="dxa"/>
              <w:end w:w="120" w:type="dxa"/>
            </w:tcMar>
          </w:tcPr>
          <w:p>
            <w:pPr>
              <w:spacing w:after="0" w:line="240" w:lineRule="auto"/>
            </w:pPr>
            <w:r/>
            <w:r>
              <w:rPr>
                <w:rFonts w:ascii="Arial" w:hAnsi="Arial" w:cs="Arial" w:eastAsia="Arial"/>
                <w:b/>
                <w:color w:val="1F5FAE"/>
                <w:sz w:val="18"/>
              </w:rPr>
              <w:t>Family &amp; Legacy</w:t>
            </w:r>
          </w:p>
        </w:tc>
        <w:tc>
          <w:tcPr>
            <w:tcW w:type="dxa" w:w="2218"/>
            <w:vAlign w:val="top"/>
            <w:tcMar>
              <w:top w:w="80" w:type="dxa"/>
              <w:bottom w:w="80" w:type="dxa"/>
              <w:start w:w="120" w:type="dxa"/>
              <w:end w:w="120" w:type="dxa"/>
            </w:tcMar>
          </w:tcPr>
          <w:p>
            <w:pPr>
              <w:spacing w:after="0" w:line="240" w:lineRule="auto"/>
            </w:pPr>
            <w:r/>
            <w:r>
              <w:rPr>
                <w:rFonts w:ascii="Arial" w:hAnsi="Arial" w:cs="Arial" w:eastAsia="Arial"/>
                <w:b w:val="0"/>
                <w:sz w:val="18"/>
              </w:rPr>
              <w:t>Family &amp; Legacy</w:t>
            </w:r>
          </w:p>
        </w:tc>
        <w:tc>
          <w:tcPr>
            <w:tcW w:type="dxa" w:w="2218"/>
            <w:vAlign w:val="top"/>
            <w:tcMar>
              <w:top w:w="80" w:type="dxa"/>
              <w:bottom w:w="80" w:type="dxa"/>
              <w:start w:w="120" w:type="dxa"/>
              <w:end w:w="120" w:type="dxa"/>
            </w:tcMar>
          </w:tcPr>
          <w:p>
            <w:pPr>
              <w:spacing w:after="0" w:line="240" w:lineRule="auto"/>
            </w:pPr>
            <w:r/>
            <w:r>
              <w:rPr>
                <w:rFonts w:ascii="Arial" w:hAnsi="Arial" w:cs="Arial" w:eastAsia="Arial"/>
                <w:b w:val="0"/>
                <w:color w:val="1F5FAE"/>
                <w:sz w:val="18"/>
              </w:rPr>
              <w:t>/resources/family-legacy</w:t>
            </w:r>
          </w:p>
        </w:tc>
        <w:tc>
          <w:tcPr>
            <w:tcW w:type="dxa" w:w="1310"/>
            <w:vAlign w:val="top"/>
            <w:tcMar>
              <w:top w:w="80" w:type="dxa"/>
              <w:bottom w:w="80" w:type="dxa"/>
              <w:start w:w="120" w:type="dxa"/>
              <w:end w:w="120" w:type="dxa"/>
            </w:tcMar>
          </w:tcPr>
          <w:p>
            <w:pPr>
              <w:spacing w:after="0" w:line="240" w:lineRule="auto"/>
            </w:pPr>
            <w:r/>
            <w:r>
              <w:rPr>
                <w:rFonts w:ascii="Arial" w:hAnsi="Arial" w:cs="Arial" w:eastAsia="Arial"/>
                <w:b w:val="0"/>
                <w:sz w:val="18"/>
              </w:rPr>
              <w:t>Category landing page</w:t>
            </w:r>
          </w:p>
        </w:tc>
        <w:tc>
          <w:tcPr>
            <w:tcW w:type="dxa" w:w="3024"/>
            <w:vAlign w:val="top"/>
            <w:tcMar>
              <w:top w:w="80" w:type="dxa"/>
              <w:bottom w:w="80" w:type="dxa"/>
              <w:start w:w="120" w:type="dxa"/>
              <w:end w:w="120" w:type="dxa"/>
            </w:tcMar>
          </w:tcPr>
          <w:p>
            <w:pPr>
              <w:spacing w:after="0" w:line="240" w:lineRule="auto"/>
            </w:pPr>
            <w:r/>
            <w:r>
              <w:rPr>
                <w:rFonts w:ascii="Arial" w:hAnsi="Arial" w:cs="Arial" w:eastAsia="Arial"/>
                <w:b w:val="0"/>
                <w:sz w:val="18"/>
              </w:rPr>
              <w:t>The Living Legacy Planner 2nd Edition, Relics of the Century, The Daily Bloom</w:t>
            </w:r>
          </w:p>
        </w:tc>
      </w:tr>
      <w:tr>
        <w:trPr>
          <w:cantSplit/>
        </w:trPr>
        <w:tc>
          <w:tcPr>
            <w:tcW w:type="dxa" w:w="1310"/>
            <w:vAlign w:val="top"/>
            <w:tcMar>
              <w:top w:w="80" w:type="dxa"/>
              <w:bottom w:w="80" w:type="dxa"/>
              <w:start w:w="120" w:type="dxa"/>
              <w:end w:w="120" w:type="dxa"/>
            </w:tcMar>
          </w:tcPr>
          <w:p>
            <w:pPr>
              <w:spacing w:after="0" w:line="240" w:lineRule="auto"/>
            </w:pPr>
            <w:r/>
            <w:r>
              <w:rPr>
                <w:rFonts w:ascii="Arial" w:hAnsi="Arial" w:cs="Arial" w:eastAsia="Arial"/>
                <w:b/>
                <w:color w:val="1F5FAE"/>
                <w:sz w:val="18"/>
              </w:rPr>
              <w:t>Family &amp; Legacy</w:t>
            </w:r>
          </w:p>
        </w:tc>
        <w:tc>
          <w:tcPr>
            <w:tcW w:type="dxa" w:w="2218"/>
            <w:vAlign w:val="top"/>
            <w:tcMar>
              <w:top w:w="80" w:type="dxa"/>
              <w:bottom w:w="80" w:type="dxa"/>
              <w:start w:w="120" w:type="dxa"/>
              <w:end w:w="120" w:type="dxa"/>
            </w:tcMar>
          </w:tcPr>
          <w:p>
            <w:pPr>
              <w:spacing w:after="0" w:line="240" w:lineRule="auto"/>
            </w:pPr>
            <w:r/>
            <w:r>
              <w:rPr>
                <w:rFonts w:ascii="Arial" w:hAnsi="Arial" w:cs="Arial" w:eastAsia="Arial"/>
                <w:b w:val="0"/>
                <w:sz w:val="18"/>
              </w:rPr>
              <w:t>Preserving Family Memories</w:t>
            </w:r>
          </w:p>
        </w:tc>
        <w:tc>
          <w:tcPr>
            <w:tcW w:type="dxa" w:w="2218"/>
            <w:vAlign w:val="top"/>
            <w:tcMar>
              <w:top w:w="80" w:type="dxa"/>
              <w:bottom w:w="80" w:type="dxa"/>
              <w:start w:w="120" w:type="dxa"/>
              <w:end w:w="120" w:type="dxa"/>
            </w:tcMar>
          </w:tcPr>
          <w:p>
            <w:pPr>
              <w:spacing w:after="0" w:line="240" w:lineRule="auto"/>
            </w:pPr>
            <w:r/>
            <w:r>
              <w:rPr>
                <w:rFonts w:ascii="Arial" w:hAnsi="Arial" w:cs="Arial" w:eastAsia="Arial"/>
                <w:b w:val="0"/>
                <w:color w:val="1F5FAE"/>
                <w:sz w:val="18"/>
              </w:rPr>
              <w:t>/resources/family-legacy/preserving-family-memories</w:t>
            </w:r>
          </w:p>
        </w:tc>
        <w:tc>
          <w:tcPr>
            <w:tcW w:type="dxa" w:w="1310"/>
            <w:vAlign w:val="top"/>
            <w:tcMar>
              <w:top w:w="80" w:type="dxa"/>
              <w:bottom w:w="80" w:type="dxa"/>
              <w:start w:w="120" w:type="dxa"/>
              <w:end w:w="120" w:type="dxa"/>
            </w:tcMar>
          </w:tcPr>
          <w:p>
            <w:pPr>
              <w:spacing w:after="0" w:line="240" w:lineRule="auto"/>
            </w:pPr>
            <w:r/>
            <w:r>
              <w:rPr>
                <w:rFonts w:ascii="Arial" w:hAnsi="Arial" w:cs="Arial" w:eastAsia="Arial"/>
                <w:b w:val="0"/>
                <w:sz w:val="18"/>
              </w:rPr>
              <w:t>Supporting topic page</w:t>
            </w:r>
          </w:p>
        </w:tc>
        <w:tc>
          <w:tcPr>
            <w:tcW w:type="dxa" w:w="3024"/>
            <w:vAlign w:val="top"/>
            <w:tcMar>
              <w:top w:w="80" w:type="dxa"/>
              <w:bottom w:w="80" w:type="dxa"/>
              <w:start w:w="120" w:type="dxa"/>
              <w:end w:w="120" w:type="dxa"/>
            </w:tcMar>
          </w:tcPr>
          <w:p>
            <w:pPr>
              <w:spacing w:after="0" w:line="240" w:lineRule="auto"/>
            </w:pPr>
            <w:r/>
            <w:r>
              <w:rPr>
                <w:rFonts w:ascii="Arial" w:hAnsi="Arial" w:cs="Arial" w:eastAsia="Arial"/>
                <w:b w:val="0"/>
                <w:sz w:val="18"/>
              </w:rPr>
              <w:t>Relics of the Century, The Daily Bloom, The Living Legacy Planner 2nd Edition</w:t>
            </w:r>
          </w:p>
        </w:tc>
      </w:tr>
      <w:tr>
        <w:trPr>
          <w:cantSplit/>
        </w:trPr>
        <w:tc>
          <w:tcPr>
            <w:tcW w:type="dxa" w:w="1310"/>
            <w:vAlign w:val="top"/>
            <w:tcMar>
              <w:top w:w="80" w:type="dxa"/>
              <w:bottom w:w="80" w:type="dxa"/>
              <w:start w:w="120" w:type="dxa"/>
              <w:end w:w="120" w:type="dxa"/>
            </w:tcMar>
          </w:tcPr>
          <w:p>
            <w:pPr>
              <w:spacing w:after="0" w:line="240" w:lineRule="auto"/>
            </w:pPr>
            <w:r/>
            <w:r>
              <w:rPr>
                <w:rFonts w:ascii="Arial" w:hAnsi="Arial" w:cs="Arial" w:eastAsia="Arial"/>
                <w:b/>
                <w:color w:val="1F5FAE"/>
                <w:sz w:val="18"/>
              </w:rPr>
              <w:t>Family &amp; Legacy</w:t>
            </w:r>
          </w:p>
        </w:tc>
        <w:tc>
          <w:tcPr>
            <w:tcW w:type="dxa" w:w="2218"/>
            <w:vAlign w:val="top"/>
            <w:tcMar>
              <w:top w:w="80" w:type="dxa"/>
              <w:bottom w:w="80" w:type="dxa"/>
              <w:start w:w="120" w:type="dxa"/>
              <w:end w:w="120" w:type="dxa"/>
            </w:tcMar>
          </w:tcPr>
          <w:p>
            <w:pPr>
              <w:spacing w:after="0" w:line="240" w:lineRule="auto"/>
            </w:pPr>
            <w:r/>
            <w:r>
              <w:rPr>
                <w:rFonts w:ascii="Arial" w:hAnsi="Arial" w:cs="Arial" w:eastAsia="Arial"/>
                <w:b w:val="0"/>
                <w:sz w:val="18"/>
              </w:rPr>
              <w:t>Why Every Family Should Have Important Information Organized</w:t>
            </w:r>
          </w:p>
        </w:tc>
        <w:tc>
          <w:tcPr>
            <w:tcW w:type="dxa" w:w="2218"/>
            <w:vAlign w:val="top"/>
            <w:tcMar>
              <w:top w:w="80" w:type="dxa"/>
              <w:bottom w:w="80" w:type="dxa"/>
              <w:start w:w="120" w:type="dxa"/>
              <w:end w:w="120" w:type="dxa"/>
            </w:tcMar>
          </w:tcPr>
          <w:p>
            <w:pPr>
              <w:spacing w:after="0" w:line="240" w:lineRule="auto"/>
            </w:pPr>
            <w:r/>
            <w:r>
              <w:rPr>
                <w:rFonts w:ascii="Arial" w:hAnsi="Arial" w:cs="Arial" w:eastAsia="Arial"/>
                <w:b w:val="0"/>
                <w:color w:val="1F5FAE"/>
                <w:sz w:val="18"/>
              </w:rPr>
              <w:t>/resources/family-legacy/why-every-family-should-have-important-information-organized</w:t>
            </w:r>
          </w:p>
        </w:tc>
        <w:tc>
          <w:tcPr>
            <w:tcW w:type="dxa" w:w="1310"/>
            <w:vAlign w:val="top"/>
            <w:tcMar>
              <w:top w:w="80" w:type="dxa"/>
              <w:bottom w:w="80" w:type="dxa"/>
              <w:start w:w="120" w:type="dxa"/>
              <w:end w:w="120" w:type="dxa"/>
            </w:tcMar>
          </w:tcPr>
          <w:p>
            <w:pPr>
              <w:spacing w:after="0" w:line="240" w:lineRule="auto"/>
            </w:pPr>
            <w:r/>
            <w:r>
              <w:rPr>
                <w:rFonts w:ascii="Arial" w:hAnsi="Arial" w:cs="Arial" w:eastAsia="Arial"/>
                <w:b w:val="0"/>
                <w:sz w:val="18"/>
              </w:rPr>
              <w:t>Supporting topic page</w:t>
            </w:r>
          </w:p>
        </w:tc>
        <w:tc>
          <w:tcPr>
            <w:tcW w:type="dxa" w:w="3024"/>
            <w:vAlign w:val="top"/>
            <w:tcMar>
              <w:top w:w="80" w:type="dxa"/>
              <w:bottom w:w="80" w:type="dxa"/>
              <w:start w:w="120" w:type="dxa"/>
              <w:end w:w="120" w:type="dxa"/>
            </w:tcMar>
          </w:tcPr>
          <w:p>
            <w:pPr>
              <w:spacing w:after="0" w:line="240" w:lineRule="auto"/>
            </w:pPr>
            <w:r/>
            <w:r>
              <w:rPr>
                <w:rFonts w:ascii="Arial" w:hAnsi="Arial" w:cs="Arial" w:eastAsia="Arial"/>
                <w:b w:val="0"/>
                <w:sz w:val="18"/>
              </w:rPr>
              <w:t>The Living Legacy Planner 2nd Edition, 7 Day Health &amp; Medication Tracker, 14-Grid 7-Day Pill Box | Weekly Organizer for Vitamins &amp; Medicine</w:t>
            </w:r>
          </w:p>
        </w:tc>
      </w:tr>
      <w:tr>
        <w:trPr>
          <w:cantSplit/>
        </w:trPr>
        <w:tc>
          <w:tcPr>
            <w:tcW w:type="dxa" w:w="1310"/>
            <w:vAlign w:val="top"/>
            <w:tcMar>
              <w:top w:w="80" w:type="dxa"/>
              <w:bottom w:w="80" w:type="dxa"/>
              <w:start w:w="120" w:type="dxa"/>
              <w:end w:w="120" w:type="dxa"/>
            </w:tcMar>
          </w:tcPr>
          <w:p>
            <w:pPr>
              <w:spacing w:after="0" w:line="240" w:lineRule="auto"/>
            </w:pPr>
            <w:r/>
            <w:r>
              <w:rPr>
                <w:rFonts w:ascii="Arial" w:hAnsi="Arial" w:cs="Arial" w:eastAsia="Arial"/>
                <w:b/>
                <w:color w:val="1F5FAE"/>
                <w:sz w:val="18"/>
              </w:rPr>
              <w:t>Family &amp; Legacy</w:t>
            </w:r>
          </w:p>
        </w:tc>
        <w:tc>
          <w:tcPr>
            <w:tcW w:type="dxa" w:w="2218"/>
            <w:vAlign w:val="top"/>
            <w:tcMar>
              <w:top w:w="80" w:type="dxa"/>
              <w:bottom w:w="80" w:type="dxa"/>
              <w:start w:w="120" w:type="dxa"/>
              <w:end w:w="120" w:type="dxa"/>
            </w:tcMar>
          </w:tcPr>
          <w:p>
            <w:pPr>
              <w:spacing w:after="0" w:line="240" w:lineRule="auto"/>
            </w:pPr>
            <w:r/>
            <w:r>
              <w:rPr>
                <w:rFonts w:ascii="Arial" w:hAnsi="Arial" w:cs="Arial" w:eastAsia="Arial"/>
                <w:b w:val="0"/>
                <w:sz w:val="18"/>
              </w:rPr>
              <w:t>Creating a Family Legacy</w:t>
            </w:r>
          </w:p>
        </w:tc>
        <w:tc>
          <w:tcPr>
            <w:tcW w:type="dxa" w:w="2218"/>
            <w:vAlign w:val="top"/>
            <w:tcMar>
              <w:top w:w="80" w:type="dxa"/>
              <w:bottom w:w="80" w:type="dxa"/>
              <w:start w:w="120" w:type="dxa"/>
              <w:end w:w="120" w:type="dxa"/>
            </w:tcMar>
          </w:tcPr>
          <w:p>
            <w:pPr>
              <w:spacing w:after="0" w:line="240" w:lineRule="auto"/>
            </w:pPr>
            <w:r/>
            <w:r>
              <w:rPr>
                <w:rFonts w:ascii="Arial" w:hAnsi="Arial" w:cs="Arial" w:eastAsia="Arial"/>
                <w:b w:val="0"/>
                <w:color w:val="1F5FAE"/>
                <w:sz w:val="18"/>
              </w:rPr>
              <w:t>/resources/family-legacy/creating-a-family-legacy</w:t>
            </w:r>
          </w:p>
        </w:tc>
        <w:tc>
          <w:tcPr>
            <w:tcW w:type="dxa" w:w="1310"/>
            <w:vAlign w:val="top"/>
            <w:tcMar>
              <w:top w:w="80" w:type="dxa"/>
              <w:bottom w:w="80" w:type="dxa"/>
              <w:start w:w="120" w:type="dxa"/>
              <w:end w:w="120" w:type="dxa"/>
            </w:tcMar>
          </w:tcPr>
          <w:p>
            <w:pPr>
              <w:spacing w:after="0" w:line="240" w:lineRule="auto"/>
            </w:pPr>
            <w:r/>
            <w:r>
              <w:rPr>
                <w:rFonts w:ascii="Arial" w:hAnsi="Arial" w:cs="Arial" w:eastAsia="Arial"/>
                <w:b w:val="0"/>
                <w:sz w:val="18"/>
              </w:rPr>
              <w:t>Supporting topic page</w:t>
            </w:r>
          </w:p>
        </w:tc>
        <w:tc>
          <w:tcPr>
            <w:tcW w:type="dxa" w:w="3024"/>
            <w:vAlign w:val="top"/>
            <w:tcMar>
              <w:top w:w="80" w:type="dxa"/>
              <w:bottom w:w="80" w:type="dxa"/>
              <w:start w:w="120" w:type="dxa"/>
              <w:end w:w="120" w:type="dxa"/>
            </w:tcMar>
          </w:tcPr>
          <w:p>
            <w:pPr>
              <w:spacing w:after="0" w:line="240" w:lineRule="auto"/>
            </w:pPr>
            <w:r/>
            <w:r>
              <w:rPr>
                <w:rFonts w:ascii="Arial" w:hAnsi="Arial" w:cs="Arial" w:eastAsia="Arial"/>
                <w:b w:val="0"/>
                <w:sz w:val="18"/>
              </w:rPr>
              <w:t>Relics of the Century, The Daily Bloom, 7 Day Social Hobby Tracker</w:t>
            </w:r>
          </w:p>
        </w:tc>
      </w:tr>
      <w:tr>
        <w:trPr>
          <w:cantSplit/>
        </w:trPr>
        <w:tc>
          <w:tcPr>
            <w:tcW w:type="dxa" w:w="1310"/>
            <w:vAlign w:val="top"/>
            <w:tcMar>
              <w:top w:w="80" w:type="dxa"/>
              <w:bottom w:w="80" w:type="dxa"/>
              <w:start w:w="120" w:type="dxa"/>
              <w:end w:w="120" w:type="dxa"/>
            </w:tcMar>
          </w:tcPr>
          <w:p>
            <w:pPr>
              <w:spacing w:after="0" w:line="240" w:lineRule="auto"/>
            </w:pPr>
            <w:r/>
            <w:r>
              <w:rPr>
                <w:rFonts w:ascii="Arial" w:hAnsi="Arial" w:cs="Arial" w:eastAsia="Arial"/>
                <w:b/>
                <w:color w:val="1F5FAE"/>
                <w:sz w:val="18"/>
              </w:rPr>
              <w:t>Family &amp; Legacy</w:t>
            </w:r>
          </w:p>
        </w:tc>
        <w:tc>
          <w:tcPr>
            <w:tcW w:type="dxa" w:w="2218"/>
            <w:vAlign w:val="top"/>
            <w:tcMar>
              <w:top w:w="80" w:type="dxa"/>
              <w:bottom w:w="80" w:type="dxa"/>
              <w:start w:w="120" w:type="dxa"/>
              <w:end w:w="120" w:type="dxa"/>
            </w:tcMar>
          </w:tcPr>
          <w:p>
            <w:pPr>
              <w:spacing w:after="0" w:line="240" w:lineRule="auto"/>
            </w:pPr>
            <w:r/>
            <w:r>
              <w:rPr>
                <w:rFonts w:ascii="Arial" w:hAnsi="Arial" w:cs="Arial" w:eastAsia="Arial"/>
                <w:b w:val="0"/>
                <w:sz w:val="18"/>
              </w:rPr>
              <w:t>Planning for the Future</w:t>
            </w:r>
          </w:p>
        </w:tc>
        <w:tc>
          <w:tcPr>
            <w:tcW w:type="dxa" w:w="2218"/>
            <w:vAlign w:val="top"/>
            <w:tcMar>
              <w:top w:w="80" w:type="dxa"/>
              <w:bottom w:w="80" w:type="dxa"/>
              <w:start w:w="120" w:type="dxa"/>
              <w:end w:w="120" w:type="dxa"/>
            </w:tcMar>
          </w:tcPr>
          <w:p>
            <w:pPr>
              <w:spacing w:after="0" w:line="240" w:lineRule="auto"/>
            </w:pPr>
            <w:r/>
            <w:r>
              <w:rPr>
                <w:rFonts w:ascii="Arial" w:hAnsi="Arial" w:cs="Arial" w:eastAsia="Arial"/>
                <w:b w:val="0"/>
                <w:color w:val="1F5FAE"/>
                <w:sz w:val="18"/>
              </w:rPr>
              <w:t>/resources/family-legacy/planning-for-the-future</w:t>
            </w:r>
          </w:p>
        </w:tc>
        <w:tc>
          <w:tcPr>
            <w:tcW w:type="dxa" w:w="1310"/>
            <w:vAlign w:val="top"/>
            <w:tcMar>
              <w:top w:w="80" w:type="dxa"/>
              <w:bottom w:w="80" w:type="dxa"/>
              <w:start w:w="120" w:type="dxa"/>
              <w:end w:w="120" w:type="dxa"/>
            </w:tcMar>
          </w:tcPr>
          <w:p>
            <w:pPr>
              <w:spacing w:after="0" w:line="240" w:lineRule="auto"/>
            </w:pPr>
            <w:r/>
            <w:r>
              <w:rPr>
                <w:rFonts w:ascii="Arial" w:hAnsi="Arial" w:cs="Arial" w:eastAsia="Arial"/>
                <w:b w:val="0"/>
                <w:sz w:val="18"/>
              </w:rPr>
              <w:t>Supporting topic page</w:t>
            </w:r>
          </w:p>
        </w:tc>
        <w:tc>
          <w:tcPr>
            <w:tcW w:type="dxa" w:w="3024"/>
            <w:vAlign w:val="top"/>
            <w:tcMar>
              <w:top w:w="80" w:type="dxa"/>
              <w:bottom w:w="80" w:type="dxa"/>
              <w:start w:w="120" w:type="dxa"/>
              <w:end w:w="120" w:type="dxa"/>
            </w:tcMar>
          </w:tcPr>
          <w:p>
            <w:pPr>
              <w:spacing w:after="0" w:line="240" w:lineRule="auto"/>
            </w:pPr>
            <w:r/>
            <w:r>
              <w:rPr>
                <w:rFonts w:ascii="Arial" w:hAnsi="Arial" w:cs="Arial" w:eastAsia="Arial"/>
                <w:b w:val="0"/>
                <w:sz w:val="18"/>
              </w:rPr>
              <w:t>The Living Legacy Planner 2nd Edition, 7 Day Health &amp; Medication Tracker, The Living Legacy Planner 1st Edition</w:t>
            </w:r>
          </w:p>
        </w:tc>
      </w:tr>
      <w:tr>
        <w:trPr>
          <w:cantSplit/>
        </w:trPr>
        <w:tc>
          <w:tcPr>
            <w:tcW w:type="dxa" w:w="1310"/>
            <w:vAlign w:val="top"/>
            <w:tcMar>
              <w:top w:w="80" w:type="dxa"/>
              <w:bottom w:w="80" w:type="dxa"/>
              <w:start w:w="120" w:type="dxa"/>
              <w:end w:w="120" w:type="dxa"/>
            </w:tcMar>
          </w:tcPr>
          <w:p>
            <w:pPr>
              <w:spacing w:after="0" w:line="240" w:lineRule="auto"/>
            </w:pPr>
            <w:r/>
            <w:r>
              <w:rPr>
                <w:rFonts w:ascii="Arial" w:hAnsi="Arial" w:cs="Arial" w:eastAsia="Arial"/>
                <w:b/>
                <w:color w:val="1F5FAE"/>
                <w:sz w:val="18"/>
              </w:rPr>
              <w:t>Pet &amp; Home Life</w:t>
            </w:r>
          </w:p>
        </w:tc>
        <w:tc>
          <w:tcPr>
            <w:tcW w:type="dxa" w:w="2218"/>
            <w:vAlign w:val="top"/>
            <w:tcMar>
              <w:top w:w="80" w:type="dxa"/>
              <w:bottom w:w="80" w:type="dxa"/>
              <w:start w:w="120" w:type="dxa"/>
              <w:end w:w="120" w:type="dxa"/>
            </w:tcMar>
          </w:tcPr>
          <w:p>
            <w:pPr>
              <w:spacing w:after="0" w:line="240" w:lineRule="auto"/>
            </w:pPr>
            <w:r/>
            <w:r>
              <w:rPr>
                <w:rFonts w:ascii="Arial" w:hAnsi="Arial" w:cs="Arial" w:eastAsia="Arial"/>
                <w:b w:val="0"/>
                <w:sz w:val="18"/>
              </w:rPr>
              <w:t>Pet &amp; Home Life</w:t>
            </w:r>
          </w:p>
        </w:tc>
        <w:tc>
          <w:tcPr>
            <w:tcW w:type="dxa" w:w="2218"/>
            <w:vAlign w:val="top"/>
            <w:tcMar>
              <w:top w:w="80" w:type="dxa"/>
              <w:bottom w:w="80" w:type="dxa"/>
              <w:start w:w="120" w:type="dxa"/>
              <w:end w:w="120" w:type="dxa"/>
            </w:tcMar>
          </w:tcPr>
          <w:p>
            <w:pPr>
              <w:spacing w:after="0" w:line="240" w:lineRule="auto"/>
            </w:pPr>
            <w:r/>
            <w:r>
              <w:rPr>
                <w:rFonts w:ascii="Arial" w:hAnsi="Arial" w:cs="Arial" w:eastAsia="Arial"/>
                <w:b w:val="0"/>
                <w:color w:val="1F5FAE"/>
                <w:sz w:val="18"/>
              </w:rPr>
              <w:t>/resources/pet-home-life</w:t>
            </w:r>
          </w:p>
        </w:tc>
        <w:tc>
          <w:tcPr>
            <w:tcW w:type="dxa" w:w="1310"/>
            <w:vAlign w:val="top"/>
            <w:tcMar>
              <w:top w:w="80" w:type="dxa"/>
              <w:bottom w:w="80" w:type="dxa"/>
              <w:start w:w="120" w:type="dxa"/>
              <w:end w:w="120" w:type="dxa"/>
            </w:tcMar>
          </w:tcPr>
          <w:p>
            <w:pPr>
              <w:spacing w:after="0" w:line="240" w:lineRule="auto"/>
            </w:pPr>
            <w:r/>
            <w:r>
              <w:rPr>
                <w:rFonts w:ascii="Arial" w:hAnsi="Arial" w:cs="Arial" w:eastAsia="Arial"/>
                <w:b w:val="0"/>
                <w:sz w:val="18"/>
              </w:rPr>
              <w:t>Category landing page</w:t>
            </w:r>
          </w:p>
        </w:tc>
        <w:tc>
          <w:tcPr>
            <w:tcW w:type="dxa" w:w="3024"/>
            <w:vAlign w:val="top"/>
            <w:tcMar>
              <w:top w:w="80" w:type="dxa"/>
              <w:bottom w:w="80" w:type="dxa"/>
              <w:start w:w="120" w:type="dxa"/>
              <w:end w:w="120" w:type="dxa"/>
            </w:tcMar>
          </w:tcPr>
          <w:p>
            <w:pPr>
              <w:spacing w:after="0" w:line="240" w:lineRule="auto"/>
            </w:pPr>
            <w:r/>
            <w:r>
              <w:rPr>
                <w:rFonts w:ascii="Arial" w:hAnsi="Arial" w:cs="Arial" w:eastAsia="Arial"/>
                <w:b w:val="0"/>
                <w:sz w:val="18"/>
              </w:rPr>
              <w:t>Adjustable Cartoon Bee Cat Harness with Leash – Dogs &amp; Cats, 3-in-1 Pet Spray Brush – Steam, Massage &amp; Hair Removal Comb, Portable Dog Water Bottle - Travel Water Dispenser for Pets</w:t>
            </w:r>
          </w:p>
        </w:tc>
      </w:tr>
      <w:tr>
        <w:trPr>
          <w:cantSplit/>
        </w:trPr>
        <w:tc>
          <w:tcPr>
            <w:tcW w:type="dxa" w:w="1310"/>
            <w:vAlign w:val="top"/>
            <w:tcMar>
              <w:top w:w="80" w:type="dxa"/>
              <w:bottom w:w="80" w:type="dxa"/>
              <w:start w:w="120" w:type="dxa"/>
              <w:end w:w="120" w:type="dxa"/>
            </w:tcMar>
          </w:tcPr>
          <w:p>
            <w:pPr>
              <w:spacing w:after="0" w:line="240" w:lineRule="auto"/>
            </w:pPr>
            <w:r/>
            <w:r>
              <w:rPr>
                <w:rFonts w:ascii="Arial" w:hAnsi="Arial" w:cs="Arial" w:eastAsia="Arial"/>
                <w:b/>
                <w:color w:val="1F5FAE"/>
                <w:sz w:val="18"/>
              </w:rPr>
              <w:t>Pet &amp; Home Life</w:t>
            </w:r>
          </w:p>
        </w:tc>
        <w:tc>
          <w:tcPr>
            <w:tcW w:type="dxa" w:w="2218"/>
            <w:vAlign w:val="top"/>
            <w:tcMar>
              <w:top w:w="80" w:type="dxa"/>
              <w:bottom w:w="80" w:type="dxa"/>
              <w:start w:w="120" w:type="dxa"/>
              <w:end w:w="120" w:type="dxa"/>
            </w:tcMar>
          </w:tcPr>
          <w:p>
            <w:pPr>
              <w:spacing w:after="0" w:line="240" w:lineRule="auto"/>
            </w:pPr>
            <w:r/>
            <w:r>
              <w:rPr>
                <w:rFonts w:ascii="Arial" w:hAnsi="Arial" w:cs="Arial" w:eastAsia="Arial"/>
                <w:b w:val="0"/>
                <w:sz w:val="18"/>
              </w:rPr>
              <w:t>Organizing Pet Supplies</w:t>
            </w:r>
          </w:p>
        </w:tc>
        <w:tc>
          <w:tcPr>
            <w:tcW w:type="dxa" w:w="2218"/>
            <w:vAlign w:val="top"/>
            <w:tcMar>
              <w:top w:w="80" w:type="dxa"/>
              <w:bottom w:w="80" w:type="dxa"/>
              <w:start w:w="120" w:type="dxa"/>
              <w:end w:w="120" w:type="dxa"/>
            </w:tcMar>
          </w:tcPr>
          <w:p>
            <w:pPr>
              <w:spacing w:after="0" w:line="240" w:lineRule="auto"/>
            </w:pPr>
            <w:r/>
            <w:r>
              <w:rPr>
                <w:rFonts w:ascii="Arial" w:hAnsi="Arial" w:cs="Arial" w:eastAsia="Arial"/>
                <w:b w:val="0"/>
                <w:color w:val="1F5FAE"/>
                <w:sz w:val="18"/>
              </w:rPr>
              <w:t>/resources/pet-home-life/organizing-pet-supplies</w:t>
            </w:r>
          </w:p>
        </w:tc>
        <w:tc>
          <w:tcPr>
            <w:tcW w:type="dxa" w:w="1310"/>
            <w:vAlign w:val="top"/>
            <w:tcMar>
              <w:top w:w="80" w:type="dxa"/>
              <w:bottom w:w="80" w:type="dxa"/>
              <w:start w:w="120" w:type="dxa"/>
              <w:end w:w="120" w:type="dxa"/>
            </w:tcMar>
          </w:tcPr>
          <w:p>
            <w:pPr>
              <w:spacing w:after="0" w:line="240" w:lineRule="auto"/>
            </w:pPr>
            <w:r/>
            <w:r>
              <w:rPr>
                <w:rFonts w:ascii="Arial" w:hAnsi="Arial" w:cs="Arial" w:eastAsia="Arial"/>
                <w:b w:val="0"/>
                <w:sz w:val="18"/>
              </w:rPr>
              <w:t>Supporting topic page</w:t>
            </w:r>
          </w:p>
        </w:tc>
        <w:tc>
          <w:tcPr>
            <w:tcW w:type="dxa" w:w="3024"/>
            <w:vAlign w:val="top"/>
            <w:tcMar>
              <w:top w:w="80" w:type="dxa"/>
              <w:bottom w:w="80" w:type="dxa"/>
              <w:start w:w="120" w:type="dxa"/>
              <w:end w:w="120" w:type="dxa"/>
            </w:tcMar>
          </w:tcPr>
          <w:p>
            <w:pPr>
              <w:spacing w:after="0" w:line="240" w:lineRule="auto"/>
            </w:pPr>
            <w:r/>
            <w:r>
              <w:rPr>
                <w:rFonts w:ascii="Arial" w:hAnsi="Arial" w:cs="Arial" w:eastAsia="Arial"/>
                <w:b w:val="0"/>
                <w:sz w:val="18"/>
              </w:rPr>
              <w:t>Dog Poop Bags | 10 Rolls Portable Pet Waste Bags, 3-in-1 Pet Spray Brush – Steam, Massage &amp; Hair Removal Comb, Adjustable Pet Harness | Cat &amp; Dog Seat Belt for Travel</w:t>
            </w:r>
          </w:p>
        </w:tc>
      </w:tr>
      <w:tr>
        <w:trPr>
          <w:cantSplit/>
        </w:trPr>
        <w:tc>
          <w:tcPr>
            <w:tcW w:type="dxa" w:w="1310"/>
            <w:vAlign w:val="top"/>
            <w:tcMar>
              <w:top w:w="80" w:type="dxa"/>
              <w:bottom w:w="80" w:type="dxa"/>
              <w:start w:w="120" w:type="dxa"/>
              <w:end w:w="120" w:type="dxa"/>
            </w:tcMar>
          </w:tcPr>
          <w:p>
            <w:pPr>
              <w:spacing w:after="0" w:line="240" w:lineRule="auto"/>
            </w:pPr>
            <w:r/>
            <w:r>
              <w:rPr>
                <w:rFonts w:ascii="Arial" w:hAnsi="Arial" w:cs="Arial" w:eastAsia="Arial"/>
                <w:b/>
                <w:color w:val="1F5FAE"/>
                <w:sz w:val="18"/>
              </w:rPr>
              <w:t>Pet &amp; Home Life</w:t>
            </w:r>
          </w:p>
        </w:tc>
        <w:tc>
          <w:tcPr>
            <w:tcW w:type="dxa" w:w="2218"/>
            <w:vAlign w:val="top"/>
            <w:tcMar>
              <w:top w:w="80" w:type="dxa"/>
              <w:bottom w:w="80" w:type="dxa"/>
              <w:start w:w="120" w:type="dxa"/>
              <w:end w:w="120" w:type="dxa"/>
            </w:tcMar>
          </w:tcPr>
          <w:p>
            <w:pPr>
              <w:spacing w:after="0" w:line="240" w:lineRule="auto"/>
            </w:pPr>
            <w:r/>
            <w:r>
              <w:rPr>
                <w:rFonts w:ascii="Arial" w:hAnsi="Arial" w:cs="Arial" w:eastAsia="Arial"/>
                <w:b w:val="0"/>
                <w:sz w:val="18"/>
              </w:rPr>
              <w:t>Making Your Home Pet-Friendly</w:t>
            </w:r>
          </w:p>
        </w:tc>
        <w:tc>
          <w:tcPr>
            <w:tcW w:type="dxa" w:w="2218"/>
            <w:vAlign w:val="top"/>
            <w:tcMar>
              <w:top w:w="80" w:type="dxa"/>
              <w:bottom w:w="80" w:type="dxa"/>
              <w:start w:w="120" w:type="dxa"/>
              <w:end w:w="120" w:type="dxa"/>
            </w:tcMar>
          </w:tcPr>
          <w:p>
            <w:pPr>
              <w:spacing w:after="0" w:line="240" w:lineRule="auto"/>
            </w:pPr>
            <w:r/>
            <w:r>
              <w:rPr>
                <w:rFonts w:ascii="Arial" w:hAnsi="Arial" w:cs="Arial" w:eastAsia="Arial"/>
                <w:b w:val="0"/>
                <w:color w:val="1F5FAE"/>
                <w:sz w:val="18"/>
              </w:rPr>
              <w:t>/resources/pet-home-life/making-your-home-pet-friendly</w:t>
            </w:r>
          </w:p>
        </w:tc>
        <w:tc>
          <w:tcPr>
            <w:tcW w:type="dxa" w:w="1310"/>
            <w:vAlign w:val="top"/>
            <w:tcMar>
              <w:top w:w="80" w:type="dxa"/>
              <w:bottom w:w="80" w:type="dxa"/>
              <w:start w:w="120" w:type="dxa"/>
              <w:end w:w="120" w:type="dxa"/>
            </w:tcMar>
          </w:tcPr>
          <w:p>
            <w:pPr>
              <w:spacing w:after="0" w:line="240" w:lineRule="auto"/>
            </w:pPr>
            <w:r/>
            <w:r>
              <w:rPr>
                <w:rFonts w:ascii="Arial" w:hAnsi="Arial" w:cs="Arial" w:eastAsia="Arial"/>
                <w:b w:val="0"/>
                <w:sz w:val="18"/>
              </w:rPr>
              <w:t>Supporting topic page</w:t>
            </w:r>
          </w:p>
        </w:tc>
        <w:tc>
          <w:tcPr>
            <w:tcW w:type="dxa" w:w="3024"/>
            <w:vAlign w:val="top"/>
            <w:tcMar>
              <w:top w:w="80" w:type="dxa"/>
              <w:bottom w:w="80" w:type="dxa"/>
              <w:start w:w="120" w:type="dxa"/>
              <w:end w:w="120" w:type="dxa"/>
            </w:tcMar>
          </w:tcPr>
          <w:p>
            <w:pPr>
              <w:spacing w:after="0" w:line="240" w:lineRule="auto"/>
            </w:pPr>
            <w:r/>
            <w:r>
              <w:rPr>
                <w:rFonts w:ascii="Arial" w:hAnsi="Arial" w:cs="Arial" w:eastAsia="Arial"/>
                <w:b w:val="0"/>
                <w:sz w:val="18"/>
              </w:rPr>
              <w:t>Cozy Winter Cat Bed – Cave Nest for Cats &amp; Small Dogs, Soft Mesh Dog Harness – Breathable Comfort for Small Dogs &amp; Cats, Adjustable Cartoon Bee Cat Harness with Leash – Dogs &amp; Cats</w:t>
            </w:r>
          </w:p>
        </w:tc>
      </w:tr>
      <w:tr>
        <w:trPr>
          <w:cantSplit/>
        </w:trPr>
        <w:tc>
          <w:tcPr>
            <w:tcW w:type="dxa" w:w="1310"/>
            <w:vAlign w:val="top"/>
            <w:tcMar>
              <w:top w:w="80" w:type="dxa"/>
              <w:bottom w:w="80" w:type="dxa"/>
              <w:start w:w="120" w:type="dxa"/>
              <w:end w:w="120" w:type="dxa"/>
            </w:tcMar>
          </w:tcPr>
          <w:p>
            <w:pPr>
              <w:spacing w:after="0" w:line="240" w:lineRule="auto"/>
            </w:pPr>
            <w:r/>
            <w:r>
              <w:rPr>
                <w:rFonts w:ascii="Arial" w:hAnsi="Arial" w:cs="Arial" w:eastAsia="Arial"/>
                <w:b/>
                <w:color w:val="1F5FAE"/>
                <w:sz w:val="18"/>
              </w:rPr>
              <w:t>Pet &amp; Home Life</w:t>
            </w:r>
          </w:p>
        </w:tc>
        <w:tc>
          <w:tcPr>
            <w:tcW w:type="dxa" w:w="2218"/>
            <w:vAlign w:val="top"/>
            <w:tcMar>
              <w:top w:w="80" w:type="dxa"/>
              <w:bottom w:w="80" w:type="dxa"/>
              <w:start w:w="120" w:type="dxa"/>
              <w:end w:w="120" w:type="dxa"/>
            </w:tcMar>
          </w:tcPr>
          <w:p>
            <w:pPr>
              <w:spacing w:after="0" w:line="240" w:lineRule="auto"/>
            </w:pPr>
            <w:r/>
            <w:r>
              <w:rPr>
                <w:rFonts w:ascii="Arial" w:hAnsi="Arial" w:cs="Arial" w:eastAsia="Arial"/>
                <w:b w:val="0"/>
                <w:sz w:val="18"/>
              </w:rPr>
              <w:t>Travel Tips for Pet Owners</w:t>
            </w:r>
          </w:p>
        </w:tc>
        <w:tc>
          <w:tcPr>
            <w:tcW w:type="dxa" w:w="2218"/>
            <w:vAlign w:val="top"/>
            <w:tcMar>
              <w:top w:w="80" w:type="dxa"/>
              <w:bottom w:w="80" w:type="dxa"/>
              <w:start w:w="120" w:type="dxa"/>
              <w:end w:w="120" w:type="dxa"/>
            </w:tcMar>
          </w:tcPr>
          <w:p>
            <w:pPr>
              <w:spacing w:after="0" w:line="240" w:lineRule="auto"/>
            </w:pPr>
            <w:r/>
            <w:r>
              <w:rPr>
                <w:rFonts w:ascii="Arial" w:hAnsi="Arial" w:cs="Arial" w:eastAsia="Arial"/>
                <w:b w:val="0"/>
                <w:color w:val="1F5FAE"/>
                <w:sz w:val="18"/>
              </w:rPr>
              <w:t>/resources/pet-home-life/travel-tips-for-pet-owners</w:t>
            </w:r>
          </w:p>
        </w:tc>
        <w:tc>
          <w:tcPr>
            <w:tcW w:type="dxa" w:w="1310"/>
            <w:vAlign w:val="top"/>
            <w:tcMar>
              <w:top w:w="80" w:type="dxa"/>
              <w:bottom w:w="80" w:type="dxa"/>
              <w:start w:w="120" w:type="dxa"/>
              <w:end w:w="120" w:type="dxa"/>
            </w:tcMar>
          </w:tcPr>
          <w:p>
            <w:pPr>
              <w:spacing w:after="0" w:line="240" w:lineRule="auto"/>
            </w:pPr>
            <w:r/>
            <w:r>
              <w:rPr>
                <w:rFonts w:ascii="Arial" w:hAnsi="Arial" w:cs="Arial" w:eastAsia="Arial"/>
                <w:b w:val="0"/>
                <w:sz w:val="18"/>
              </w:rPr>
              <w:t>Supporting topic page</w:t>
            </w:r>
          </w:p>
        </w:tc>
        <w:tc>
          <w:tcPr>
            <w:tcW w:type="dxa" w:w="3024"/>
            <w:vAlign w:val="top"/>
            <w:tcMar>
              <w:top w:w="80" w:type="dxa"/>
              <w:bottom w:w="80" w:type="dxa"/>
              <w:start w:w="120" w:type="dxa"/>
              <w:end w:w="120" w:type="dxa"/>
            </w:tcMar>
          </w:tcPr>
          <w:p>
            <w:pPr>
              <w:spacing w:after="0" w:line="240" w:lineRule="auto"/>
            </w:pPr>
            <w:r/>
            <w:r>
              <w:rPr>
                <w:rFonts w:ascii="Arial" w:hAnsi="Arial" w:cs="Arial" w:eastAsia="Arial"/>
                <w:b w:val="0"/>
                <w:sz w:val="18"/>
              </w:rPr>
              <w:t>Portable Dog Water Bottle - Travel Water Dispenser for Pets, Mini GPS Tracker – Find My App Smart Tag for Pets &amp; Keys, Adjustable Pet Harness | Cat &amp; Dog Seat Belt for Travel</w:t>
            </w:r>
          </w:p>
        </w:tc>
      </w:tr>
    </w:tbl>
    <w:p/>
    <w:p>
      <w:r>
        <w:br w:type="page"/>
      </w:r>
    </w:p>
    <w:p>
      <w:pPr>
        <w:pStyle w:val="Heading1"/>
      </w:pPr>
      <w:r>
        <w:t>Resource Hub</w:t>
      </w:r>
    </w:p>
    <w:p>
      <w:pPr>
        <w:spacing w:after="120" w:line="269" w:lineRule="auto"/>
      </w:pPr>
      <w:r>
        <w:rPr>
          <w:rFonts w:ascii="Arial" w:hAnsi="Arial" w:cs="Arial" w:eastAsia="Arial"/>
          <w:b w:val="0"/>
          <w:sz w:val="21"/>
        </w:rPr>
        <w:t>Pick the question you're trying to answer, then jump into the guide or topic page that fits it best.</w:t>
      </w:r>
    </w:p>
    <w:tbl>
      <w:tblPr>
        <w:tblStyle w:val="TableGrid"/>
        <w:tblW w:type="dxa" w:w="10080"/>
        <w:tblLayout w:type="fixed"/>
        <w:tblLook w:firstColumn="1" w:firstRow="1" w:lastColumn="0" w:lastRow="0" w:noHBand="0" w:noVBand="1" w:val="04A0"/>
        <w:jc w:val="left"/>
        <w:tblBorders>
          <w:top w:val="single" w:sz="6" w:space="0" w:color="D6E1F2"/>
          <w:left w:val="single" w:sz="6" w:space="0" w:color="D6E1F2"/>
          <w:bottom w:val="single" w:sz="6" w:space="0" w:color="D6E1F2"/>
          <w:right w:val="single" w:sz="6" w:space="0" w:color="D6E1F2"/>
          <w:insideH w:val="single" w:sz="6" w:space="0" w:color="D6E1F2"/>
          <w:insideV w:val="single" w:sz="6" w:space="0" w:color="D6E1F2"/>
        </w:tblBorders>
        <w:tblInd w:type="dxa" w:w="120"/>
      </w:tblPr>
      <w:tblGrid>
        <w:gridCol w:w="2419"/>
        <w:gridCol w:w="7661"/>
      </w:tblGrid>
      <w:tr>
        <w:trPr>
          <w:cantSplit/>
        </w:trPr>
        <w:tc>
          <w:tcPr>
            <w:tcW w:type="dxa" w:w="2419"/>
            <w:vAlign w:val="top"/>
            <w:shd w:fill="EDF4FF"/>
            <w:tcMar>
              <w:top w:w="80" w:type="dxa"/>
              <w:bottom w:w="80" w:type="dxa"/>
              <w:start w:w="120" w:type="dxa"/>
              <w:end w:w="120" w:type="dxa"/>
            </w:tcMar>
          </w:tcPr>
          <w:p>
            <w:pPr>
              <w:spacing w:after="0" w:line="240" w:lineRule="auto"/>
            </w:pPr>
            <w:r/>
            <w:r>
              <w:rPr>
                <w:rFonts w:ascii="Arial" w:hAnsi="Arial" w:cs="Arial" w:eastAsia="Arial"/>
                <w:b/>
                <w:color w:val="0F2742"/>
                <w:sz w:val="20"/>
              </w:rPr>
              <w:t>Label</w:t>
            </w:r>
          </w:p>
        </w:tc>
        <w:tc>
          <w:tcPr>
            <w:tcW w:type="dxa" w:w="7661"/>
            <w:vAlign w:val="top"/>
            <w:shd w:fill="EDF4FF"/>
            <w:tcMar>
              <w:top w:w="80" w:type="dxa"/>
              <w:bottom w:w="80" w:type="dxa"/>
              <w:start w:w="120" w:type="dxa"/>
              <w:end w:w="120" w:type="dxa"/>
            </w:tcMar>
          </w:tcPr>
          <w:p>
            <w:pPr>
              <w:spacing w:after="0" w:line="240" w:lineRule="auto"/>
            </w:pPr>
            <w:r/>
            <w:r>
              <w:rPr>
                <w:rFonts w:ascii="Arial" w:hAnsi="Arial" w:cs="Arial" w:eastAsia="Arial"/>
                <w:b/>
                <w:color w:val="0F2742"/>
                <w:sz w:val="20"/>
              </w:rPr>
              <w:t>Detail</w:t>
            </w:r>
          </w:p>
        </w:tc>
      </w:tr>
      <w:tr>
        <w:trPr>
          <w:cantSplit/>
        </w:trPr>
        <w:tc>
          <w:tcPr>
            <w:tcW w:type="dxa" w:w="2419"/>
            <w:vAlign w:val="top"/>
            <w:tcMar>
              <w:top w:w="80" w:type="dxa"/>
              <w:bottom w:w="80" w:type="dxa"/>
              <w:start w:w="120" w:type="dxa"/>
              <w:end w:w="120" w:type="dxa"/>
            </w:tcMar>
          </w:tcPr>
          <w:p>
            <w:pPr>
              <w:spacing w:after="0" w:line="240" w:lineRule="auto"/>
            </w:pPr>
            <w:r/>
            <w:r>
              <w:rPr>
                <w:rFonts w:ascii="Arial" w:hAnsi="Arial" w:cs="Arial" w:eastAsia="Arial"/>
                <w:b/>
                <w:color w:val="1F5FAE"/>
                <w:sz w:val="19"/>
              </w:rPr>
              <w:t>Type</w:t>
            </w:r>
          </w:p>
        </w:tc>
        <w:tc>
          <w:tcPr>
            <w:tcW w:type="dxa" w:w="7661"/>
            <w:vAlign w:val="top"/>
            <w:tcMar>
              <w:top w:w="80" w:type="dxa"/>
              <w:bottom w:w="80" w:type="dxa"/>
              <w:start w:w="120" w:type="dxa"/>
              <w:end w:w="120" w:type="dxa"/>
            </w:tcMar>
          </w:tcPr>
          <w:p>
            <w:pPr>
              <w:spacing w:after="0" w:line="240" w:lineRule="auto"/>
            </w:pPr>
            <w:r/>
            <w:r>
              <w:rPr>
                <w:rFonts w:ascii="Arial" w:hAnsi="Arial" w:cs="Arial" w:eastAsia="Arial"/>
                <w:b w:val="0"/>
                <w:sz w:val="19"/>
              </w:rPr>
              <w:t>Hub page</w:t>
            </w:r>
          </w:p>
        </w:tc>
      </w:tr>
      <w:tr>
        <w:trPr>
          <w:cantSplit/>
        </w:trPr>
        <w:tc>
          <w:tcPr>
            <w:tcW w:type="dxa" w:w="2419"/>
            <w:vAlign w:val="top"/>
            <w:tcMar>
              <w:top w:w="80" w:type="dxa"/>
              <w:bottom w:w="80" w:type="dxa"/>
              <w:start w:w="120" w:type="dxa"/>
              <w:end w:w="120" w:type="dxa"/>
            </w:tcMar>
          </w:tcPr>
          <w:p>
            <w:pPr>
              <w:spacing w:after="0" w:line="240" w:lineRule="auto"/>
            </w:pPr>
            <w:r/>
            <w:r>
              <w:rPr>
                <w:rFonts w:ascii="Arial" w:hAnsi="Arial" w:cs="Arial" w:eastAsia="Arial"/>
                <w:b/>
                <w:color w:val="1F5FAE"/>
                <w:sz w:val="19"/>
              </w:rPr>
              <w:t>Path</w:t>
            </w:r>
          </w:p>
        </w:tc>
        <w:tc>
          <w:tcPr>
            <w:tcW w:type="dxa" w:w="7661"/>
            <w:vAlign w:val="top"/>
            <w:tcMar>
              <w:top w:w="80" w:type="dxa"/>
              <w:bottom w:w="80" w:type="dxa"/>
              <w:start w:w="120" w:type="dxa"/>
              <w:end w:w="120" w:type="dxa"/>
            </w:tcMar>
          </w:tcPr>
          <w:p>
            <w:pPr>
              <w:spacing w:after="0" w:line="240" w:lineRule="auto"/>
            </w:pPr>
            <w:r/>
            <w:r>
              <w:rPr>
                <w:rFonts w:ascii="Arial" w:hAnsi="Arial" w:cs="Arial" w:eastAsia="Arial"/>
                <w:b w:val="0"/>
                <w:sz w:val="19"/>
              </w:rPr>
              <w:t>/resources</w:t>
            </w:r>
          </w:p>
        </w:tc>
      </w:tr>
      <w:tr>
        <w:trPr>
          <w:cantSplit/>
        </w:trPr>
        <w:tc>
          <w:tcPr>
            <w:tcW w:type="dxa" w:w="2419"/>
            <w:vAlign w:val="top"/>
            <w:tcMar>
              <w:top w:w="80" w:type="dxa"/>
              <w:bottom w:w="80" w:type="dxa"/>
              <w:start w:w="120" w:type="dxa"/>
              <w:end w:w="120" w:type="dxa"/>
            </w:tcMar>
          </w:tcPr>
          <w:p>
            <w:pPr>
              <w:spacing w:after="0" w:line="240" w:lineRule="auto"/>
            </w:pPr>
            <w:r/>
            <w:r>
              <w:rPr>
                <w:rFonts w:ascii="Arial" w:hAnsi="Arial" w:cs="Arial" w:eastAsia="Arial"/>
                <w:b/>
                <w:color w:val="1F5FAE"/>
                <w:sz w:val="19"/>
              </w:rPr>
              <w:t>SEO title</w:t>
            </w:r>
          </w:p>
        </w:tc>
        <w:tc>
          <w:tcPr>
            <w:tcW w:type="dxa" w:w="7661"/>
            <w:vAlign w:val="top"/>
            <w:tcMar>
              <w:top w:w="80" w:type="dxa"/>
              <w:bottom w:w="80" w:type="dxa"/>
              <w:start w:w="120" w:type="dxa"/>
              <w:end w:w="120" w:type="dxa"/>
            </w:tcMar>
          </w:tcPr>
          <w:p>
            <w:pPr>
              <w:spacing w:after="0" w:line="240" w:lineRule="auto"/>
            </w:pPr>
            <w:r/>
            <w:r>
              <w:rPr>
                <w:rFonts w:ascii="Arial" w:hAnsi="Arial" w:cs="Arial" w:eastAsia="Arial"/>
                <w:b w:val="0"/>
                <w:sz w:val="19"/>
              </w:rPr>
              <w:t>Resource Hub | SALT Resource Hub</w:t>
            </w:r>
          </w:p>
        </w:tc>
      </w:tr>
      <w:tr>
        <w:trPr>
          <w:cantSplit/>
        </w:trPr>
        <w:tc>
          <w:tcPr>
            <w:tcW w:type="dxa" w:w="2419"/>
            <w:vAlign w:val="top"/>
            <w:tcMar>
              <w:top w:w="80" w:type="dxa"/>
              <w:bottom w:w="80" w:type="dxa"/>
              <w:start w:w="120" w:type="dxa"/>
              <w:end w:w="120" w:type="dxa"/>
            </w:tcMar>
          </w:tcPr>
          <w:p>
            <w:pPr>
              <w:spacing w:after="0" w:line="240" w:lineRule="auto"/>
            </w:pPr>
            <w:r/>
            <w:r>
              <w:rPr>
                <w:rFonts w:ascii="Arial" w:hAnsi="Arial" w:cs="Arial" w:eastAsia="Arial"/>
                <w:b/>
                <w:color w:val="1F5FAE"/>
                <w:sz w:val="19"/>
              </w:rPr>
              <w:t>Meta description</w:t>
            </w:r>
          </w:p>
        </w:tc>
        <w:tc>
          <w:tcPr>
            <w:tcW w:type="dxa" w:w="7661"/>
            <w:vAlign w:val="top"/>
            <w:tcMar>
              <w:top w:w="80" w:type="dxa"/>
              <w:bottom w:w="80" w:type="dxa"/>
              <w:start w:w="120" w:type="dxa"/>
              <w:end w:w="120" w:type="dxa"/>
            </w:tcMar>
          </w:tcPr>
          <w:p>
            <w:pPr>
              <w:spacing w:after="0" w:line="240" w:lineRule="auto"/>
            </w:pPr>
            <w:r/>
            <w:r>
              <w:rPr>
                <w:rFonts w:ascii="Arial" w:hAnsi="Arial" w:cs="Arial" w:eastAsia="Arial"/>
                <w:b w:val="0"/>
                <w:sz w:val="19"/>
              </w:rPr>
              <w:t>Pick the question you're trying to answer, then jump into the guide or topic page that fits it best. Start with the guide card that matches the task, then…</w:t>
            </w:r>
          </w:p>
        </w:tc>
      </w:tr>
      <w:tr>
        <w:trPr>
          <w:cantSplit/>
        </w:trPr>
        <w:tc>
          <w:tcPr>
            <w:tcW w:type="dxa" w:w="2419"/>
            <w:vAlign w:val="top"/>
            <w:tcMar>
              <w:top w:w="80" w:type="dxa"/>
              <w:bottom w:w="80" w:type="dxa"/>
              <w:start w:w="120" w:type="dxa"/>
              <w:end w:w="120" w:type="dxa"/>
            </w:tcMar>
          </w:tcPr>
          <w:p>
            <w:pPr>
              <w:spacing w:after="0" w:line="240" w:lineRule="auto"/>
            </w:pPr>
            <w:r/>
            <w:r>
              <w:rPr>
                <w:rFonts w:ascii="Arial" w:hAnsi="Arial" w:cs="Arial" w:eastAsia="Arial"/>
                <w:b/>
                <w:color w:val="1F5FAE"/>
                <w:sz w:val="19"/>
              </w:rPr>
              <w:t>Primary intent</w:t>
            </w:r>
          </w:p>
        </w:tc>
        <w:tc>
          <w:tcPr>
            <w:tcW w:type="dxa" w:w="7661"/>
            <w:vAlign w:val="top"/>
            <w:tcMar>
              <w:top w:w="80" w:type="dxa"/>
              <w:bottom w:w="80" w:type="dxa"/>
              <w:start w:w="120" w:type="dxa"/>
              <w:end w:w="120" w:type="dxa"/>
            </w:tcMar>
          </w:tcPr>
          <w:p>
            <w:pPr>
              <w:spacing w:after="0" w:line="240" w:lineRule="auto"/>
            </w:pPr>
            <w:r/>
            <w:r>
              <w:rPr>
                <w:rFonts w:ascii="Arial" w:hAnsi="Arial" w:cs="Arial" w:eastAsia="Arial"/>
                <w:b w:val="0"/>
                <w:sz w:val="19"/>
              </w:rPr>
              <w:t>Answer-first entry point for the full content cluster</w:t>
            </w:r>
          </w:p>
        </w:tc>
      </w:tr>
    </w:tbl>
    <w:p/>
    <w:p>
      <w:pPr>
        <w:pStyle w:val="Heading2"/>
      </w:pPr>
      <w:r>
        <w:t>Choose Your Path</w:t>
      </w:r>
    </w:p>
    <w:p>
      <w:pPr>
        <w:spacing w:after="120" w:line="269" w:lineRule="auto"/>
      </w:pPr>
      <w:r>
        <w:rPr>
          <w:rFonts w:ascii="Arial" w:hAnsi="Arial" w:cs="Arial" w:eastAsia="Arial"/>
          <w:b w:val="0"/>
          <w:sz w:val="21"/>
        </w:rPr>
        <w:t>The hub works best when it starts from the problem the shopper has. Each category card below points to a guide first, then to the more specific topic pages.</w:t>
      </w:r>
    </w:p>
    <w:p>
      <w:pPr>
        <w:pStyle w:val="ListBullet"/>
        <w:spacing w:after="80" w:line="269" w:lineRule="auto"/>
      </w:pPr>
      <w:r>
        <w:rPr>
          <w:rFonts w:ascii="Arial" w:hAnsi="Arial" w:cs="Arial" w:eastAsia="Arial"/>
          <w:sz w:val="21"/>
        </w:rPr>
        <w:t>Senior Living Guides: Practical guides for adults who want safer routines, gentler support, and thoughtful products that make daily life easier. Open the guide first, then jump into the most relevant topic page.</w:t>
      </w:r>
    </w:p>
    <w:p>
      <w:pPr>
        <w:pStyle w:val="ListBullet"/>
        <w:spacing w:after="80" w:line="269" w:lineRule="auto"/>
      </w:pPr>
      <w:r>
        <w:rPr>
          <w:rFonts w:ascii="Arial" w:hAnsi="Arial" w:cs="Arial" w:eastAsia="Arial"/>
          <w:sz w:val="21"/>
        </w:rPr>
        <w:t>Home &amp; Living: Calm, room-by-room ideas for organizing small spaces, reducing clutter, and making the home feel more settled. Open the guide first, then jump into the most relevant topic page.</w:t>
      </w:r>
    </w:p>
    <w:p>
      <w:pPr>
        <w:pStyle w:val="ListBullet"/>
        <w:spacing w:after="80" w:line="269" w:lineRule="auto"/>
      </w:pPr>
      <w:r>
        <w:rPr>
          <w:rFonts w:ascii="Arial" w:hAnsi="Arial" w:cs="Arial" w:eastAsia="Arial"/>
          <w:sz w:val="21"/>
        </w:rPr>
        <w:t>Lifestyle &amp; Wellness: Simple, sustainable habits and comfort-forward products that help the day feel less rushed and more manageable. Open the guide first, then jump into the most relevant topic page.</w:t>
      </w:r>
    </w:p>
    <w:p>
      <w:pPr>
        <w:pStyle w:val="ListBullet"/>
        <w:spacing w:after="80" w:line="269" w:lineRule="auto"/>
      </w:pPr>
      <w:r>
        <w:rPr>
          <w:rFonts w:ascii="Arial" w:hAnsi="Arial" w:cs="Arial" w:eastAsia="Arial"/>
          <w:sz w:val="21"/>
        </w:rPr>
        <w:t>Gift Guides: Occasion-led gift ideas that feel personal, useful, and easy to choose when you want the present to be appreciated, not overthought. Open the guide first, then jump into the most relevant topic page.</w:t>
      </w:r>
    </w:p>
    <w:p>
      <w:pPr>
        <w:pStyle w:val="ListBullet"/>
        <w:spacing w:after="80" w:line="269" w:lineRule="auto"/>
      </w:pPr>
      <w:r>
        <w:rPr>
          <w:rFonts w:ascii="Arial" w:hAnsi="Arial" w:cs="Arial" w:eastAsia="Arial"/>
          <w:sz w:val="21"/>
        </w:rPr>
        <w:t>Home Safety &amp; Organization: Straightforward guidance for keeping the home safer, important items easier to find, and routines easier to maintain. Open the guide first, then jump into the most relevant topic page.</w:t>
      </w:r>
    </w:p>
    <w:p>
      <w:pPr>
        <w:pStyle w:val="ListBullet"/>
        <w:spacing w:after="80" w:line="269" w:lineRule="auto"/>
      </w:pPr>
      <w:r>
        <w:rPr>
          <w:rFonts w:ascii="Arial" w:hAnsi="Arial" w:cs="Arial" w:eastAsia="Arial"/>
          <w:sz w:val="21"/>
        </w:rPr>
        <w:t>Family &amp; Legacy: Thoughtful planning pages that help families preserve memories, organize key information, and make the future feel less scattered. Open the guide first, then jump into the most relevant topic page.</w:t>
      </w:r>
    </w:p>
    <w:p>
      <w:pPr>
        <w:pStyle w:val="ListBullet"/>
        <w:spacing w:after="80" w:line="269" w:lineRule="auto"/>
      </w:pPr>
      <w:r>
        <w:rPr>
          <w:rFonts w:ascii="Arial" w:hAnsi="Arial" w:cs="Arial" w:eastAsia="Arial"/>
          <w:sz w:val="21"/>
        </w:rPr>
        <w:t>Pet &amp; Home Life: Practical pet-care pages that keep feeding, travel, grooming, and everyday home routines simpler for people and pets. Open the guide first, then jump into the most relevant topic page.</w:t>
      </w:r>
    </w:p>
    <w:p>
      <w:pPr>
        <w:spacing w:after="120" w:line="269" w:lineRule="auto"/>
      </w:pPr>
      <w:r>
        <w:rPr>
          <w:rFonts w:ascii="Arial" w:hAnsi="Arial" w:cs="Arial" w:eastAsia="Arial"/>
          <w:b w:val="0"/>
          <w:sz w:val="21"/>
        </w:rPr>
        <w:t>People usually arrive here with a task, not a category name. Pick the card that matches the job you want done, then move to the guide or topic page that feels closest.</w:t>
      </w:r>
    </w:p>
    <w:p>
      <w:pPr>
        <w:spacing w:after="120" w:line="269" w:lineRule="auto"/>
      </w:pPr>
      <w:r>
        <w:rPr>
          <w:rFonts w:ascii="Arial" w:hAnsi="Arial" w:cs="Arial" w:eastAsia="Arial"/>
          <w:b w:val="0"/>
          <w:sz w:val="21"/>
        </w:rPr>
        <w:t>The page stays focused on one thing at a time so shoppers can get to the right answer quickly instead of reading through a long, generic directory.</w:t>
      </w:r>
    </w:p>
    <w:p>
      <w:pPr>
        <w:pStyle w:val="Heading2"/>
      </w:pPr>
      <w:r>
        <w:t>Choose your path</w:t>
      </w:r>
    </w:p>
    <w:p>
      <w:pPr>
        <w:spacing w:after="120" w:line="269" w:lineRule="auto"/>
      </w:pPr>
      <w:r>
        <w:rPr>
          <w:rFonts w:ascii="Arial" w:hAnsi="Arial" w:cs="Arial" w:eastAsia="Arial"/>
          <w:b w:val="0"/>
          <w:sz w:val="21"/>
        </w:rPr>
        <w:t>The hub works best when it starts from the problem the shopper has. Each category card points to a guide first, then to the more specific topic pages.</w:t>
      </w:r>
    </w:p>
    <w:p>
      <w:pPr>
        <w:pStyle w:val="Heading2"/>
      </w:pPr>
      <w:r>
        <w:t>FAQ Prompts</w:t>
      </w:r>
    </w:p>
    <w:p>
      <w:pPr>
        <w:pStyle w:val="ListBullet"/>
        <w:spacing w:after="80" w:line="269" w:lineRule="auto"/>
      </w:pPr>
      <w:r>
        <w:rPr>
          <w:rFonts w:ascii="Arial" w:hAnsi="Arial" w:cs="Arial" w:eastAsia="Arial"/>
          <w:sz w:val="21"/>
        </w:rPr>
        <w:t>Q: What is the Resource Hub for? A: It gives shoppers a fast place to start when they have a problem to solve but do not yet know the exact product or guide they need.</w:t>
      </w:r>
    </w:p>
    <w:p>
      <w:pPr>
        <w:pStyle w:val="ListBullet"/>
        <w:spacing w:after="80" w:line="269" w:lineRule="auto"/>
      </w:pPr>
      <w:r>
        <w:rPr>
          <w:rFonts w:ascii="Arial" w:hAnsi="Arial" w:cs="Arial" w:eastAsia="Arial"/>
          <w:sz w:val="21"/>
        </w:rPr>
        <w:t>Q: How should someone move through the hub? A: Pick the card that matches the task, open the guide, then move into the topic page if the question needs a more specific answer.</w:t>
      </w:r>
    </w:p>
    <w:p>
      <w:pPr>
        <w:pStyle w:val="ListBullet"/>
        <w:spacing w:after="80" w:line="269" w:lineRule="auto"/>
      </w:pPr>
      <w:r>
        <w:rPr>
          <w:rFonts w:ascii="Arial" w:hAnsi="Arial" w:cs="Arial" w:eastAsia="Arial"/>
          <w:sz w:val="21"/>
        </w:rPr>
        <w:t>Q: Why does this format work for AEO and GEO? A: The pages answer the question first, stay narrow, and connect each answer to real product pages and collections people can click next.</w:t>
      </w:r>
    </w:p>
    <w:p>
      <w:pPr>
        <w:pStyle w:val="Heading2"/>
      </w:pPr>
      <w:r>
        <w:t>Call to Action</w:t>
      </w:r>
    </w:p>
    <w:p>
      <w:pPr>
        <w:pStyle w:val="ListBullet"/>
        <w:spacing w:after="80" w:line="269" w:lineRule="auto"/>
      </w:pPr>
      <w:r>
        <w:rPr>
          <w:rFonts w:ascii="Arial" w:hAnsi="Arial" w:cs="Arial" w:eastAsia="Arial"/>
          <w:sz w:val="21"/>
        </w:rPr>
        <w:t>Browse the guide cards first</w:t>
      </w:r>
    </w:p>
    <w:p>
      <w:pPr>
        <w:pStyle w:val="ListBullet"/>
        <w:spacing w:after="80" w:line="269" w:lineRule="auto"/>
      </w:pPr>
      <w:r>
        <w:rPr>
          <w:rFonts w:ascii="Arial" w:hAnsi="Arial" w:cs="Arial" w:eastAsia="Arial"/>
          <w:sz w:val="21"/>
        </w:rPr>
        <w:t>Open the matching collection next</w:t>
      </w:r>
    </w:p>
    <w:p>
      <w:pPr>
        <w:pStyle w:val="ListBullet"/>
        <w:spacing w:after="80" w:line="269" w:lineRule="auto"/>
      </w:pPr>
      <w:r>
        <w:rPr>
          <w:rFonts w:ascii="Arial" w:hAnsi="Arial" w:cs="Arial" w:eastAsia="Arial"/>
          <w:sz w:val="21"/>
        </w:rPr>
        <w:t>Contact SALT for support</w:t>
      </w:r>
    </w:p>
    <w:p>
      <w:pPr>
        <w:pStyle w:val="Heading2"/>
      </w:pPr>
      <w:r>
        <w:t>Internal Links</w:t>
      </w:r>
    </w:p>
    <w:p>
      <w:pPr>
        <w:pStyle w:val="ListBullet"/>
        <w:spacing w:after="80" w:line="269" w:lineRule="auto"/>
      </w:pPr>
      <w:r>
        <w:rPr>
          <w:rFonts w:ascii="Arial" w:hAnsi="Arial" w:cs="Arial" w:eastAsia="Arial"/>
          <w:sz w:val="21"/>
        </w:rPr>
        <w:t>Senior Living Guides: /resources/senior-living-guides</w:t>
      </w:r>
    </w:p>
    <w:p>
      <w:pPr>
        <w:pStyle w:val="ListBullet"/>
        <w:spacing w:after="80" w:line="269" w:lineRule="auto"/>
      </w:pPr>
      <w:r>
        <w:rPr>
          <w:rFonts w:ascii="Arial" w:hAnsi="Arial" w:cs="Arial" w:eastAsia="Arial"/>
          <w:sz w:val="21"/>
        </w:rPr>
        <w:t>Home &amp; Living: /resources/home-living</w:t>
      </w:r>
    </w:p>
    <w:p>
      <w:pPr>
        <w:pStyle w:val="ListBullet"/>
        <w:spacing w:after="80" w:line="269" w:lineRule="auto"/>
      </w:pPr>
      <w:r>
        <w:rPr>
          <w:rFonts w:ascii="Arial" w:hAnsi="Arial" w:cs="Arial" w:eastAsia="Arial"/>
          <w:sz w:val="21"/>
        </w:rPr>
        <w:t>Lifestyle &amp; Wellness: /resources/lifestyle-wellness</w:t>
      </w:r>
    </w:p>
    <w:p>
      <w:pPr>
        <w:pStyle w:val="ListBullet"/>
        <w:spacing w:after="80" w:line="269" w:lineRule="auto"/>
      </w:pPr>
      <w:r>
        <w:rPr>
          <w:rFonts w:ascii="Arial" w:hAnsi="Arial" w:cs="Arial" w:eastAsia="Arial"/>
          <w:sz w:val="21"/>
        </w:rPr>
        <w:t>Gift Guides: /resources/gift-guides</w:t>
      </w:r>
    </w:p>
    <w:p>
      <w:pPr>
        <w:pStyle w:val="ListBullet"/>
        <w:spacing w:after="80" w:line="269" w:lineRule="auto"/>
      </w:pPr>
      <w:r>
        <w:rPr>
          <w:rFonts w:ascii="Arial" w:hAnsi="Arial" w:cs="Arial" w:eastAsia="Arial"/>
          <w:sz w:val="21"/>
        </w:rPr>
        <w:t>Home Safety &amp; Organization: /resources/home-safety-organization</w:t>
      </w:r>
    </w:p>
    <w:p>
      <w:pPr>
        <w:pStyle w:val="ListBullet"/>
        <w:spacing w:after="80" w:line="269" w:lineRule="auto"/>
      </w:pPr>
      <w:r>
        <w:rPr>
          <w:rFonts w:ascii="Arial" w:hAnsi="Arial" w:cs="Arial" w:eastAsia="Arial"/>
          <w:sz w:val="21"/>
        </w:rPr>
        <w:t>Family &amp; Legacy: /resources/family-legacy</w:t>
      </w:r>
    </w:p>
    <w:p>
      <w:pPr>
        <w:pStyle w:val="ListBullet"/>
        <w:spacing w:after="80" w:line="269" w:lineRule="auto"/>
      </w:pPr>
      <w:r>
        <w:rPr>
          <w:rFonts w:ascii="Arial" w:hAnsi="Arial" w:cs="Arial" w:eastAsia="Arial"/>
          <w:sz w:val="21"/>
        </w:rPr>
        <w:t>Pet &amp; Home Life: /resources/pet-home-life</w:t>
      </w:r>
    </w:p>
    <w:p>
      <w:pPr>
        <w:pStyle w:val="Heading2"/>
      </w:pPr>
      <w:r>
        <w:t>Featured Products</w:t>
      </w:r>
    </w:p>
    <w:p>
      <w:pPr>
        <w:pStyle w:val="ListBullet"/>
        <w:spacing w:after="80" w:line="269" w:lineRule="auto"/>
      </w:pPr>
      <w:r>
        <w:rPr>
          <w:rFonts w:ascii="Arial" w:hAnsi="Arial" w:cs="Arial" w:eastAsia="Arial"/>
          <w:sz w:val="21"/>
        </w:rPr>
        <w:t>The Living Legacy Planner 2nd Edition - Supports the planning and reflection angle behind resource hub. /products/the-living-legacy-planner-2nd-edition</w:t>
      </w:r>
    </w:p>
    <w:p>
      <w:pPr>
        <w:pStyle w:val="ListBullet"/>
        <w:spacing w:after="80" w:line="269" w:lineRule="auto"/>
      </w:pPr>
      <w:r>
        <w:rPr>
          <w:rFonts w:ascii="Arial" w:hAnsi="Arial" w:cs="Arial" w:eastAsia="Arial"/>
          <w:sz w:val="21"/>
        </w:rPr>
        <w:t>The Daily Bloom - Supports the planning and reflection angle behind resource hub. /products/the-daily-bloom</w:t>
      </w:r>
    </w:p>
    <w:p>
      <w:pPr>
        <w:pStyle w:val="ListBullet"/>
        <w:spacing w:after="80" w:line="269" w:lineRule="auto"/>
      </w:pPr>
      <w:r>
        <w:rPr>
          <w:rFonts w:ascii="Arial" w:hAnsi="Arial" w:cs="Arial" w:eastAsia="Arial"/>
          <w:sz w:val="21"/>
        </w:rPr>
        <w:t>Digital Wall Clock - Time, Day, and Temperature Display - Supports safer evenings and a calmer room at home. /products/digital-wall-clock-time-day-and-temperature-display</w:t>
      </w:r>
    </w:p>
    <w:p>
      <w:r>
        <w:br w:type="page"/>
      </w:r>
    </w:p>
    <w:p>
      <w:pPr>
        <w:pStyle w:val="Heading1"/>
      </w:pPr>
      <w:r>
        <w:t>Senior Living Guides</w:t>
      </w:r>
    </w:p>
    <w:p>
      <w:pPr>
        <w:spacing w:after="120" w:line="269" w:lineRule="auto"/>
      </w:pPr>
      <w:r>
        <w:rPr>
          <w:rFonts w:ascii="Arial" w:hAnsi="Arial" w:cs="Arial" w:eastAsia="Arial"/>
          <w:b w:val="0"/>
          <w:color w:val="26374E"/>
          <w:sz w:val="21"/>
        </w:rPr>
        <w:t>Practical guides for adults who want safer routines, gentler support, and thoughtful products that make daily life easier.</w:t>
      </w:r>
    </w:p>
    <w:tbl>
      <w:tblPr>
        <w:tblStyle w:val="TableGrid"/>
        <w:tblW w:type="dxa" w:w="10080"/>
        <w:tblLayout w:type="fixed"/>
        <w:tblLook w:firstColumn="1" w:firstRow="1" w:lastColumn="0" w:lastRow="0" w:noHBand="0" w:noVBand="1" w:val="04A0"/>
        <w:jc w:val="left"/>
        <w:tblBorders>
          <w:top w:val="single" w:sz="6" w:space="0" w:color="D6E1F2"/>
          <w:left w:val="single" w:sz="6" w:space="0" w:color="D6E1F2"/>
          <w:bottom w:val="single" w:sz="6" w:space="0" w:color="D6E1F2"/>
          <w:right w:val="single" w:sz="6" w:space="0" w:color="D6E1F2"/>
          <w:insideH w:val="single" w:sz="6" w:space="0" w:color="D6E1F2"/>
          <w:insideV w:val="single" w:sz="6" w:space="0" w:color="D6E1F2"/>
        </w:tblBorders>
        <w:tblInd w:type="dxa" w:w="120"/>
      </w:tblPr>
      <w:tblGrid>
        <w:gridCol w:w="2419"/>
        <w:gridCol w:w="7661"/>
      </w:tblGrid>
      <w:tr>
        <w:trPr>
          <w:cantSplit/>
        </w:trPr>
        <w:tc>
          <w:tcPr>
            <w:tcW w:type="dxa" w:w="2419"/>
            <w:vAlign w:val="top"/>
            <w:shd w:fill="EDF4FF"/>
            <w:tcMar>
              <w:top w:w="80" w:type="dxa"/>
              <w:bottom w:w="80" w:type="dxa"/>
              <w:start w:w="120" w:type="dxa"/>
              <w:end w:w="120" w:type="dxa"/>
            </w:tcMar>
          </w:tcPr>
          <w:p>
            <w:pPr>
              <w:spacing w:after="0" w:line="240" w:lineRule="auto"/>
            </w:pPr>
            <w:r/>
            <w:r>
              <w:rPr>
                <w:rFonts w:ascii="Arial" w:hAnsi="Arial" w:cs="Arial" w:eastAsia="Arial"/>
                <w:b/>
                <w:color w:val="0F2742"/>
                <w:sz w:val="20"/>
              </w:rPr>
              <w:t>Label</w:t>
            </w:r>
          </w:p>
        </w:tc>
        <w:tc>
          <w:tcPr>
            <w:tcW w:type="dxa" w:w="7661"/>
            <w:vAlign w:val="top"/>
            <w:shd w:fill="EDF4FF"/>
            <w:tcMar>
              <w:top w:w="80" w:type="dxa"/>
              <w:bottom w:w="80" w:type="dxa"/>
              <w:start w:w="120" w:type="dxa"/>
              <w:end w:w="120" w:type="dxa"/>
            </w:tcMar>
          </w:tcPr>
          <w:p>
            <w:pPr>
              <w:spacing w:after="0" w:line="240" w:lineRule="auto"/>
            </w:pPr>
            <w:r/>
            <w:r>
              <w:rPr>
                <w:rFonts w:ascii="Arial" w:hAnsi="Arial" w:cs="Arial" w:eastAsia="Arial"/>
                <w:b/>
                <w:color w:val="0F2742"/>
                <w:sz w:val="20"/>
              </w:rPr>
              <w:t>Detail</w:t>
            </w:r>
          </w:p>
        </w:tc>
      </w:tr>
      <w:tr>
        <w:trPr>
          <w:cantSplit/>
        </w:trPr>
        <w:tc>
          <w:tcPr>
            <w:tcW w:type="dxa" w:w="2419"/>
            <w:vAlign w:val="top"/>
            <w:tcMar>
              <w:top w:w="80" w:type="dxa"/>
              <w:bottom w:w="80" w:type="dxa"/>
              <w:start w:w="120" w:type="dxa"/>
              <w:end w:w="120" w:type="dxa"/>
            </w:tcMar>
          </w:tcPr>
          <w:p>
            <w:pPr>
              <w:spacing w:after="0" w:line="240" w:lineRule="auto"/>
            </w:pPr>
            <w:r/>
            <w:r>
              <w:rPr>
                <w:rFonts w:ascii="Arial" w:hAnsi="Arial" w:cs="Arial" w:eastAsia="Arial"/>
                <w:b/>
                <w:color w:val="1F5FAE"/>
                <w:sz w:val="19"/>
              </w:rPr>
              <w:t>Type</w:t>
            </w:r>
          </w:p>
        </w:tc>
        <w:tc>
          <w:tcPr>
            <w:tcW w:type="dxa" w:w="7661"/>
            <w:vAlign w:val="top"/>
            <w:tcMar>
              <w:top w:w="80" w:type="dxa"/>
              <w:bottom w:w="80" w:type="dxa"/>
              <w:start w:w="120" w:type="dxa"/>
              <w:end w:w="120" w:type="dxa"/>
            </w:tcMar>
          </w:tcPr>
          <w:p>
            <w:pPr>
              <w:spacing w:after="0" w:line="240" w:lineRule="auto"/>
            </w:pPr>
            <w:r/>
            <w:r>
              <w:rPr>
                <w:rFonts w:ascii="Arial" w:hAnsi="Arial" w:cs="Arial" w:eastAsia="Arial"/>
                <w:b w:val="0"/>
                <w:sz w:val="19"/>
              </w:rPr>
              <w:t>Category landing page</w:t>
            </w:r>
          </w:p>
        </w:tc>
      </w:tr>
      <w:tr>
        <w:trPr>
          <w:cantSplit/>
        </w:trPr>
        <w:tc>
          <w:tcPr>
            <w:tcW w:type="dxa" w:w="2419"/>
            <w:vAlign w:val="top"/>
            <w:tcMar>
              <w:top w:w="80" w:type="dxa"/>
              <w:bottom w:w="80" w:type="dxa"/>
              <w:start w:w="120" w:type="dxa"/>
              <w:end w:w="120" w:type="dxa"/>
            </w:tcMar>
          </w:tcPr>
          <w:p>
            <w:pPr>
              <w:spacing w:after="0" w:line="240" w:lineRule="auto"/>
            </w:pPr>
            <w:r/>
            <w:r>
              <w:rPr>
                <w:rFonts w:ascii="Arial" w:hAnsi="Arial" w:cs="Arial" w:eastAsia="Arial"/>
                <w:b/>
                <w:color w:val="1F5FAE"/>
                <w:sz w:val="19"/>
              </w:rPr>
              <w:t>Path</w:t>
            </w:r>
          </w:p>
        </w:tc>
        <w:tc>
          <w:tcPr>
            <w:tcW w:type="dxa" w:w="7661"/>
            <w:vAlign w:val="top"/>
            <w:tcMar>
              <w:top w:w="80" w:type="dxa"/>
              <w:bottom w:w="80" w:type="dxa"/>
              <w:start w:w="120" w:type="dxa"/>
              <w:end w:w="120" w:type="dxa"/>
            </w:tcMar>
          </w:tcPr>
          <w:p>
            <w:pPr>
              <w:spacing w:after="0" w:line="240" w:lineRule="auto"/>
            </w:pPr>
            <w:r/>
            <w:r>
              <w:rPr>
                <w:rFonts w:ascii="Arial" w:hAnsi="Arial" w:cs="Arial" w:eastAsia="Arial"/>
                <w:b w:val="0"/>
                <w:sz w:val="19"/>
              </w:rPr>
              <w:t>/resources/senior-living-guides</w:t>
            </w:r>
          </w:p>
        </w:tc>
      </w:tr>
      <w:tr>
        <w:trPr>
          <w:cantSplit/>
        </w:trPr>
        <w:tc>
          <w:tcPr>
            <w:tcW w:type="dxa" w:w="2419"/>
            <w:vAlign w:val="top"/>
            <w:tcMar>
              <w:top w:w="80" w:type="dxa"/>
              <w:bottom w:w="80" w:type="dxa"/>
              <w:start w:w="120" w:type="dxa"/>
              <w:end w:w="120" w:type="dxa"/>
            </w:tcMar>
          </w:tcPr>
          <w:p>
            <w:pPr>
              <w:spacing w:after="0" w:line="240" w:lineRule="auto"/>
            </w:pPr>
            <w:r/>
            <w:r>
              <w:rPr>
                <w:rFonts w:ascii="Arial" w:hAnsi="Arial" w:cs="Arial" w:eastAsia="Arial"/>
                <w:b/>
                <w:color w:val="1F5FAE"/>
                <w:sz w:val="19"/>
              </w:rPr>
              <w:t>SEO title</w:t>
            </w:r>
          </w:p>
        </w:tc>
        <w:tc>
          <w:tcPr>
            <w:tcW w:type="dxa" w:w="7661"/>
            <w:vAlign w:val="top"/>
            <w:tcMar>
              <w:top w:w="80" w:type="dxa"/>
              <w:bottom w:w="80" w:type="dxa"/>
              <w:start w:w="120" w:type="dxa"/>
              <w:end w:w="120" w:type="dxa"/>
            </w:tcMar>
          </w:tcPr>
          <w:p>
            <w:pPr>
              <w:spacing w:after="0" w:line="240" w:lineRule="auto"/>
            </w:pPr>
            <w:r/>
            <w:r>
              <w:rPr>
                <w:rFonts w:ascii="Arial" w:hAnsi="Arial" w:cs="Arial" w:eastAsia="Arial"/>
                <w:b w:val="0"/>
                <w:sz w:val="19"/>
              </w:rPr>
              <w:t>Senior Living Guides | SALT Resource Hub</w:t>
            </w:r>
          </w:p>
        </w:tc>
      </w:tr>
      <w:tr>
        <w:trPr>
          <w:cantSplit/>
        </w:trPr>
        <w:tc>
          <w:tcPr>
            <w:tcW w:type="dxa" w:w="2419"/>
            <w:vAlign w:val="top"/>
            <w:tcMar>
              <w:top w:w="80" w:type="dxa"/>
              <w:bottom w:w="80" w:type="dxa"/>
              <w:start w:w="120" w:type="dxa"/>
              <w:end w:w="120" w:type="dxa"/>
            </w:tcMar>
          </w:tcPr>
          <w:p>
            <w:pPr>
              <w:spacing w:after="0" w:line="240" w:lineRule="auto"/>
            </w:pPr>
            <w:r/>
            <w:r>
              <w:rPr>
                <w:rFonts w:ascii="Arial" w:hAnsi="Arial" w:cs="Arial" w:eastAsia="Arial"/>
                <w:b/>
                <w:color w:val="1F5FAE"/>
                <w:sz w:val="19"/>
              </w:rPr>
              <w:t>Meta description</w:t>
            </w:r>
          </w:p>
        </w:tc>
        <w:tc>
          <w:tcPr>
            <w:tcW w:type="dxa" w:w="7661"/>
            <w:vAlign w:val="top"/>
            <w:tcMar>
              <w:top w:w="80" w:type="dxa"/>
              <w:bottom w:w="80" w:type="dxa"/>
              <w:start w:w="120" w:type="dxa"/>
              <w:end w:w="120" w:type="dxa"/>
            </w:tcMar>
          </w:tcPr>
          <w:p>
            <w:pPr>
              <w:spacing w:after="0" w:line="240" w:lineRule="auto"/>
            </w:pPr>
            <w:r/>
            <w:r>
              <w:rPr>
                <w:rFonts w:ascii="Arial" w:hAnsi="Arial" w:cs="Arial" w:eastAsia="Arial"/>
                <w:b w:val="0"/>
                <w:sz w:val="19"/>
              </w:rPr>
              <w:t>Practical guides for adults who want safer routines, gentler support, and thoughtful products that make daily life easier. Use the subtopic pages and linked…</w:t>
            </w:r>
          </w:p>
        </w:tc>
      </w:tr>
      <w:tr>
        <w:trPr>
          <w:cantSplit/>
        </w:trPr>
        <w:tc>
          <w:tcPr>
            <w:tcW w:type="dxa" w:w="2419"/>
            <w:vAlign w:val="top"/>
            <w:tcMar>
              <w:top w:w="80" w:type="dxa"/>
              <w:bottom w:w="80" w:type="dxa"/>
              <w:start w:w="120" w:type="dxa"/>
              <w:end w:w="120" w:type="dxa"/>
            </w:tcMar>
          </w:tcPr>
          <w:p>
            <w:pPr>
              <w:spacing w:after="0" w:line="240" w:lineRule="auto"/>
            </w:pPr>
            <w:r/>
            <w:r>
              <w:rPr>
                <w:rFonts w:ascii="Arial" w:hAnsi="Arial" w:cs="Arial" w:eastAsia="Arial"/>
                <w:b/>
                <w:color w:val="1F5FAE"/>
                <w:sz w:val="19"/>
              </w:rPr>
              <w:t>Primary intent</w:t>
            </w:r>
          </w:p>
        </w:tc>
        <w:tc>
          <w:tcPr>
            <w:tcW w:type="dxa" w:w="7661"/>
            <w:vAlign w:val="top"/>
            <w:tcMar>
              <w:top w:w="80" w:type="dxa"/>
              <w:bottom w:w="80" w:type="dxa"/>
              <w:start w:w="120" w:type="dxa"/>
              <w:end w:w="120" w:type="dxa"/>
            </w:tcMar>
          </w:tcPr>
          <w:p>
            <w:pPr>
              <w:spacing w:after="0" w:line="240" w:lineRule="auto"/>
            </w:pPr>
            <w:r/>
            <w:r>
              <w:rPr>
                <w:rFonts w:ascii="Arial" w:hAnsi="Arial" w:cs="Arial" w:eastAsia="Arial"/>
                <w:b w:val="0"/>
                <w:sz w:val="19"/>
              </w:rPr>
              <w:t>Answer-first SALT guide</w:t>
            </w:r>
          </w:p>
        </w:tc>
      </w:tr>
    </w:tbl>
    <w:p/>
    <w:p>
      <w:pPr>
        <w:pStyle w:val="Heading2"/>
      </w:pPr>
      <w:r>
        <w:t>Intro Copy</w:t>
      </w:r>
    </w:p>
    <w:p>
      <w:pPr>
        <w:spacing w:after="120" w:line="269" w:lineRule="auto"/>
      </w:pPr>
      <w:r>
        <w:rPr>
          <w:rFonts w:ascii="Arial" w:hAnsi="Arial" w:cs="Arial" w:eastAsia="Arial"/>
          <w:b w:val="0"/>
          <w:sz w:val="21"/>
        </w:rPr>
        <w:t>Practical guides for adults who want safer routines, gentler support, and thoughtful products that make daily life easier.</w:t>
      </w:r>
    </w:p>
    <w:p>
      <w:pPr>
        <w:spacing w:after="120" w:line="269" w:lineRule="auto"/>
      </w:pPr>
      <w:r>
        <w:rPr>
          <w:rFonts w:ascii="Arial" w:hAnsi="Arial" w:cs="Arial" w:eastAsia="Arial"/>
          <w:b w:val="0"/>
          <w:sz w:val="21"/>
        </w:rPr>
        <w:t>This category landing page keeps the browse broad enough to explain the topic, but narrow enough to send readers into the exact subtopic they need next.</w:t>
      </w:r>
    </w:p>
    <w:p>
      <w:pPr>
        <w:pStyle w:val="Heading2"/>
      </w:pPr>
      <w:r>
        <w:t>FAQ Prompts</w:t>
      </w:r>
    </w:p>
    <w:p>
      <w:pPr>
        <w:pStyle w:val="ListBullet"/>
        <w:spacing w:after="80" w:line="269" w:lineRule="auto"/>
      </w:pPr>
      <w:r>
        <w:rPr>
          <w:rFonts w:ascii="Arial" w:hAnsi="Arial" w:cs="Arial" w:eastAsia="Arial"/>
          <w:sz w:val="21"/>
        </w:rPr>
        <w:t>Q: What does Senior Living Guides help me solve? A: It turns a broad shopping or planning need into a clearer route, so the reader can move from curiosity to a practical next step.</w:t>
      </w:r>
    </w:p>
    <w:p>
      <w:pPr>
        <w:pStyle w:val="ListBullet"/>
        <w:spacing w:after="80" w:line="269" w:lineRule="auto"/>
      </w:pPr>
      <w:r>
        <w:rPr>
          <w:rFonts w:ascii="Arial" w:hAnsi="Arial" w:cs="Arial" w:eastAsia="Arial"/>
          <w:sz w:val="21"/>
        </w:rPr>
        <w:t>Q: Which page should I open after this one? A: Open the most relevant subtopic page inside the category, then use the collection link if you want to browse products directly.</w:t>
      </w:r>
    </w:p>
    <w:p>
      <w:pPr>
        <w:pStyle w:val="ListBullet"/>
        <w:spacing w:after="80" w:line="269" w:lineRule="auto"/>
      </w:pPr>
      <w:r>
        <w:rPr>
          <w:rFonts w:ascii="Arial" w:hAnsi="Arial" w:cs="Arial" w:eastAsia="Arial"/>
          <w:sz w:val="21"/>
        </w:rPr>
        <w:t>Q: How many products should this page feature? A: Three strong examples are enough; that keeps the page useful without turning it into a noisy catalog dump.</w:t>
      </w:r>
    </w:p>
    <w:p>
      <w:pPr>
        <w:pStyle w:val="Heading2"/>
      </w:pPr>
      <w:r>
        <w:t>Call to Action</w:t>
      </w:r>
    </w:p>
    <w:p>
      <w:pPr>
        <w:pStyle w:val="ListBullet"/>
        <w:spacing w:after="80" w:line="269" w:lineRule="auto"/>
      </w:pPr>
      <w:r>
        <w:rPr>
          <w:rFonts w:ascii="Arial" w:hAnsi="Arial" w:cs="Arial" w:eastAsia="Arial"/>
          <w:sz w:val="21"/>
        </w:rPr>
        <w:t>Open the strongest topic page</w:t>
      </w:r>
    </w:p>
    <w:p>
      <w:pPr>
        <w:pStyle w:val="ListBullet"/>
        <w:spacing w:after="80" w:line="269" w:lineRule="auto"/>
      </w:pPr>
      <w:r>
        <w:rPr>
          <w:rFonts w:ascii="Arial" w:hAnsi="Arial" w:cs="Arial" w:eastAsia="Arial"/>
          <w:sz w:val="21"/>
        </w:rPr>
        <w:t>Browse the matching collection</w:t>
      </w:r>
    </w:p>
    <w:p>
      <w:pPr>
        <w:pStyle w:val="ListBullet"/>
        <w:spacing w:after="80" w:line="269" w:lineRule="auto"/>
      </w:pPr>
      <w:r>
        <w:rPr>
          <w:rFonts w:ascii="Arial" w:hAnsi="Arial" w:cs="Arial" w:eastAsia="Arial"/>
          <w:sz w:val="21"/>
        </w:rPr>
        <w:t>Return to the Resource Hub</w:t>
      </w:r>
    </w:p>
    <w:p>
      <w:pPr>
        <w:pStyle w:val="Heading2"/>
      </w:pPr>
      <w:r>
        <w:t>Internal Links</w:t>
      </w:r>
    </w:p>
    <w:p>
      <w:pPr>
        <w:pStyle w:val="ListBullet"/>
        <w:spacing w:after="80" w:line="269" w:lineRule="auto"/>
      </w:pPr>
      <w:r>
        <w:rPr>
          <w:rFonts w:ascii="Arial" w:hAnsi="Arial" w:cs="Arial" w:eastAsia="Arial"/>
          <w:sz w:val="21"/>
        </w:rPr>
        <w:t>Resource Hub: /resources</w:t>
      </w:r>
    </w:p>
    <w:p>
      <w:pPr>
        <w:pStyle w:val="ListBullet"/>
        <w:spacing w:after="80" w:line="269" w:lineRule="auto"/>
      </w:pPr>
      <w:r>
        <w:rPr>
          <w:rFonts w:ascii="Arial" w:hAnsi="Arial" w:cs="Arial" w:eastAsia="Arial"/>
          <w:sz w:val="21"/>
        </w:rPr>
        <w:t>Senior Living Guides collection route: /collections/senior-living-solutions</w:t>
      </w:r>
    </w:p>
    <w:p>
      <w:pPr>
        <w:pStyle w:val="ListBullet"/>
        <w:spacing w:after="80" w:line="269" w:lineRule="auto"/>
      </w:pPr>
      <w:r>
        <w:rPr>
          <w:rFonts w:ascii="Arial" w:hAnsi="Arial" w:cs="Arial" w:eastAsia="Arial"/>
          <w:sz w:val="21"/>
        </w:rPr>
        <w:t>Best Gifts for Seniors: /resources/senior-living-guides/best-gifts-for-seniors</w:t>
      </w:r>
    </w:p>
    <w:p>
      <w:pPr>
        <w:pStyle w:val="ListBullet"/>
        <w:spacing w:after="80" w:line="269" w:lineRule="auto"/>
      </w:pPr>
      <w:r>
        <w:rPr>
          <w:rFonts w:ascii="Arial" w:hAnsi="Arial" w:cs="Arial" w:eastAsia="Arial"/>
          <w:sz w:val="21"/>
        </w:rPr>
        <w:t>Home Safety Tips: /resources/senior-living-guides/home-safety-tips</w:t>
      </w:r>
    </w:p>
    <w:p>
      <w:pPr>
        <w:pStyle w:val="ListBullet"/>
        <w:spacing w:after="80" w:line="269" w:lineRule="auto"/>
      </w:pPr>
      <w:r>
        <w:rPr>
          <w:rFonts w:ascii="Arial" w:hAnsi="Arial" w:cs="Arial" w:eastAsia="Arial"/>
          <w:sz w:val="21"/>
        </w:rPr>
        <w:t>Caregiver Resources: /resources/senior-living-guides/caregiver-resources</w:t>
      </w:r>
    </w:p>
    <w:p>
      <w:pPr>
        <w:pStyle w:val="Heading2"/>
      </w:pPr>
      <w:r>
        <w:t>Featured Products</w:t>
      </w:r>
    </w:p>
    <w:p>
      <w:pPr>
        <w:pStyle w:val="ListBullet"/>
        <w:spacing w:after="80" w:line="269" w:lineRule="auto"/>
      </w:pPr>
      <w:r>
        <w:rPr>
          <w:rFonts w:ascii="Arial" w:hAnsi="Arial" w:cs="Arial" w:eastAsia="Arial"/>
          <w:sz w:val="21"/>
        </w:rPr>
        <w:t>The Living Legacy Planner 2nd Edition - Supports the planning and reflection angle behind senior living guides. /products/the-living-legacy-planner-2nd-edition</w:t>
      </w:r>
    </w:p>
    <w:p>
      <w:pPr>
        <w:pStyle w:val="ListBullet"/>
        <w:spacing w:after="80" w:line="269" w:lineRule="auto"/>
      </w:pPr>
      <w:r>
        <w:rPr>
          <w:rFonts w:ascii="Arial" w:hAnsi="Arial" w:cs="Arial" w:eastAsia="Arial"/>
          <w:sz w:val="21"/>
        </w:rPr>
        <w:t>7-Day Pill Organizer Box - Travel-Friendly Medicine Dispenser - Makes medication or essentials easier to keep in one place. /products/7-day-pill-organizer-box-travel-friendly-medicine-dispenser</w:t>
      </w:r>
    </w:p>
    <w:p>
      <w:pPr>
        <w:pStyle w:val="ListBullet"/>
        <w:spacing w:after="80" w:line="269" w:lineRule="auto"/>
      </w:pPr>
      <w:r>
        <w:rPr>
          <w:rFonts w:ascii="Arial" w:hAnsi="Arial" w:cs="Arial" w:eastAsia="Arial"/>
          <w:sz w:val="21"/>
        </w:rPr>
        <w:t>Compression Arthritis Gloves - Wrist Support &amp; Carpal Tunnel Relief - Strong supporting pick for senior living guides because it is practical, giftable, and easy to explain. /products/compression-arthritis-gloves-wrist-support-carpal-tunnel-relief</w:t>
      </w:r>
    </w:p>
    <w:p>
      <w:pPr>
        <w:pStyle w:val="Heading2"/>
      </w:pPr>
      <w:r>
        <w:t>Subtopic Map</w:t>
      </w:r>
    </w:p>
    <w:p>
      <w:pPr>
        <w:pStyle w:val="ListNumber"/>
        <w:spacing w:after="80" w:line="269" w:lineRule="auto"/>
      </w:pPr>
      <w:r>
        <w:rPr>
          <w:rFonts w:ascii="Arial" w:hAnsi="Arial" w:cs="Arial" w:eastAsia="Arial"/>
          <w:sz w:val="21"/>
        </w:rPr>
        <w:t>Best Gifts for Seniors - /resources/senior-living-guides/best-gifts-for-seniors</w:t>
      </w:r>
    </w:p>
    <w:p>
      <w:pPr>
        <w:pStyle w:val="ListNumber"/>
        <w:spacing w:after="80" w:line="269" w:lineRule="auto"/>
      </w:pPr>
      <w:r>
        <w:rPr>
          <w:rFonts w:ascii="Arial" w:hAnsi="Arial" w:cs="Arial" w:eastAsia="Arial"/>
          <w:sz w:val="21"/>
        </w:rPr>
        <w:t>Home Safety Tips - /resources/senior-living-guides/home-safety-tips</w:t>
      </w:r>
    </w:p>
    <w:p>
      <w:pPr>
        <w:pStyle w:val="ListNumber"/>
        <w:spacing w:after="80" w:line="269" w:lineRule="auto"/>
      </w:pPr>
      <w:r>
        <w:rPr>
          <w:rFonts w:ascii="Arial" w:hAnsi="Arial" w:cs="Arial" w:eastAsia="Arial"/>
          <w:sz w:val="21"/>
        </w:rPr>
        <w:t>Caregiver Resources - /resources/senior-living-guides/caregiver-resources</w:t>
      </w:r>
    </w:p>
    <w:p>
      <w:r>
        <w:br w:type="page"/>
      </w:r>
    </w:p>
    <w:p>
      <w:pPr>
        <w:pStyle w:val="Heading1"/>
      </w:pPr>
      <w:r>
        <w:t>Home &amp; Living</w:t>
      </w:r>
    </w:p>
    <w:p>
      <w:pPr>
        <w:spacing w:after="120" w:line="269" w:lineRule="auto"/>
      </w:pPr>
      <w:r>
        <w:rPr>
          <w:rFonts w:ascii="Arial" w:hAnsi="Arial" w:cs="Arial" w:eastAsia="Arial"/>
          <w:b w:val="0"/>
          <w:color w:val="26374E"/>
          <w:sz w:val="21"/>
        </w:rPr>
        <w:t>Calm, room-by-room ideas for organizing small spaces, reducing clutter, and making the home feel more settled.</w:t>
      </w:r>
    </w:p>
    <w:tbl>
      <w:tblPr>
        <w:tblStyle w:val="TableGrid"/>
        <w:tblW w:type="dxa" w:w="10080"/>
        <w:tblLayout w:type="fixed"/>
        <w:tblLook w:firstColumn="1" w:firstRow="1" w:lastColumn="0" w:lastRow="0" w:noHBand="0" w:noVBand="1" w:val="04A0"/>
        <w:jc w:val="left"/>
        <w:tblBorders>
          <w:top w:val="single" w:sz="6" w:space="0" w:color="D6E1F2"/>
          <w:left w:val="single" w:sz="6" w:space="0" w:color="D6E1F2"/>
          <w:bottom w:val="single" w:sz="6" w:space="0" w:color="D6E1F2"/>
          <w:right w:val="single" w:sz="6" w:space="0" w:color="D6E1F2"/>
          <w:insideH w:val="single" w:sz="6" w:space="0" w:color="D6E1F2"/>
          <w:insideV w:val="single" w:sz="6" w:space="0" w:color="D6E1F2"/>
        </w:tblBorders>
        <w:tblInd w:type="dxa" w:w="120"/>
      </w:tblPr>
      <w:tblGrid>
        <w:gridCol w:w="2419"/>
        <w:gridCol w:w="7661"/>
      </w:tblGrid>
      <w:tr>
        <w:trPr>
          <w:cantSplit/>
        </w:trPr>
        <w:tc>
          <w:tcPr>
            <w:tcW w:type="dxa" w:w="2419"/>
            <w:vAlign w:val="top"/>
            <w:shd w:fill="EDF4FF"/>
            <w:tcMar>
              <w:top w:w="80" w:type="dxa"/>
              <w:bottom w:w="80" w:type="dxa"/>
              <w:start w:w="120" w:type="dxa"/>
              <w:end w:w="120" w:type="dxa"/>
            </w:tcMar>
          </w:tcPr>
          <w:p>
            <w:pPr>
              <w:spacing w:after="0" w:line="240" w:lineRule="auto"/>
            </w:pPr>
            <w:r/>
            <w:r>
              <w:rPr>
                <w:rFonts w:ascii="Arial" w:hAnsi="Arial" w:cs="Arial" w:eastAsia="Arial"/>
                <w:b/>
                <w:color w:val="0F2742"/>
                <w:sz w:val="20"/>
              </w:rPr>
              <w:t>Label</w:t>
            </w:r>
          </w:p>
        </w:tc>
        <w:tc>
          <w:tcPr>
            <w:tcW w:type="dxa" w:w="7661"/>
            <w:vAlign w:val="top"/>
            <w:shd w:fill="EDF4FF"/>
            <w:tcMar>
              <w:top w:w="80" w:type="dxa"/>
              <w:bottom w:w="80" w:type="dxa"/>
              <w:start w:w="120" w:type="dxa"/>
              <w:end w:w="120" w:type="dxa"/>
            </w:tcMar>
          </w:tcPr>
          <w:p>
            <w:pPr>
              <w:spacing w:after="0" w:line="240" w:lineRule="auto"/>
            </w:pPr>
            <w:r/>
            <w:r>
              <w:rPr>
                <w:rFonts w:ascii="Arial" w:hAnsi="Arial" w:cs="Arial" w:eastAsia="Arial"/>
                <w:b/>
                <w:color w:val="0F2742"/>
                <w:sz w:val="20"/>
              </w:rPr>
              <w:t>Detail</w:t>
            </w:r>
          </w:p>
        </w:tc>
      </w:tr>
      <w:tr>
        <w:trPr>
          <w:cantSplit/>
        </w:trPr>
        <w:tc>
          <w:tcPr>
            <w:tcW w:type="dxa" w:w="2419"/>
            <w:vAlign w:val="top"/>
            <w:tcMar>
              <w:top w:w="80" w:type="dxa"/>
              <w:bottom w:w="80" w:type="dxa"/>
              <w:start w:w="120" w:type="dxa"/>
              <w:end w:w="120" w:type="dxa"/>
            </w:tcMar>
          </w:tcPr>
          <w:p>
            <w:pPr>
              <w:spacing w:after="0" w:line="240" w:lineRule="auto"/>
            </w:pPr>
            <w:r/>
            <w:r>
              <w:rPr>
                <w:rFonts w:ascii="Arial" w:hAnsi="Arial" w:cs="Arial" w:eastAsia="Arial"/>
                <w:b/>
                <w:color w:val="1F5FAE"/>
                <w:sz w:val="19"/>
              </w:rPr>
              <w:t>Type</w:t>
            </w:r>
          </w:p>
        </w:tc>
        <w:tc>
          <w:tcPr>
            <w:tcW w:type="dxa" w:w="7661"/>
            <w:vAlign w:val="top"/>
            <w:tcMar>
              <w:top w:w="80" w:type="dxa"/>
              <w:bottom w:w="80" w:type="dxa"/>
              <w:start w:w="120" w:type="dxa"/>
              <w:end w:w="120" w:type="dxa"/>
            </w:tcMar>
          </w:tcPr>
          <w:p>
            <w:pPr>
              <w:spacing w:after="0" w:line="240" w:lineRule="auto"/>
            </w:pPr>
            <w:r/>
            <w:r>
              <w:rPr>
                <w:rFonts w:ascii="Arial" w:hAnsi="Arial" w:cs="Arial" w:eastAsia="Arial"/>
                <w:b w:val="0"/>
                <w:sz w:val="19"/>
              </w:rPr>
              <w:t>Category landing page</w:t>
            </w:r>
          </w:p>
        </w:tc>
      </w:tr>
      <w:tr>
        <w:trPr>
          <w:cantSplit/>
        </w:trPr>
        <w:tc>
          <w:tcPr>
            <w:tcW w:type="dxa" w:w="2419"/>
            <w:vAlign w:val="top"/>
            <w:tcMar>
              <w:top w:w="80" w:type="dxa"/>
              <w:bottom w:w="80" w:type="dxa"/>
              <w:start w:w="120" w:type="dxa"/>
              <w:end w:w="120" w:type="dxa"/>
            </w:tcMar>
          </w:tcPr>
          <w:p>
            <w:pPr>
              <w:spacing w:after="0" w:line="240" w:lineRule="auto"/>
            </w:pPr>
            <w:r/>
            <w:r>
              <w:rPr>
                <w:rFonts w:ascii="Arial" w:hAnsi="Arial" w:cs="Arial" w:eastAsia="Arial"/>
                <w:b/>
                <w:color w:val="1F5FAE"/>
                <w:sz w:val="19"/>
              </w:rPr>
              <w:t>Path</w:t>
            </w:r>
          </w:p>
        </w:tc>
        <w:tc>
          <w:tcPr>
            <w:tcW w:type="dxa" w:w="7661"/>
            <w:vAlign w:val="top"/>
            <w:tcMar>
              <w:top w:w="80" w:type="dxa"/>
              <w:bottom w:w="80" w:type="dxa"/>
              <w:start w:w="120" w:type="dxa"/>
              <w:end w:w="120" w:type="dxa"/>
            </w:tcMar>
          </w:tcPr>
          <w:p>
            <w:pPr>
              <w:spacing w:after="0" w:line="240" w:lineRule="auto"/>
            </w:pPr>
            <w:r/>
            <w:r>
              <w:rPr>
                <w:rFonts w:ascii="Arial" w:hAnsi="Arial" w:cs="Arial" w:eastAsia="Arial"/>
                <w:b w:val="0"/>
                <w:sz w:val="19"/>
              </w:rPr>
              <w:t>/resources/home-living</w:t>
            </w:r>
          </w:p>
        </w:tc>
      </w:tr>
      <w:tr>
        <w:trPr>
          <w:cantSplit/>
        </w:trPr>
        <w:tc>
          <w:tcPr>
            <w:tcW w:type="dxa" w:w="2419"/>
            <w:vAlign w:val="top"/>
            <w:tcMar>
              <w:top w:w="80" w:type="dxa"/>
              <w:bottom w:w="80" w:type="dxa"/>
              <w:start w:w="120" w:type="dxa"/>
              <w:end w:w="120" w:type="dxa"/>
            </w:tcMar>
          </w:tcPr>
          <w:p>
            <w:pPr>
              <w:spacing w:after="0" w:line="240" w:lineRule="auto"/>
            </w:pPr>
            <w:r/>
            <w:r>
              <w:rPr>
                <w:rFonts w:ascii="Arial" w:hAnsi="Arial" w:cs="Arial" w:eastAsia="Arial"/>
                <w:b/>
                <w:color w:val="1F5FAE"/>
                <w:sz w:val="19"/>
              </w:rPr>
              <w:t>SEO title</w:t>
            </w:r>
          </w:p>
        </w:tc>
        <w:tc>
          <w:tcPr>
            <w:tcW w:type="dxa" w:w="7661"/>
            <w:vAlign w:val="top"/>
            <w:tcMar>
              <w:top w:w="80" w:type="dxa"/>
              <w:bottom w:w="80" w:type="dxa"/>
              <w:start w:w="120" w:type="dxa"/>
              <w:end w:w="120" w:type="dxa"/>
            </w:tcMar>
          </w:tcPr>
          <w:p>
            <w:pPr>
              <w:spacing w:after="0" w:line="240" w:lineRule="auto"/>
            </w:pPr>
            <w:r/>
            <w:r>
              <w:rPr>
                <w:rFonts w:ascii="Arial" w:hAnsi="Arial" w:cs="Arial" w:eastAsia="Arial"/>
                <w:b w:val="0"/>
                <w:sz w:val="19"/>
              </w:rPr>
              <w:t>Home &amp; Living | SALT Resource Hub</w:t>
            </w:r>
          </w:p>
        </w:tc>
      </w:tr>
      <w:tr>
        <w:trPr>
          <w:cantSplit/>
        </w:trPr>
        <w:tc>
          <w:tcPr>
            <w:tcW w:type="dxa" w:w="2419"/>
            <w:vAlign w:val="top"/>
            <w:tcMar>
              <w:top w:w="80" w:type="dxa"/>
              <w:bottom w:w="80" w:type="dxa"/>
              <w:start w:w="120" w:type="dxa"/>
              <w:end w:w="120" w:type="dxa"/>
            </w:tcMar>
          </w:tcPr>
          <w:p>
            <w:pPr>
              <w:spacing w:after="0" w:line="240" w:lineRule="auto"/>
            </w:pPr>
            <w:r/>
            <w:r>
              <w:rPr>
                <w:rFonts w:ascii="Arial" w:hAnsi="Arial" w:cs="Arial" w:eastAsia="Arial"/>
                <w:b/>
                <w:color w:val="1F5FAE"/>
                <w:sz w:val="19"/>
              </w:rPr>
              <w:t>Meta description</w:t>
            </w:r>
          </w:p>
        </w:tc>
        <w:tc>
          <w:tcPr>
            <w:tcW w:type="dxa" w:w="7661"/>
            <w:vAlign w:val="top"/>
            <w:tcMar>
              <w:top w:w="80" w:type="dxa"/>
              <w:bottom w:w="80" w:type="dxa"/>
              <w:start w:w="120" w:type="dxa"/>
              <w:end w:w="120" w:type="dxa"/>
            </w:tcMar>
          </w:tcPr>
          <w:p>
            <w:pPr>
              <w:spacing w:after="0" w:line="240" w:lineRule="auto"/>
            </w:pPr>
            <w:r/>
            <w:r>
              <w:rPr>
                <w:rFonts w:ascii="Arial" w:hAnsi="Arial" w:cs="Arial" w:eastAsia="Arial"/>
                <w:b w:val="0"/>
                <w:sz w:val="19"/>
              </w:rPr>
              <w:t>Calm, room-by-room ideas for organizing small spaces, reducing clutter, and making the home feel more settled. Use the subtopic pages and linked collections…</w:t>
            </w:r>
          </w:p>
        </w:tc>
      </w:tr>
      <w:tr>
        <w:trPr>
          <w:cantSplit/>
        </w:trPr>
        <w:tc>
          <w:tcPr>
            <w:tcW w:type="dxa" w:w="2419"/>
            <w:vAlign w:val="top"/>
            <w:tcMar>
              <w:top w:w="80" w:type="dxa"/>
              <w:bottom w:w="80" w:type="dxa"/>
              <w:start w:w="120" w:type="dxa"/>
              <w:end w:w="120" w:type="dxa"/>
            </w:tcMar>
          </w:tcPr>
          <w:p>
            <w:pPr>
              <w:spacing w:after="0" w:line="240" w:lineRule="auto"/>
            </w:pPr>
            <w:r/>
            <w:r>
              <w:rPr>
                <w:rFonts w:ascii="Arial" w:hAnsi="Arial" w:cs="Arial" w:eastAsia="Arial"/>
                <w:b/>
                <w:color w:val="1F5FAE"/>
                <w:sz w:val="19"/>
              </w:rPr>
              <w:t>Primary intent</w:t>
            </w:r>
          </w:p>
        </w:tc>
        <w:tc>
          <w:tcPr>
            <w:tcW w:type="dxa" w:w="7661"/>
            <w:vAlign w:val="top"/>
            <w:tcMar>
              <w:top w:w="80" w:type="dxa"/>
              <w:bottom w:w="80" w:type="dxa"/>
              <w:start w:w="120" w:type="dxa"/>
              <w:end w:w="120" w:type="dxa"/>
            </w:tcMar>
          </w:tcPr>
          <w:p>
            <w:pPr>
              <w:spacing w:after="0" w:line="240" w:lineRule="auto"/>
            </w:pPr>
            <w:r/>
            <w:r>
              <w:rPr>
                <w:rFonts w:ascii="Arial" w:hAnsi="Arial" w:cs="Arial" w:eastAsia="Arial"/>
                <w:b w:val="0"/>
                <w:sz w:val="19"/>
              </w:rPr>
              <w:t>Answer-first SALT guide</w:t>
            </w:r>
          </w:p>
        </w:tc>
      </w:tr>
    </w:tbl>
    <w:p/>
    <w:p>
      <w:pPr>
        <w:pStyle w:val="Heading2"/>
      </w:pPr>
      <w:r>
        <w:t>Intro Copy</w:t>
      </w:r>
    </w:p>
    <w:p>
      <w:pPr>
        <w:spacing w:after="120" w:line="269" w:lineRule="auto"/>
      </w:pPr>
      <w:r>
        <w:rPr>
          <w:rFonts w:ascii="Arial" w:hAnsi="Arial" w:cs="Arial" w:eastAsia="Arial"/>
          <w:b w:val="0"/>
          <w:sz w:val="21"/>
        </w:rPr>
        <w:t>Calm, room-by-room ideas for organizing small spaces, reducing clutter, and making the home feel more settled.</w:t>
      </w:r>
    </w:p>
    <w:p>
      <w:pPr>
        <w:spacing w:after="120" w:line="269" w:lineRule="auto"/>
      </w:pPr>
      <w:r>
        <w:rPr>
          <w:rFonts w:ascii="Arial" w:hAnsi="Arial" w:cs="Arial" w:eastAsia="Arial"/>
          <w:b w:val="0"/>
          <w:sz w:val="21"/>
        </w:rPr>
        <w:t>This category landing page keeps the browse broad enough to explain the topic, but narrow enough to send readers into the exact subtopic they need next.</w:t>
      </w:r>
    </w:p>
    <w:p>
      <w:pPr>
        <w:pStyle w:val="Heading2"/>
      </w:pPr>
      <w:r>
        <w:t>FAQ Prompts</w:t>
      </w:r>
    </w:p>
    <w:p>
      <w:pPr>
        <w:pStyle w:val="ListBullet"/>
        <w:spacing w:after="80" w:line="269" w:lineRule="auto"/>
      </w:pPr>
      <w:r>
        <w:rPr>
          <w:rFonts w:ascii="Arial" w:hAnsi="Arial" w:cs="Arial" w:eastAsia="Arial"/>
          <w:sz w:val="21"/>
        </w:rPr>
        <w:t>Q: What does Home &amp; Living help me solve? A: It turns a broad shopping or planning need into a clearer route, so the reader can move from curiosity to a practical next step.</w:t>
      </w:r>
    </w:p>
    <w:p>
      <w:pPr>
        <w:pStyle w:val="ListBullet"/>
        <w:spacing w:after="80" w:line="269" w:lineRule="auto"/>
      </w:pPr>
      <w:r>
        <w:rPr>
          <w:rFonts w:ascii="Arial" w:hAnsi="Arial" w:cs="Arial" w:eastAsia="Arial"/>
          <w:sz w:val="21"/>
        </w:rPr>
        <w:t>Q: Which page should I open after this one? A: Open the most relevant subtopic page inside the category, then use the collection link if you want to browse products directly.</w:t>
      </w:r>
    </w:p>
    <w:p>
      <w:pPr>
        <w:pStyle w:val="ListBullet"/>
        <w:spacing w:after="80" w:line="269" w:lineRule="auto"/>
      </w:pPr>
      <w:r>
        <w:rPr>
          <w:rFonts w:ascii="Arial" w:hAnsi="Arial" w:cs="Arial" w:eastAsia="Arial"/>
          <w:sz w:val="21"/>
        </w:rPr>
        <w:t>Q: How many products should this page feature? A: Three strong examples are enough; that keeps the page useful without turning it into a noisy catalog dump.</w:t>
      </w:r>
    </w:p>
    <w:p>
      <w:pPr>
        <w:pStyle w:val="Heading2"/>
      </w:pPr>
      <w:r>
        <w:t>Call to Action</w:t>
      </w:r>
    </w:p>
    <w:p>
      <w:pPr>
        <w:pStyle w:val="ListBullet"/>
        <w:spacing w:after="80" w:line="269" w:lineRule="auto"/>
      </w:pPr>
      <w:r>
        <w:rPr>
          <w:rFonts w:ascii="Arial" w:hAnsi="Arial" w:cs="Arial" w:eastAsia="Arial"/>
          <w:sz w:val="21"/>
        </w:rPr>
        <w:t>Open the strongest topic page</w:t>
      </w:r>
    </w:p>
    <w:p>
      <w:pPr>
        <w:pStyle w:val="ListBullet"/>
        <w:spacing w:after="80" w:line="269" w:lineRule="auto"/>
      </w:pPr>
      <w:r>
        <w:rPr>
          <w:rFonts w:ascii="Arial" w:hAnsi="Arial" w:cs="Arial" w:eastAsia="Arial"/>
          <w:sz w:val="21"/>
        </w:rPr>
        <w:t>Browse the matching collection</w:t>
      </w:r>
    </w:p>
    <w:p>
      <w:pPr>
        <w:pStyle w:val="ListBullet"/>
        <w:spacing w:after="80" w:line="269" w:lineRule="auto"/>
      </w:pPr>
      <w:r>
        <w:rPr>
          <w:rFonts w:ascii="Arial" w:hAnsi="Arial" w:cs="Arial" w:eastAsia="Arial"/>
          <w:sz w:val="21"/>
        </w:rPr>
        <w:t>Return to the Resource Hub</w:t>
      </w:r>
    </w:p>
    <w:p>
      <w:pPr>
        <w:pStyle w:val="Heading2"/>
      </w:pPr>
      <w:r>
        <w:t>Internal Links</w:t>
      </w:r>
    </w:p>
    <w:p>
      <w:pPr>
        <w:pStyle w:val="ListBullet"/>
        <w:spacing w:after="80" w:line="269" w:lineRule="auto"/>
      </w:pPr>
      <w:r>
        <w:rPr>
          <w:rFonts w:ascii="Arial" w:hAnsi="Arial" w:cs="Arial" w:eastAsia="Arial"/>
          <w:sz w:val="21"/>
        </w:rPr>
        <w:t>Resource Hub: /resources</w:t>
      </w:r>
    </w:p>
    <w:p>
      <w:pPr>
        <w:pStyle w:val="ListBullet"/>
        <w:spacing w:after="80" w:line="269" w:lineRule="auto"/>
      </w:pPr>
      <w:r>
        <w:rPr>
          <w:rFonts w:ascii="Arial" w:hAnsi="Arial" w:cs="Arial" w:eastAsia="Arial"/>
          <w:sz w:val="21"/>
        </w:rPr>
        <w:t>Home &amp; Living collection route: /collections/home-kitchen</w:t>
      </w:r>
    </w:p>
    <w:p>
      <w:pPr>
        <w:pStyle w:val="ListBullet"/>
        <w:spacing w:after="80" w:line="269" w:lineRule="auto"/>
      </w:pPr>
      <w:r>
        <w:rPr>
          <w:rFonts w:ascii="Arial" w:hAnsi="Arial" w:cs="Arial" w:eastAsia="Arial"/>
          <w:sz w:val="21"/>
        </w:rPr>
        <w:t>How to Stay Organized at Home: /resources/home-living/how-to-stay-organized-at-home</w:t>
      </w:r>
    </w:p>
    <w:p>
      <w:pPr>
        <w:pStyle w:val="ListBullet"/>
        <w:spacing w:after="80" w:line="269" w:lineRule="auto"/>
      </w:pPr>
      <w:r>
        <w:rPr>
          <w:rFonts w:ascii="Arial" w:hAnsi="Arial" w:cs="Arial" w:eastAsia="Arial"/>
          <w:sz w:val="21"/>
        </w:rPr>
        <w:t>Small Space Organization Tips: /resources/home-living/small-space-organization-tips</w:t>
      </w:r>
    </w:p>
    <w:p>
      <w:pPr>
        <w:pStyle w:val="ListBullet"/>
        <w:spacing w:after="80" w:line="269" w:lineRule="auto"/>
      </w:pPr>
      <w:r>
        <w:rPr>
          <w:rFonts w:ascii="Arial" w:hAnsi="Arial" w:cs="Arial" w:eastAsia="Arial"/>
          <w:sz w:val="21"/>
        </w:rPr>
        <w:t>Decluttering Your Home: /resources/home-living/decluttering-your-home</w:t>
      </w:r>
    </w:p>
    <w:p>
      <w:pPr>
        <w:pStyle w:val="ListBullet"/>
        <w:spacing w:after="80" w:line="269" w:lineRule="auto"/>
      </w:pPr>
      <w:r>
        <w:rPr>
          <w:rFonts w:ascii="Arial" w:hAnsi="Arial" w:cs="Arial" w:eastAsia="Arial"/>
          <w:sz w:val="21"/>
        </w:rPr>
        <w:t>Creating a Comfortable Living Space: /resources/home-living/creating-a-comfortable-living-space</w:t>
      </w:r>
    </w:p>
    <w:p>
      <w:pPr>
        <w:pStyle w:val="Heading2"/>
      </w:pPr>
      <w:r>
        <w:t>Featured Products</w:t>
      </w:r>
    </w:p>
    <w:p>
      <w:pPr>
        <w:pStyle w:val="ListBullet"/>
        <w:spacing w:after="80" w:line="269" w:lineRule="auto"/>
      </w:pPr>
      <w:r>
        <w:rPr>
          <w:rFonts w:ascii="Arial" w:hAnsi="Arial" w:cs="Arial" w:eastAsia="Arial"/>
          <w:sz w:val="21"/>
        </w:rPr>
        <w:t>LAOPAO 10W Wireless Charging LED Desk Lamp - Dimmable with Night Light - Supports safer evenings and a calmer room at home. /products/laopao-10w-wireless-charging-led-desk-lamp-dimmable-with-night-light</w:t>
      </w:r>
    </w:p>
    <w:p>
      <w:pPr>
        <w:pStyle w:val="ListBullet"/>
        <w:spacing w:after="80" w:line="269" w:lineRule="auto"/>
      </w:pPr>
      <w:r>
        <w:rPr>
          <w:rFonts w:ascii="Arial" w:hAnsi="Arial" w:cs="Arial" w:eastAsia="Arial"/>
          <w:sz w:val="21"/>
        </w:rPr>
        <w:t>Digital Wall Clock - Time, Day, and Temperature Display - Supports safer evenings and a calmer room at home. /products/digital-wall-clock-time-day-and-temperature-display</w:t>
      </w:r>
    </w:p>
    <w:p>
      <w:pPr>
        <w:pStyle w:val="ListBullet"/>
        <w:spacing w:after="80" w:line="269" w:lineRule="auto"/>
      </w:pPr>
      <w:r>
        <w:rPr>
          <w:rFonts w:ascii="Arial" w:hAnsi="Arial" w:cs="Arial" w:eastAsia="Arial"/>
          <w:sz w:val="21"/>
        </w:rPr>
        <w:t>Lightweight Mesh Stuff Sack Storage Bags with Drawstring - Helps the home feel easier to organize and maintain. /products/hodr-mesh-bags-lightweight-mesh-stuff-sack-drawstring-storage-bags-compression-pouches-for-camping-hiking-laundry-grocery</w:t>
      </w:r>
    </w:p>
    <w:p>
      <w:pPr>
        <w:pStyle w:val="Heading2"/>
      </w:pPr>
      <w:r>
        <w:t>Subtopic Map</w:t>
      </w:r>
    </w:p>
    <w:p>
      <w:pPr>
        <w:pStyle w:val="ListNumber"/>
        <w:spacing w:after="80" w:line="269" w:lineRule="auto"/>
      </w:pPr>
      <w:r>
        <w:rPr>
          <w:rFonts w:ascii="Arial" w:hAnsi="Arial" w:cs="Arial" w:eastAsia="Arial"/>
          <w:sz w:val="21"/>
        </w:rPr>
        <w:t>How to Stay Organized at Home - /resources/home-living/how-to-stay-organized-at-home</w:t>
      </w:r>
    </w:p>
    <w:p>
      <w:pPr>
        <w:pStyle w:val="ListNumber"/>
        <w:spacing w:after="80" w:line="269" w:lineRule="auto"/>
      </w:pPr>
      <w:r>
        <w:rPr>
          <w:rFonts w:ascii="Arial" w:hAnsi="Arial" w:cs="Arial" w:eastAsia="Arial"/>
          <w:sz w:val="21"/>
        </w:rPr>
        <w:t>Small Space Organization Tips - /resources/home-living/small-space-organization-tips</w:t>
      </w:r>
    </w:p>
    <w:p>
      <w:pPr>
        <w:pStyle w:val="ListNumber"/>
        <w:spacing w:after="80" w:line="269" w:lineRule="auto"/>
      </w:pPr>
      <w:r>
        <w:rPr>
          <w:rFonts w:ascii="Arial" w:hAnsi="Arial" w:cs="Arial" w:eastAsia="Arial"/>
          <w:sz w:val="21"/>
        </w:rPr>
        <w:t>Decluttering Your Home - /resources/home-living/decluttering-your-home</w:t>
      </w:r>
    </w:p>
    <w:p>
      <w:pPr>
        <w:pStyle w:val="ListNumber"/>
        <w:spacing w:after="80" w:line="269" w:lineRule="auto"/>
      </w:pPr>
      <w:r>
        <w:rPr>
          <w:rFonts w:ascii="Arial" w:hAnsi="Arial" w:cs="Arial" w:eastAsia="Arial"/>
          <w:sz w:val="21"/>
        </w:rPr>
        <w:t>Creating a Comfortable Living Space - /resources/home-living/creating-a-comfortable-living-space</w:t>
      </w:r>
    </w:p>
    <w:p>
      <w:r>
        <w:br w:type="page"/>
      </w:r>
    </w:p>
    <w:p>
      <w:pPr>
        <w:pStyle w:val="Heading1"/>
      </w:pPr>
      <w:r>
        <w:t>Lifestyle &amp; Wellness</w:t>
      </w:r>
    </w:p>
    <w:p>
      <w:pPr>
        <w:spacing w:after="120" w:line="269" w:lineRule="auto"/>
      </w:pPr>
      <w:r>
        <w:rPr>
          <w:rFonts w:ascii="Arial" w:hAnsi="Arial" w:cs="Arial" w:eastAsia="Arial"/>
          <w:b w:val="0"/>
          <w:color w:val="26374E"/>
          <w:sz w:val="21"/>
        </w:rPr>
        <w:t>Simple, sustainable habits and comfort-forward products that help the day feel less rushed and more manageable.</w:t>
      </w:r>
    </w:p>
    <w:tbl>
      <w:tblPr>
        <w:tblStyle w:val="TableGrid"/>
        <w:tblW w:type="dxa" w:w="10080"/>
        <w:tblLayout w:type="fixed"/>
        <w:tblLook w:firstColumn="1" w:firstRow="1" w:lastColumn="0" w:lastRow="0" w:noHBand="0" w:noVBand="1" w:val="04A0"/>
        <w:jc w:val="left"/>
        <w:tblBorders>
          <w:top w:val="single" w:sz="6" w:space="0" w:color="D6E1F2"/>
          <w:left w:val="single" w:sz="6" w:space="0" w:color="D6E1F2"/>
          <w:bottom w:val="single" w:sz="6" w:space="0" w:color="D6E1F2"/>
          <w:right w:val="single" w:sz="6" w:space="0" w:color="D6E1F2"/>
          <w:insideH w:val="single" w:sz="6" w:space="0" w:color="D6E1F2"/>
          <w:insideV w:val="single" w:sz="6" w:space="0" w:color="D6E1F2"/>
        </w:tblBorders>
        <w:tblInd w:type="dxa" w:w="120"/>
      </w:tblPr>
      <w:tblGrid>
        <w:gridCol w:w="2419"/>
        <w:gridCol w:w="7661"/>
      </w:tblGrid>
      <w:tr>
        <w:trPr>
          <w:cantSplit/>
        </w:trPr>
        <w:tc>
          <w:tcPr>
            <w:tcW w:type="dxa" w:w="2419"/>
            <w:vAlign w:val="top"/>
            <w:shd w:fill="EDF4FF"/>
            <w:tcMar>
              <w:top w:w="80" w:type="dxa"/>
              <w:bottom w:w="80" w:type="dxa"/>
              <w:start w:w="120" w:type="dxa"/>
              <w:end w:w="120" w:type="dxa"/>
            </w:tcMar>
          </w:tcPr>
          <w:p>
            <w:pPr>
              <w:spacing w:after="0" w:line="240" w:lineRule="auto"/>
            </w:pPr>
            <w:r/>
            <w:r>
              <w:rPr>
                <w:rFonts w:ascii="Arial" w:hAnsi="Arial" w:cs="Arial" w:eastAsia="Arial"/>
                <w:b/>
                <w:color w:val="0F2742"/>
                <w:sz w:val="20"/>
              </w:rPr>
              <w:t>Label</w:t>
            </w:r>
          </w:p>
        </w:tc>
        <w:tc>
          <w:tcPr>
            <w:tcW w:type="dxa" w:w="7661"/>
            <w:vAlign w:val="top"/>
            <w:shd w:fill="EDF4FF"/>
            <w:tcMar>
              <w:top w:w="80" w:type="dxa"/>
              <w:bottom w:w="80" w:type="dxa"/>
              <w:start w:w="120" w:type="dxa"/>
              <w:end w:w="120" w:type="dxa"/>
            </w:tcMar>
          </w:tcPr>
          <w:p>
            <w:pPr>
              <w:spacing w:after="0" w:line="240" w:lineRule="auto"/>
            </w:pPr>
            <w:r/>
            <w:r>
              <w:rPr>
                <w:rFonts w:ascii="Arial" w:hAnsi="Arial" w:cs="Arial" w:eastAsia="Arial"/>
                <w:b/>
                <w:color w:val="0F2742"/>
                <w:sz w:val="20"/>
              </w:rPr>
              <w:t>Detail</w:t>
            </w:r>
          </w:p>
        </w:tc>
      </w:tr>
      <w:tr>
        <w:trPr>
          <w:cantSplit/>
        </w:trPr>
        <w:tc>
          <w:tcPr>
            <w:tcW w:type="dxa" w:w="2419"/>
            <w:vAlign w:val="top"/>
            <w:tcMar>
              <w:top w:w="80" w:type="dxa"/>
              <w:bottom w:w="80" w:type="dxa"/>
              <w:start w:w="120" w:type="dxa"/>
              <w:end w:w="120" w:type="dxa"/>
            </w:tcMar>
          </w:tcPr>
          <w:p>
            <w:pPr>
              <w:spacing w:after="0" w:line="240" w:lineRule="auto"/>
            </w:pPr>
            <w:r/>
            <w:r>
              <w:rPr>
                <w:rFonts w:ascii="Arial" w:hAnsi="Arial" w:cs="Arial" w:eastAsia="Arial"/>
                <w:b/>
                <w:color w:val="1F5FAE"/>
                <w:sz w:val="19"/>
              </w:rPr>
              <w:t>Type</w:t>
            </w:r>
          </w:p>
        </w:tc>
        <w:tc>
          <w:tcPr>
            <w:tcW w:type="dxa" w:w="7661"/>
            <w:vAlign w:val="top"/>
            <w:tcMar>
              <w:top w:w="80" w:type="dxa"/>
              <w:bottom w:w="80" w:type="dxa"/>
              <w:start w:w="120" w:type="dxa"/>
              <w:end w:w="120" w:type="dxa"/>
            </w:tcMar>
          </w:tcPr>
          <w:p>
            <w:pPr>
              <w:spacing w:after="0" w:line="240" w:lineRule="auto"/>
            </w:pPr>
            <w:r/>
            <w:r>
              <w:rPr>
                <w:rFonts w:ascii="Arial" w:hAnsi="Arial" w:cs="Arial" w:eastAsia="Arial"/>
                <w:b w:val="0"/>
                <w:sz w:val="19"/>
              </w:rPr>
              <w:t>Category landing page</w:t>
            </w:r>
          </w:p>
        </w:tc>
      </w:tr>
      <w:tr>
        <w:trPr>
          <w:cantSplit/>
        </w:trPr>
        <w:tc>
          <w:tcPr>
            <w:tcW w:type="dxa" w:w="2419"/>
            <w:vAlign w:val="top"/>
            <w:tcMar>
              <w:top w:w="80" w:type="dxa"/>
              <w:bottom w:w="80" w:type="dxa"/>
              <w:start w:w="120" w:type="dxa"/>
              <w:end w:w="120" w:type="dxa"/>
            </w:tcMar>
          </w:tcPr>
          <w:p>
            <w:pPr>
              <w:spacing w:after="0" w:line="240" w:lineRule="auto"/>
            </w:pPr>
            <w:r/>
            <w:r>
              <w:rPr>
                <w:rFonts w:ascii="Arial" w:hAnsi="Arial" w:cs="Arial" w:eastAsia="Arial"/>
                <w:b/>
                <w:color w:val="1F5FAE"/>
                <w:sz w:val="19"/>
              </w:rPr>
              <w:t>Path</w:t>
            </w:r>
          </w:p>
        </w:tc>
        <w:tc>
          <w:tcPr>
            <w:tcW w:type="dxa" w:w="7661"/>
            <w:vAlign w:val="top"/>
            <w:tcMar>
              <w:top w:w="80" w:type="dxa"/>
              <w:bottom w:w="80" w:type="dxa"/>
              <w:start w:w="120" w:type="dxa"/>
              <w:end w:w="120" w:type="dxa"/>
            </w:tcMar>
          </w:tcPr>
          <w:p>
            <w:pPr>
              <w:spacing w:after="0" w:line="240" w:lineRule="auto"/>
            </w:pPr>
            <w:r/>
            <w:r>
              <w:rPr>
                <w:rFonts w:ascii="Arial" w:hAnsi="Arial" w:cs="Arial" w:eastAsia="Arial"/>
                <w:b w:val="0"/>
                <w:sz w:val="19"/>
              </w:rPr>
              <w:t>/resources/lifestyle-wellness</w:t>
            </w:r>
          </w:p>
        </w:tc>
      </w:tr>
      <w:tr>
        <w:trPr>
          <w:cantSplit/>
        </w:trPr>
        <w:tc>
          <w:tcPr>
            <w:tcW w:type="dxa" w:w="2419"/>
            <w:vAlign w:val="top"/>
            <w:tcMar>
              <w:top w:w="80" w:type="dxa"/>
              <w:bottom w:w="80" w:type="dxa"/>
              <w:start w:w="120" w:type="dxa"/>
              <w:end w:w="120" w:type="dxa"/>
            </w:tcMar>
          </w:tcPr>
          <w:p>
            <w:pPr>
              <w:spacing w:after="0" w:line="240" w:lineRule="auto"/>
            </w:pPr>
            <w:r/>
            <w:r>
              <w:rPr>
                <w:rFonts w:ascii="Arial" w:hAnsi="Arial" w:cs="Arial" w:eastAsia="Arial"/>
                <w:b/>
                <w:color w:val="1F5FAE"/>
                <w:sz w:val="19"/>
              </w:rPr>
              <w:t>SEO title</w:t>
            </w:r>
          </w:p>
        </w:tc>
        <w:tc>
          <w:tcPr>
            <w:tcW w:type="dxa" w:w="7661"/>
            <w:vAlign w:val="top"/>
            <w:tcMar>
              <w:top w:w="80" w:type="dxa"/>
              <w:bottom w:w="80" w:type="dxa"/>
              <w:start w:w="120" w:type="dxa"/>
              <w:end w:w="120" w:type="dxa"/>
            </w:tcMar>
          </w:tcPr>
          <w:p>
            <w:pPr>
              <w:spacing w:after="0" w:line="240" w:lineRule="auto"/>
            </w:pPr>
            <w:r/>
            <w:r>
              <w:rPr>
                <w:rFonts w:ascii="Arial" w:hAnsi="Arial" w:cs="Arial" w:eastAsia="Arial"/>
                <w:b w:val="0"/>
                <w:sz w:val="19"/>
              </w:rPr>
              <w:t>Lifestyle &amp; Wellness | SALT Resource Hub</w:t>
            </w:r>
          </w:p>
        </w:tc>
      </w:tr>
      <w:tr>
        <w:trPr>
          <w:cantSplit/>
        </w:trPr>
        <w:tc>
          <w:tcPr>
            <w:tcW w:type="dxa" w:w="2419"/>
            <w:vAlign w:val="top"/>
            <w:tcMar>
              <w:top w:w="80" w:type="dxa"/>
              <w:bottom w:w="80" w:type="dxa"/>
              <w:start w:w="120" w:type="dxa"/>
              <w:end w:w="120" w:type="dxa"/>
            </w:tcMar>
          </w:tcPr>
          <w:p>
            <w:pPr>
              <w:spacing w:after="0" w:line="240" w:lineRule="auto"/>
            </w:pPr>
            <w:r/>
            <w:r>
              <w:rPr>
                <w:rFonts w:ascii="Arial" w:hAnsi="Arial" w:cs="Arial" w:eastAsia="Arial"/>
                <w:b/>
                <w:color w:val="1F5FAE"/>
                <w:sz w:val="19"/>
              </w:rPr>
              <w:t>Meta description</w:t>
            </w:r>
          </w:p>
        </w:tc>
        <w:tc>
          <w:tcPr>
            <w:tcW w:type="dxa" w:w="7661"/>
            <w:vAlign w:val="top"/>
            <w:tcMar>
              <w:top w:w="80" w:type="dxa"/>
              <w:bottom w:w="80" w:type="dxa"/>
              <w:start w:w="120" w:type="dxa"/>
              <w:end w:w="120" w:type="dxa"/>
            </w:tcMar>
          </w:tcPr>
          <w:p>
            <w:pPr>
              <w:spacing w:after="0" w:line="240" w:lineRule="auto"/>
            </w:pPr>
            <w:r/>
            <w:r>
              <w:rPr>
                <w:rFonts w:ascii="Arial" w:hAnsi="Arial" w:cs="Arial" w:eastAsia="Arial"/>
                <w:b w:val="0"/>
                <w:sz w:val="19"/>
              </w:rPr>
              <w:t>Simple, sustainable habits and comfort-forward products that help the day feel less rushed and more manageable. Use the subtopic pages and linked…</w:t>
            </w:r>
          </w:p>
        </w:tc>
      </w:tr>
      <w:tr>
        <w:trPr>
          <w:cantSplit/>
        </w:trPr>
        <w:tc>
          <w:tcPr>
            <w:tcW w:type="dxa" w:w="2419"/>
            <w:vAlign w:val="top"/>
            <w:tcMar>
              <w:top w:w="80" w:type="dxa"/>
              <w:bottom w:w="80" w:type="dxa"/>
              <w:start w:w="120" w:type="dxa"/>
              <w:end w:w="120" w:type="dxa"/>
            </w:tcMar>
          </w:tcPr>
          <w:p>
            <w:pPr>
              <w:spacing w:after="0" w:line="240" w:lineRule="auto"/>
            </w:pPr>
            <w:r/>
            <w:r>
              <w:rPr>
                <w:rFonts w:ascii="Arial" w:hAnsi="Arial" w:cs="Arial" w:eastAsia="Arial"/>
                <w:b/>
                <w:color w:val="1F5FAE"/>
                <w:sz w:val="19"/>
              </w:rPr>
              <w:t>Primary intent</w:t>
            </w:r>
          </w:p>
        </w:tc>
        <w:tc>
          <w:tcPr>
            <w:tcW w:type="dxa" w:w="7661"/>
            <w:vAlign w:val="top"/>
            <w:tcMar>
              <w:top w:w="80" w:type="dxa"/>
              <w:bottom w:w="80" w:type="dxa"/>
              <w:start w:w="120" w:type="dxa"/>
              <w:end w:w="120" w:type="dxa"/>
            </w:tcMar>
          </w:tcPr>
          <w:p>
            <w:pPr>
              <w:spacing w:after="0" w:line="240" w:lineRule="auto"/>
            </w:pPr>
            <w:r/>
            <w:r>
              <w:rPr>
                <w:rFonts w:ascii="Arial" w:hAnsi="Arial" w:cs="Arial" w:eastAsia="Arial"/>
                <w:b w:val="0"/>
                <w:sz w:val="19"/>
              </w:rPr>
              <w:t>Answer-first SALT guide</w:t>
            </w:r>
          </w:p>
        </w:tc>
      </w:tr>
    </w:tbl>
    <w:p/>
    <w:p>
      <w:pPr>
        <w:pStyle w:val="Heading2"/>
      </w:pPr>
      <w:r>
        <w:t>Intro Copy</w:t>
      </w:r>
    </w:p>
    <w:p>
      <w:pPr>
        <w:spacing w:after="120" w:line="269" w:lineRule="auto"/>
      </w:pPr>
      <w:r>
        <w:rPr>
          <w:rFonts w:ascii="Arial" w:hAnsi="Arial" w:cs="Arial" w:eastAsia="Arial"/>
          <w:b w:val="0"/>
          <w:sz w:val="21"/>
        </w:rPr>
        <w:t>Simple, sustainable habits and comfort-forward products that help the day feel less rushed and more manageable.</w:t>
      </w:r>
    </w:p>
    <w:p>
      <w:pPr>
        <w:spacing w:after="120" w:line="269" w:lineRule="auto"/>
      </w:pPr>
      <w:r>
        <w:rPr>
          <w:rFonts w:ascii="Arial" w:hAnsi="Arial" w:cs="Arial" w:eastAsia="Arial"/>
          <w:b w:val="0"/>
          <w:sz w:val="21"/>
        </w:rPr>
        <w:t>This category landing page keeps the browse broad enough to explain the topic, but narrow enough to send readers into the exact subtopic they need next.</w:t>
      </w:r>
    </w:p>
    <w:p>
      <w:pPr>
        <w:pStyle w:val="Heading2"/>
      </w:pPr>
      <w:r>
        <w:t>FAQ Prompts</w:t>
      </w:r>
    </w:p>
    <w:p>
      <w:pPr>
        <w:pStyle w:val="ListBullet"/>
        <w:spacing w:after="80" w:line="269" w:lineRule="auto"/>
      </w:pPr>
      <w:r>
        <w:rPr>
          <w:rFonts w:ascii="Arial" w:hAnsi="Arial" w:cs="Arial" w:eastAsia="Arial"/>
          <w:sz w:val="21"/>
        </w:rPr>
        <w:t>Q: What does Lifestyle &amp; Wellness help me solve? A: It turns a broad shopping or planning need into a clearer route, so the reader can move from curiosity to a practical next step.</w:t>
      </w:r>
    </w:p>
    <w:p>
      <w:pPr>
        <w:pStyle w:val="ListBullet"/>
        <w:spacing w:after="80" w:line="269" w:lineRule="auto"/>
      </w:pPr>
      <w:r>
        <w:rPr>
          <w:rFonts w:ascii="Arial" w:hAnsi="Arial" w:cs="Arial" w:eastAsia="Arial"/>
          <w:sz w:val="21"/>
        </w:rPr>
        <w:t>Q: Which page should I open after this one? A: Open the most relevant subtopic page inside the category, then use the collection link if you want to browse products directly.</w:t>
      </w:r>
    </w:p>
    <w:p>
      <w:pPr>
        <w:pStyle w:val="ListBullet"/>
        <w:spacing w:after="80" w:line="269" w:lineRule="auto"/>
      </w:pPr>
      <w:r>
        <w:rPr>
          <w:rFonts w:ascii="Arial" w:hAnsi="Arial" w:cs="Arial" w:eastAsia="Arial"/>
          <w:sz w:val="21"/>
        </w:rPr>
        <w:t>Q: How many products should this page feature? A: Three strong examples are enough; that keeps the page useful without turning it into a noisy catalog dump.</w:t>
      </w:r>
    </w:p>
    <w:p>
      <w:pPr>
        <w:pStyle w:val="Heading2"/>
      </w:pPr>
      <w:r>
        <w:t>Call to Action</w:t>
      </w:r>
    </w:p>
    <w:p>
      <w:pPr>
        <w:pStyle w:val="ListBullet"/>
        <w:spacing w:after="80" w:line="269" w:lineRule="auto"/>
      </w:pPr>
      <w:r>
        <w:rPr>
          <w:rFonts w:ascii="Arial" w:hAnsi="Arial" w:cs="Arial" w:eastAsia="Arial"/>
          <w:sz w:val="21"/>
        </w:rPr>
        <w:t>Open the strongest topic page</w:t>
      </w:r>
    </w:p>
    <w:p>
      <w:pPr>
        <w:pStyle w:val="ListBullet"/>
        <w:spacing w:after="80" w:line="269" w:lineRule="auto"/>
      </w:pPr>
      <w:r>
        <w:rPr>
          <w:rFonts w:ascii="Arial" w:hAnsi="Arial" w:cs="Arial" w:eastAsia="Arial"/>
          <w:sz w:val="21"/>
        </w:rPr>
        <w:t>Browse the matching collection</w:t>
      </w:r>
    </w:p>
    <w:p>
      <w:pPr>
        <w:pStyle w:val="ListBullet"/>
        <w:spacing w:after="80" w:line="269" w:lineRule="auto"/>
      </w:pPr>
      <w:r>
        <w:rPr>
          <w:rFonts w:ascii="Arial" w:hAnsi="Arial" w:cs="Arial" w:eastAsia="Arial"/>
          <w:sz w:val="21"/>
        </w:rPr>
        <w:t>Return to the Resource Hub</w:t>
      </w:r>
    </w:p>
    <w:p>
      <w:pPr>
        <w:pStyle w:val="Heading2"/>
      </w:pPr>
      <w:r>
        <w:t>Internal Links</w:t>
      </w:r>
    </w:p>
    <w:p>
      <w:pPr>
        <w:pStyle w:val="ListBullet"/>
        <w:spacing w:after="80" w:line="269" w:lineRule="auto"/>
      </w:pPr>
      <w:r>
        <w:rPr>
          <w:rFonts w:ascii="Arial" w:hAnsi="Arial" w:cs="Arial" w:eastAsia="Arial"/>
          <w:sz w:val="21"/>
        </w:rPr>
        <w:t>Resource Hub: /resources</w:t>
      </w:r>
    </w:p>
    <w:p>
      <w:pPr>
        <w:pStyle w:val="ListBullet"/>
        <w:spacing w:after="80" w:line="269" w:lineRule="auto"/>
      </w:pPr>
      <w:r>
        <w:rPr>
          <w:rFonts w:ascii="Arial" w:hAnsi="Arial" w:cs="Arial" w:eastAsia="Arial"/>
          <w:sz w:val="21"/>
        </w:rPr>
        <w:t>Lifestyle &amp; Wellness collection route: /collections/health-wellness</w:t>
      </w:r>
    </w:p>
    <w:p>
      <w:pPr>
        <w:pStyle w:val="ListBullet"/>
        <w:spacing w:after="80" w:line="269" w:lineRule="auto"/>
      </w:pPr>
      <w:r>
        <w:rPr>
          <w:rFonts w:ascii="Arial" w:hAnsi="Arial" w:cs="Arial" w:eastAsia="Arial"/>
          <w:sz w:val="21"/>
        </w:rPr>
        <w:t>Simple Habits for a Less Stressful Life: /resources/lifestyle-wellness/simple-habits-for-a-less-stressful-life</w:t>
      </w:r>
    </w:p>
    <w:p>
      <w:pPr>
        <w:pStyle w:val="ListBullet"/>
        <w:spacing w:after="80" w:line="269" w:lineRule="auto"/>
      </w:pPr>
      <w:r>
        <w:rPr>
          <w:rFonts w:ascii="Arial" w:hAnsi="Arial" w:cs="Arial" w:eastAsia="Arial"/>
          <w:sz w:val="21"/>
        </w:rPr>
        <w:t>Creating Better Daily Routines: /resources/lifestyle-wellness/creating-better-daily-routines</w:t>
      </w:r>
    </w:p>
    <w:p>
      <w:pPr>
        <w:pStyle w:val="ListBullet"/>
        <w:spacing w:after="80" w:line="269" w:lineRule="auto"/>
      </w:pPr>
      <w:r>
        <w:rPr>
          <w:rFonts w:ascii="Arial" w:hAnsi="Arial" w:cs="Arial" w:eastAsia="Arial"/>
          <w:sz w:val="21"/>
        </w:rPr>
        <w:t>Work-Life Balance Tips: /resources/lifestyle-wellness/work-life-balance-tips</w:t>
      </w:r>
    </w:p>
    <w:p>
      <w:pPr>
        <w:pStyle w:val="ListBullet"/>
        <w:spacing w:after="80" w:line="269" w:lineRule="auto"/>
      </w:pPr>
      <w:r>
        <w:rPr>
          <w:rFonts w:ascii="Arial" w:hAnsi="Arial" w:cs="Arial" w:eastAsia="Arial"/>
          <w:sz w:val="21"/>
        </w:rPr>
        <w:t>Self-Care at Home: /resources/lifestyle-wellness/self-care-at-home</w:t>
      </w:r>
    </w:p>
    <w:p>
      <w:pPr>
        <w:pStyle w:val="Heading2"/>
      </w:pPr>
      <w:r>
        <w:t>Featured Products</w:t>
      </w:r>
    </w:p>
    <w:p>
      <w:pPr>
        <w:pStyle w:val="ListBullet"/>
        <w:spacing w:after="80" w:line="269" w:lineRule="auto"/>
      </w:pPr>
      <w:r>
        <w:rPr>
          <w:rFonts w:ascii="Arial" w:hAnsi="Arial" w:cs="Arial" w:eastAsia="Arial"/>
          <w:sz w:val="21"/>
        </w:rPr>
        <w:t>The Daily Bloom - Supports the planning and reflection angle behind lifestyle &amp; wellness. /products/the-daily-bloom</w:t>
      </w:r>
    </w:p>
    <w:p>
      <w:pPr>
        <w:pStyle w:val="ListBullet"/>
        <w:spacing w:after="80" w:line="269" w:lineRule="auto"/>
      </w:pPr>
      <w:r>
        <w:rPr>
          <w:rFonts w:ascii="Arial" w:hAnsi="Arial" w:cs="Arial" w:eastAsia="Arial"/>
          <w:sz w:val="21"/>
        </w:rPr>
        <w:t>7 Day Mood Mindfulness Tracker - Supports the planning and reflection angle behind lifestyle &amp; wellness. /products/7-day-mood-mindfulness-tracker</w:t>
      </w:r>
    </w:p>
    <w:p>
      <w:pPr>
        <w:pStyle w:val="ListBullet"/>
        <w:spacing w:after="80" w:line="269" w:lineRule="auto"/>
      </w:pPr>
      <w:r>
        <w:rPr>
          <w:rFonts w:ascii="Arial" w:hAnsi="Arial" w:cs="Arial" w:eastAsia="Arial"/>
          <w:sz w:val="21"/>
        </w:rPr>
        <w:t>7 Day Health &amp; Medication Tracker - Supports the planning and reflection angle behind lifestyle &amp; wellness. /products/7-day-health-medication-tracker</w:t>
      </w:r>
    </w:p>
    <w:p>
      <w:pPr>
        <w:pStyle w:val="Heading2"/>
      </w:pPr>
      <w:r>
        <w:t>Subtopic Map</w:t>
      </w:r>
    </w:p>
    <w:p>
      <w:pPr>
        <w:pStyle w:val="ListNumber"/>
        <w:spacing w:after="80" w:line="269" w:lineRule="auto"/>
      </w:pPr>
      <w:r>
        <w:rPr>
          <w:rFonts w:ascii="Arial" w:hAnsi="Arial" w:cs="Arial" w:eastAsia="Arial"/>
          <w:sz w:val="21"/>
        </w:rPr>
        <w:t>Simple Habits for a Less Stressful Life - /resources/lifestyle-wellness/simple-habits-for-a-less-stressful-life</w:t>
      </w:r>
    </w:p>
    <w:p>
      <w:pPr>
        <w:pStyle w:val="ListNumber"/>
        <w:spacing w:after="80" w:line="269" w:lineRule="auto"/>
      </w:pPr>
      <w:r>
        <w:rPr>
          <w:rFonts w:ascii="Arial" w:hAnsi="Arial" w:cs="Arial" w:eastAsia="Arial"/>
          <w:sz w:val="21"/>
        </w:rPr>
        <w:t>Creating Better Daily Routines - /resources/lifestyle-wellness/creating-better-daily-routines</w:t>
      </w:r>
    </w:p>
    <w:p>
      <w:pPr>
        <w:pStyle w:val="ListNumber"/>
        <w:spacing w:after="80" w:line="269" w:lineRule="auto"/>
      </w:pPr>
      <w:r>
        <w:rPr>
          <w:rFonts w:ascii="Arial" w:hAnsi="Arial" w:cs="Arial" w:eastAsia="Arial"/>
          <w:sz w:val="21"/>
        </w:rPr>
        <w:t>Work-Life Balance Tips - /resources/lifestyle-wellness/work-life-balance-tips</w:t>
      </w:r>
    </w:p>
    <w:p>
      <w:pPr>
        <w:pStyle w:val="ListNumber"/>
        <w:spacing w:after="80" w:line="269" w:lineRule="auto"/>
      </w:pPr>
      <w:r>
        <w:rPr>
          <w:rFonts w:ascii="Arial" w:hAnsi="Arial" w:cs="Arial" w:eastAsia="Arial"/>
          <w:sz w:val="21"/>
        </w:rPr>
        <w:t>Self-Care at Home - /resources/lifestyle-wellness/self-care-at-home</w:t>
      </w:r>
    </w:p>
    <w:p>
      <w:r>
        <w:br w:type="page"/>
      </w:r>
    </w:p>
    <w:p>
      <w:pPr>
        <w:pStyle w:val="Heading1"/>
      </w:pPr>
      <w:r>
        <w:t>Gift Guides</w:t>
      </w:r>
    </w:p>
    <w:p>
      <w:pPr>
        <w:spacing w:after="120" w:line="269" w:lineRule="auto"/>
      </w:pPr>
      <w:r>
        <w:rPr>
          <w:rFonts w:ascii="Arial" w:hAnsi="Arial" w:cs="Arial" w:eastAsia="Arial"/>
          <w:b w:val="0"/>
          <w:color w:val="26374E"/>
          <w:sz w:val="21"/>
        </w:rPr>
        <w:t>Occasion-led gift ideas that feel personal, useful, and easy to choose when you want the present to be appreciated, not overthought.</w:t>
      </w:r>
    </w:p>
    <w:tbl>
      <w:tblPr>
        <w:tblStyle w:val="TableGrid"/>
        <w:tblW w:type="dxa" w:w="10080"/>
        <w:tblLayout w:type="fixed"/>
        <w:tblLook w:firstColumn="1" w:firstRow="1" w:lastColumn="0" w:lastRow="0" w:noHBand="0" w:noVBand="1" w:val="04A0"/>
        <w:jc w:val="left"/>
        <w:tblBorders>
          <w:top w:val="single" w:sz="6" w:space="0" w:color="D6E1F2"/>
          <w:left w:val="single" w:sz="6" w:space="0" w:color="D6E1F2"/>
          <w:bottom w:val="single" w:sz="6" w:space="0" w:color="D6E1F2"/>
          <w:right w:val="single" w:sz="6" w:space="0" w:color="D6E1F2"/>
          <w:insideH w:val="single" w:sz="6" w:space="0" w:color="D6E1F2"/>
          <w:insideV w:val="single" w:sz="6" w:space="0" w:color="D6E1F2"/>
        </w:tblBorders>
        <w:tblInd w:type="dxa" w:w="120"/>
      </w:tblPr>
      <w:tblGrid>
        <w:gridCol w:w="2419"/>
        <w:gridCol w:w="7661"/>
      </w:tblGrid>
      <w:tr>
        <w:trPr>
          <w:cantSplit/>
        </w:trPr>
        <w:tc>
          <w:tcPr>
            <w:tcW w:type="dxa" w:w="2419"/>
            <w:vAlign w:val="top"/>
            <w:shd w:fill="EDF4FF"/>
            <w:tcMar>
              <w:top w:w="80" w:type="dxa"/>
              <w:bottom w:w="80" w:type="dxa"/>
              <w:start w:w="120" w:type="dxa"/>
              <w:end w:w="120" w:type="dxa"/>
            </w:tcMar>
          </w:tcPr>
          <w:p>
            <w:pPr>
              <w:spacing w:after="0" w:line="240" w:lineRule="auto"/>
            </w:pPr>
            <w:r/>
            <w:r>
              <w:rPr>
                <w:rFonts w:ascii="Arial" w:hAnsi="Arial" w:cs="Arial" w:eastAsia="Arial"/>
                <w:b/>
                <w:color w:val="0F2742"/>
                <w:sz w:val="20"/>
              </w:rPr>
              <w:t>Label</w:t>
            </w:r>
          </w:p>
        </w:tc>
        <w:tc>
          <w:tcPr>
            <w:tcW w:type="dxa" w:w="7661"/>
            <w:vAlign w:val="top"/>
            <w:shd w:fill="EDF4FF"/>
            <w:tcMar>
              <w:top w:w="80" w:type="dxa"/>
              <w:bottom w:w="80" w:type="dxa"/>
              <w:start w:w="120" w:type="dxa"/>
              <w:end w:w="120" w:type="dxa"/>
            </w:tcMar>
          </w:tcPr>
          <w:p>
            <w:pPr>
              <w:spacing w:after="0" w:line="240" w:lineRule="auto"/>
            </w:pPr>
            <w:r/>
            <w:r>
              <w:rPr>
                <w:rFonts w:ascii="Arial" w:hAnsi="Arial" w:cs="Arial" w:eastAsia="Arial"/>
                <w:b/>
                <w:color w:val="0F2742"/>
                <w:sz w:val="20"/>
              </w:rPr>
              <w:t>Detail</w:t>
            </w:r>
          </w:p>
        </w:tc>
      </w:tr>
      <w:tr>
        <w:trPr>
          <w:cantSplit/>
        </w:trPr>
        <w:tc>
          <w:tcPr>
            <w:tcW w:type="dxa" w:w="2419"/>
            <w:vAlign w:val="top"/>
            <w:tcMar>
              <w:top w:w="80" w:type="dxa"/>
              <w:bottom w:w="80" w:type="dxa"/>
              <w:start w:w="120" w:type="dxa"/>
              <w:end w:w="120" w:type="dxa"/>
            </w:tcMar>
          </w:tcPr>
          <w:p>
            <w:pPr>
              <w:spacing w:after="0" w:line="240" w:lineRule="auto"/>
            </w:pPr>
            <w:r/>
            <w:r>
              <w:rPr>
                <w:rFonts w:ascii="Arial" w:hAnsi="Arial" w:cs="Arial" w:eastAsia="Arial"/>
                <w:b/>
                <w:color w:val="1F5FAE"/>
                <w:sz w:val="19"/>
              </w:rPr>
              <w:t>Type</w:t>
            </w:r>
          </w:p>
        </w:tc>
        <w:tc>
          <w:tcPr>
            <w:tcW w:type="dxa" w:w="7661"/>
            <w:vAlign w:val="top"/>
            <w:tcMar>
              <w:top w:w="80" w:type="dxa"/>
              <w:bottom w:w="80" w:type="dxa"/>
              <w:start w:w="120" w:type="dxa"/>
              <w:end w:w="120" w:type="dxa"/>
            </w:tcMar>
          </w:tcPr>
          <w:p>
            <w:pPr>
              <w:spacing w:after="0" w:line="240" w:lineRule="auto"/>
            </w:pPr>
            <w:r/>
            <w:r>
              <w:rPr>
                <w:rFonts w:ascii="Arial" w:hAnsi="Arial" w:cs="Arial" w:eastAsia="Arial"/>
                <w:b w:val="0"/>
                <w:sz w:val="19"/>
              </w:rPr>
              <w:t>Category landing page</w:t>
            </w:r>
          </w:p>
        </w:tc>
      </w:tr>
      <w:tr>
        <w:trPr>
          <w:cantSplit/>
        </w:trPr>
        <w:tc>
          <w:tcPr>
            <w:tcW w:type="dxa" w:w="2419"/>
            <w:vAlign w:val="top"/>
            <w:tcMar>
              <w:top w:w="80" w:type="dxa"/>
              <w:bottom w:w="80" w:type="dxa"/>
              <w:start w:w="120" w:type="dxa"/>
              <w:end w:w="120" w:type="dxa"/>
            </w:tcMar>
          </w:tcPr>
          <w:p>
            <w:pPr>
              <w:spacing w:after="0" w:line="240" w:lineRule="auto"/>
            </w:pPr>
            <w:r/>
            <w:r>
              <w:rPr>
                <w:rFonts w:ascii="Arial" w:hAnsi="Arial" w:cs="Arial" w:eastAsia="Arial"/>
                <w:b/>
                <w:color w:val="1F5FAE"/>
                <w:sz w:val="19"/>
              </w:rPr>
              <w:t>Path</w:t>
            </w:r>
          </w:p>
        </w:tc>
        <w:tc>
          <w:tcPr>
            <w:tcW w:type="dxa" w:w="7661"/>
            <w:vAlign w:val="top"/>
            <w:tcMar>
              <w:top w:w="80" w:type="dxa"/>
              <w:bottom w:w="80" w:type="dxa"/>
              <w:start w:w="120" w:type="dxa"/>
              <w:end w:w="120" w:type="dxa"/>
            </w:tcMar>
          </w:tcPr>
          <w:p>
            <w:pPr>
              <w:spacing w:after="0" w:line="240" w:lineRule="auto"/>
            </w:pPr>
            <w:r/>
            <w:r>
              <w:rPr>
                <w:rFonts w:ascii="Arial" w:hAnsi="Arial" w:cs="Arial" w:eastAsia="Arial"/>
                <w:b w:val="0"/>
                <w:sz w:val="19"/>
              </w:rPr>
              <w:t>/resources/gift-guides</w:t>
            </w:r>
          </w:p>
        </w:tc>
      </w:tr>
      <w:tr>
        <w:trPr>
          <w:cantSplit/>
        </w:trPr>
        <w:tc>
          <w:tcPr>
            <w:tcW w:type="dxa" w:w="2419"/>
            <w:vAlign w:val="top"/>
            <w:tcMar>
              <w:top w:w="80" w:type="dxa"/>
              <w:bottom w:w="80" w:type="dxa"/>
              <w:start w:w="120" w:type="dxa"/>
              <w:end w:w="120" w:type="dxa"/>
            </w:tcMar>
          </w:tcPr>
          <w:p>
            <w:pPr>
              <w:spacing w:after="0" w:line="240" w:lineRule="auto"/>
            </w:pPr>
            <w:r/>
            <w:r>
              <w:rPr>
                <w:rFonts w:ascii="Arial" w:hAnsi="Arial" w:cs="Arial" w:eastAsia="Arial"/>
                <w:b/>
                <w:color w:val="1F5FAE"/>
                <w:sz w:val="19"/>
              </w:rPr>
              <w:t>SEO title</w:t>
            </w:r>
          </w:p>
        </w:tc>
        <w:tc>
          <w:tcPr>
            <w:tcW w:type="dxa" w:w="7661"/>
            <w:vAlign w:val="top"/>
            <w:tcMar>
              <w:top w:w="80" w:type="dxa"/>
              <w:bottom w:w="80" w:type="dxa"/>
              <w:start w:w="120" w:type="dxa"/>
              <w:end w:w="120" w:type="dxa"/>
            </w:tcMar>
          </w:tcPr>
          <w:p>
            <w:pPr>
              <w:spacing w:after="0" w:line="240" w:lineRule="auto"/>
            </w:pPr>
            <w:r/>
            <w:r>
              <w:rPr>
                <w:rFonts w:ascii="Arial" w:hAnsi="Arial" w:cs="Arial" w:eastAsia="Arial"/>
                <w:b w:val="0"/>
                <w:sz w:val="19"/>
              </w:rPr>
              <w:t>Gift Guides | SALT Resource Hub</w:t>
            </w:r>
          </w:p>
        </w:tc>
      </w:tr>
      <w:tr>
        <w:trPr>
          <w:cantSplit/>
        </w:trPr>
        <w:tc>
          <w:tcPr>
            <w:tcW w:type="dxa" w:w="2419"/>
            <w:vAlign w:val="top"/>
            <w:tcMar>
              <w:top w:w="80" w:type="dxa"/>
              <w:bottom w:w="80" w:type="dxa"/>
              <w:start w:w="120" w:type="dxa"/>
              <w:end w:w="120" w:type="dxa"/>
            </w:tcMar>
          </w:tcPr>
          <w:p>
            <w:pPr>
              <w:spacing w:after="0" w:line="240" w:lineRule="auto"/>
            </w:pPr>
            <w:r/>
            <w:r>
              <w:rPr>
                <w:rFonts w:ascii="Arial" w:hAnsi="Arial" w:cs="Arial" w:eastAsia="Arial"/>
                <w:b/>
                <w:color w:val="1F5FAE"/>
                <w:sz w:val="19"/>
              </w:rPr>
              <w:t>Meta description</w:t>
            </w:r>
          </w:p>
        </w:tc>
        <w:tc>
          <w:tcPr>
            <w:tcW w:type="dxa" w:w="7661"/>
            <w:vAlign w:val="top"/>
            <w:tcMar>
              <w:top w:w="80" w:type="dxa"/>
              <w:bottom w:w="80" w:type="dxa"/>
              <w:start w:w="120" w:type="dxa"/>
              <w:end w:w="120" w:type="dxa"/>
            </w:tcMar>
          </w:tcPr>
          <w:p>
            <w:pPr>
              <w:spacing w:after="0" w:line="240" w:lineRule="auto"/>
            </w:pPr>
            <w:r/>
            <w:r>
              <w:rPr>
                <w:rFonts w:ascii="Arial" w:hAnsi="Arial" w:cs="Arial" w:eastAsia="Arial"/>
                <w:b w:val="0"/>
                <w:sz w:val="19"/>
              </w:rPr>
              <w:t>Occasion-led gift ideas that feel personal, useful, and easy to choose when you want the present to be appreciated, not overthought. Use the subtopic pages…</w:t>
            </w:r>
          </w:p>
        </w:tc>
      </w:tr>
      <w:tr>
        <w:trPr>
          <w:cantSplit/>
        </w:trPr>
        <w:tc>
          <w:tcPr>
            <w:tcW w:type="dxa" w:w="2419"/>
            <w:vAlign w:val="top"/>
            <w:tcMar>
              <w:top w:w="80" w:type="dxa"/>
              <w:bottom w:w="80" w:type="dxa"/>
              <w:start w:w="120" w:type="dxa"/>
              <w:end w:w="120" w:type="dxa"/>
            </w:tcMar>
          </w:tcPr>
          <w:p>
            <w:pPr>
              <w:spacing w:after="0" w:line="240" w:lineRule="auto"/>
            </w:pPr>
            <w:r/>
            <w:r>
              <w:rPr>
                <w:rFonts w:ascii="Arial" w:hAnsi="Arial" w:cs="Arial" w:eastAsia="Arial"/>
                <w:b/>
                <w:color w:val="1F5FAE"/>
                <w:sz w:val="19"/>
              </w:rPr>
              <w:t>Primary intent</w:t>
            </w:r>
          </w:p>
        </w:tc>
        <w:tc>
          <w:tcPr>
            <w:tcW w:type="dxa" w:w="7661"/>
            <w:vAlign w:val="top"/>
            <w:tcMar>
              <w:top w:w="80" w:type="dxa"/>
              <w:bottom w:w="80" w:type="dxa"/>
              <w:start w:w="120" w:type="dxa"/>
              <w:end w:w="120" w:type="dxa"/>
            </w:tcMar>
          </w:tcPr>
          <w:p>
            <w:pPr>
              <w:spacing w:after="0" w:line="240" w:lineRule="auto"/>
            </w:pPr>
            <w:r/>
            <w:r>
              <w:rPr>
                <w:rFonts w:ascii="Arial" w:hAnsi="Arial" w:cs="Arial" w:eastAsia="Arial"/>
                <w:b w:val="0"/>
                <w:sz w:val="19"/>
              </w:rPr>
              <w:t>Answer-first SALT guide</w:t>
            </w:r>
          </w:p>
        </w:tc>
      </w:tr>
    </w:tbl>
    <w:p/>
    <w:p>
      <w:pPr>
        <w:pStyle w:val="Heading2"/>
      </w:pPr>
      <w:r>
        <w:t>Intro Copy</w:t>
      </w:r>
    </w:p>
    <w:p>
      <w:pPr>
        <w:spacing w:after="120" w:line="269" w:lineRule="auto"/>
      </w:pPr>
      <w:r>
        <w:rPr>
          <w:rFonts w:ascii="Arial" w:hAnsi="Arial" w:cs="Arial" w:eastAsia="Arial"/>
          <w:b w:val="0"/>
          <w:sz w:val="21"/>
        </w:rPr>
        <w:t>Occasion-led gift ideas that feel personal, useful, and easy to choose when you want the present to be appreciated, not overthought.</w:t>
      </w:r>
    </w:p>
    <w:p>
      <w:pPr>
        <w:spacing w:after="120" w:line="269" w:lineRule="auto"/>
      </w:pPr>
      <w:r>
        <w:rPr>
          <w:rFonts w:ascii="Arial" w:hAnsi="Arial" w:cs="Arial" w:eastAsia="Arial"/>
          <w:b w:val="0"/>
          <w:sz w:val="21"/>
        </w:rPr>
        <w:t>This category landing page keeps the browse broad enough to explain the topic, but narrow enough to send readers into the exact subtopic they need next.</w:t>
      </w:r>
    </w:p>
    <w:p>
      <w:pPr>
        <w:pStyle w:val="Heading2"/>
      </w:pPr>
      <w:r>
        <w:t>FAQ Prompts</w:t>
      </w:r>
    </w:p>
    <w:p>
      <w:pPr>
        <w:pStyle w:val="ListBullet"/>
        <w:spacing w:after="80" w:line="269" w:lineRule="auto"/>
      </w:pPr>
      <w:r>
        <w:rPr>
          <w:rFonts w:ascii="Arial" w:hAnsi="Arial" w:cs="Arial" w:eastAsia="Arial"/>
          <w:sz w:val="21"/>
        </w:rPr>
        <w:t>Q: What does Gift Guides help me solve? A: It turns a broad shopping or planning need into a clearer route, so the reader can move from curiosity to a practical next step.</w:t>
      </w:r>
    </w:p>
    <w:p>
      <w:pPr>
        <w:pStyle w:val="ListBullet"/>
        <w:spacing w:after="80" w:line="269" w:lineRule="auto"/>
      </w:pPr>
      <w:r>
        <w:rPr>
          <w:rFonts w:ascii="Arial" w:hAnsi="Arial" w:cs="Arial" w:eastAsia="Arial"/>
          <w:sz w:val="21"/>
        </w:rPr>
        <w:t>Q: Which page should I open after this one? A: Open the most relevant subtopic page inside the category, then use the collection link if you want to browse products directly.</w:t>
      </w:r>
    </w:p>
    <w:p>
      <w:pPr>
        <w:pStyle w:val="ListBullet"/>
        <w:spacing w:after="80" w:line="269" w:lineRule="auto"/>
      </w:pPr>
      <w:r>
        <w:rPr>
          <w:rFonts w:ascii="Arial" w:hAnsi="Arial" w:cs="Arial" w:eastAsia="Arial"/>
          <w:sz w:val="21"/>
        </w:rPr>
        <w:t>Q: How many products should this page feature? A: Three strong examples are enough; that keeps the page useful without turning it into a noisy catalog dump.</w:t>
      </w:r>
    </w:p>
    <w:p>
      <w:pPr>
        <w:pStyle w:val="Heading2"/>
      </w:pPr>
      <w:r>
        <w:t>Call to Action</w:t>
      </w:r>
    </w:p>
    <w:p>
      <w:pPr>
        <w:pStyle w:val="ListBullet"/>
        <w:spacing w:after="80" w:line="269" w:lineRule="auto"/>
      </w:pPr>
      <w:r>
        <w:rPr>
          <w:rFonts w:ascii="Arial" w:hAnsi="Arial" w:cs="Arial" w:eastAsia="Arial"/>
          <w:sz w:val="21"/>
        </w:rPr>
        <w:t>Open the strongest topic page</w:t>
      </w:r>
    </w:p>
    <w:p>
      <w:pPr>
        <w:pStyle w:val="ListBullet"/>
        <w:spacing w:after="80" w:line="269" w:lineRule="auto"/>
      </w:pPr>
      <w:r>
        <w:rPr>
          <w:rFonts w:ascii="Arial" w:hAnsi="Arial" w:cs="Arial" w:eastAsia="Arial"/>
          <w:sz w:val="21"/>
        </w:rPr>
        <w:t>Browse the matching collection</w:t>
      </w:r>
    </w:p>
    <w:p>
      <w:pPr>
        <w:pStyle w:val="ListBullet"/>
        <w:spacing w:after="80" w:line="269" w:lineRule="auto"/>
      </w:pPr>
      <w:r>
        <w:rPr>
          <w:rFonts w:ascii="Arial" w:hAnsi="Arial" w:cs="Arial" w:eastAsia="Arial"/>
          <w:sz w:val="21"/>
        </w:rPr>
        <w:t>Return to the Resource Hub</w:t>
      </w:r>
    </w:p>
    <w:p>
      <w:pPr>
        <w:pStyle w:val="Heading2"/>
      </w:pPr>
      <w:r>
        <w:t>Internal Links</w:t>
      </w:r>
    </w:p>
    <w:p>
      <w:pPr>
        <w:pStyle w:val="ListBullet"/>
        <w:spacing w:after="80" w:line="269" w:lineRule="auto"/>
      </w:pPr>
      <w:r>
        <w:rPr>
          <w:rFonts w:ascii="Arial" w:hAnsi="Arial" w:cs="Arial" w:eastAsia="Arial"/>
          <w:sz w:val="21"/>
        </w:rPr>
        <w:t>Resource Hub: /resources</w:t>
      </w:r>
    </w:p>
    <w:p>
      <w:pPr>
        <w:pStyle w:val="ListBullet"/>
        <w:spacing w:after="80" w:line="269" w:lineRule="auto"/>
      </w:pPr>
      <w:r>
        <w:rPr>
          <w:rFonts w:ascii="Arial" w:hAnsi="Arial" w:cs="Arial" w:eastAsia="Arial"/>
          <w:sz w:val="21"/>
        </w:rPr>
        <w:t>Gift Guides collection route: /collections/gifts</w:t>
      </w:r>
    </w:p>
    <w:p>
      <w:pPr>
        <w:pStyle w:val="ListBullet"/>
        <w:spacing w:after="80" w:line="269" w:lineRule="auto"/>
      </w:pPr>
      <w:r>
        <w:rPr>
          <w:rFonts w:ascii="Arial" w:hAnsi="Arial" w:cs="Arial" w:eastAsia="Arial"/>
          <w:sz w:val="21"/>
        </w:rPr>
        <w:t>Best Gifts for Mom: /resources/gift-guides/best-gifts-for-mom</w:t>
      </w:r>
    </w:p>
    <w:p>
      <w:pPr>
        <w:pStyle w:val="ListBullet"/>
        <w:spacing w:after="80" w:line="269" w:lineRule="auto"/>
      </w:pPr>
      <w:r>
        <w:rPr>
          <w:rFonts w:ascii="Arial" w:hAnsi="Arial" w:cs="Arial" w:eastAsia="Arial"/>
          <w:sz w:val="21"/>
        </w:rPr>
        <w:t>Best Gifts for Dad: /resources/gift-guides/best-gifts-for-dad</w:t>
      </w:r>
    </w:p>
    <w:p>
      <w:pPr>
        <w:pStyle w:val="ListBullet"/>
        <w:spacing w:after="80" w:line="269" w:lineRule="auto"/>
      </w:pPr>
      <w:r>
        <w:rPr>
          <w:rFonts w:ascii="Arial" w:hAnsi="Arial" w:cs="Arial" w:eastAsia="Arial"/>
          <w:sz w:val="21"/>
        </w:rPr>
        <w:t>Best Gifts for Grandparents: /resources/gift-guides/best-gifts-for-grandparents</w:t>
      </w:r>
    </w:p>
    <w:p>
      <w:pPr>
        <w:pStyle w:val="ListBullet"/>
        <w:spacing w:after="80" w:line="269" w:lineRule="auto"/>
      </w:pPr>
      <w:r>
        <w:rPr>
          <w:rFonts w:ascii="Arial" w:hAnsi="Arial" w:cs="Arial" w:eastAsia="Arial"/>
          <w:sz w:val="21"/>
        </w:rPr>
        <w:t>Housewarming Gift Ideas: /resources/gift-guides/housewarming-gift-ideas</w:t>
      </w:r>
    </w:p>
    <w:p>
      <w:pPr>
        <w:pStyle w:val="ListBullet"/>
        <w:spacing w:after="80" w:line="269" w:lineRule="auto"/>
      </w:pPr>
      <w:r>
        <w:rPr>
          <w:rFonts w:ascii="Arial" w:hAnsi="Arial" w:cs="Arial" w:eastAsia="Arial"/>
          <w:sz w:val="21"/>
        </w:rPr>
        <w:t>Holiday Gift Guides: /resources/gift-guides/holiday-gift-guides</w:t>
      </w:r>
    </w:p>
    <w:p>
      <w:pPr>
        <w:pStyle w:val="Heading2"/>
      </w:pPr>
      <w:r>
        <w:t>Featured Products</w:t>
      </w:r>
    </w:p>
    <w:p>
      <w:pPr>
        <w:pStyle w:val="ListBullet"/>
        <w:spacing w:after="80" w:line="269" w:lineRule="auto"/>
      </w:pPr>
      <w:r>
        <w:rPr>
          <w:rFonts w:ascii="Arial" w:hAnsi="Arial" w:cs="Arial" w:eastAsia="Arial"/>
          <w:sz w:val="21"/>
        </w:rPr>
        <w:t>The Daily Bloom - Supports the planning and reflection angle behind gift guides. /products/the-daily-bloom</w:t>
      </w:r>
    </w:p>
    <w:p>
      <w:pPr>
        <w:pStyle w:val="ListBullet"/>
        <w:spacing w:after="80" w:line="269" w:lineRule="auto"/>
      </w:pPr>
      <w:r>
        <w:rPr>
          <w:rFonts w:ascii="Arial" w:hAnsi="Arial" w:cs="Arial" w:eastAsia="Arial"/>
          <w:sz w:val="21"/>
        </w:rPr>
        <w:t>The Living Legacy Planner 2nd Edition - Supports the planning and reflection angle behind gift guides. /products/the-living-legacy-planner-2nd-edition</w:t>
      </w:r>
    </w:p>
    <w:p>
      <w:pPr>
        <w:pStyle w:val="ListBullet"/>
        <w:spacing w:after="80" w:line="269" w:lineRule="auto"/>
      </w:pPr>
      <w:r>
        <w:rPr>
          <w:rFonts w:ascii="Arial" w:hAnsi="Arial" w:cs="Arial" w:eastAsia="Arial"/>
          <w:sz w:val="21"/>
        </w:rPr>
        <w:t>Kawaii Hello Kitty Doll with Artificial Flowers | Sanrio Bouquet Gift - Strong supporting pick for gift guides because it is practical, giftable, and easy to explain. /products/kawaii-hello-kitty-doll-with-artificial-flowers-sanrio-bouquet-gift</w:t>
      </w:r>
    </w:p>
    <w:p>
      <w:pPr>
        <w:pStyle w:val="Heading2"/>
      </w:pPr>
      <w:r>
        <w:t>Subtopic Map</w:t>
      </w:r>
    </w:p>
    <w:p>
      <w:pPr>
        <w:pStyle w:val="ListNumber"/>
        <w:spacing w:after="80" w:line="269" w:lineRule="auto"/>
      </w:pPr>
      <w:r>
        <w:rPr>
          <w:rFonts w:ascii="Arial" w:hAnsi="Arial" w:cs="Arial" w:eastAsia="Arial"/>
          <w:sz w:val="21"/>
        </w:rPr>
        <w:t>Best Gifts for Mom - /resources/gift-guides/best-gifts-for-mom</w:t>
      </w:r>
    </w:p>
    <w:p>
      <w:pPr>
        <w:pStyle w:val="ListNumber"/>
        <w:spacing w:after="80" w:line="269" w:lineRule="auto"/>
      </w:pPr>
      <w:r>
        <w:rPr>
          <w:rFonts w:ascii="Arial" w:hAnsi="Arial" w:cs="Arial" w:eastAsia="Arial"/>
          <w:sz w:val="21"/>
        </w:rPr>
        <w:t>Best Gifts for Dad - /resources/gift-guides/best-gifts-for-dad</w:t>
      </w:r>
    </w:p>
    <w:p>
      <w:pPr>
        <w:pStyle w:val="ListNumber"/>
        <w:spacing w:after="80" w:line="269" w:lineRule="auto"/>
      </w:pPr>
      <w:r>
        <w:rPr>
          <w:rFonts w:ascii="Arial" w:hAnsi="Arial" w:cs="Arial" w:eastAsia="Arial"/>
          <w:sz w:val="21"/>
        </w:rPr>
        <w:t>Best Gifts for Grandparents - /resources/gift-guides/best-gifts-for-grandparents</w:t>
      </w:r>
    </w:p>
    <w:p>
      <w:pPr>
        <w:pStyle w:val="ListNumber"/>
        <w:spacing w:after="80" w:line="269" w:lineRule="auto"/>
      </w:pPr>
      <w:r>
        <w:rPr>
          <w:rFonts w:ascii="Arial" w:hAnsi="Arial" w:cs="Arial" w:eastAsia="Arial"/>
          <w:sz w:val="21"/>
        </w:rPr>
        <w:t>Housewarming Gift Ideas - /resources/gift-guides/housewarming-gift-ideas</w:t>
      </w:r>
    </w:p>
    <w:p>
      <w:pPr>
        <w:pStyle w:val="ListNumber"/>
        <w:spacing w:after="80" w:line="269" w:lineRule="auto"/>
      </w:pPr>
      <w:r>
        <w:rPr>
          <w:rFonts w:ascii="Arial" w:hAnsi="Arial" w:cs="Arial" w:eastAsia="Arial"/>
          <w:sz w:val="21"/>
        </w:rPr>
        <w:t>Holiday Gift Guides - /resources/gift-guides/holiday-gift-guides</w:t>
      </w:r>
    </w:p>
    <w:p>
      <w:r>
        <w:br w:type="page"/>
      </w:r>
    </w:p>
    <w:p>
      <w:pPr>
        <w:pStyle w:val="Heading1"/>
      </w:pPr>
      <w:r>
        <w:t>Home Safety &amp; Organization</w:t>
      </w:r>
    </w:p>
    <w:p>
      <w:pPr>
        <w:spacing w:after="120" w:line="269" w:lineRule="auto"/>
      </w:pPr>
      <w:r>
        <w:rPr>
          <w:rFonts w:ascii="Arial" w:hAnsi="Arial" w:cs="Arial" w:eastAsia="Arial"/>
          <w:b w:val="0"/>
          <w:color w:val="26374E"/>
          <w:sz w:val="21"/>
        </w:rPr>
        <w:t>Straightforward guidance for keeping the home safer, important items easier to find, and routines easier to maintain.</w:t>
      </w:r>
    </w:p>
    <w:tbl>
      <w:tblPr>
        <w:tblStyle w:val="TableGrid"/>
        <w:tblW w:type="dxa" w:w="10080"/>
        <w:tblLayout w:type="fixed"/>
        <w:tblLook w:firstColumn="1" w:firstRow="1" w:lastColumn="0" w:lastRow="0" w:noHBand="0" w:noVBand="1" w:val="04A0"/>
        <w:jc w:val="left"/>
        <w:tblBorders>
          <w:top w:val="single" w:sz="6" w:space="0" w:color="D6E1F2"/>
          <w:left w:val="single" w:sz="6" w:space="0" w:color="D6E1F2"/>
          <w:bottom w:val="single" w:sz="6" w:space="0" w:color="D6E1F2"/>
          <w:right w:val="single" w:sz="6" w:space="0" w:color="D6E1F2"/>
          <w:insideH w:val="single" w:sz="6" w:space="0" w:color="D6E1F2"/>
          <w:insideV w:val="single" w:sz="6" w:space="0" w:color="D6E1F2"/>
        </w:tblBorders>
        <w:tblInd w:type="dxa" w:w="120"/>
      </w:tblPr>
      <w:tblGrid>
        <w:gridCol w:w="2419"/>
        <w:gridCol w:w="7661"/>
      </w:tblGrid>
      <w:tr>
        <w:trPr>
          <w:cantSplit/>
        </w:trPr>
        <w:tc>
          <w:tcPr>
            <w:tcW w:type="dxa" w:w="2419"/>
            <w:vAlign w:val="top"/>
            <w:shd w:fill="EDF4FF"/>
            <w:tcMar>
              <w:top w:w="80" w:type="dxa"/>
              <w:bottom w:w="80" w:type="dxa"/>
              <w:start w:w="120" w:type="dxa"/>
              <w:end w:w="120" w:type="dxa"/>
            </w:tcMar>
          </w:tcPr>
          <w:p>
            <w:pPr>
              <w:spacing w:after="0" w:line="240" w:lineRule="auto"/>
            </w:pPr>
            <w:r/>
            <w:r>
              <w:rPr>
                <w:rFonts w:ascii="Arial" w:hAnsi="Arial" w:cs="Arial" w:eastAsia="Arial"/>
                <w:b/>
                <w:color w:val="0F2742"/>
                <w:sz w:val="20"/>
              </w:rPr>
              <w:t>Label</w:t>
            </w:r>
          </w:p>
        </w:tc>
        <w:tc>
          <w:tcPr>
            <w:tcW w:type="dxa" w:w="7661"/>
            <w:vAlign w:val="top"/>
            <w:shd w:fill="EDF4FF"/>
            <w:tcMar>
              <w:top w:w="80" w:type="dxa"/>
              <w:bottom w:w="80" w:type="dxa"/>
              <w:start w:w="120" w:type="dxa"/>
              <w:end w:w="120" w:type="dxa"/>
            </w:tcMar>
          </w:tcPr>
          <w:p>
            <w:pPr>
              <w:spacing w:after="0" w:line="240" w:lineRule="auto"/>
            </w:pPr>
            <w:r/>
            <w:r>
              <w:rPr>
                <w:rFonts w:ascii="Arial" w:hAnsi="Arial" w:cs="Arial" w:eastAsia="Arial"/>
                <w:b/>
                <w:color w:val="0F2742"/>
                <w:sz w:val="20"/>
              </w:rPr>
              <w:t>Detail</w:t>
            </w:r>
          </w:p>
        </w:tc>
      </w:tr>
      <w:tr>
        <w:trPr>
          <w:cantSplit/>
        </w:trPr>
        <w:tc>
          <w:tcPr>
            <w:tcW w:type="dxa" w:w="2419"/>
            <w:vAlign w:val="top"/>
            <w:tcMar>
              <w:top w:w="80" w:type="dxa"/>
              <w:bottom w:w="80" w:type="dxa"/>
              <w:start w:w="120" w:type="dxa"/>
              <w:end w:w="120" w:type="dxa"/>
            </w:tcMar>
          </w:tcPr>
          <w:p>
            <w:pPr>
              <w:spacing w:after="0" w:line="240" w:lineRule="auto"/>
            </w:pPr>
            <w:r/>
            <w:r>
              <w:rPr>
                <w:rFonts w:ascii="Arial" w:hAnsi="Arial" w:cs="Arial" w:eastAsia="Arial"/>
                <w:b/>
                <w:color w:val="1F5FAE"/>
                <w:sz w:val="19"/>
              </w:rPr>
              <w:t>Type</w:t>
            </w:r>
          </w:p>
        </w:tc>
        <w:tc>
          <w:tcPr>
            <w:tcW w:type="dxa" w:w="7661"/>
            <w:vAlign w:val="top"/>
            <w:tcMar>
              <w:top w:w="80" w:type="dxa"/>
              <w:bottom w:w="80" w:type="dxa"/>
              <w:start w:w="120" w:type="dxa"/>
              <w:end w:w="120" w:type="dxa"/>
            </w:tcMar>
          </w:tcPr>
          <w:p>
            <w:pPr>
              <w:spacing w:after="0" w:line="240" w:lineRule="auto"/>
            </w:pPr>
            <w:r/>
            <w:r>
              <w:rPr>
                <w:rFonts w:ascii="Arial" w:hAnsi="Arial" w:cs="Arial" w:eastAsia="Arial"/>
                <w:b w:val="0"/>
                <w:sz w:val="19"/>
              </w:rPr>
              <w:t>Category landing page</w:t>
            </w:r>
          </w:p>
        </w:tc>
      </w:tr>
      <w:tr>
        <w:trPr>
          <w:cantSplit/>
        </w:trPr>
        <w:tc>
          <w:tcPr>
            <w:tcW w:type="dxa" w:w="2419"/>
            <w:vAlign w:val="top"/>
            <w:tcMar>
              <w:top w:w="80" w:type="dxa"/>
              <w:bottom w:w="80" w:type="dxa"/>
              <w:start w:w="120" w:type="dxa"/>
              <w:end w:w="120" w:type="dxa"/>
            </w:tcMar>
          </w:tcPr>
          <w:p>
            <w:pPr>
              <w:spacing w:after="0" w:line="240" w:lineRule="auto"/>
            </w:pPr>
            <w:r/>
            <w:r>
              <w:rPr>
                <w:rFonts w:ascii="Arial" w:hAnsi="Arial" w:cs="Arial" w:eastAsia="Arial"/>
                <w:b/>
                <w:color w:val="1F5FAE"/>
                <w:sz w:val="19"/>
              </w:rPr>
              <w:t>Path</w:t>
            </w:r>
          </w:p>
        </w:tc>
        <w:tc>
          <w:tcPr>
            <w:tcW w:type="dxa" w:w="7661"/>
            <w:vAlign w:val="top"/>
            <w:tcMar>
              <w:top w:w="80" w:type="dxa"/>
              <w:bottom w:w="80" w:type="dxa"/>
              <w:start w:w="120" w:type="dxa"/>
              <w:end w:w="120" w:type="dxa"/>
            </w:tcMar>
          </w:tcPr>
          <w:p>
            <w:pPr>
              <w:spacing w:after="0" w:line="240" w:lineRule="auto"/>
            </w:pPr>
            <w:r/>
            <w:r>
              <w:rPr>
                <w:rFonts w:ascii="Arial" w:hAnsi="Arial" w:cs="Arial" w:eastAsia="Arial"/>
                <w:b w:val="0"/>
                <w:sz w:val="19"/>
              </w:rPr>
              <w:t>/resources/home-safety-organization</w:t>
            </w:r>
          </w:p>
        </w:tc>
      </w:tr>
      <w:tr>
        <w:trPr>
          <w:cantSplit/>
        </w:trPr>
        <w:tc>
          <w:tcPr>
            <w:tcW w:type="dxa" w:w="2419"/>
            <w:vAlign w:val="top"/>
            <w:tcMar>
              <w:top w:w="80" w:type="dxa"/>
              <w:bottom w:w="80" w:type="dxa"/>
              <w:start w:w="120" w:type="dxa"/>
              <w:end w:w="120" w:type="dxa"/>
            </w:tcMar>
          </w:tcPr>
          <w:p>
            <w:pPr>
              <w:spacing w:after="0" w:line="240" w:lineRule="auto"/>
            </w:pPr>
            <w:r/>
            <w:r>
              <w:rPr>
                <w:rFonts w:ascii="Arial" w:hAnsi="Arial" w:cs="Arial" w:eastAsia="Arial"/>
                <w:b/>
                <w:color w:val="1F5FAE"/>
                <w:sz w:val="19"/>
              </w:rPr>
              <w:t>SEO title</w:t>
            </w:r>
          </w:p>
        </w:tc>
        <w:tc>
          <w:tcPr>
            <w:tcW w:type="dxa" w:w="7661"/>
            <w:vAlign w:val="top"/>
            <w:tcMar>
              <w:top w:w="80" w:type="dxa"/>
              <w:bottom w:w="80" w:type="dxa"/>
              <w:start w:w="120" w:type="dxa"/>
              <w:end w:w="120" w:type="dxa"/>
            </w:tcMar>
          </w:tcPr>
          <w:p>
            <w:pPr>
              <w:spacing w:after="0" w:line="240" w:lineRule="auto"/>
            </w:pPr>
            <w:r/>
            <w:r>
              <w:rPr>
                <w:rFonts w:ascii="Arial" w:hAnsi="Arial" w:cs="Arial" w:eastAsia="Arial"/>
                <w:b w:val="0"/>
                <w:sz w:val="19"/>
              </w:rPr>
              <w:t>Home Safety &amp; Organization | SALT Resource Hub</w:t>
            </w:r>
          </w:p>
        </w:tc>
      </w:tr>
      <w:tr>
        <w:trPr>
          <w:cantSplit/>
        </w:trPr>
        <w:tc>
          <w:tcPr>
            <w:tcW w:type="dxa" w:w="2419"/>
            <w:vAlign w:val="top"/>
            <w:tcMar>
              <w:top w:w="80" w:type="dxa"/>
              <w:bottom w:w="80" w:type="dxa"/>
              <w:start w:w="120" w:type="dxa"/>
              <w:end w:w="120" w:type="dxa"/>
            </w:tcMar>
          </w:tcPr>
          <w:p>
            <w:pPr>
              <w:spacing w:after="0" w:line="240" w:lineRule="auto"/>
            </w:pPr>
            <w:r/>
            <w:r>
              <w:rPr>
                <w:rFonts w:ascii="Arial" w:hAnsi="Arial" w:cs="Arial" w:eastAsia="Arial"/>
                <w:b/>
                <w:color w:val="1F5FAE"/>
                <w:sz w:val="19"/>
              </w:rPr>
              <w:t>Meta description</w:t>
            </w:r>
          </w:p>
        </w:tc>
        <w:tc>
          <w:tcPr>
            <w:tcW w:type="dxa" w:w="7661"/>
            <w:vAlign w:val="top"/>
            <w:tcMar>
              <w:top w:w="80" w:type="dxa"/>
              <w:bottom w:w="80" w:type="dxa"/>
              <w:start w:w="120" w:type="dxa"/>
              <w:end w:w="120" w:type="dxa"/>
            </w:tcMar>
          </w:tcPr>
          <w:p>
            <w:pPr>
              <w:spacing w:after="0" w:line="240" w:lineRule="auto"/>
            </w:pPr>
            <w:r/>
            <w:r>
              <w:rPr>
                <w:rFonts w:ascii="Arial" w:hAnsi="Arial" w:cs="Arial" w:eastAsia="Arial"/>
                <w:b w:val="0"/>
                <w:sz w:val="19"/>
              </w:rPr>
              <w:t>Straightforward guidance for keeping the home safer, important items easier to find, and routines easier to maintain. Use the subtopic pages and linked…</w:t>
            </w:r>
          </w:p>
        </w:tc>
      </w:tr>
      <w:tr>
        <w:trPr>
          <w:cantSplit/>
        </w:trPr>
        <w:tc>
          <w:tcPr>
            <w:tcW w:type="dxa" w:w="2419"/>
            <w:vAlign w:val="top"/>
            <w:tcMar>
              <w:top w:w="80" w:type="dxa"/>
              <w:bottom w:w="80" w:type="dxa"/>
              <w:start w:w="120" w:type="dxa"/>
              <w:end w:w="120" w:type="dxa"/>
            </w:tcMar>
          </w:tcPr>
          <w:p>
            <w:pPr>
              <w:spacing w:after="0" w:line="240" w:lineRule="auto"/>
            </w:pPr>
            <w:r/>
            <w:r>
              <w:rPr>
                <w:rFonts w:ascii="Arial" w:hAnsi="Arial" w:cs="Arial" w:eastAsia="Arial"/>
                <w:b/>
                <w:color w:val="1F5FAE"/>
                <w:sz w:val="19"/>
              </w:rPr>
              <w:t>Primary intent</w:t>
            </w:r>
          </w:p>
        </w:tc>
        <w:tc>
          <w:tcPr>
            <w:tcW w:type="dxa" w:w="7661"/>
            <w:vAlign w:val="top"/>
            <w:tcMar>
              <w:top w:w="80" w:type="dxa"/>
              <w:bottom w:w="80" w:type="dxa"/>
              <w:start w:w="120" w:type="dxa"/>
              <w:end w:w="120" w:type="dxa"/>
            </w:tcMar>
          </w:tcPr>
          <w:p>
            <w:pPr>
              <w:spacing w:after="0" w:line="240" w:lineRule="auto"/>
            </w:pPr>
            <w:r/>
            <w:r>
              <w:rPr>
                <w:rFonts w:ascii="Arial" w:hAnsi="Arial" w:cs="Arial" w:eastAsia="Arial"/>
                <w:b w:val="0"/>
                <w:sz w:val="19"/>
              </w:rPr>
              <w:t>Answer-first SALT guide</w:t>
            </w:r>
          </w:p>
        </w:tc>
      </w:tr>
    </w:tbl>
    <w:p/>
    <w:p>
      <w:pPr>
        <w:pStyle w:val="Heading2"/>
      </w:pPr>
      <w:r>
        <w:t>Intro Copy</w:t>
      </w:r>
    </w:p>
    <w:p>
      <w:pPr>
        <w:spacing w:after="120" w:line="269" w:lineRule="auto"/>
      </w:pPr>
      <w:r>
        <w:rPr>
          <w:rFonts w:ascii="Arial" w:hAnsi="Arial" w:cs="Arial" w:eastAsia="Arial"/>
          <w:b w:val="0"/>
          <w:sz w:val="21"/>
        </w:rPr>
        <w:t>Straightforward guidance for keeping the home safer, important items easier to find, and routines easier to maintain.</w:t>
      </w:r>
    </w:p>
    <w:p>
      <w:pPr>
        <w:spacing w:after="120" w:line="269" w:lineRule="auto"/>
      </w:pPr>
      <w:r>
        <w:rPr>
          <w:rFonts w:ascii="Arial" w:hAnsi="Arial" w:cs="Arial" w:eastAsia="Arial"/>
          <w:b w:val="0"/>
          <w:sz w:val="21"/>
        </w:rPr>
        <w:t>This category landing page keeps the browse broad enough to explain the topic, but narrow enough to send readers into the exact subtopic they need next.</w:t>
      </w:r>
    </w:p>
    <w:p>
      <w:pPr>
        <w:pStyle w:val="Heading2"/>
      </w:pPr>
      <w:r>
        <w:t>FAQ Prompts</w:t>
      </w:r>
    </w:p>
    <w:p>
      <w:pPr>
        <w:pStyle w:val="ListBullet"/>
        <w:spacing w:after="80" w:line="269" w:lineRule="auto"/>
      </w:pPr>
      <w:r>
        <w:rPr>
          <w:rFonts w:ascii="Arial" w:hAnsi="Arial" w:cs="Arial" w:eastAsia="Arial"/>
          <w:sz w:val="21"/>
        </w:rPr>
        <w:t>Q: What does Home Safety &amp; Organization help me solve? A: It turns a broad shopping or planning need into a clearer route, so the reader can move from curiosity to a practical next step.</w:t>
      </w:r>
    </w:p>
    <w:p>
      <w:pPr>
        <w:pStyle w:val="ListBullet"/>
        <w:spacing w:after="80" w:line="269" w:lineRule="auto"/>
      </w:pPr>
      <w:r>
        <w:rPr>
          <w:rFonts w:ascii="Arial" w:hAnsi="Arial" w:cs="Arial" w:eastAsia="Arial"/>
          <w:sz w:val="21"/>
        </w:rPr>
        <w:t>Q: Which page should I open after this one? A: Open the most relevant subtopic page inside the category, then use the collection link if you want to browse products directly.</w:t>
      </w:r>
    </w:p>
    <w:p>
      <w:pPr>
        <w:pStyle w:val="ListBullet"/>
        <w:spacing w:after="80" w:line="269" w:lineRule="auto"/>
      </w:pPr>
      <w:r>
        <w:rPr>
          <w:rFonts w:ascii="Arial" w:hAnsi="Arial" w:cs="Arial" w:eastAsia="Arial"/>
          <w:sz w:val="21"/>
        </w:rPr>
        <w:t>Q: How many products should this page feature? A: Three strong examples are enough; that keeps the page useful without turning it into a noisy catalog dump.</w:t>
      </w:r>
    </w:p>
    <w:p>
      <w:pPr>
        <w:pStyle w:val="Heading2"/>
      </w:pPr>
      <w:r>
        <w:t>Call to Action</w:t>
      </w:r>
    </w:p>
    <w:p>
      <w:pPr>
        <w:pStyle w:val="ListBullet"/>
        <w:spacing w:after="80" w:line="269" w:lineRule="auto"/>
      </w:pPr>
      <w:r>
        <w:rPr>
          <w:rFonts w:ascii="Arial" w:hAnsi="Arial" w:cs="Arial" w:eastAsia="Arial"/>
          <w:sz w:val="21"/>
        </w:rPr>
        <w:t>Open the strongest topic page</w:t>
      </w:r>
    </w:p>
    <w:p>
      <w:pPr>
        <w:pStyle w:val="ListBullet"/>
        <w:spacing w:after="80" w:line="269" w:lineRule="auto"/>
      </w:pPr>
      <w:r>
        <w:rPr>
          <w:rFonts w:ascii="Arial" w:hAnsi="Arial" w:cs="Arial" w:eastAsia="Arial"/>
          <w:sz w:val="21"/>
        </w:rPr>
        <w:t>Browse the matching collection</w:t>
      </w:r>
    </w:p>
    <w:p>
      <w:pPr>
        <w:pStyle w:val="ListBullet"/>
        <w:spacing w:after="80" w:line="269" w:lineRule="auto"/>
      </w:pPr>
      <w:r>
        <w:rPr>
          <w:rFonts w:ascii="Arial" w:hAnsi="Arial" w:cs="Arial" w:eastAsia="Arial"/>
          <w:sz w:val="21"/>
        </w:rPr>
        <w:t>Return to the Resource Hub</w:t>
      </w:r>
    </w:p>
    <w:p>
      <w:pPr>
        <w:pStyle w:val="Heading2"/>
      </w:pPr>
      <w:r>
        <w:t>Internal Links</w:t>
      </w:r>
    </w:p>
    <w:p>
      <w:pPr>
        <w:pStyle w:val="ListBullet"/>
        <w:spacing w:after="80" w:line="269" w:lineRule="auto"/>
      </w:pPr>
      <w:r>
        <w:rPr>
          <w:rFonts w:ascii="Arial" w:hAnsi="Arial" w:cs="Arial" w:eastAsia="Arial"/>
          <w:sz w:val="21"/>
        </w:rPr>
        <w:t>Resource Hub: /resources</w:t>
      </w:r>
    </w:p>
    <w:p>
      <w:pPr>
        <w:pStyle w:val="ListBullet"/>
        <w:spacing w:after="80" w:line="269" w:lineRule="auto"/>
      </w:pPr>
      <w:r>
        <w:rPr>
          <w:rFonts w:ascii="Arial" w:hAnsi="Arial" w:cs="Arial" w:eastAsia="Arial"/>
          <w:sz w:val="21"/>
        </w:rPr>
        <w:t>Home Safety &amp; Organization collection route: /collections/home-kitchen</w:t>
      </w:r>
    </w:p>
    <w:p>
      <w:pPr>
        <w:pStyle w:val="ListBullet"/>
        <w:spacing w:after="80" w:line="269" w:lineRule="auto"/>
      </w:pPr>
      <w:r>
        <w:rPr>
          <w:rFonts w:ascii="Arial" w:hAnsi="Arial" w:cs="Arial" w:eastAsia="Arial"/>
          <w:sz w:val="21"/>
        </w:rPr>
        <w:t>Home Safety Tips for Every Age: /resources/home-safety-organization/home-safety-tips-for-every-age</w:t>
      </w:r>
    </w:p>
    <w:p>
      <w:pPr>
        <w:pStyle w:val="ListBullet"/>
        <w:spacing w:after="80" w:line="269" w:lineRule="auto"/>
      </w:pPr>
      <w:r>
        <w:rPr>
          <w:rFonts w:ascii="Arial" w:hAnsi="Arial" w:cs="Arial" w:eastAsia="Arial"/>
          <w:sz w:val="21"/>
        </w:rPr>
        <w:t>Organizing Important Documents: /resources/home-safety-organization/organizing-important-documents</w:t>
      </w:r>
    </w:p>
    <w:p>
      <w:pPr>
        <w:pStyle w:val="ListBullet"/>
        <w:spacing w:after="80" w:line="269" w:lineRule="auto"/>
      </w:pPr>
      <w:r>
        <w:rPr>
          <w:rFonts w:ascii="Arial" w:hAnsi="Arial" w:cs="Arial" w:eastAsia="Arial"/>
          <w:sz w:val="21"/>
        </w:rPr>
        <w:t>Family Emergency Preparedness: /resources/home-safety-organization/family-emergency-preparedness</w:t>
      </w:r>
    </w:p>
    <w:p>
      <w:pPr>
        <w:pStyle w:val="ListBullet"/>
        <w:spacing w:after="80" w:line="269" w:lineRule="auto"/>
      </w:pPr>
      <w:r>
        <w:rPr>
          <w:rFonts w:ascii="Arial" w:hAnsi="Arial" w:cs="Arial" w:eastAsia="Arial"/>
          <w:sz w:val="21"/>
        </w:rPr>
        <w:t>Keeping Your Home Clutter-Free: /resources/home-safety-organization/keeping-your-home-clutter-free</w:t>
      </w:r>
    </w:p>
    <w:p>
      <w:pPr>
        <w:pStyle w:val="Heading2"/>
      </w:pPr>
      <w:r>
        <w:t>Featured Products</w:t>
      </w:r>
    </w:p>
    <w:p>
      <w:pPr>
        <w:pStyle w:val="ListBullet"/>
        <w:spacing w:after="80" w:line="269" w:lineRule="auto"/>
      </w:pPr>
      <w:r>
        <w:rPr>
          <w:rFonts w:ascii="Arial" w:hAnsi="Arial" w:cs="Arial" w:eastAsia="Arial"/>
          <w:sz w:val="21"/>
        </w:rPr>
        <w:t>2 PC Led Mini Night Light Switch Plug In Led Lighting Eye Protection Night Lamp Use For Bedside Baby Feeding Decoration Bedroom - Supports safer evenings and a calmer room at home. /products/2-pc-led-mini-night-light-switch-plug-in-led-lighting-eye-protection-night-lamp-use-for-bedside-baby-feeding-decoration-bedroom</w:t>
      </w:r>
    </w:p>
    <w:p>
      <w:pPr>
        <w:pStyle w:val="ListBullet"/>
        <w:spacing w:after="80" w:line="269" w:lineRule="auto"/>
      </w:pPr>
      <w:r>
        <w:rPr>
          <w:rFonts w:ascii="Arial" w:hAnsi="Arial" w:cs="Arial" w:eastAsia="Arial"/>
          <w:sz w:val="21"/>
        </w:rPr>
        <w:t>Digital Wall Clock - Time, Day, and Temperature Display - Supports safer evenings and a calmer room at home. /products/digital-wall-clock-time-day-and-temperature-display</w:t>
      </w:r>
    </w:p>
    <w:p>
      <w:pPr>
        <w:pStyle w:val="ListBullet"/>
        <w:spacing w:after="80" w:line="269" w:lineRule="auto"/>
      </w:pPr>
      <w:r>
        <w:rPr>
          <w:rFonts w:ascii="Arial" w:hAnsi="Arial" w:cs="Arial" w:eastAsia="Arial"/>
          <w:sz w:val="21"/>
        </w:rPr>
        <w:t>Portable Medical Storage Bag - 3 Pcs Camping First Aid Kit - Makes medication or essentials easier to keep in one place. /products/portable-medical-storage-bag-3-pcs-camping-first-aid-kit</w:t>
      </w:r>
    </w:p>
    <w:p>
      <w:pPr>
        <w:pStyle w:val="Heading2"/>
      </w:pPr>
      <w:r>
        <w:t>Subtopic Map</w:t>
      </w:r>
    </w:p>
    <w:p>
      <w:pPr>
        <w:pStyle w:val="ListNumber"/>
        <w:spacing w:after="80" w:line="269" w:lineRule="auto"/>
      </w:pPr>
      <w:r>
        <w:rPr>
          <w:rFonts w:ascii="Arial" w:hAnsi="Arial" w:cs="Arial" w:eastAsia="Arial"/>
          <w:sz w:val="21"/>
        </w:rPr>
        <w:t>Home Safety Tips for Every Age - /resources/home-safety-organization/home-safety-tips-for-every-age</w:t>
      </w:r>
    </w:p>
    <w:p>
      <w:pPr>
        <w:pStyle w:val="ListNumber"/>
        <w:spacing w:after="80" w:line="269" w:lineRule="auto"/>
      </w:pPr>
      <w:r>
        <w:rPr>
          <w:rFonts w:ascii="Arial" w:hAnsi="Arial" w:cs="Arial" w:eastAsia="Arial"/>
          <w:sz w:val="21"/>
        </w:rPr>
        <w:t>Organizing Important Documents - /resources/home-safety-organization/organizing-important-documents</w:t>
      </w:r>
    </w:p>
    <w:p>
      <w:pPr>
        <w:pStyle w:val="ListNumber"/>
        <w:spacing w:after="80" w:line="269" w:lineRule="auto"/>
      </w:pPr>
      <w:r>
        <w:rPr>
          <w:rFonts w:ascii="Arial" w:hAnsi="Arial" w:cs="Arial" w:eastAsia="Arial"/>
          <w:sz w:val="21"/>
        </w:rPr>
        <w:t>Family Emergency Preparedness - /resources/home-safety-organization/family-emergency-preparedness</w:t>
      </w:r>
    </w:p>
    <w:p>
      <w:pPr>
        <w:pStyle w:val="ListNumber"/>
        <w:spacing w:after="80" w:line="269" w:lineRule="auto"/>
      </w:pPr>
      <w:r>
        <w:rPr>
          <w:rFonts w:ascii="Arial" w:hAnsi="Arial" w:cs="Arial" w:eastAsia="Arial"/>
          <w:sz w:val="21"/>
        </w:rPr>
        <w:t>Keeping Your Home Clutter-Free - /resources/home-safety-organization/keeping-your-home-clutter-free</w:t>
      </w:r>
    </w:p>
    <w:p>
      <w:r>
        <w:br w:type="page"/>
      </w:r>
    </w:p>
    <w:p>
      <w:pPr>
        <w:pStyle w:val="Heading1"/>
      </w:pPr>
      <w:r>
        <w:t>Family &amp; Legacy</w:t>
      </w:r>
    </w:p>
    <w:p>
      <w:pPr>
        <w:spacing w:after="120" w:line="269" w:lineRule="auto"/>
      </w:pPr>
      <w:r>
        <w:rPr>
          <w:rFonts w:ascii="Arial" w:hAnsi="Arial" w:cs="Arial" w:eastAsia="Arial"/>
          <w:b w:val="0"/>
          <w:color w:val="26374E"/>
          <w:sz w:val="21"/>
        </w:rPr>
        <w:t>Thoughtful planning pages that help families preserve memories, organize key information, and make the future feel less scattered.</w:t>
      </w:r>
    </w:p>
    <w:tbl>
      <w:tblPr>
        <w:tblStyle w:val="TableGrid"/>
        <w:tblW w:type="dxa" w:w="10080"/>
        <w:tblLayout w:type="fixed"/>
        <w:tblLook w:firstColumn="1" w:firstRow="1" w:lastColumn="0" w:lastRow="0" w:noHBand="0" w:noVBand="1" w:val="04A0"/>
        <w:jc w:val="left"/>
        <w:tblBorders>
          <w:top w:val="single" w:sz="6" w:space="0" w:color="D6E1F2"/>
          <w:left w:val="single" w:sz="6" w:space="0" w:color="D6E1F2"/>
          <w:bottom w:val="single" w:sz="6" w:space="0" w:color="D6E1F2"/>
          <w:right w:val="single" w:sz="6" w:space="0" w:color="D6E1F2"/>
          <w:insideH w:val="single" w:sz="6" w:space="0" w:color="D6E1F2"/>
          <w:insideV w:val="single" w:sz="6" w:space="0" w:color="D6E1F2"/>
        </w:tblBorders>
        <w:tblInd w:type="dxa" w:w="120"/>
      </w:tblPr>
      <w:tblGrid>
        <w:gridCol w:w="2419"/>
        <w:gridCol w:w="7661"/>
      </w:tblGrid>
      <w:tr>
        <w:trPr>
          <w:cantSplit/>
        </w:trPr>
        <w:tc>
          <w:tcPr>
            <w:tcW w:type="dxa" w:w="2419"/>
            <w:vAlign w:val="top"/>
            <w:shd w:fill="EDF4FF"/>
            <w:tcMar>
              <w:top w:w="80" w:type="dxa"/>
              <w:bottom w:w="80" w:type="dxa"/>
              <w:start w:w="120" w:type="dxa"/>
              <w:end w:w="120" w:type="dxa"/>
            </w:tcMar>
          </w:tcPr>
          <w:p>
            <w:pPr>
              <w:spacing w:after="0" w:line="240" w:lineRule="auto"/>
            </w:pPr>
            <w:r/>
            <w:r>
              <w:rPr>
                <w:rFonts w:ascii="Arial" w:hAnsi="Arial" w:cs="Arial" w:eastAsia="Arial"/>
                <w:b/>
                <w:color w:val="0F2742"/>
                <w:sz w:val="20"/>
              </w:rPr>
              <w:t>Label</w:t>
            </w:r>
          </w:p>
        </w:tc>
        <w:tc>
          <w:tcPr>
            <w:tcW w:type="dxa" w:w="7661"/>
            <w:vAlign w:val="top"/>
            <w:shd w:fill="EDF4FF"/>
            <w:tcMar>
              <w:top w:w="80" w:type="dxa"/>
              <w:bottom w:w="80" w:type="dxa"/>
              <w:start w:w="120" w:type="dxa"/>
              <w:end w:w="120" w:type="dxa"/>
            </w:tcMar>
          </w:tcPr>
          <w:p>
            <w:pPr>
              <w:spacing w:after="0" w:line="240" w:lineRule="auto"/>
            </w:pPr>
            <w:r/>
            <w:r>
              <w:rPr>
                <w:rFonts w:ascii="Arial" w:hAnsi="Arial" w:cs="Arial" w:eastAsia="Arial"/>
                <w:b/>
                <w:color w:val="0F2742"/>
                <w:sz w:val="20"/>
              </w:rPr>
              <w:t>Detail</w:t>
            </w:r>
          </w:p>
        </w:tc>
      </w:tr>
      <w:tr>
        <w:trPr>
          <w:cantSplit/>
        </w:trPr>
        <w:tc>
          <w:tcPr>
            <w:tcW w:type="dxa" w:w="2419"/>
            <w:vAlign w:val="top"/>
            <w:tcMar>
              <w:top w:w="80" w:type="dxa"/>
              <w:bottom w:w="80" w:type="dxa"/>
              <w:start w:w="120" w:type="dxa"/>
              <w:end w:w="120" w:type="dxa"/>
            </w:tcMar>
          </w:tcPr>
          <w:p>
            <w:pPr>
              <w:spacing w:after="0" w:line="240" w:lineRule="auto"/>
            </w:pPr>
            <w:r/>
            <w:r>
              <w:rPr>
                <w:rFonts w:ascii="Arial" w:hAnsi="Arial" w:cs="Arial" w:eastAsia="Arial"/>
                <w:b/>
                <w:color w:val="1F5FAE"/>
                <w:sz w:val="19"/>
              </w:rPr>
              <w:t>Type</w:t>
            </w:r>
          </w:p>
        </w:tc>
        <w:tc>
          <w:tcPr>
            <w:tcW w:type="dxa" w:w="7661"/>
            <w:vAlign w:val="top"/>
            <w:tcMar>
              <w:top w:w="80" w:type="dxa"/>
              <w:bottom w:w="80" w:type="dxa"/>
              <w:start w:w="120" w:type="dxa"/>
              <w:end w:w="120" w:type="dxa"/>
            </w:tcMar>
          </w:tcPr>
          <w:p>
            <w:pPr>
              <w:spacing w:after="0" w:line="240" w:lineRule="auto"/>
            </w:pPr>
            <w:r/>
            <w:r>
              <w:rPr>
                <w:rFonts w:ascii="Arial" w:hAnsi="Arial" w:cs="Arial" w:eastAsia="Arial"/>
                <w:b w:val="0"/>
                <w:sz w:val="19"/>
              </w:rPr>
              <w:t>Category landing page</w:t>
            </w:r>
          </w:p>
        </w:tc>
      </w:tr>
      <w:tr>
        <w:trPr>
          <w:cantSplit/>
        </w:trPr>
        <w:tc>
          <w:tcPr>
            <w:tcW w:type="dxa" w:w="2419"/>
            <w:vAlign w:val="top"/>
            <w:tcMar>
              <w:top w:w="80" w:type="dxa"/>
              <w:bottom w:w="80" w:type="dxa"/>
              <w:start w:w="120" w:type="dxa"/>
              <w:end w:w="120" w:type="dxa"/>
            </w:tcMar>
          </w:tcPr>
          <w:p>
            <w:pPr>
              <w:spacing w:after="0" w:line="240" w:lineRule="auto"/>
            </w:pPr>
            <w:r/>
            <w:r>
              <w:rPr>
                <w:rFonts w:ascii="Arial" w:hAnsi="Arial" w:cs="Arial" w:eastAsia="Arial"/>
                <w:b/>
                <w:color w:val="1F5FAE"/>
                <w:sz w:val="19"/>
              </w:rPr>
              <w:t>Path</w:t>
            </w:r>
          </w:p>
        </w:tc>
        <w:tc>
          <w:tcPr>
            <w:tcW w:type="dxa" w:w="7661"/>
            <w:vAlign w:val="top"/>
            <w:tcMar>
              <w:top w:w="80" w:type="dxa"/>
              <w:bottom w:w="80" w:type="dxa"/>
              <w:start w:w="120" w:type="dxa"/>
              <w:end w:w="120" w:type="dxa"/>
            </w:tcMar>
          </w:tcPr>
          <w:p>
            <w:pPr>
              <w:spacing w:after="0" w:line="240" w:lineRule="auto"/>
            </w:pPr>
            <w:r/>
            <w:r>
              <w:rPr>
                <w:rFonts w:ascii="Arial" w:hAnsi="Arial" w:cs="Arial" w:eastAsia="Arial"/>
                <w:b w:val="0"/>
                <w:sz w:val="19"/>
              </w:rPr>
              <w:t>/resources/family-legacy</w:t>
            </w:r>
          </w:p>
        </w:tc>
      </w:tr>
      <w:tr>
        <w:trPr>
          <w:cantSplit/>
        </w:trPr>
        <w:tc>
          <w:tcPr>
            <w:tcW w:type="dxa" w:w="2419"/>
            <w:vAlign w:val="top"/>
            <w:tcMar>
              <w:top w:w="80" w:type="dxa"/>
              <w:bottom w:w="80" w:type="dxa"/>
              <w:start w:w="120" w:type="dxa"/>
              <w:end w:w="120" w:type="dxa"/>
            </w:tcMar>
          </w:tcPr>
          <w:p>
            <w:pPr>
              <w:spacing w:after="0" w:line="240" w:lineRule="auto"/>
            </w:pPr>
            <w:r/>
            <w:r>
              <w:rPr>
                <w:rFonts w:ascii="Arial" w:hAnsi="Arial" w:cs="Arial" w:eastAsia="Arial"/>
                <w:b/>
                <w:color w:val="1F5FAE"/>
                <w:sz w:val="19"/>
              </w:rPr>
              <w:t>SEO title</w:t>
            </w:r>
          </w:p>
        </w:tc>
        <w:tc>
          <w:tcPr>
            <w:tcW w:type="dxa" w:w="7661"/>
            <w:vAlign w:val="top"/>
            <w:tcMar>
              <w:top w:w="80" w:type="dxa"/>
              <w:bottom w:w="80" w:type="dxa"/>
              <w:start w:w="120" w:type="dxa"/>
              <w:end w:w="120" w:type="dxa"/>
            </w:tcMar>
          </w:tcPr>
          <w:p>
            <w:pPr>
              <w:spacing w:after="0" w:line="240" w:lineRule="auto"/>
            </w:pPr>
            <w:r/>
            <w:r>
              <w:rPr>
                <w:rFonts w:ascii="Arial" w:hAnsi="Arial" w:cs="Arial" w:eastAsia="Arial"/>
                <w:b w:val="0"/>
                <w:sz w:val="19"/>
              </w:rPr>
              <w:t>Family &amp; Legacy | SALT Resource Hub</w:t>
            </w:r>
          </w:p>
        </w:tc>
      </w:tr>
      <w:tr>
        <w:trPr>
          <w:cantSplit/>
        </w:trPr>
        <w:tc>
          <w:tcPr>
            <w:tcW w:type="dxa" w:w="2419"/>
            <w:vAlign w:val="top"/>
            <w:tcMar>
              <w:top w:w="80" w:type="dxa"/>
              <w:bottom w:w="80" w:type="dxa"/>
              <w:start w:w="120" w:type="dxa"/>
              <w:end w:w="120" w:type="dxa"/>
            </w:tcMar>
          </w:tcPr>
          <w:p>
            <w:pPr>
              <w:spacing w:after="0" w:line="240" w:lineRule="auto"/>
            </w:pPr>
            <w:r/>
            <w:r>
              <w:rPr>
                <w:rFonts w:ascii="Arial" w:hAnsi="Arial" w:cs="Arial" w:eastAsia="Arial"/>
                <w:b/>
                <w:color w:val="1F5FAE"/>
                <w:sz w:val="19"/>
              </w:rPr>
              <w:t>Meta description</w:t>
            </w:r>
          </w:p>
        </w:tc>
        <w:tc>
          <w:tcPr>
            <w:tcW w:type="dxa" w:w="7661"/>
            <w:vAlign w:val="top"/>
            <w:tcMar>
              <w:top w:w="80" w:type="dxa"/>
              <w:bottom w:w="80" w:type="dxa"/>
              <w:start w:w="120" w:type="dxa"/>
              <w:end w:w="120" w:type="dxa"/>
            </w:tcMar>
          </w:tcPr>
          <w:p>
            <w:pPr>
              <w:spacing w:after="0" w:line="240" w:lineRule="auto"/>
            </w:pPr>
            <w:r/>
            <w:r>
              <w:rPr>
                <w:rFonts w:ascii="Arial" w:hAnsi="Arial" w:cs="Arial" w:eastAsia="Arial"/>
                <w:b w:val="0"/>
                <w:sz w:val="19"/>
              </w:rPr>
              <w:t>Thoughtful planning pages that help families preserve memories, organize key information, and make the future feel less scattered. Use the subtopic pages…</w:t>
            </w:r>
          </w:p>
        </w:tc>
      </w:tr>
      <w:tr>
        <w:trPr>
          <w:cantSplit/>
        </w:trPr>
        <w:tc>
          <w:tcPr>
            <w:tcW w:type="dxa" w:w="2419"/>
            <w:vAlign w:val="top"/>
            <w:tcMar>
              <w:top w:w="80" w:type="dxa"/>
              <w:bottom w:w="80" w:type="dxa"/>
              <w:start w:w="120" w:type="dxa"/>
              <w:end w:w="120" w:type="dxa"/>
            </w:tcMar>
          </w:tcPr>
          <w:p>
            <w:pPr>
              <w:spacing w:after="0" w:line="240" w:lineRule="auto"/>
            </w:pPr>
            <w:r/>
            <w:r>
              <w:rPr>
                <w:rFonts w:ascii="Arial" w:hAnsi="Arial" w:cs="Arial" w:eastAsia="Arial"/>
                <w:b/>
                <w:color w:val="1F5FAE"/>
                <w:sz w:val="19"/>
              </w:rPr>
              <w:t>Primary intent</w:t>
            </w:r>
          </w:p>
        </w:tc>
        <w:tc>
          <w:tcPr>
            <w:tcW w:type="dxa" w:w="7661"/>
            <w:vAlign w:val="top"/>
            <w:tcMar>
              <w:top w:w="80" w:type="dxa"/>
              <w:bottom w:w="80" w:type="dxa"/>
              <w:start w:w="120" w:type="dxa"/>
              <w:end w:w="120" w:type="dxa"/>
            </w:tcMar>
          </w:tcPr>
          <w:p>
            <w:pPr>
              <w:spacing w:after="0" w:line="240" w:lineRule="auto"/>
            </w:pPr>
            <w:r/>
            <w:r>
              <w:rPr>
                <w:rFonts w:ascii="Arial" w:hAnsi="Arial" w:cs="Arial" w:eastAsia="Arial"/>
                <w:b w:val="0"/>
                <w:sz w:val="19"/>
              </w:rPr>
              <w:t>Answer-first SALT guide</w:t>
            </w:r>
          </w:p>
        </w:tc>
      </w:tr>
    </w:tbl>
    <w:p/>
    <w:p>
      <w:pPr>
        <w:pStyle w:val="Heading2"/>
      </w:pPr>
      <w:r>
        <w:t>Intro Copy</w:t>
      </w:r>
    </w:p>
    <w:p>
      <w:pPr>
        <w:spacing w:after="120" w:line="269" w:lineRule="auto"/>
      </w:pPr>
      <w:r>
        <w:rPr>
          <w:rFonts w:ascii="Arial" w:hAnsi="Arial" w:cs="Arial" w:eastAsia="Arial"/>
          <w:b w:val="0"/>
          <w:sz w:val="21"/>
        </w:rPr>
        <w:t>Thoughtful planning pages that help families preserve memories, organize key information, and make the future feel less scattered.</w:t>
      </w:r>
    </w:p>
    <w:p>
      <w:pPr>
        <w:spacing w:after="120" w:line="269" w:lineRule="auto"/>
      </w:pPr>
      <w:r>
        <w:rPr>
          <w:rFonts w:ascii="Arial" w:hAnsi="Arial" w:cs="Arial" w:eastAsia="Arial"/>
          <w:b w:val="0"/>
          <w:sz w:val="21"/>
        </w:rPr>
        <w:t>This category landing page keeps the browse broad enough to explain the topic, but narrow enough to send readers into the exact subtopic they need next.</w:t>
      </w:r>
    </w:p>
    <w:p>
      <w:pPr>
        <w:pStyle w:val="Heading2"/>
      </w:pPr>
      <w:r>
        <w:t>FAQ Prompts</w:t>
      </w:r>
    </w:p>
    <w:p>
      <w:pPr>
        <w:pStyle w:val="ListBullet"/>
        <w:spacing w:after="80" w:line="269" w:lineRule="auto"/>
      </w:pPr>
      <w:r>
        <w:rPr>
          <w:rFonts w:ascii="Arial" w:hAnsi="Arial" w:cs="Arial" w:eastAsia="Arial"/>
          <w:sz w:val="21"/>
        </w:rPr>
        <w:t>Q: What does Family &amp; Legacy help me solve? A: It turns a broad shopping or planning need into a clearer route, so the reader can move from curiosity to a practical next step.</w:t>
      </w:r>
    </w:p>
    <w:p>
      <w:pPr>
        <w:pStyle w:val="ListBullet"/>
        <w:spacing w:after="80" w:line="269" w:lineRule="auto"/>
      </w:pPr>
      <w:r>
        <w:rPr>
          <w:rFonts w:ascii="Arial" w:hAnsi="Arial" w:cs="Arial" w:eastAsia="Arial"/>
          <w:sz w:val="21"/>
        </w:rPr>
        <w:t>Q: Which page should I open after this one? A: Open the most relevant subtopic page inside the category, then use the collection link if you want to browse products directly.</w:t>
      </w:r>
    </w:p>
    <w:p>
      <w:pPr>
        <w:pStyle w:val="ListBullet"/>
        <w:spacing w:after="80" w:line="269" w:lineRule="auto"/>
      </w:pPr>
      <w:r>
        <w:rPr>
          <w:rFonts w:ascii="Arial" w:hAnsi="Arial" w:cs="Arial" w:eastAsia="Arial"/>
          <w:sz w:val="21"/>
        </w:rPr>
        <w:t>Q: How many products should this page feature? A: Three strong examples are enough; that keeps the page useful without turning it into a noisy catalog dump.</w:t>
      </w:r>
    </w:p>
    <w:p>
      <w:pPr>
        <w:pStyle w:val="Heading2"/>
      </w:pPr>
      <w:r>
        <w:t>Call to Action</w:t>
      </w:r>
    </w:p>
    <w:p>
      <w:pPr>
        <w:pStyle w:val="ListBullet"/>
        <w:spacing w:after="80" w:line="269" w:lineRule="auto"/>
      </w:pPr>
      <w:r>
        <w:rPr>
          <w:rFonts w:ascii="Arial" w:hAnsi="Arial" w:cs="Arial" w:eastAsia="Arial"/>
          <w:sz w:val="21"/>
        </w:rPr>
        <w:t>Open the strongest topic page</w:t>
      </w:r>
    </w:p>
    <w:p>
      <w:pPr>
        <w:pStyle w:val="ListBullet"/>
        <w:spacing w:after="80" w:line="269" w:lineRule="auto"/>
      </w:pPr>
      <w:r>
        <w:rPr>
          <w:rFonts w:ascii="Arial" w:hAnsi="Arial" w:cs="Arial" w:eastAsia="Arial"/>
          <w:sz w:val="21"/>
        </w:rPr>
        <w:t>Browse the matching collection</w:t>
      </w:r>
    </w:p>
    <w:p>
      <w:pPr>
        <w:pStyle w:val="ListBullet"/>
        <w:spacing w:after="80" w:line="269" w:lineRule="auto"/>
      </w:pPr>
      <w:r>
        <w:rPr>
          <w:rFonts w:ascii="Arial" w:hAnsi="Arial" w:cs="Arial" w:eastAsia="Arial"/>
          <w:sz w:val="21"/>
        </w:rPr>
        <w:t>Return to the Resource Hub</w:t>
      </w:r>
    </w:p>
    <w:p>
      <w:pPr>
        <w:pStyle w:val="Heading2"/>
      </w:pPr>
      <w:r>
        <w:t>Internal Links</w:t>
      </w:r>
    </w:p>
    <w:p>
      <w:pPr>
        <w:pStyle w:val="ListBullet"/>
        <w:spacing w:after="80" w:line="269" w:lineRule="auto"/>
      </w:pPr>
      <w:r>
        <w:rPr>
          <w:rFonts w:ascii="Arial" w:hAnsi="Arial" w:cs="Arial" w:eastAsia="Arial"/>
          <w:sz w:val="21"/>
        </w:rPr>
        <w:t>Resource Hub: /resources</w:t>
      </w:r>
    </w:p>
    <w:p>
      <w:pPr>
        <w:pStyle w:val="ListBullet"/>
        <w:spacing w:after="80" w:line="269" w:lineRule="auto"/>
      </w:pPr>
      <w:r>
        <w:rPr>
          <w:rFonts w:ascii="Arial" w:hAnsi="Arial" w:cs="Arial" w:eastAsia="Arial"/>
          <w:sz w:val="21"/>
        </w:rPr>
        <w:t>Family &amp; Legacy collection route: /collections/senior-living-solutions</w:t>
      </w:r>
    </w:p>
    <w:p>
      <w:pPr>
        <w:pStyle w:val="ListBullet"/>
        <w:spacing w:after="80" w:line="269" w:lineRule="auto"/>
      </w:pPr>
      <w:r>
        <w:rPr>
          <w:rFonts w:ascii="Arial" w:hAnsi="Arial" w:cs="Arial" w:eastAsia="Arial"/>
          <w:sz w:val="21"/>
        </w:rPr>
        <w:t>Preserving Family Memories: /resources/family-legacy/preserving-family-memories</w:t>
      </w:r>
    </w:p>
    <w:p>
      <w:pPr>
        <w:pStyle w:val="ListBullet"/>
        <w:spacing w:after="80" w:line="269" w:lineRule="auto"/>
      </w:pPr>
      <w:r>
        <w:rPr>
          <w:rFonts w:ascii="Arial" w:hAnsi="Arial" w:cs="Arial" w:eastAsia="Arial"/>
          <w:sz w:val="21"/>
        </w:rPr>
        <w:t>Why Every Family Should Have Important Information Organized: /resources/family-legacy/why-every-family-should-have-important-information-organized</w:t>
      </w:r>
    </w:p>
    <w:p>
      <w:pPr>
        <w:pStyle w:val="ListBullet"/>
        <w:spacing w:after="80" w:line="269" w:lineRule="auto"/>
      </w:pPr>
      <w:r>
        <w:rPr>
          <w:rFonts w:ascii="Arial" w:hAnsi="Arial" w:cs="Arial" w:eastAsia="Arial"/>
          <w:sz w:val="21"/>
        </w:rPr>
        <w:t>Creating a Family Legacy: /resources/family-legacy/creating-a-family-legacy</w:t>
      </w:r>
    </w:p>
    <w:p>
      <w:pPr>
        <w:pStyle w:val="ListBullet"/>
        <w:spacing w:after="80" w:line="269" w:lineRule="auto"/>
      </w:pPr>
      <w:r>
        <w:rPr>
          <w:rFonts w:ascii="Arial" w:hAnsi="Arial" w:cs="Arial" w:eastAsia="Arial"/>
          <w:sz w:val="21"/>
        </w:rPr>
        <w:t>Planning for the Future: /resources/family-legacy/planning-for-the-future</w:t>
      </w:r>
    </w:p>
    <w:p>
      <w:pPr>
        <w:pStyle w:val="Heading2"/>
      </w:pPr>
      <w:r>
        <w:t>Featured Products</w:t>
      </w:r>
    </w:p>
    <w:p>
      <w:pPr>
        <w:pStyle w:val="ListBullet"/>
        <w:spacing w:after="80" w:line="269" w:lineRule="auto"/>
      </w:pPr>
      <w:r>
        <w:rPr>
          <w:rFonts w:ascii="Arial" w:hAnsi="Arial" w:cs="Arial" w:eastAsia="Arial"/>
          <w:sz w:val="21"/>
        </w:rPr>
        <w:t>The Living Legacy Planner 2nd Edition - Supports the planning and reflection angle behind family &amp; legacy. /products/the-living-legacy-planner-2nd-edition</w:t>
      </w:r>
    </w:p>
    <w:p>
      <w:pPr>
        <w:pStyle w:val="ListBullet"/>
        <w:spacing w:after="80" w:line="269" w:lineRule="auto"/>
      </w:pPr>
      <w:r>
        <w:rPr>
          <w:rFonts w:ascii="Arial" w:hAnsi="Arial" w:cs="Arial" w:eastAsia="Arial"/>
          <w:sz w:val="21"/>
        </w:rPr>
        <w:t>Relics of the Century - Strong supporting pick for family &amp; legacy because it is practical, giftable, and easy to explain. /products/relics-of-the-century</w:t>
      </w:r>
    </w:p>
    <w:p>
      <w:pPr>
        <w:pStyle w:val="ListBullet"/>
        <w:spacing w:after="80" w:line="269" w:lineRule="auto"/>
      </w:pPr>
      <w:r>
        <w:rPr>
          <w:rFonts w:ascii="Arial" w:hAnsi="Arial" w:cs="Arial" w:eastAsia="Arial"/>
          <w:sz w:val="21"/>
        </w:rPr>
        <w:t>The Daily Bloom - Supports the planning and reflection angle behind family &amp; legacy. /products/the-daily-bloom</w:t>
      </w:r>
    </w:p>
    <w:p>
      <w:pPr>
        <w:pStyle w:val="Heading2"/>
      </w:pPr>
      <w:r>
        <w:t>Subtopic Map</w:t>
      </w:r>
    </w:p>
    <w:p>
      <w:pPr>
        <w:pStyle w:val="ListNumber"/>
        <w:spacing w:after="80" w:line="269" w:lineRule="auto"/>
      </w:pPr>
      <w:r>
        <w:rPr>
          <w:rFonts w:ascii="Arial" w:hAnsi="Arial" w:cs="Arial" w:eastAsia="Arial"/>
          <w:sz w:val="21"/>
        </w:rPr>
        <w:t>Preserving Family Memories - /resources/family-legacy/preserving-family-memories</w:t>
      </w:r>
    </w:p>
    <w:p>
      <w:pPr>
        <w:pStyle w:val="ListNumber"/>
        <w:spacing w:after="80" w:line="269" w:lineRule="auto"/>
      </w:pPr>
      <w:r>
        <w:rPr>
          <w:rFonts w:ascii="Arial" w:hAnsi="Arial" w:cs="Arial" w:eastAsia="Arial"/>
          <w:sz w:val="21"/>
        </w:rPr>
        <w:t>Why Every Family Should Have Important Information Organized - /resources/family-legacy/why-every-family-should-have-important-information-organized</w:t>
      </w:r>
    </w:p>
    <w:p>
      <w:pPr>
        <w:pStyle w:val="ListNumber"/>
        <w:spacing w:after="80" w:line="269" w:lineRule="auto"/>
      </w:pPr>
      <w:r>
        <w:rPr>
          <w:rFonts w:ascii="Arial" w:hAnsi="Arial" w:cs="Arial" w:eastAsia="Arial"/>
          <w:sz w:val="21"/>
        </w:rPr>
        <w:t>Creating a Family Legacy - /resources/family-legacy/creating-a-family-legacy</w:t>
      </w:r>
    </w:p>
    <w:p>
      <w:pPr>
        <w:pStyle w:val="ListNumber"/>
        <w:spacing w:after="80" w:line="269" w:lineRule="auto"/>
      </w:pPr>
      <w:r>
        <w:rPr>
          <w:rFonts w:ascii="Arial" w:hAnsi="Arial" w:cs="Arial" w:eastAsia="Arial"/>
          <w:sz w:val="21"/>
        </w:rPr>
        <w:t>Planning for the Future - /resources/family-legacy/planning-for-the-future</w:t>
      </w:r>
    </w:p>
    <w:p>
      <w:r>
        <w:br w:type="page"/>
      </w:r>
    </w:p>
    <w:p>
      <w:pPr>
        <w:pStyle w:val="Heading1"/>
      </w:pPr>
      <w:r>
        <w:t>Pet &amp; Home Life</w:t>
      </w:r>
    </w:p>
    <w:p>
      <w:pPr>
        <w:spacing w:after="120" w:line="269" w:lineRule="auto"/>
      </w:pPr>
      <w:r>
        <w:rPr>
          <w:rFonts w:ascii="Arial" w:hAnsi="Arial" w:cs="Arial" w:eastAsia="Arial"/>
          <w:b w:val="0"/>
          <w:color w:val="26374E"/>
          <w:sz w:val="21"/>
        </w:rPr>
        <w:t>Practical pet-care pages that keep feeding, travel, grooming, and everyday home routines simpler for people and pets.</w:t>
      </w:r>
    </w:p>
    <w:tbl>
      <w:tblPr>
        <w:tblStyle w:val="TableGrid"/>
        <w:tblW w:type="dxa" w:w="10080"/>
        <w:tblLayout w:type="fixed"/>
        <w:tblLook w:firstColumn="1" w:firstRow="1" w:lastColumn="0" w:lastRow="0" w:noHBand="0" w:noVBand="1" w:val="04A0"/>
        <w:jc w:val="left"/>
        <w:tblBorders>
          <w:top w:val="single" w:sz="6" w:space="0" w:color="D6E1F2"/>
          <w:left w:val="single" w:sz="6" w:space="0" w:color="D6E1F2"/>
          <w:bottom w:val="single" w:sz="6" w:space="0" w:color="D6E1F2"/>
          <w:right w:val="single" w:sz="6" w:space="0" w:color="D6E1F2"/>
          <w:insideH w:val="single" w:sz="6" w:space="0" w:color="D6E1F2"/>
          <w:insideV w:val="single" w:sz="6" w:space="0" w:color="D6E1F2"/>
        </w:tblBorders>
        <w:tblInd w:type="dxa" w:w="120"/>
      </w:tblPr>
      <w:tblGrid>
        <w:gridCol w:w="2419"/>
        <w:gridCol w:w="7661"/>
      </w:tblGrid>
      <w:tr>
        <w:trPr>
          <w:cantSplit/>
        </w:trPr>
        <w:tc>
          <w:tcPr>
            <w:tcW w:type="dxa" w:w="2419"/>
            <w:vAlign w:val="top"/>
            <w:shd w:fill="EDF4FF"/>
            <w:tcMar>
              <w:top w:w="80" w:type="dxa"/>
              <w:bottom w:w="80" w:type="dxa"/>
              <w:start w:w="120" w:type="dxa"/>
              <w:end w:w="120" w:type="dxa"/>
            </w:tcMar>
          </w:tcPr>
          <w:p>
            <w:pPr>
              <w:spacing w:after="0" w:line="240" w:lineRule="auto"/>
            </w:pPr>
            <w:r/>
            <w:r>
              <w:rPr>
                <w:rFonts w:ascii="Arial" w:hAnsi="Arial" w:cs="Arial" w:eastAsia="Arial"/>
                <w:b/>
                <w:color w:val="0F2742"/>
                <w:sz w:val="20"/>
              </w:rPr>
              <w:t>Label</w:t>
            </w:r>
          </w:p>
        </w:tc>
        <w:tc>
          <w:tcPr>
            <w:tcW w:type="dxa" w:w="7661"/>
            <w:vAlign w:val="top"/>
            <w:shd w:fill="EDF4FF"/>
            <w:tcMar>
              <w:top w:w="80" w:type="dxa"/>
              <w:bottom w:w="80" w:type="dxa"/>
              <w:start w:w="120" w:type="dxa"/>
              <w:end w:w="120" w:type="dxa"/>
            </w:tcMar>
          </w:tcPr>
          <w:p>
            <w:pPr>
              <w:spacing w:after="0" w:line="240" w:lineRule="auto"/>
            </w:pPr>
            <w:r/>
            <w:r>
              <w:rPr>
                <w:rFonts w:ascii="Arial" w:hAnsi="Arial" w:cs="Arial" w:eastAsia="Arial"/>
                <w:b/>
                <w:color w:val="0F2742"/>
                <w:sz w:val="20"/>
              </w:rPr>
              <w:t>Detail</w:t>
            </w:r>
          </w:p>
        </w:tc>
      </w:tr>
      <w:tr>
        <w:trPr>
          <w:cantSplit/>
        </w:trPr>
        <w:tc>
          <w:tcPr>
            <w:tcW w:type="dxa" w:w="2419"/>
            <w:vAlign w:val="top"/>
            <w:tcMar>
              <w:top w:w="80" w:type="dxa"/>
              <w:bottom w:w="80" w:type="dxa"/>
              <w:start w:w="120" w:type="dxa"/>
              <w:end w:w="120" w:type="dxa"/>
            </w:tcMar>
          </w:tcPr>
          <w:p>
            <w:pPr>
              <w:spacing w:after="0" w:line="240" w:lineRule="auto"/>
            </w:pPr>
            <w:r/>
            <w:r>
              <w:rPr>
                <w:rFonts w:ascii="Arial" w:hAnsi="Arial" w:cs="Arial" w:eastAsia="Arial"/>
                <w:b/>
                <w:color w:val="1F5FAE"/>
                <w:sz w:val="19"/>
              </w:rPr>
              <w:t>Type</w:t>
            </w:r>
          </w:p>
        </w:tc>
        <w:tc>
          <w:tcPr>
            <w:tcW w:type="dxa" w:w="7661"/>
            <w:vAlign w:val="top"/>
            <w:tcMar>
              <w:top w:w="80" w:type="dxa"/>
              <w:bottom w:w="80" w:type="dxa"/>
              <w:start w:w="120" w:type="dxa"/>
              <w:end w:w="120" w:type="dxa"/>
            </w:tcMar>
          </w:tcPr>
          <w:p>
            <w:pPr>
              <w:spacing w:after="0" w:line="240" w:lineRule="auto"/>
            </w:pPr>
            <w:r/>
            <w:r>
              <w:rPr>
                <w:rFonts w:ascii="Arial" w:hAnsi="Arial" w:cs="Arial" w:eastAsia="Arial"/>
                <w:b w:val="0"/>
                <w:sz w:val="19"/>
              </w:rPr>
              <w:t>Category landing page</w:t>
            </w:r>
          </w:p>
        </w:tc>
      </w:tr>
      <w:tr>
        <w:trPr>
          <w:cantSplit/>
        </w:trPr>
        <w:tc>
          <w:tcPr>
            <w:tcW w:type="dxa" w:w="2419"/>
            <w:vAlign w:val="top"/>
            <w:tcMar>
              <w:top w:w="80" w:type="dxa"/>
              <w:bottom w:w="80" w:type="dxa"/>
              <w:start w:w="120" w:type="dxa"/>
              <w:end w:w="120" w:type="dxa"/>
            </w:tcMar>
          </w:tcPr>
          <w:p>
            <w:pPr>
              <w:spacing w:after="0" w:line="240" w:lineRule="auto"/>
            </w:pPr>
            <w:r/>
            <w:r>
              <w:rPr>
                <w:rFonts w:ascii="Arial" w:hAnsi="Arial" w:cs="Arial" w:eastAsia="Arial"/>
                <w:b/>
                <w:color w:val="1F5FAE"/>
                <w:sz w:val="19"/>
              </w:rPr>
              <w:t>Path</w:t>
            </w:r>
          </w:p>
        </w:tc>
        <w:tc>
          <w:tcPr>
            <w:tcW w:type="dxa" w:w="7661"/>
            <w:vAlign w:val="top"/>
            <w:tcMar>
              <w:top w:w="80" w:type="dxa"/>
              <w:bottom w:w="80" w:type="dxa"/>
              <w:start w:w="120" w:type="dxa"/>
              <w:end w:w="120" w:type="dxa"/>
            </w:tcMar>
          </w:tcPr>
          <w:p>
            <w:pPr>
              <w:spacing w:after="0" w:line="240" w:lineRule="auto"/>
            </w:pPr>
            <w:r/>
            <w:r>
              <w:rPr>
                <w:rFonts w:ascii="Arial" w:hAnsi="Arial" w:cs="Arial" w:eastAsia="Arial"/>
                <w:b w:val="0"/>
                <w:sz w:val="19"/>
              </w:rPr>
              <w:t>/resources/pet-home-life</w:t>
            </w:r>
          </w:p>
        </w:tc>
      </w:tr>
      <w:tr>
        <w:trPr>
          <w:cantSplit/>
        </w:trPr>
        <w:tc>
          <w:tcPr>
            <w:tcW w:type="dxa" w:w="2419"/>
            <w:vAlign w:val="top"/>
            <w:tcMar>
              <w:top w:w="80" w:type="dxa"/>
              <w:bottom w:w="80" w:type="dxa"/>
              <w:start w:w="120" w:type="dxa"/>
              <w:end w:w="120" w:type="dxa"/>
            </w:tcMar>
          </w:tcPr>
          <w:p>
            <w:pPr>
              <w:spacing w:after="0" w:line="240" w:lineRule="auto"/>
            </w:pPr>
            <w:r/>
            <w:r>
              <w:rPr>
                <w:rFonts w:ascii="Arial" w:hAnsi="Arial" w:cs="Arial" w:eastAsia="Arial"/>
                <w:b/>
                <w:color w:val="1F5FAE"/>
                <w:sz w:val="19"/>
              </w:rPr>
              <w:t>SEO title</w:t>
            </w:r>
          </w:p>
        </w:tc>
        <w:tc>
          <w:tcPr>
            <w:tcW w:type="dxa" w:w="7661"/>
            <w:vAlign w:val="top"/>
            <w:tcMar>
              <w:top w:w="80" w:type="dxa"/>
              <w:bottom w:w="80" w:type="dxa"/>
              <w:start w:w="120" w:type="dxa"/>
              <w:end w:w="120" w:type="dxa"/>
            </w:tcMar>
          </w:tcPr>
          <w:p>
            <w:pPr>
              <w:spacing w:after="0" w:line="240" w:lineRule="auto"/>
            </w:pPr>
            <w:r/>
            <w:r>
              <w:rPr>
                <w:rFonts w:ascii="Arial" w:hAnsi="Arial" w:cs="Arial" w:eastAsia="Arial"/>
                <w:b w:val="0"/>
                <w:sz w:val="19"/>
              </w:rPr>
              <w:t>Pet &amp; Home Life | SALT Resource Hub</w:t>
            </w:r>
          </w:p>
        </w:tc>
      </w:tr>
      <w:tr>
        <w:trPr>
          <w:cantSplit/>
        </w:trPr>
        <w:tc>
          <w:tcPr>
            <w:tcW w:type="dxa" w:w="2419"/>
            <w:vAlign w:val="top"/>
            <w:tcMar>
              <w:top w:w="80" w:type="dxa"/>
              <w:bottom w:w="80" w:type="dxa"/>
              <w:start w:w="120" w:type="dxa"/>
              <w:end w:w="120" w:type="dxa"/>
            </w:tcMar>
          </w:tcPr>
          <w:p>
            <w:pPr>
              <w:spacing w:after="0" w:line="240" w:lineRule="auto"/>
            </w:pPr>
            <w:r/>
            <w:r>
              <w:rPr>
                <w:rFonts w:ascii="Arial" w:hAnsi="Arial" w:cs="Arial" w:eastAsia="Arial"/>
                <w:b/>
                <w:color w:val="1F5FAE"/>
                <w:sz w:val="19"/>
              </w:rPr>
              <w:t>Meta description</w:t>
            </w:r>
          </w:p>
        </w:tc>
        <w:tc>
          <w:tcPr>
            <w:tcW w:type="dxa" w:w="7661"/>
            <w:vAlign w:val="top"/>
            <w:tcMar>
              <w:top w:w="80" w:type="dxa"/>
              <w:bottom w:w="80" w:type="dxa"/>
              <w:start w:w="120" w:type="dxa"/>
              <w:end w:w="120" w:type="dxa"/>
            </w:tcMar>
          </w:tcPr>
          <w:p>
            <w:pPr>
              <w:spacing w:after="0" w:line="240" w:lineRule="auto"/>
            </w:pPr>
            <w:r/>
            <w:r>
              <w:rPr>
                <w:rFonts w:ascii="Arial" w:hAnsi="Arial" w:cs="Arial" w:eastAsia="Arial"/>
                <w:b w:val="0"/>
                <w:sz w:val="19"/>
              </w:rPr>
              <w:t>Practical pet-care pages that keep feeding, travel, grooming, and everyday home routines simpler for people and pets. Use the subtopic pages and linked…</w:t>
            </w:r>
          </w:p>
        </w:tc>
      </w:tr>
      <w:tr>
        <w:trPr>
          <w:cantSplit/>
        </w:trPr>
        <w:tc>
          <w:tcPr>
            <w:tcW w:type="dxa" w:w="2419"/>
            <w:vAlign w:val="top"/>
            <w:tcMar>
              <w:top w:w="80" w:type="dxa"/>
              <w:bottom w:w="80" w:type="dxa"/>
              <w:start w:w="120" w:type="dxa"/>
              <w:end w:w="120" w:type="dxa"/>
            </w:tcMar>
          </w:tcPr>
          <w:p>
            <w:pPr>
              <w:spacing w:after="0" w:line="240" w:lineRule="auto"/>
            </w:pPr>
            <w:r/>
            <w:r>
              <w:rPr>
                <w:rFonts w:ascii="Arial" w:hAnsi="Arial" w:cs="Arial" w:eastAsia="Arial"/>
                <w:b/>
                <w:color w:val="1F5FAE"/>
                <w:sz w:val="19"/>
              </w:rPr>
              <w:t>Primary intent</w:t>
            </w:r>
          </w:p>
        </w:tc>
        <w:tc>
          <w:tcPr>
            <w:tcW w:type="dxa" w:w="7661"/>
            <w:vAlign w:val="top"/>
            <w:tcMar>
              <w:top w:w="80" w:type="dxa"/>
              <w:bottom w:w="80" w:type="dxa"/>
              <w:start w:w="120" w:type="dxa"/>
              <w:end w:w="120" w:type="dxa"/>
            </w:tcMar>
          </w:tcPr>
          <w:p>
            <w:pPr>
              <w:spacing w:after="0" w:line="240" w:lineRule="auto"/>
            </w:pPr>
            <w:r/>
            <w:r>
              <w:rPr>
                <w:rFonts w:ascii="Arial" w:hAnsi="Arial" w:cs="Arial" w:eastAsia="Arial"/>
                <w:b w:val="0"/>
                <w:sz w:val="19"/>
              </w:rPr>
              <w:t>Answer-first SALT guide</w:t>
            </w:r>
          </w:p>
        </w:tc>
      </w:tr>
    </w:tbl>
    <w:p/>
    <w:p>
      <w:pPr>
        <w:pStyle w:val="Heading2"/>
      </w:pPr>
      <w:r>
        <w:t>Intro Copy</w:t>
      </w:r>
    </w:p>
    <w:p>
      <w:pPr>
        <w:spacing w:after="120" w:line="269" w:lineRule="auto"/>
      </w:pPr>
      <w:r>
        <w:rPr>
          <w:rFonts w:ascii="Arial" w:hAnsi="Arial" w:cs="Arial" w:eastAsia="Arial"/>
          <w:b w:val="0"/>
          <w:sz w:val="21"/>
        </w:rPr>
        <w:t>Practical pet-care pages that keep feeding, travel, grooming, and everyday home routines simpler for people and pets.</w:t>
      </w:r>
    </w:p>
    <w:p>
      <w:pPr>
        <w:spacing w:after="120" w:line="269" w:lineRule="auto"/>
      </w:pPr>
      <w:r>
        <w:rPr>
          <w:rFonts w:ascii="Arial" w:hAnsi="Arial" w:cs="Arial" w:eastAsia="Arial"/>
          <w:b w:val="0"/>
          <w:sz w:val="21"/>
        </w:rPr>
        <w:t>This category landing page keeps the browse broad enough to explain the topic, but narrow enough to send readers into the exact subtopic they need next.</w:t>
      </w:r>
    </w:p>
    <w:p>
      <w:pPr>
        <w:pStyle w:val="Heading2"/>
      </w:pPr>
      <w:r>
        <w:t>FAQ Prompts</w:t>
      </w:r>
    </w:p>
    <w:p>
      <w:pPr>
        <w:pStyle w:val="ListBullet"/>
        <w:spacing w:after="80" w:line="269" w:lineRule="auto"/>
      </w:pPr>
      <w:r>
        <w:rPr>
          <w:rFonts w:ascii="Arial" w:hAnsi="Arial" w:cs="Arial" w:eastAsia="Arial"/>
          <w:sz w:val="21"/>
        </w:rPr>
        <w:t>Q: What does Pet &amp; Home Life help me solve? A: It turns a broad shopping or planning need into a clearer route, so the reader can move from curiosity to a practical next step.</w:t>
      </w:r>
    </w:p>
    <w:p>
      <w:pPr>
        <w:pStyle w:val="ListBullet"/>
        <w:spacing w:after="80" w:line="269" w:lineRule="auto"/>
      </w:pPr>
      <w:r>
        <w:rPr>
          <w:rFonts w:ascii="Arial" w:hAnsi="Arial" w:cs="Arial" w:eastAsia="Arial"/>
          <w:sz w:val="21"/>
        </w:rPr>
        <w:t>Q: Which page should I open after this one? A: Open the most relevant subtopic page inside the category, then use the collection link if you want to browse products directly.</w:t>
      </w:r>
    </w:p>
    <w:p>
      <w:pPr>
        <w:pStyle w:val="ListBullet"/>
        <w:spacing w:after="80" w:line="269" w:lineRule="auto"/>
      </w:pPr>
      <w:r>
        <w:rPr>
          <w:rFonts w:ascii="Arial" w:hAnsi="Arial" w:cs="Arial" w:eastAsia="Arial"/>
          <w:sz w:val="21"/>
        </w:rPr>
        <w:t>Q: How many products should this page feature? A: Three strong examples are enough; that keeps the page useful without turning it into a noisy catalog dump.</w:t>
      </w:r>
    </w:p>
    <w:p>
      <w:pPr>
        <w:pStyle w:val="Heading2"/>
      </w:pPr>
      <w:r>
        <w:t>Call to Action</w:t>
      </w:r>
    </w:p>
    <w:p>
      <w:pPr>
        <w:pStyle w:val="ListBullet"/>
        <w:spacing w:after="80" w:line="269" w:lineRule="auto"/>
      </w:pPr>
      <w:r>
        <w:rPr>
          <w:rFonts w:ascii="Arial" w:hAnsi="Arial" w:cs="Arial" w:eastAsia="Arial"/>
          <w:sz w:val="21"/>
        </w:rPr>
        <w:t>Open the strongest topic page</w:t>
      </w:r>
    </w:p>
    <w:p>
      <w:pPr>
        <w:pStyle w:val="ListBullet"/>
        <w:spacing w:after="80" w:line="269" w:lineRule="auto"/>
      </w:pPr>
      <w:r>
        <w:rPr>
          <w:rFonts w:ascii="Arial" w:hAnsi="Arial" w:cs="Arial" w:eastAsia="Arial"/>
          <w:sz w:val="21"/>
        </w:rPr>
        <w:t>Browse the matching collection</w:t>
      </w:r>
    </w:p>
    <w:p>
      <w:pPr>
        <w:pStyle w:val="ListBullet"/>
        <w:spacing w:after="80" w:line="269" w:lineRule="auto"/>
      </w:pPr>
      <w:r>
        <w:rPr>
          <w:rFonts w:ascii="Arial" w:hAnsi="Arial" w:cs="Arial" w:eastAsia="Arial"/>
          <w:sz w:val="21"/>
        </w:rPr>
        <w:t>Return to the Resource Hub</w:t>
      </w:r>
    </w:p>
    <w:p>
      <w:pPr>
        <w:pStyle w:val="Heading2"/>
      </w:pPr>
      <w:r>
        <w:t>Internal Links</w:t>
      </w:r>
    </w:p>
    <w:p>
      <w:pPr>
        <w:pStyle w:val="ListBullet"/>
        <w:spacing w:after="80" w:line="269" w:lineRule="auto"/>
      </w:pPr>
      <w:r>
        <w:rPr>
          <w:rFonts w:ascii="Arial" w:hAnsi="Arial" w:cs="Arial" w:eastAsia="Arial"/>
          <w:sz w:val="21"/>
        </w:rPr>
        <w:t>Resource Hub: /resources</w:t>
      </w:r>
    </w:p>
    <w:p>
      <w:pPr>
        <w:pStyle w:val="ListBullet"/>
        <w:spacing w:after="80" w:line="269" w:lineRule="auto"/>
      </w:pPr>
      <w:r>
        <w:rPr>
          <w:rFonts w:ascii="Arial" w:hAnsi="Arial" w:cs="Arial" w:eastAsia="Arial"/>
          <w:sz w:val="21"/>
        </w:rPr>
        <w:t>Pet &amp; Home Life collection route: /collections/pet-essentials</w:t>
      </w:r>
    </w:p>
    <w:p>
      <w:pPr>
        <w:pStyle w:val="ListBullet"/>
        <w:spacing w:after="80" w:line="269" w:lineRule="auto"/>
      </w:pPr>
      <w:r>
        <w:rPr>
          <w:rFonts w:ascii="Arial" w:hAnsi="Arial" w:cs="Arial" w:eastAsia="Arial"/>
          <w:sz w:val="21"/>
        </w:rPr>
        <w:t>Organizing Pet Supplies: /resources/pet-home-life/organizing-pet-supplies</w:t>
      </w:r>
    </w:p>
    <w:p>
      <w:pPr>
        <w:pStyle w:val="ListBullet"/>
        <w:spacing w:after="80" w:line="269" w:lineRule="auto"/>
      </w:pPr>
      <w:r>
        <w:rPr>
          <w:rFonts w:ascii="Arial" w:hAnsi="Arial" w:cs="Arial" w:eastAsia="Arial"/>
          <w:sz w:val="21"/>
        </w:rPr>
        <w:t>Making Your Home Pet-Friendly: /resources/pet-home-life/making-your-home-pet-friendly</w:t>
      </w:r>
    </w:p>
    <w:p>
      <w:pPr>
        <w:pStyle w:val="ListBullet"/>
        <w:spacing w:after="80" w:line="269" w:lineRule="auto"/>
      </w:pPr>
      <w:r>
        <w:rPr>
          <w:rFonts w:ascii="Arial" w:hAnsi="Arial" w:cs="Arial" w:eastAsia="Arial"/>
          <w:sz w:val="21"/>
        </w:rPr>
        <w:t>Travel Tips for Pet Owners: /resources/pet-home-life/travel-tips-for-pet-owners</w:t>
      </w:r>
    </w:p>
    <w:p>
      <w:pPr>
        <w:pStyle w:val="Heading2"/>
      </w:pPr>
      <w:r>
        <w:t>Featured Products</w:t>
      </w:r>
    </w:p>
    <w:p>
      <w:pPr>
        <w:pStyle w:val="ListBullet"/>
        <w:spacing w:after="80" w:line="269" w:lineRule="auto"/>
      </w:pPr>
      <w:r>
        <w:rPr>
          <w:rFonts w:ascii="Arial" w:hAnsi="Arial" w:cs="Arial" w:eastAsia="Arial"/>
          <w:sz w:val="21"/>
        </w:rPr>
        <w:t>Adjustable Cartoon Bee Cat Harness with Leash – Dogs &amp; Cats - Fits the pet-care route and keeps the routine simple. /products/adjustable-cartoon-bee-cat-harness-with-leash-dogs-cats</w:t>
      </w:r>
    </w:p>
    <w:p>
      <w:pPr>
        <w:pStyle w:val="ListBullet"/>
        <w:spacing w:after="80" w:line="269" w:lineRule="auto"/>
      </w:pPr>
      <w:r>
        <w:rPr>
          <w:rFonts w:ascii="Arial" w:hAnsi="Arial" w:cs="Arial" w:eastAsia="Arial"/>
          <w:sz w:val="21"/>
        </w:rPr>
        <w:t>3-in-1 Pet Spray Brush – Steam, Massage &amp; Hair Removal Comb - Fits the pet-care route and keeps the routine simple. /products/3-in-1-pet-spray-brush-steam-massage-hair-removal-comb</w:t>
      </w:r>
    </w:p>
    <w:p>
      <w:pPr>
        <w:pStyle w:val="ListBullet"/>
        <w:spacing w:after="80" w:line="269" w:lineRule="auto"/>
      </w:pPr>
      <w:r>
        <w:rPr>
          <w:rFonts w:ascii="Arial" w:hAnsi="Arial" w:cs="Arial" w:eastAsia="Arial"/>
          <w:sz w:val="21"/>
        </w:rPr>
        <w:t>Portable Dog Water Bottle - Travel Water Dispenser for Pets - Fits the pet-care route and keeps the routine simple. /products/portable-dog-water-bottle-travel-water-dispenser-for-pets</w:t>
      </w:r>
    </w:p>
    <w:p>
      <w:pPr>
        <w:pStyle w:val="Heading2"/>
      </w:pPr>
      <w:r>
        <w:t>Subtopic Map</w:t>
      </w:r>
    </w:p>
    <w:p>
      <w:pPr>
        <w:pStyle w:val="ListNumber"/>
        <w:spacing w:after="80" w:line="269" w:lineRule="auto"/>
      </w:pPr>
      <w:r>
        <w:rPr>
          <w:rFonts w:ascii="Arial" w:hAnsi="Arial" w:cs="Arial" w:eastAsia="Arial"/>
          <w:sz w:val="21"/>
        </w:rPr>
        <w:t>Organizing Pet Supplies - /resources/pet-home-life/organizing-pet-supplies</w:t>
      </w:r>
    </w:p>
    <w:p>
      <w:pPr>
        <w:pStyle w:val="ListNumber"/>
        <w:spacing w:after="80" w:line="269" w:lineRule="auto"/>
      </w:pPr>
      <w:r>
        <w:rPr>
          <w:rFonts w:ascii="Arial" w:hAnsi="Arial" w:cs="Arial" w:eastAsia="Arial"/>
          <w:sz w:val="21"/>
        </w:rPr>
        <w:t>Making Your Home Pet-Friendly - /resources/pet-home-life/making-your-home-pet-friendly</w:t>
      </w:r>
    </w:p>
    <w:p>
      <w:pPr>
        <w:pStyle w:val="ListNumber"/>
        <w:spacing w:after="80" w:line="269" w:lineRule="auto"/>
      </w:pPr>
      <w:r>
        <w:rPr>
          <w:rFonts w:ascii="Arial" w:hAnsi="Arial" w:cs="Arial" w:eastAsia="Arial"/>
          <w:sz w:val="21"/>
        </w:rPr>
        <w:t>Travel Tips for Pet Owners - /resources/pet-home-life/travel-tips-for-pet-owners</w:t>
      </w:r>
    </w:p>
    <w:p>
      <w:r>
        <w:br w:type="page"/>
      </w:r>
    </w:p>
    <w:p>
      <w:pPr>
        <w:pStyle w:val="Heading1"/>
      </w:pPr>
      <w:r>
        <w:t>Publishing Checklist</w:t>
      </w:r>
    </w:p>
    <w:p>
      <w:pPr>
        <w:pStyle w:val="ListBullet"/>
        <w:spacing w:after="80" w:line="269" w:lineRule="auto"/>
      </w:pPr>
      <w:r>
        <w:rPr>
          <w:rFonts w:ascii="Arial" w:hAnsi="Arial" w:cs="Arial" w:eastAsia="Arial"/>
          <w:sz w:val="21"/>
        </w:rPr>
        <w:t>Use the exact title and path for each page so the hub hierarchy stays obvious to search engines.</w:t>
      </w:r>
    </w:p>
    <w:p>
      <w:pPr>
        <w:pStyle w:val="ListBullet"/>
        <w:spacing w:after="80" w:line="269" w:lineRule="auto"/>
      </w:pPr>
      <w:r>
        <w:rPr>
          <w:rFonts w:ascii="Arial" w:hAnsi="Arial" w:cs="Arial" w:eastAsia="Arial"/>
          <w:sz w:val="21"/>
        </w:rPr>
        <w:t>Keep the first paragraph answer-first and make sure the keyword appears naturally, not repeatedly.</w:t>
      </w:r>
    </w:p>
    <w:p>
      <w:pPr>
        <w:pStyle w:val="ListBullet"/>
        <w:spacing w:after="80" w:line="269" w:lineRule="auto"/>
      </w:pPr>
      <w:r>
        <w:rPr>
          <w:rFonts w:ascii="Arial" w:hAnsi="Arial" w:cs="Arial" w:eastAsia="Arial"/>
          <w:sz w:val="21"/>
        </w:rPr>
        <w:t>Add FAQ schema when the page goes live so search engines can extract the question-answer pairs cleanly.</w:t>
      </w:r>
    </w:p>
    <w:p>
      <w:pPr>
        <w:pStyle w:val="ListBullet"/>
        <w:spacing w:after="80" w:line="269" w:lineRule="auto"/>
      </w:pPr>
      <w:r>
        <w:rPr>
          <w:rFonts w:ascii="Arial" w:hAnsi="Arial" w:cs="Arial" w:eastAsia="Arial"/>
          <w:sz w:val="21"/>
        </w:rPr>
        <w:t>Link back to the hub and the category page from each topic page to preserve the topical cluster.</w:t>
      </w:r>
    </w:p>
    <w:p>
      <w:pPr>
        <w:pStyle w:val="ListBullet"/>
        <w:spacing w:after="80" w:line="269" w:lineRule="auto"/>
      </w:pPr>
      <w:r>
        <w:rPr>
          <w:rFonts w:ascii="Arial" w:hAnsi="Arial" w:cs="Arial" w:eastAsia="Arial"/>
          <w:sz w:val="21"/>
        </w:rPr>
        <w:t>Place the three featured products near the intro and keep the shopping path close to the content.</w:t>
      </w:r>
    </w:p>
    <w:p>
      <w:pPr>
        <w:pStyle w:val="ListBullet"/>
        <w:spacing w:after="80" w:line="269" w:lineRule="auto"/>
      </w:pPr>
      <w:r>
        <w:rPr>
          <w:rFonts w:ascii="Arial" w:hAnsi="Arial" w:cs="Arial" w:eastAsia="Arial"/>
          <w:sz w:val="21"/>
        </w:rPr>
        <w:t>Review the page in light mode and ensure the visual hierarchy still feels like SALT: airy, warm, and practical.</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26374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F2742"/>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5FA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F274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0F2742"/>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0F2742"/>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26374E"/>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26374E"/>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