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08C0" w14:textId="77777777" w:rsidR="0030330E" w:rsidRPr="0030330E" w:rsidRDefault="0030330E" w:rsidP="0030330E">
      <w:pPr>
        <w:rPr>
          <w:b/>
          <w:bCs/>
        </w:rPr>
      </w:pPr>
      <w:r w:rsidRPr="0030330E">
        <w:rPr>
          <w:b/>
          <w:bCs/>
        </w:rPr>
        <w:t>1️</w:t>
      </w:r>
      <w:r w:rsidRPr="0030330E">
        <w:rPr>
          <w:rFonts w:ascii="Segoe UI Symbol" w:hAnsi="Segoe UI Symbol" w:cs="Segoe UI Symbol"/>
          <w:b/>
          <w:bCs/>
        </w:rPr>
        <w:t>⃣</w:t>
      </w:r>
      <w:r w:rsidRPr="0030330E">
        <w:rPr>
          <w:b/>
          <w:bCs/>
        </w:rPr>
        <w:t xml:space="preserve"> Why Did You Choose This Dataset?</w:t>
      </w:r>
    </w:p>
    <w:p w14:paraId="64778D82" w14:textId="77777777" w:rsidR="0030330E" w:rsidRPr="0030330E" w:rsidRDefault="0030330E" w:rsidP="0030330E">
      <w:r w:rsidRPr="0030330E">
        <w:t>If interviewer asks:</w:t>
      </w:r>
    </w:p>
    <w:p w14:paraId="597C934F" w14:textId="77777777" w:rsidR="0030330E" w:rsidRPr="0030330E" w:rsidRDefault="0030330E" w:rsidP="0030330E">
      <w:r w:rsidRPr="0030330E">
        <w:t>Why credit default dataset?</w:t>
      </w:r>
    </w:p>
    <w:p w14:paraId="1B2C2ACC" w14:textId="77777777" w:rsidR="0030330E" w:rsidRPr="0030330E" w:rsidRDefault="0030330E" w:rsidP="0030330E">
      <w:r w:rsidRPr="0030330E">
        <w:t>Strong answer:</w:t>
      </w:r>
    </w:p>
    <w:p w14:paraId="08729992" w14:textId="77777777" w:rsidR="0030330E" w:rsidRPr="0030330E" w:rsidRDefault="0030330E" w:rsidP="0030330E">
      <w:r w:rsidRPr="0030330E">
        <w:t>I selected a credit default dataset because it represents a real enterprise decision-making problem — predicting financial risk. Since my project focuses on building an AI oversight and drift monitoring system, I wanted a context where model failure could have real financial and compliance implications.</w:t>
      </w:r>
    </w:p>
    <w:p w14:paraId="68C85C6A" w14:textId="77777777" w:rsidR="0030330E" w:rsidRPr="0030330E" w:rsidRDefault="00000000" w:rsidP="0030330E">
      <w:r>
        <w:pict w14:anchorId="20932ABF">
          <v:rect id="_x0000_i1025" style="width:0;height:1.5pt" o:hralign="center" o:hrstd="t" o:hr="t" fillcolor="#a0a0a0" stroked="f"/>
        </w:pict>
      </w:r>
    </w:p>
    <w:p w14:paraId="698E4AF6"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2️</w:t>
      </w:r>
      <w:r w:rsidRPr="0030330E">
        <w:rPr>
          <w:rFonts w:ascii="Segoe UI Symbol" w:hAnsi="Segoe UI Symbol" w:cs="Segoe UI Symbol"/>
          <w:b/>
          <w:bCs/>
        </w:rPr>
        <w:t>⃣</w:t>
      </w:r>
      <w:r w:rsidRPr="0030330E">
        <w:rPr>
          <w:b/>
          <w:bCs/>
        </w:rPr>
        <w:t xml:space="preserve"> Why Did You Create a Clean Folder Structure?</w:t>
      </w:r>
    </w:p>
    <w:p w14:paraId="12DEB442" w14:textId="77777777" w:rsidR="0030330E" w:rsidRPr="0030330E" w:rsidRDefault="0030330E" w:rsidP="0030330E">
      <w:r w:rsidRPr="0030330E">
        <w:t>If asked:</w:t>
      </w:r>
    </w:p>
    <w:p w14:paraId="04B6093E" w14:textId="77777777" w:rsidR="0030330E" w:rsidRPr="0030330E" w:rsidRDefault="0030330E" w:rsidP="0030330E">
      <w:r w:rsidRPr="0030330E">
        <w:t>Why structured folders before modeling?</w:t>
      </w:r>
    </w:p>
    <w:p w14:paraId="568D4B04" w14:textId="77777777" w:rsidR="0030330E" w:rsidRPr="0030330E" w:rsidRDefault="0030330E" w:rsidP="0030330E">
      <w:r w:rsidRPr="0030330E">
        <w:t>Answer:</w:t>
      </w:r>
    </w:p>
    <w:p w14:paraId="26C0A384" w14:textId="6ED4E773" w:rsidR="0030330E" w:rsidRPr="0030330E" w:rsidRDefault="0030330E" w:rsidP="0030330E">
      <w:r w:rsidRPr="0030330E">
        <w:t>Since this project aims to simulate a production monitoring system, I structured it like a real ML pipeline project. Separating raw data, notebooks, source modules, and reporting layers ensures reproducibility and scalability.</w:t>
      </w:r>
      <w:r w:rsidR="00000000">
        <w:pict w14:anchorId="48DBA98B">
          <v:rect id="_x0000_i1026" style="width:0;height:1.5pt" o:hralign="center" o:hrstd="t" o:hr="t" fillcolor="#a0a0a0" stroked="f"/>
        </w:pict>
      </w:r>
    </w:p>
    <w:p w14:paraId="474DC6F6"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3️</w:t>
      </w:r>
      <w:r w:rsidRPr="0030330E">
        <w:rPr>
          <w:rFonts w:ascii="Segoe UI Symbol" w:hAnsi="Segoe UI Symbol" w:cs="Segoe UI Symbol"/>
          <w:b/>
          <w:bCs/>
        </w:rPr>
        <w:t>⃣</w:t>
      </w:r>
      <w:r w:rsidRPr="0030330E">
        <w:rPr>
          <w:b/>
          <w:bCs/>
        </w:rPr>
        <w:t xml:space="preserve"> Why Did You Inspect Shape and Target Distribution?</w:t>
      </w:r>
    </w:p>
    <w:p w14:paraId="0DD69433" w14:textId="77777777" w:rsidR="0030330E" w:rsidRPr="0030330E" w:rsidRDefault="0030330E" w:rsidP="0030330E">
      <w:r w:rsidRPr="0030330E">
        <w:t>If asked:</w:t>
      </w:r>
    </w:p>
    <w:p w14:paraId="7C003148" w14:textId="77777777" w:rsidR="0030330E" w:rsidRPr="0030330E" w:rsidRDefault="0030330E" w:rsidP="0030330E">
      <w:r w:rsidRPr="0030330E">
        <w:t>Why check shape and class distribution first?</w:t>
      </w:r>
    </w:p>
    <w:p w14:paraId="2E6F7F4F" w14:textId="77777777" w:rsidR="0030330E" w:rsidRPr="0030330E" w:rsidRDefault="0030330E" w:rsidP="0030330E">
      <w:r w:rsidRPr="0030330E">
        <w:t>Answer:</w:t>
      </w:r>
    </w:p>
    <w:p w14:paraId="0673BFC3" w14:textId="77777777" w:rsidR="0030330E" w:rsidRPr="0030330E" w:rsidRDefault="0030330E" w:rsidP="0030330E">
      <w:r w:rsidRPr="0030330E">
        <w:t>Before modeling, I validated dataset size and class imbalance. The dataset contains 30,000 rows with ~22% default rate. This moderate imbalance influences modeling decisions and evaluation metrics, particularly around recall and AUC.</w:t>
      </w:r>
    </w:p>
    <w:p w14:paraId="0E472477" w14:textId="77777777" w:rsidR="0030330E" w:rsidRPr="0030330E" w:rsidRDefault="00000000" w:rsidP="0030330E">
      <w:r>
        <w:pict w14:anchorId="2E041044">
          <v:rect id="_x0000_i1027" style="width:0;height:1.5pt" o:hralign="center" o:hrstd="t" o:hr="t" fillcolor="#a0a0a0" stroked="f"/>
        </w:pict>
      </w:r>
    </w:p>
    <w:p w14:paraId="5A4EA7F2"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4️</w:t>
      </w:r>
      <w:r w:rsidRPr="0030330E">
        <w:rPr>
          <w:rFonts w:ascii="Segoe UI Symbol" w:hAnsi="Segoe UI Symbol" w:cs="Segoe UI Symbol"/>
          <w:b/>
          <w:bCs/>
        </w:rPr>
        <w:t>⃣</w:t>
      </w:r>
      <w:r w:rsidRPr="0030330E">
        <w:rPr>
          <w:b/>
          <w:bCs/>
        </w:rPr>
        <w:t xml:space="preserve"> Why Did You Check Missing Values?</w:t>
      </w:r>
    </w:p>
    <w:p w14:paraId="168DCA08" w14:textId="77777777" w:rsidR="0030330E" w:rsidRPr="0030330E" w:rsidRDefault="0030330E" w:rsidP="0030330E">
      <w:r w:rsidRPr="0030330E">
        <w:t>If asked:</w:t>
      </w:r>
    </w:p>
    <w:p w14:paraId="588C4396" w14:textId="77777777" w:rsidR="0030330E" w:rsidRPr="0030330E" w:rsidRDefault="0030330E" w:rsidP="0030330E">
      <w:r w:rsidRPr="0030330E">
        <w:t>Why check missing values?</w:t>
      </w:r>
    </w:p>
    <w:p w14:paraId="1809B18E" w14:textId="77777777" w:rsidR="0030330E" w:rsidRPr="0030330E" w:rsidRDefault="0030330E" w:rsidP="0030330E">
      <w:r w:rsidRPr="0030330E">
        <w:lastRenderedPageBreak/>
        <w:t>Answer:</w:t>
      </w:r>
    </w:p>
    <w:p w14:paraId="46ED42D1" w14:textId="77777777" w:rsidR="0030330E" w:rsidRPr="0030330E" w:rsidRDefault="0030330E" w:rsidP="0030330E">
      <w:r w:rsidRPr="0030330E">
        <w:t>Monitoring systems depend on distribution comparisons over time. Missing data can distort drift metrics and risk scoring, so validating data completeness early prevents false drift alerts later.</w:t>
      </w:r>
    </w:p>
    <w:p w14:paraId="1729288A" w14:textId="77777777" w:rsidR="0030330E" w:rsidRPr="0030330E" w:rsidRDefault="0030330E" w:rsidP="0030330E">
      <w:r w:rsidRPr="0030330E">
        <w:t>This connects directly to your future monitoring system.</w:t>
      </w:r>
    </w:p>
    <w:p w14:paraId="576E35B8" w14:textId="77777777" w:rsidR="0030330E" w:rsidRPr="0030330E" w:rsidRDefault="00000000" w:rsidP="0030330E">
      <w:r>
        <w:pict w14:anchorId="6CF0C137">
          <v:rect id="_x0000_i1028" style="width:0;height:1.5pt" o:hralign="center" o:hrstd="t" o:hr="t" fillcolor="#a0a0a0" stroked="f"/>
        </w:pict>
      </w:r>
    </w:p>
    <w:p w14:paraId="3A0FAFEE"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5️</w:t>
      </w:r>
      <w:r w:rsidRPr="0030330E">
        <w:rPr>
          <w:rFonts w:ascii="Segoe UI Symbol" w:hAnsi="Segoe UI Symbol" w:cs="Segoe UI Symbol"/>
          <w:b/>
          <w:bCs/>
        </w:rPr>
        <w:t>⃣</w:t>
      </w:r>
      <w:r w:rsidRPr="0030330E">
        <w:rPr>
          <w:b/>
          <w:bCs/>
        </w:rPr>
        <w:t xml:space="preserve"> Why Did You Clean Column Names?</w:t>
      </w:r>
    </w:p>
    <w:p w14:paraId="06DD205F" w14:textId="77777777" w:rsidR="0030330E" w:rsidRPr="0030330E" w:rsidRDefault="0030330E" w:rsidP="0030330E">
      <w:r w:rsidRPr="0030330E">
        <w:t>If asked:</w:t>
      </w:r>
    </w:p>
    <w:p w14:paraId="6C2F86FE" w14:textId="77777777" w:rsidR="0030330E" w:rsidRPr="0030330E" w:rsidRDefault="0030330E" w:rsidP="0030330E">
      <w:r w:rsidRPr="0030330E">
        <w:t>Why remove '#' from column names?</w:t>
      </w:r>
    </w:p>
    <w:p w14:paraId="765ABE19" w14:textId="77777777" w:rsidR="0030330E" w:rsidRPr="0030330E" w:rsidRDefault="0030330E" w:rsidP="0030330E">
      <w:r w:rsidRPr="0030330E">
        <w:t>Answer:</w:t>
      </w:r>
    </w:p>
    <w:p w14:paraId="123BC0CB" w14:textId="77777777" w:rsidR="0030330E" w:rsidRPr="0030330E" w:rsidRDefault="0030330E" w:rsidP="0030330E">
      <w:r w:rsidRPr="0030330E">
        <w:t>Clean column names improve downstream processing, modeling clarity, logging consistency, and explainability outputs. Since the system will later generate risk reports and automated explanations, structured feature names are important.</w:t>
      </w:r>
    </w:p>
    <w:p w14:paraId="0D6266A0" w14:textId="77777777" w:rsidR="0030330E" w:rsidRPr="0030330E" w:rsidRDefault="00000000" w:rsidP="0030330E">
      <w:r>
        <w:pict w14:anchorId="6B3143E1">
          <v:rect id="_x0000_i1029" style="width:0;height:1.5pt" o:hralign="center" o:hrstd="t" o:hr="t" fillcolor="#a0a0a0" stroked="f"/>
        </w:pict>
      </w:r>
    </w:p>
    <w:p w14:paraId="1307BBC1"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6️</w:t>
      </w:r>
      <w:r w:rsidRPr="0030330E">
        <w:rPr>
          <w:rFonts w:ascii="Segoe UI Symbol" w:hAnsi="Segoe UI Symbol" w:cs="Segoe UI Symbol"/>
          <w:b/>
          <w:bCs/>
        </w:rPr>
        <w:t>⃣</w:t>
      </w:r>
      <w:r w:rsidRPr="0030330E">
        <w:rPr>
          <w:b/>
          <w:bCs/>
        </w:rPr>
        <w:t xml:space="preserve"> Why Did You Drop ID?</w:t>
      </w:r>
    </w:p>
    <w:p w14:paraId="2ABA945C" w14:textId="77777777" w:rsidR="0030330E" w:rsidRPr="0030330E" w:rsidRDefault="0030330E" w:rsidP="0030330E">
      <w:r w:rsidRPr="0030330E">
        <w:t>If asked:</w:t>
      </w:r>
    </w:p>
    <w:p w14:paraId="52DA5E92" w14:textId="77777777" w:rsidR="0030330E" w:rsidRPr="0030330E" w:rsidRDefault="0030330E" w:rsidP="0030330E">
      <w:r w:rsidRPr="0030330E">
        <w:t>Why drop ID?</w:t>
      </w:r>
    </w:p>
    <w:p w14:paraId="1E6AD604" w14:textId="77777777" w:rsidR="0030330E" w:rsidRPr="0030330E" w:rsidRDefault="0030330E" w:rsidP="0030330E">
      <w:r w:rsidRPr="0030330E">
        <w:t>Strong technical answer:</w:t>
      </w:r>
    </w:p>
    <w:p w14:paraId="03A11C2B" w14:textId="77777777" w:rsidR="0030330E" w:rsidRPr="0030330E" w:rsidRDefault="0030330E" w:rsidP="0030330E">
      <w:r w:rsidRPr="0030330E">
        <w:t>ID is a surrogate key with no predictive signal. Including it risks spurious correlations and overfitting, especially in tree-based models. It would also distort drift detection and feature importance monitoring later in the oversight system.</w:t>
      </w:r>
    </w:p>
    <w:p w14:paraId="752CFA97" w14:textId="77777777" w:rsidR="0030330E" w:rsidRPr="0030330E" w:rsidRDefault="00000000" w:rsidP="0030330E">
      <w:r>
        <w:pict w14:anchorId="5C05F3F7">
          <v:rect id="_x0000_i1030" style="width:0;height:1.5pt" o:hralign="center" o:hrstd="t" o:hr="t" fillcolor="#a0a0a0" stroked="f"/>
        </w:pict>
      </w:r>
    </w:p>
    <w:p w14:paraId="599670E2"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7️</w:t>
      </w:r>
      <w:r w:rsidRPr="0030330E">
        <w:rPr>
          <w:rFonts w:ascii="Segoe UI Symbol" w:hAnsi="Segoe UI Symbol" w:cs="Segoe UI Symbol"/>
          <w:b/>
          <w:bCs/>
        </w:rPr>
        <w:t>⃣</w:t>
      </w:r>
      <w:r w:rsidRPr="0030330E">
        <w:rPr>
          <w:b/>
          <w:bCs/>
        </w:rPr>
        <w:t xml:space="preserve"> What Risks Did You Identify Early?</w:t>
      </w:r>
    </w:p>
    <w:p w14:paraId="7B757C05" w14:textId="77777777" w:rsidR="0030330E" w:rsidRPr="0030330E" w:rsidRDefault="0030330E" w:rsidP="0030330E">
      <w:r w:rsidRPr="0030330E">
        <w:t>You should say:</w:t>
      </w:r>
    </w:p>
    <w:p w14:paraId="6523B790" w14:textId="77777777" w:rsidR="0030330E" w:rsidRPr="0030330E" w:rsidRDefault="0030330E" w:rsidP="0030330E">
      <w:pPr>
        <w:numPr>
          <w:ilvl w:val="0"/>
          <w:numId w:val="4"/>
        </w:numPr>
      </w:pPr>
      <w:r w:rsidRPr="0030330E">
        <w:t>Moderate class imbalance (~22%)</w:t>
      </w:r>
    </w:p>
    <w:p w14:paraId="2645F0F2" w14:textId="77777777" w:rsidR="0030330E" w:rsidRPr="0030330E" w:rsidRDefault="0030330E" w:rsidP="0030330E">
      <w:pPr>
        <w:numPr>
          <w:ilvl w:val="0"/>
          <w:numId w:val="4"/>
        </w:numPr>
      </w:pPr>
      <w:r w:rsidRPr="0030330E">
        <w:t>Categorical features encoded numerically</w:t>
      </w:r>
    </w:p>
    <w:p w14:paraId="64394163" w14:textId="77777777" w:rsidR="0030330E" w:rsidRPr="0030330E" w:rsidRDefault="0030330E" w:rsidP="0030330E">
      <w:pPr>
        <w:numPr>
          <w:ilvl w:val="0"/>
          <w:numId w:val="4"/>
        </w:numPr>
      </w:pPr>
      <w:r w:rsidRPr="0030330E">
        <w:t>No timestamp column (so production simulation required)</w:t>
      </w:r>
    </w:p>
    <w:p w14:paraId="038E6C21" w14:textId="77777777" w:rsidR="0030330E" w:rsidRPr="0030330E" w:rsidRDefault="0030330E" w:rsidP="0030330E">
      <w:pPr>
        <w:numPr>
          <w:ilvl w:val="0"/>
          <w:numId w:val="4"/>
        </w:numPr>
      </w:pPr>
      <w:r w:rsidRPr="0030330E">
        <w:t>Potential data leakage check (none found yet)</w:t>
      </w:r>
    </w:p>
    <w:p w14:paraId="11EDD6EB" w14:textId="77777777" w:rsidR="0030330E" w:rsidRPr="0030330E" w:rsidRDefault="00000000" w:rsidP="0030330E">
      <w:r>
        <w:lastRenderedPageBreak/>
        <w:pict w14:anchorId="6B6D33DA">
          <v:rect id="_x0000_i1031" style="width:0;height:1.5pt" o:hralign="center" o:hrstd="t" o:hr="t" fillcolor="#a0a0a0" stroked="f"/>
        </w:pict>
      </w:r>
    </w:p>
    <w:p w14:paraId="6C5AA061"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8️</w:t>
      </w:r>
      <w:r w:rsidRPr="0030330E">
        <w:rPr>
          <w:rFonts w:ascii="Segoe UI Symbol" w:hAnsi="Segoe UI Symbol" w:cs="Segoe UI Symbol"/>
          <w:b/>
          <w:bCs/>
        </w:rPr>
        <w:t>⃣</w:t>
      </w:r>
      <w:r w:rsidRPr="0030330E">
        <w:rPr>
          <w:b/>
          <w:bCs/>
        </w:rPr>
        <w:t xml:space="preserve"> How Does TASK 2 Connect to the Bigger Agent System?</w:t>
      </w:r>
    </w:p>
    <w:p w14:paraId="6BC78D1E" w14:textId="77777777" w:rsidR="0030330E" w:rsidRPr="0030330E" w:rsidRDefault="0030330E" w:rsidP="0030330E">
      <w:r w:rsidRPr="0030330E">
        <w:t>This is critical.</w:t>
      </w:r>
    </w:p>
    <w:p w14:paraId="617D96AE" w14:textId="77777777" w:rsidR="0030330E" w:rsidRPr="0030330E" w:rsidRDefault="0030330E" w:rsidP="0030330E">
      <w:r w:rsidRPr="0030330E">
        <w:t>You say:</w:t>
      </w:r>
    </w:p>
    <w:p w14:paraId="2A0A88E0" w14:textId="77777777" w:rsidR="0030330E" w:rsidRPr="0030330E" w:rsidRDefault="0030330E" w:rsidP="0030330E">
      <w:r w:rsidRPr="0030330E">
        <w:t>Task 2 establishes a clean and stable baseline model environment. Since the core goal of the project is to build an AI oversight agent that monitors model behavior over time, it is essential to first ensure the base dataset and features are structured correctly before training and monitoring.</w:t>
      </w:r>
    </w:p>
    <w:p w14:paraId="1A36D391" w14:textId="77777777" w:rsidR="0030330E" w:rsidRPr="0030330E" w:rsidRDefault="00000000" w:rsidP="0030330E">
      <w:r>
        <w:pict w14:anchorId="576B2C54">
          <v:rect id="_x0000_i1032" style="width:0;height:1.5pt" o:hralign="center" o:hrstd="t" o:hr="t" fillcolor="#a0a0a0" stroked="f"/>
        </w:pict>
      </w:r>
    </w:p>
    <w:p w14:paraId="445F2BA1"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9️</w:t>
      </w:r>
      <w:r w:rsidRPr="0030330E">
        <w:rPr>
          <w:rFonts w:ascii="Segoe UI Symbol" w:hAnsi="Segoe UI Symbol" w:cs="Segoe UI Symbol"/>
          <w:b/>
          <w:bCs/>
        </w:rPr>
        <w:t>⃣</w:t>
      </w:r>
      <w:r w:rsidRPr="0030330E">
        <w:rPr>
          <w:b/>
          <w:bCs/>
        </w:rPr>
        <w:t xml:space="preserve"> What Would I Ask You As An Interviewer?</w:t>
      </w:r>
    </w:p>
    <w:p w14:paraId="1219A40C" w14:textId="77777777" w:rsidR="0030330E" w:rsidRPr="0030330E" w:rsidRDefault="0030330E" w:rsidP="0030330E">
      <w:r w:rsidRPr="0030330E">
        <w:t>Here are tough questions you should be ready for:</w:t>
      </w:r>
    </w:p>
    <w:p w14:paraId="7CB70AB1" w14:textId="77777777" w:rsidR="0030330E" w:rsidRPr="0030330E" w:rsidRDefault="0030330E" w:rsidP="0030330E">
      <w:pPr>
        <w:rPr>
          <w:b/>
          <w:bCs/>
        </w:rPr>
      </w:pPr>
      <w:r w:rsidRPr="0030330E">
        <w:rPr>
          <w:b/>
          <w:bCs/>
        </w:rPr>
        <w:t>Q1:</w:t>
      </w:r>
    </w:p>
    <w:p w14:paraId="15221A32" w14:textId="77777777" w:rsidR="0030330E" w:rsidRPr="0030330E" w:rsidRDefault="0030330E" w:rsidP="0030330E">
      <w:r w:rsidRPr="0030330E">
        <w:t>Why not remove EDUCATION and MARRIAGE if they are categorical numeric?</w:t>
      </w:r>
    </w:p>
    <w:p w14:paraId="5853A73C" w14:textId="77777777" w:rsidR="0030330E" w:rsidRPr="0030330E" w:rsidRDefault="0030330E" w:rsidP="0030330E">
      <w:r w:rsidRPr="0030330E">
        <w:t>→ You can say:</w:t>
      </w:r>
    </w:p>
    <w:p w14:paraId="1C43960B" w14:textId="77777777" w:rsidR="0030330E" w:rsidRPr="0030330E" w:rsidRDefault="0030330E" w:rsidP="0030330E">
      <w:r w:rsidRPr="0030330E">
        <w:t>I plan to evaluate encoding strategy during modeling phase. At this stage, I retained them to preserve full signal before deciding transformation strategy.</w:t>
      </w:r>
    </w:p>
    <w:p w14:paraId="67DFF764" w14:textId="77777777" w:rsidR="0030330E" w:rsidRPr="0030330E" w:rsidRDefault="00000000" w:rsidP="0030330E">
      <w:r>
        <w:pict w14:anchorId="45906F5A">
          <v:rect id="_x0000_i1033" style="width:0;height:1.5pt" o:hralign="center" o:hrstd="t" o:hr="t" fillcolor="#a0a0a0" stroked="f"/>
        </w:pict>
      </w:r>
    </w:p>
    <w:p w14:paraId="1622978A" w14:textId="77777777" w:rsidR="0030330E" w:rsidRPr="0030330E" w:rsidRDefault="0030330E" w:rsidP="0030330E">
      <w:pPr>
        <w:rPr>
          <w:b/>
          <w:bCs/>
        </w:rPr>
      </w:pPr>
      <w:r w:rsidRPr="0030330E">
        <w:rPr>
          <w:b/>
          <w:bCs/>
        </w:rPr>
        <w:t>Q2:</w:t>
      </w:r>
    </w:p>
    <w:p w14:paraId="481C454D" w14:textId="77777777" w:rsidR="0030330E" w:rsidRPr="0030330E" w:rsidRDefault="0030330E" w:rsidP="0030330E">
      <w:r w:rsidRPr="0030330E">
        <w:t>How do you know there’s no leakage?</w:t>
      </w:r>
    </w:p>
    <w:p w14:paraId="7F9B6F57" w14:textId="77777777" w:rsidR="0030330E" w:rsidRPr="0030330E" w:rsidRDefault="0030330E" w:rsidP="0030330E">
      <w:r w:rsidRPr="0030330E">
        <w:t>→ Answer:</w:t>
      </w:r>
    </w:p>
    <w:p w14:paraId="090B4AAE" w14:textId="77777777" w:rsidR="0030330E" w:rsidRPr="0030330E" w:rsidRDefault="0030330E" w:rsidP="0030330E">
      <w:r w:rsidRPr="0030330E">
        <w:t>I verified that all features represent historical behavior prior to the default event, and no post-default information is included.</w:t>
      </w:r>
    </w:p>
    <w:p w14:paraId="113CA23F" w14:textId="77777777" w:rsidR="0030330E" w:rsidRPr="0030330E" w:rsidRDefault="00000000" w:rsidP="0030330E">
      <w:r>
        <w:pict w14:anchorId="510CAB8F">
          <v:rect id="_x0000_i1034" style="width:0;height:1.5pt" o:hralign="center" o:hrstd="t" o:hr="t" fillcolor="#a0a0a0" stroked="f"/>
        </w:pict>
      </w:r>
    </w:p>
    <w:p w14:paraId="5E2904BB" w14:textId="77777777" w:rsidR="0030330E" w:rsidRPr="0030330E" w:rsidRDefault="0030330E" w:rsidP="0030330E">
      <w:pPr>
        <w:rPr>
          <w:b/>
          <w:bCs/>
        </w:rPr>
      </w:pPr>
      <w:r w:rsidRPr="0030330E">
        <w:rPr>
          <w:b/>
          <w:bCs/>
        </w:rPr>
        <w:t>Q3:</w:t>
      </w:r>
    </w:p>
    <w:p w14:paraId="66A75C76" w14:textId="77777777" w:rsidR="0030330E" w:rsidRPr="0030330E" w:rsidRDefault="0030330E" w:rsidP="0030330E">
      <w:r w:rsidRPr="0030330E">
        <w:t>Why is stratified split important (coming next)?</w:t>
      </w:r>
    </w:p>
    <w:p w14:paraId="3D93159A" w14:textId="77777777" w:rsidR="0030330E" w:rsidRPr="0030330E" w:rsidRDefault="0030330E" w:rsidP="0030330E">
      <w:r w:rsidRPr="0030330E">
        <w:t>Be ready:</w:t>
      </w:r>
    </w:p>
    <w:p w14:paraId="4EB07CA7" w14:textId="77777777" w:rsidR="0030330E" w:rsidRPr="0030330E" w:rsidRDefault="0030330E" w:rsidP="0030330E">
      <w:r w:rsidRPr="0030330E">
        <w:t>Because of class imbalance.</w:t>
      </w:r>
    </w:p>
    <w:p w14:paraId="63AAE5FD" w14:textId="77777777" w:rsidR="0030330E" w:rsidRPr="0030330E" w:rsidRDefault="00000000" w:rsidP="0030330E">
      <w:r>
        <w:lastRenderedPageBreak/>
        <w:pict w14:anchorId="6E1E5AF2">
          <v:rect id="_x0000_i1035" style="width:0;height:1.5pt" o:hralign="center" o:hrstd="t" o:hr="t" fillcolor="#a0a0a0" stroked="f"/>
        </w:pict>
      </w:r>
    </w:p>
    <w:p w14:paraId="2E45F427" w14:textId="77777777" w:rsidR="0030330E" w:rsidRPr="0030330E" w:rsidRDefault="0030330E" w:rsidP="0030330E">
      <w:pPr>
        <w:rPr>
          <w:b/>
          <w:bCs/>
        </w:rPr>
      </w:pPr>
      <w:r w:rsidRPr="0030330E">
        <w:rPr>
          <w:b/>
          <w:bCs/>
        </w:rPr>
        <w:t>Q4:</w:t>
      </w:r>
    </w:p>
    <w:p w14:paraId="4CB43C75" w14:textId="77777777" w:rsidR="0030330E" w:rsidRPr="0030330E" w:rsidRDefault="0030330E" w:rsidP="0030330E">
      <w:r w:rsidRPr="0030330E">
        <w:t>What metric will you prioritize?</w:t>
      </w:r>
    </w:p>
    <w:p w14:paraId="39802880" w14:textId="77777777" w:rsidR="0030330E" w:rsidRPr="0030330E" w:rsidRDefault="0030330E" w:rsidP="0030330E">
      <w:r w:rsidRPr="0030330E">
        <w:t>Be ready:</w:t>
      </w:r>
    </w:p>
    <w:p w14:paraId="049E81BB" w14:textId="77777777" w:rsidR="0030330E" w:rsidRPr="0030330E" w:rsidRDefault="0030330E" w:rsidP="0030330E">
      <w:r w:rsidRPr="0030330E">
        <w:t>AUC and recall for default class, since false negatives are costly in financial risk.</w:t>
      </w:r>
    </w:p>
    <w:p w14:paraId="4FE3A47F" w14:textId="77777777" w:rsidR="0030330E" w:rsidRPr="0030330E" w:rsidRDefault="00000000" w:rsidP="0030330E">
      <w:r>
        <w:pict w14:anchorId="1D93F97E">
          <v:rect id="_x0000_i1036" style="width:0;height:1.5pt" o:hralign="center" o:hrstd="t" o:hr="t" fillcolor="#a0a0a0" stroked="f"/>
        </w:pict>
      </w:r>
    </w:p>
    <w:p w14:paraId="6B2A7380" w14:textId="77777777" w:rsidR="0030330E" w:rsidRPr="0030330E" w:rsidRDefault="0030330E" w:rsidP="0030330E">
      <w:pPr>
        <w:rPr>
          <w:b/>
          <w:bCs/>
        </w:rPr>
      </w:pPr>
      <w:r w:rsidRPr="0030330E">
        <w:rPr>
          <w:rFonts w:ascii="Segoe UI Emoji" w:hAnsi="Segoe UI Emoji" w:cs="Segoe UI Emoji"/>
          <w:b/>
          <w:bCs/>
        </w:rPr>
        <w:t>🎯</w:t>
      </w:r>
      <w:r w:rsidRPr="0030330E">
        <w:rPr>
          <w:b/>
          <w:bCs/>
        </w:rPr>
        <w:t xml:space="preserve"> 1-Minute Interview Summary (Memorize This)</w:t>
      </w:r>
    </w:p>
    <w:p w14:paraId="569DEDC2" w14:textId="77777777" w:rsidR="0030330E" w:rsidRPr="0030330E" w:rsidRDefault="0030330E" w:rsidP="0030330E">
      <w:r w:rsidRPr="0030330E">
        <w:t>If they say:</w:t>
      </w:r>
    </w:p>
    <w:p w14:paraId="03B719DA" w14:textId="77777777" w:rsidR="0030330E" w:rsidRPr="0030330E" w:rsidRDefault="0030330E" w:rsidP="0030330E">
      <w:r w:rsidRPr="0030330E">
        <w:t>Walk me through what you've done so far.</w:t>
      </w:r>
    </w:p>
    <w:p w14:paraId="226762AA" w14:textId="77777777" w:rsidR="0030330E" w:rsidRPr="0030330E" w:rsidRDefault="0030330E" w:rsidP="0030330E">
      <w:r w:rsidRPr="0030330E">
        <w:t>Say:</w:t>
      </w:r>
    </w:p>
    <w:p w14:paraId="7340DC83" w14:textId="77777777" w:rsidR="0030330E" w:rsidRDefault="0030330E" w:rsidP="0030330E">
      <w:r w:rsidRPr="0030330E">
        <w:t>I began by selecting a financial credit default dataset aligned with real enterprise risk decisions. I structured the project to simulate a production monitoring environment, separating raw data and notebooks. I validated dataset size and class distribution, identifying a 22% default rate. I cleaned column naming inconsistencies, removed non-informative identifiers to prevent leakage, and confirmed no missing values. These steps ensured a clean foundation before building the baseline risk model that will later be monitored by the autonomous oversight agent.</w:t>
      </w:r>
    </w:p>
    <w:p w14:paraId="08540FAA" w14:textId="6DE881A1" w:rsidR="00241D46" w:rsidRDefault="00241D46" w:rsidP="0030330E">
      <w:r>
        <w:pict w14:anchorId="1BE9A841">
          <v:rect id="_x0000_i1045" style="width:0;height:1.5pt" o:hralign="center" o:hrstd="t" o:hr="t" fillcolor="#a0a0a0" stroked="f"/>
        </w:pict>
      </w:r>
    </w:p>
    <w:p w14:paraId="7FC74473" w14:textId="77777777" w:rsidR="00241D46" w:rsidRPr="00241D46" w:rsidRDefault="00241D46" w:rsidP="00241D46">
      <w:r w:rsidRPr="00241D46">
        <w:t>If I ask:</w:t>
      </w:r>
    </w:p>
    <w:p w14:paraId="1A99EC16" w14:textId="77777777" w:rsidR="00241D46" w:rsidRPr="00241D46" w:rsidRDefault="00241D46" w:rsidP="00241D46">
      <w:r w:rsidRPr="00241D46">
        <w:t>Why is recall low?</w:t>
      </w:r>
    </w:p>
    <w:p w14:paraId="1E02C8A8" w14:textId="77777777" w:rsidR="00241D46" w:rsidRPr="00241D46" w:rsidRDefault="00241D46" w:rsidP="00241D46">
      <w:r w:rsidRPr="00241D46">
        <w:t>You should say:</w:t>
      </w:r>
    </w:p>
    <w:p w14:paraId="6BD8A580" w14:textId="77777777" w:rsidR="00241D46" w:rsidRPr="00241D46" w:rsidRDefault="00241D46" w:rsidP="00241D46">
      <w:r w:rsidRPr="00241D46">
        <w:t>Because the model is trained with default 0.5 probability threshold and dataset is imbalanced. Logistic regression without scaling and threshold tuning tends to bias toward majority class.</w:t>
      </w:r>
    </w:p>
    <w:p w14:paraId="770FC8B4" w14:textId="77777777" w:rsidR="00241D46" w:rsidRPr="00241D46" w:rsidRDefault="00241D46" w:rsidP="00241D46">
      <w:r w:rsidRPr="00241D46">
        <w:pict w14:anchorId="7D715498">
          <v:rect id="_x0000_i1043" style="width:0;height:1.5pt" o:hralign="center" o:hrstd="t" o:hr="t" fillcolor="#a0a0a0" stroked="f"/>
        </w:pict>
      </w:r>
    </w:p>
    <w:p w14:paraId="3393948E" w14:textId="77777777" w:rsidR="00241D46" w:rsidRPr="00241D46" w:rsidRDefault="00241D46" w:rsidP="00241D46">
      <w:r w:rsidRPr="00241D46">
        <w:t>If I ask:</w:t>
      </w:r>
    </w:p>
    <w:p w14:paraId="3FB6EC78" w14:textId="77777777" w:rsidR="00241D46" w:rsidRPr="00241D46" w:rsidRDefault="00241D46" w:rsidP="00241D46">
      <w:r w:rsidRPr="00241D46">
        <w:t>Why did you use AUC?</w:t>
      </w:r>
    </w:p>
    <w:p w14:paraId="679A8C1C" w14:textId="77777777" w:rsidR="00241D46" w:rsidRPr="00241D46" w:rsidRDefault="00241D46" w:rsidP="00241D46">
      <w:r w:rsidRPr="00241D46">
        <w:t>You say:</w:t>
      </w:r>
    </w:p>
    <w:p w14:paraId="2EFE0A2E" w14:textId="61AF07A5" w:rsidR="00241D46" w:rsidRDefault="00241D46" w:rsidP="00241D46">
      <w:r w:rsidRPr="00241D46">
        <w:lastRenderedPageBreak/>
        <w:t>Because AUC measures ranking performance independent of threshold, which is critical for risk models where decision thresholds may change in production.</w:t>
      </w:r>
    </w:p>
    <w:p w14:paraId="320F0FBD" w14:textId="2307ED95" w:rsidR="005F33F2" w:rsidRPr="00241D46" w:rsidRDefault="005F33F2" w:rsidP="00241D46">
      <w:r>
        <w:pict w14:anchorId="06DB9C5B">
          <v:rect id="_x0000_i1046" style="width:0;height:1.5pt" o:hralign="center" o:hrstd="t" o:hr="t" fillcolor="#a0a0a0" stroked="f"/>
        </w:pict>
      </w:r>
    </w:p>
    <w:p w14:paraId="2BB1E954" w14:textId="6316B18D" w:rsidR="00241D46" w:rsidRDefault="00DF39C3" w:rsidP="0030330E">
      <w:r w:rsidRPr="00DF39C3">
        <w:drawing>
          <wp:inline distT="0" distB="0" distL="0" distR="0" wp14:anchorId="78A66CC6" wp14:editId="23A7E01E">
            <wp:extent cx="3825572" cy="2994920"/>
            <wp:effectExtent l="0" t="0" r="3810" b="0"/>
            <wp:docPr id="172080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07973" name=""/>
                    <pic:cNvPicPr/>
                  </pic:nvPicPr>
                  <pic:blipFill>
                    <a:blip r:embed="rId5"/>
                    <a:stretch>
                      <a:fillRect/>
                    </a:stretch>
                  </pic:blipFill>
                  <pic:spPr>
                    <a:xfrm>
                      <a:off x="0" y="0"/>
                      <a:ext cx="3825572" cy="2994920"/>
                    </a:xfrm>
                    <a:prstGeom prst="rect">
                      <a:avLst/>
                    </a:prstGeom>
                  </pic:spPr>
                </pic:pic>
              </a:graphicData>
            </a:graphic>
          </wp:inline>
        </w:drawing>
      </w:r>
    </w:p>
    <w:p w14:paraId="2B4C763B"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did you choose Logistic Regression as baseline?</w:t>
      </w:r>
    </w:p>
    <w:p w14:paraId="2F608F46" w14:textId="77777777" w:rsidR="00DF39C3" w:rsidRPr="00DF39C3" w:rsidRDefault="00DF39C3" w:rsidP="00DF39C3">
      <w:r w:rsidRPr="00DF39C3">
        <w:t>Strong answer:</w:t>
      </w:r>
    </w:p>
    <w:p w14:paraId="2665421A" w14:textId="77777777" w:rsidR="00DF39C3" w:rsidRPr="00DF39C3" w:rsidRDefault="00DF39C3" w:rsidP="00DF39C3">
      <w:r w:rsidRPr="00DF39C3">
        <w:t>Logistic regression is interpretable, stable, and commonly used in financial risk modeling. Since my long-term goal is to build a monitoring and oversight system, starting with a transparent model allows clearer drift and explanation analysis.</w:t>
      </w:r>
    </w:p>
    <w:p w14:paraId="7807E614" w14:textId="77777777" w:rsidR="00DF39C3" w:rsidRPr="00DF39C3" w:rsidRDefault="00DF39C3" w:rsidP="00DF39C3">
      <w:r w:rsidRPr="00DF39C3">
        <w:pict w14:anchorId="7F98B403">
          <v:rect id="_x0000_i1125" style="width:0;height:1.5pt" o:hralign="center" o:hrstd="t" o:hr="t" fillcolor="#a0a0a0" stroked="f"/>
        </w:pict>
      </w:r>
    </w:p>
    <w:p w14:paraId="62128825"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stratified split?</w:t>
      </w:r>
    </w:p>
    <w:p w14:paraId="7BFDEF72" w14:textId="77777777" w:rsidR="00DF39C3" w:rsidRPr="00DF39C3" w:rsidRDefault="00DF39C3" w:rsidP="00DF39C3">
      <w:r w:rsidRPr="00DF39C3">
        <w:t>Answer:</w:t>
      </w:r>
    </w:p>
    <w:p w14:paraId="7CCF1A35" w14:textId="7FD5FC63" w:rsidR="00DF39C3" w:rsidRPr="00DF39C3" w:rsidRDefault="00DF39C3" w:rsidP="00DF39C3">
      <w:r w:rsidRPr="00DF39C3">
        <w:t xml:space="preserve">Because the dataset has ~22% default rate. Without stratification, class distribution could </w:t>
      </w:r>
      <w:r w:rsidRPr="00DF39C3">
        <w:pict w14:anchorId="203EE41B">
          <v:rect id="_x0000_i1126" style="width:0;height:1.5pt" o:hralign="center" o:hrstd="t" o:hr="t" fillcolor="#a0a0a0" stroked="f"/>
        </w:pict>
      </w:r>
    </w:p>
    <w:p w14:paraId="302D5286"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use AUC instead of accuracy?</w:t>
      </w:r>
    </w:p>
    <w:p w14:paraId="55C3AE7A" w14:textId="77777777" w:rsidR="00DF39C3" w:rsidRPr="00DF39C3" w:rsidRDefault="00DF39C3" w:rsidP="00DF39C3">
      <w:r w:rsidRPr="00DF39C3">
        <w:t>Answer:</w:t>
      </w:r>
    </w:p>
    <w:p w14:paraId="4F096951" w14:textId="77777777" w:rsidR="00DF39C3" w:rsidRPr="00DF39C3" w:rsidRDefault="00DF39C3" w:rsidP="00DF39C3">
      <w:r w:rsidRPr="00DF39C3">
        <w:t>Accuracy is misleading in imbalanced datasets. AUC evaluates ranking performance across thresholds and is more appropriate for risk scoring systems where thresholds can change operationally.</w:t>
      </w:r>
    </w:p>
    <w:p w14:paraId="02D4C308" w14:textId="77777777" w:rsidR="00DF39C3" w:rsidRPr="00DF39C3" w:rsidRDefault="00DF39C3" w:rsidP="00DF39C3">
      <w:r w:rsidRPr="00DF39C3">
        <w:lastRenderedPageBreak/>
        <w:pict w14:anchorId="27C1B3F4">
          <v:rect id="_x0000_i1127" style="width:0;height:1.5pt" o:hralign="center" o:hrstd="t" o:hr="t" fillcolor="#a0a0a0" stroked="f"/>
        </w:pict>
      </w:r>
    </w:p>
    <w:p w14:paraId="374ABAD6"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is recall low?</w:t>
      </w:r>
    </w:p>
    <w:p w14:paraId="48EE6EAC" w14:textId="77777777" w:rsidR="00DF39C3" w:rsidRPr="00DF39C3" w:rsidRDefault="00DF39C3" w:rsidP="00DF39C3">
      <w:r w:rsidRPr="00DF39C3">
        <w:t>Answer:</w:t>
      </w:r>
    </w:p>
    <w:p w14:paraId="7E189F89" w14:textId="77777777" w:rsidR="00DF39C3" w:rsidRPr="00DF39C3" w:rsidRDefault="00DF39C3" w:rsidP="00DF39C3">
      <w:r w:rsidRPr="00DF39C3">
        <w:t>Logistic regression with default 0.5 threshold tends to favor majority class. Since default class is minority (~22%), recall suffers without threshold tuning or class weighting.</w:t>
      </w:r>
    </w:p>
    <w:p w14:paraId="505051BC" w14:textId="77777777" w:rsidR="00DF39C3" w:rsidRPr="00DF39C3" w:rsidRDefault="00DF39C3" w:rsidP="00DF39C3">
      <w:r w:rsidRPr="00DF39C3">
        <w:pict w14:anchorId="16F16E86">
          <v:rect id="_x0000_i1129" style="width:0;height:1.5pt" o:hralign="center" o:hrstd="t" o:hr="t" fillcolor="#a0a0a0" stroked="f"/>
        </w:pict>
      </w:r>
    </w:p>
    <w:p w14:paraId="345C898A"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didn’t you scale before first model?</w:t>
      </w:r>
    </w:p>
    <w:p w14:paraId="5D1550B8" w14:textId="77777777" w:rsidR="00DF39C3" w:rsidRPr="00DF39C3" w:rsidRDefault="00DF39C3" w:rsidP="00DF39C3">
      <w:r w:rsidRPr="00DF39C3">
        <w:t>You can say:</w:t>
      </w:r>
    </w:p>
    <w:p w14:paraId="15C677AA" w14:textId="77777777" w:rsidR="00DF39C3" w:rsidRPr="00DF39C3" w:rsidRDefault="00DF39C3" w:rsidP="00DF39C3">
      <w:r w:rsidRPr="00DF39C3">
        <w:t>I intentionally trained a raw baseline to establish a reference point. Then I improved it with scaling to observe performance sensitivity.</w:t>
      </w:r>
    </w:p>
    <w:p w14:paraId="79E97FE8" w14:textId="77777777" w:rsidR="00DF39C3" w:rsidRPr="00DF39C3" w:rsidRDefault="00DF39C3" w:rsidP="00DF39C3">
      <w:r w:rsidRPr="00DF39C3">
        <w:t>That shows experimentation mindset.</w:t>
      </w:r>
    </w:p>
    <w:p w14:paraId="0DDCEE9B" w14:textId="77777777" w:rsidR="00DF39C3" w:rsidRPr="00DF39C3" w:rsidRDefault="00DF39C3" w:rsidP="00DF39C3">
      <w:r w:rsidRPr="00DF39C3">
        <w:pict w14:anchorId="4729BC6F">
          <v:rect id="_x0000_i1130" style="width:0;height:1.5pt" o:hralign="center" o:hrstd="t" o:hr="t" fillcolor="#a0a0a0" stroked="f"/>
        </w:pict>
      </w:r>
    </w:p>
    <w:p w14:paraId="6FBA6594"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scale features for Logistic Regression?</w:t>
      </w:r>
    </w:p>
    <w:p w14:paraId="5CD7E496" w14:textId="77777777" w:rsidR="00DF39C3" w:rsidRPr="00DF39C3" w:rsidRDefault="00DF39C3" w:rsidP="00DF39C3">
      <w:r w:rsidRPr="00DF39C3">
        <w:t>Answer:</w:t>
      </w:r>
    </w:p>
    <w:p w14:paraId="06E6A970" w14:textId="0A9E8EB9" w:rsidR="00DF39C3" w:rsidRPr="00DF39C3" w:rsidRDefault="00DF39C3" w:rsidP="00DF39C3">
      <w:r w:rsidRPr="00DF39C3">
        <w:t>Logistic regression optimization relies on gradient descent. Features on different magnitudes slow convergence and distort coefficient magnitudes.</w:t>
      </w:r>
      <w:r w:rsidRPr="00DF39C3">
        <w:pict w14:anchorId="272EB92E">
          <v:rect id="_x0000_i1131" style="width:0;height:1.5pt" o:hralign="center" o:hrstd="t" o:hr="t" fillcolor="#a0a0a0" stroked="f"/>
        </w:pict>
      </w:r>
    </w:p>
    <w:p w14:paraId="59FED83F"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What does AUC = 0.68 mean practically?</w:t>
      </w:r>
    </w:p>
    <w:p w14:paraId="20BAC952" w14:textId="77777777" w:rsidR="00DF39C3" w:rsidRPr="00DF39C3" w:rsidRDefault="00DF39C3" w:rsidP="00DF39C3">
      <w:r w:rsidRPr="00DF39C3">
        <w:t>Strong answer:</w:t>
      </w:r>
    </w:p>
    <w:p w14:paraId="38CA1FDD" w14:textId="77777777" w:rsidR="00DF39C3" w:rsidRPr="00DF39C3" w:rsidRDefault="00DF39C3" w:rsidP="00DF39C3">
      <w:r w:rsidRPr="00DF39C3">
        <w:t>It means the model has a 68% probability of ranking a randomly chosen defaulter higher than a non-defaulter. It's modest predictive power, typical for un-tuned baseline risk models.</w:t>
      </w:r>
    </w:p>
    <w:p w14:paraId="3B7DEB14" w14:textId="77777777" w:rsidR="00DF39C3" w:rsidRPr="00DF39C3" w:rsidRDefault="00DF39C3" w:rsidP="00DF39C3">
      <w:r w:rsidRPr="00DF39C3">
        <w:pict w14:anchorId="4682DECB">
          <v:rect id="_x0000_i1132" style="width:0;height:1.5pt" o:hralign="center" o:hrstd="t" o:hr="t" fillcolor="#a0a0a0" stroked="f"/>
        </w:pict>
      </w:r>
    </w:p>
    <w:p w14:paraId="68B02705"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What are risks of using default threshold 0.5?</w:t>
      </w:r>
    </w:p>
    <w:p w14:paraId="48D5D2F7" w14:textId="77777777" w:rsidR="00DF39C3" w:rsidRPr="00DF39C3" w:rsidRDefault="00DF39C3" w:rsidP="00DF39C3">
      <w:r w:rsidRPr="00DF39C3">
        <w:t>Answer:</w:t>
      </w:r>
    </w:p>
    <w:p w14:paraId="4E0B3A00" w14:textId="77777777" w:rsidR="00DF39C3" w:rsidRPr="00DF39C3" w:rsidRDefault="00DF39C3" w:rsidP="00DF39C3">
      <w:r w:rsidRPr="00DF39C3">
        <w:t>In risk models, threshold should align with business costs. False negatives (missed defaulters) are often more expensive than false positives. So operational threshold tuning is critical.</w:t>
      </w:r>
    </w:p>
    <w:p w14:paraId="583F1A27" w14:textId="77777777" w:rsidR="00DF39C3" w:rsidRPr="00DF39C3" w:rsidRDefault="00DF39C3" w:rsidP="00DF39C3">
      <w:r w:rsidRPr="00DF39C3">
        <w:lastRenderedPageBreak/>
        <w:pict w14:anchorId="05774BDF">
          <v:rect id="_x0000_i1134" style="width:0;height:1.5pt" o:hralign="center" o:hrstd="t" o:hr="t" fillcolor="#a0a0a0" stroked="f"/>
        </w:pict>
      </w:r>
    </w:p>
    <w:p w14:paraId="07DB2B81"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How would class imbalance affect monitoring later?</w:t>
      </w:r>
    </w:p>
    <w:p w14:paraId="7E20A576" w14:textId="77777777" w:rsidR="00DF39C3" w:rsidRPr="00DF39C3" w:rsidRDefault="00DF39C3" w:rsidP="00DF39C3">
      <w:r w:rsidRPr="00DF39C3">
        <w:t>Answer:</w:t>
      </w:r>
    </w:p>
    <w:p w14:paraId="4578A983" w14:textId="77777777" w:rsidR="00DF39C3" w:rsidRPr="00DF39C3" w:rsidRDefault="00DF39C3" w:rsidP="00DF39C3">
      <w:r w:rsidRPr="00DF39C3">
        <w:t>Drift detection metrics must account for baseline class distribution. If default rate changes in production, it could signal economic shift or model drift.</w:t>
      </w:r>
    </w:p>
    <w:p w14:paraId="7DD08319" w14:textId="77777777" w:rsidR="00DF39C3" w:rsidRPr="00DF39C3" w:rsidRDefault="00DF39C3" w:rsidP="00DF39C3">
      <w:r w:rsidRPr="00DF39C3">
        <w:pict w14:anchorId="4CA65D30">
          <v:rect id="_x0000_i1135" style="width:0;height:1.5pt" o:hralign="center" o:hrstd="t" o:hr="t" fillcolor="#a0a0a0" stroked="f"/>
        </w:pict>
      </w:r>
    </w:p>
    <w:p w14:paraId="43424F64"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What kind of drift would you expect in this dataset?</w:t>
      </w:r>
    </w:p>
    <w:p w14:paraId="61EC8C2A" w14:textId="77777777" w:rsidR="00DF39C3" w:rsidRPr="00DF39C3" w:rsidRDefault="00DF39C3" w:rsidP="00DF39C3">
      <w:r w:rsidRPr="00DF39C3">
        <w:t>Strong answer:</w:t>
      </w:r>
    </w:p>
    <w:p w14:paraId="4ACA031F" w14:textId="77777777" w:rsidR="00DF39C3" w:rsidRPr="00DF39C3" w:rsidRDefault="00DF39C3" w:rsidP="00DF39C3">
      <w:r w:rsidRPr="00DF39C3">
        <w:t>I would expect covariate drift in credit limits, payment behavior, or macroeconomic stress affecting PAY variables. This would shift prediction distributions even if model structure remains fixed.</w:t>
      </w:r>
    </w:p>
    <w:p w14:paraId="2153098E" w14:textId="77777777" w:rsidR="00DF39C3" w:rsidRPr="00DF39C3" w:rsidRDefault="00DF39C3" w:rsidP="00DF39C3">
      <w:r w:rsidRPr="00DF39C3">
        <w:pict w14:anchorId="2551D69A">
          <v:rect id="_x0000_i1136" style="width:0;height:1.5pt" o:hralign="center" o:hrstd="t" o:hr="t" fillcolor="#a0a0a0" stroked="f"/>
        </w:pict>
      </w:r>
    </w:p>
    <w:p w14:paraId="09A23E91"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Could this model suffer from bias?</w:t>
      </w:r>
    </w:p>
    <w:p w14:paraId="3046FA12" w14:textId="77777777" w:rsidR="00DF39C3" w:rsidRPr="00DF39C3" w:rsidRDefault="00DF39C3" w:rsidP="00DF39C3">
      <w:r w:rsidRPr="00DF39C3">
        <w:t>Answer:</w:t>
      </w:r>
    </w:p>
    <w:p w14:paraId="2DF463A0" w14:textId="77777777" w:rsidR="00DF39C3" w:rsidRPr="00DF39C3" w:rsidRDefault="00DF39C3" w:rsidP="00DF39C3">
      <w:r w:rsidRPr="00DF39C3">
        <w:t>Yes. Features like SEX, MARRIAGE, EDUCATION could introduce fairness concerns. Monitoring must include fairness drift checks across protected groups.</w:t>
      </w:r>
    </w:p>
    <w:p w14:paraId="4B003861" w14:textId="77777777" w:rsidR="00DF39C3" w:rsidRPr="00DF39C3" w:rsidRDefault="00DF39C3" w:rsidP="00DF39C3">
      <w:r w:rsidRPr="00DF39C3">
        <w:pict w14:anchorId="4FA29574">
          <v:rect id="_x0000_i1137" style="width:0;height:1.5pt" o:hralign="center" o:hrstd="t" o:hr="t" fillcolor="#a0a0a0" stroked="f"/>
        </w:pict>
      </w:r>
    </w:p>
    <w:p w14:paraId="627FC9B0" w14:textId="77777777" w:rsidR="00DF39C3" w:rsidRPr="00DF39C3" w:rsidRDefault="00DF39C3" w:rsidP="00DF39C3">
      <w:pPr>
        <w:rPr>
          <w:b/>
          <w:bCs/>
        </w:rPr>
      </w:pPr>
      <w:r w:rsidRPr="00DF39C3">
        <w:rPr>
          <w:rFonts w:ascii="Segoe UI Emoji" w:hAnsi="Segoe UI Emoji" w:cs="Segoe UI Emoji"/>
          <w:b/>
          <w:bCs/>
        </w:rPr>
        <w:t>❓</w:t>
      </w:r>
      <w:r w:rsidRPr="00DF39C3">
        <w:rPr>
          <w:b/>
          <w:bCs/>
        </w:rPr>
        <w:t xml:space="preserve"> Why not use XGBoost immediately?</w:t>
      </w:r>
    </w:p>
    <w:p w14:paraId="5B6946B8" w14:textId="77777777" w:rsidR="00DF39C3" w:rsidRPr="00DF39C3" w:rsidRDefault="00DF39C3" w:rsidP="00DF39C3">
      <w:r w:rsidRPr="00DF39C3">
        <w:t>Answer:</w:t>
      </w:r>
    </w:p>
    <w:p w14:paraId="70CADC41" w14:textId="77777777" w:rsidR="00DF39C3" w:rsidRDefault="00DF39C3" w:rsidP="00DF39C3">
      <w:r w:rsidRPr="00DF39C3">
        <w:t>While tree-based models may perform better, logistic regression provides interpretability and stable baseline behavior, which is important for establishing monitoring reference metrics.</w:t>
      </w:r>
    </w:p>
    <w:p w14:paraId="5D159423" w14:textId="14C413DC" w:rsidR="00B80D6E" w:rsidRDefault="00B80D6E" w:rsidP="00DF39C3">
      <w:r w:rsidRPr="00DF39C3">
        <w:pict w14:anchorId="1FE0F92E">
          <v:rect id="_x0000_i1154" style="width:0;height:1.5pt" o:hralign="center" o:hrstd="t" o:hr="t" fillcolor="#a0a0a0" stroked="f"/>
        </w:pict>
      </w:r>
    </w:p>
    <w:p w14:paraId="1E17F70A" w14:textId="77777777" w:rsidR="00B80D6E" w:rsidRPr="00B80D6E" w:rsidRDefault="00B80D6E" w:rsidP="00B80D6E">
      <w:pPr>
        <w:rPr>
          <w:b/>
          <w:bCs/>
        </w:rPr>
      </w:pPr>
      <w:r w:rsidRPr="00B80D6E">
        <w:rPr>
          <w:b/>
          <w:bCs/>
        </w:rPr>
        <w:t>Interview Summary You Should Be Able To Say</w:t>
      </w:r>
    </w:p>
    <w:p w14:paraId="186D0244" w14:textId="77777777" w:rsidR="00B80D6E" w:rsidRDefault="00B80D6E" w:rsidP="00B80D6E">
      <w:r w:rsidRPr="00B80D6E">
        <w:t>I trained an initial logistic regression baseline on a stratified split of the credit default dataset. The model achieved an AUC of approximately 0.68 with relatively low recall for defaulters, which is expected due to class imbalance and default thresholding. This baseline establishes a reference performance profile before implementing scaling, threshold optimization, and later drift monitoring mechanisms.</w:t>
      </w:r>
    </w:p>
    <w:p w14:paraId="2A2DADC9" w14:textId="3FDD0862" w:rsidR="007615B0" w:rsidRDefault="007615B0" w:rsidP="00B80D6E">
      <w:r w:rsidRPr="00DF39C3">
        <w:lastRenderedPageBreak/>
        <w:pict w14:anchorId="3570B503">
          <v:rect id="_x0000_i1155" style="width:0;height:1.5pt" o:hralign="center" o:hrstd="t" o:hr="t" fillcolor="#a0a0a0" stroked="f"/>
        </w:pict>
      </w:r>
    </w:p>
    <w:p w14:paraId="1F282752" w14:textId="70EACFAE" w:rsidR="00F106A4" w:rsidRDefault="00F106A4" w:rsidP="00B80D6E">
      <w:r>
        <w:t>If recall for defaulters is 0.23, what does that mean in business terms?</w:t>
      </w:r>
    </w:p>
    <w:p w14:paraId="39222453" w14:textId="0621106B" w:rsidR="00F106A4" w:rsidRDefault="00F106A4" w:rsidP="00B80D6E">
      <w:r>
        <w:t>Ans. Out of all actual defaulters, the model only correctly identifies 23% of them.</w:t>
      </w:r>
    </w:p>
    <w:p w14:paraId="499B64C6" w14:textId="6983887C" w:rsidR="00F106A4" w:rsidRDefault="00F106A4" w:rsidP="00B80D6E">
      <w:r w:rsidRPr="00DF39C3">
        <w:pict w14:anchorId="6975DBF0">
          <v:rect id="_x0000_i1156" style="width:0;height:1.5pt" o:hralign="center" o:hrstd="t" o:hr="t" fillcolor="#a0a0a0" stroked="f"/>
        </w:pict>
      </w:r>
    </w:p>
    <w:p w14:paraId="500677CE" w14:textId="77777777" w:rsidR="00F106A4" w:rsidRPr="00F106A4" w:rsidRDefault="00F106A4" w:rsidP="00F106A4">
      <w:r w:rsidRPr="00F106A4">
        <w:t>What does low recall imply in financial risk modeling?</w:t>
      </w:r>
    </w:p>
    <w:p w14:paraId="232EFE64" w14:textId="77777777" w:rsidR="00F106A4" w:rsidRPr="00F106A4" w:rsidRDefault="00F106A4" w:rsidP="00F106A4">
      <w:r w:rsidRPr="00F106A4">
        <w:t>Strong answer:</w:t>
      </w:r>
    </w:p>
    <w:p w14:paraId="5CE21306" w14:textId="77777777" w:rsidR="00F106A4" w:rsidRPr="00F106A4" w:rsidRDefault="00F106A4" w:rsidP="00F106A4">
      <w:r w:rsidRPr="00F106A4">
        <w:t>Low recall for defaulters implies that the model is failing to identify a large proportion of high-risk customers. In a lending context, this translates to elevated credit losses, since many risky borrowers are incorrectly approved.</w:t>
      </w:r>
    </w:p>
    <w:p w14:paraId="4040D955" w14:textId="1B1E8F2F" w:rsidR="00F106A4" w:rsidRDefault="00F106A4" w:rsidP="00B80D6E">
      <w:r w:rsidRPr="00DF39C3">
        <w:pict w14:anchorId="6D372DE2">
          <v:rect id="_x0000_i1157" style="width:0;height:1.5pt" o:hralign="center" o:hrstd="t" o:hr="t" fillcolor="#a0a0a0" stroked="f"/>
        </w:pict>
      </w:r>
    </w:p>
    <w:p w14:paraId="659FA7D4"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did scaling improve AUC?</w:t>
      </w:r>
    </w:p>
    <w:p w14:paraId="38F65851" w14:textId="77777777" w:rsidR="007C7C62" w:rsidRPr="007C7C62" w:rsidRDefault="007C7C62" w:rsidP="007C7C62">
      <w:r w:rsidRPr="007C7C62">
        <w:t>They want to see if you understand optimization.</w:t>
      </w:r>
    </w:p>
    <w:p w14:paraId="5DA6EF45" w14:textId="77777777" w:rsidR="007C7C62" w:rsidRPr="007C7C62" w:rsidRDefault="007C7C62" w:rsidP="007C7C62">
      <w:r w:rsidRPr="007C7C62">
        <w:t>Strong answer:</w:t>
      </w:r>
    </w:p>
    <w:p w14:paraId="68360DB8" w14:textId="77777777" w:rsidR="007C7C62" w:rsidRPr="007C7C62" w:rsidRDefault="007C7C62" w:rsidP="007C7C62">
      <w:r w:rsidRPr="007C7C62">
        <w:t>Logistic regression uses gradient-based optimization. Since features like LIMIT_BAL are on much larger scales than PAY variables, scaling ensures balanced gradient updates and faster convergence, improving ranking performance.</w:t>
      </w:r>
    </w:p>
    <w:p w14:paraId="7CB93C02" w14:textId="77777777" w:rsidR="007C7C62" w:rsidRPr="007C7C62" w:rsidRDefault="007C7C62" w:rsidP="007C7C62">
      <w:r w:rsidRPr="007C7C62">
        <w:pict w14:anchorId="67C3D880">
          <v:rect id="_x0000_i1284" style="width:0;height:1.5pt" o:hralign="center" o:hrstd="t" o:hr="t" fillcolor="#a0a0a0" stroked="f"/>
        </w:pict>
      </w:r>
    </w:p>
    <w:p w14:paraId="694015B4"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use a Pipeline instead of scaling separately?</w:t>
      </w:r>
    </w:p>
    <w:p w14:paraId="5A8D99B1" w14:textId="77777777" w:rsidR="007C7C62" w:rsidRPr="007C7C62" w:rsidRDefault="007C7C62" w:rsidP="007C7C62">
      <w:r w:rsidRPr="007C7C62">
        <w:t>Strong answer:</w:t>
      </w:r>
    </w:p>
    <w:p w14:paraId="054E0C72" w14:textId="77777777" w:rsidR="007C7C62" w:rsidRPr="007C7C62" w:rsidRDefault="007C7C62" w:rsidP="007C7C62">
      <w:r w:rsidRPr="007C7C62">
        <w:t>A pipeline ensures that scaling parameters are learned only from training data and applied consistently to test and production data, preventing data leakage and ensuring reproducibility.</w:t>
      </w:r>
    </w:p>
    <w:p w14:paraId="1F6C3E23" w14:textId="77777777" w:rsidR="007C7C62" w:rsidRPr="007C7C62" w:rsidRDefault="007C7C62" w:rsidP="007C7C62">
      <w:r w:rsidRPr="007C7C62">
        <w:pict w14:anchorId="5F558FD9">
          <v:rect id="_x0000_i1285" style="width:0;height:1.5pt" o:hralign="center" o:hrstd="t" o:hr="t" fillcolor="#a0a0a0" stroked="f"/>
        </w:pict>
      </w:r>
    </w:p>
    <w:p w14:paraId="1698945E"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did convergence warning disappear after scaling?</w:t>
      </w:r>
    </w:p>
    <w:p w14:paraId="768090D8" w14:textId="77777777" w:rsidR="007C7C62" w:rsidRPr="007C7C62" w:rsidRDefault="007C7C62" w:rsidP="007C7C62">
      <w:r w:rsidRPr="007C7C62">
        <w:t>Answer:</w:t>
      </w:r>
    </w:p>
    <w:p w14:paraId="3D419F3C" w14:textId="77777777" w:rsidR="007C7C62" w:rsidRPr="007C7C62" w:rsidRDefault="007C7C62" w:rsidP="007C7C62">
      <w:r w:rsidRPr="007C7C62">
        <w:t>Without scaling, coefficient updates struggled to converge due to magnitude differences. Scaling stabilizes optimization landscape.</w:t>
      </w:r>
    </w:p>
    <w:p w14:paraId="1986A8E0" w14:textId="77777777" w:rsidR="007C7C62" w:rsidRPr="007C7C62" w:rsidRDefault="007C7C62" w:rsidP="007C7C62">
      <w:r w:rsidRPr="007C7C62">
        <w:pict w14:anchorId="707C6081">
          <v:rect id="_x0000_i1286" style="width:0;height:1.5pt" o:hralign="center" o:hrstd="t" o:hr="t" fillcolor="#a0a0a0" stroked="f"/>
        </w:pict>
      </w:r>
    </w:p>
    <w:p w14:paraId="5E095850" w14:textId="77777777" w:rsidR="007C7C62" w:rsidRPr="007C7C62" w:rsidRDefault="007C7C62" w:rsidP="007C7C62">
      <w:pPr>
        <w:rPr>
          <w:b/>
          <w:bCs/>
        </w:rPr>
      </w:pPr>
      <w:r w:rsidRPr="007C7C62">
        <w:rPr>
          <w:rFonts w:ascii="Segoe UI Emoji" w:hAnsi="Segoe UI Emoji" w:cs="Segoe UI Emoji"/>
          <w:b/>
          <w:bCs/>
        </w:rPr>
        <w:lastRenderedPageBreak/>
        <w:t>❓</w:t>
      </w:r>
      <w:r w:rsidRPr="007C7C62">
        <w:rPr>
          <w:b/>
          <w:bCs/>
        </w:rPr>
        <w:t xml:space="preserve"> Why not scale before splitting?</w:t>
      </w:r>
    </w:p>
    <w:p w14:paraId="278DE515" w14:textId="77777777" w:rsidR="007C7C62" w:rsidRPr="007C7C62" w:rsidRDefault="007C7C62" w:rsidP="007C7C62">
      <w:r w:rsidRPr="007C7C62">
        <w:t>Important:</w:t>
      </w:r>
    </w:p>
    <w:p w14:paraId="099A1F50" w14:textId="77777777" w:rsidR="007C7C62" w:rsidRPr="007C7C62" w:rsidRDefault="007C7C62" w:rsidP="007C7C62">
      <w:r w:rsidRPr="007C7C62">
        <w:t>Scaling was fit only on training data via the pipeline. This avoids test set information leaking into training statistics.</w:t>
      </w:r>
    </w:p>
    <w:p w14:paraId="78AFFAE1" w14:textId="77777777" w:rsidR="007C7C62" w:rsidRPr="007C7C62" w:rsidRDefault="007C7C62" w:rsidP="007C7C62">
      <w:r w:rsidRPr="007C7C62">
        <w:pict w14:anchorId="6E8F2B8C">
          <v:rect id="_x0000_i1287" style="width:0;height:1.5pt" o:hralign="center" o:hrstd="t" o:hr="t" fillcolor="#a0a0a0" stroked="f"/>
        </w:pict>
      </w:r>
    </w:p>
    <w:p w14:paraId="12387A22"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still low recall after scaling?</w:t>
      </w:r>
    </w:p>
    <w:p w14:paraId="1BB22F83" w14:textId="77777777" w:rsidR="007C7C62" w:rsidRPr="007C7C62" w:rsidRDefault="007C7C62" w:rsidP="007C7C62">
      <w:r w:rsidRPr="007C7C62">
        <w:t>Answer:</w:t>
      </w:r>
    </w:p>
    <w:p w14:paraId="1DD5812B" w14:textId="77777777" w:rsidR="007C7C62" w:rsidRPr="007C7C62" w:rsidRDefault="007C7C62" w:rsidP="007C7C62">
      <w:r w:rsidRPr="007C7C62">
        <w:t>Scaling affects optimization quality but not threshold decision logic. The model still uses default 0.5 probability cutoff, which biases predictions toward majority class.</w:t>
      </w:r>
    </w:p>
    <w:p w14:paraId="2786F031" w14:textId="77777777" w:rsidR="007C7C62" w:rsidRPr="007C7C62" w:rsidRDefault="007C7C62" w:rsidP="007C7C62">
      <w:r w:rsidRPr="007C7C62">
        <w:pict w14:anchorId="16333C2F">
          <v:rect id="_x0000_i1289" style="width:0;height:1.5pt" o:hralign="center" o:hrstd="t" o:hr="t" fillcolor="#a0a0a0" stroked="f"/>
        </w:pict>
      </w:r>
    </w:p>
    <w:p w14:paraId="7EB95666"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did recall increase when threshold decreased?</w:t>
      </w:r>
    </w:p>
    <w:p w14:paraId="273475A7" w14:textId="77777777" w:rsidR="007C7C62" w:rsidRPr="007C7C62" w:rsidRDefault="007C7C62" w:rsidP="007C7C62">
      <w:r w:rsidRPr="007C7C62">
        <w:t>Answer:</w:t>
      </w:r>
    </w:p>
    <w:p w14:paraId="22923F0B" w14:textId="77777777" w:rsidR="007C7C62" w:rsidRPr="007C7C62" w:rsidRDefault="007C7C62" w:rsidP="007C7C62">
      <w:r w:rsidRPr="007C7C62">
        <w:t>Lowering threshold classifies more observations as positive, increasing true positives but also increasing false positives.</w:t>
      </w:r>
    </w:p>
    <w:p w14:paraId="5F894563" w14:textId="77777777" w:rsidR="007C7C62" w:rsidRPr="007C7C62" w:rsidRDefault="007C7C62" w:rsidP="007C7C62">
      <w:r w:rsidRPr="007C7C62">
        <w:pict w14:anchorId="4698A30D">
          <v:rect id="_x0000_i1290" style="width:0;height:1.5pt" o:hralign="center" o:hrstd="t" o:hr="t" fillcolor="#a0a0a0" stroked="f"/>
        </w:pict>
      </w:r>
    </w:p>
    <w:p w14:paraId="3037D03E"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does precision decrease when recall increases?</w:t>
      </w:r>
    </w:p>
    <w:p w14:paraId="683C95DD" w14:textId="77777777" w:rsidR="007C7C62" w:rsidRPr="007C7C62" w:rsidRDefault="007C7C62" w:rsidP="007C7C62">
      <w:r w:rsidRPr="007C7C62">
        <w:t>Answer:</w:t>
      </w:r>
    </w:p>
    <w:p w14:paraId="774E3A17" w14:textId="77777777" w:rsidR="007C7C62" w:rsidRPr="007C7C62" w:rsidRDefault="007C7C62" w:rsidP="007C7C62">
      <w:r w:rsidRPr="007C7C62">
        <w:t>As we widen the positive classification region, we capture more true positives but also misclassify more safe customers.</w:t>
      </w:r>
    </w:p>
    <w:p w14:paraId="0F177966" w14:textId="77777777" w:rsidR="007C7C62" w:rsidRPr="007C7C62" w:rsidRDefault="007C7C62" w:rsidP="007C7C62">
      <w:r w:rsidRPr="007C7C62">
        <w:pict w14:anchorId="68B40A9A">
          <v:rect id="_x0000_i1291" style="width:0;height:1.5pt" o:hralign="center" o:hrstd="t" o:hr="t" fillcolor="#a0a0a0" stroked="f"/>
        </w:pict>
      </w:r>
    </w:p>
    <w:p w14:paraId="1298E70B"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In financial context, which is more important: precision or recall?</w:t>
      </w:r>
    </w:p>
    <w:p w14:paraId="0EE45230" w14:textId="77777777" w:rsidR="007C7C62" w:rsidRPr="007C7C62" w:rsidRDefault="007C7C62" w:rsidP="007C7C62">
      <w:r w:rsidRPr="007C7C62">
        <w:t>Strong answer:</w:t>
      </w:r>
    </w:p>
    <w:p w14:paraId="6831AFF6" w14:textId="77777777" w:rsidR="007C7C62" w:rsidRPr="007C7C62" w:rsidRDefault="007C7C62" w:rsidP="007C7C62">
      <w:r w:rsidRPr="007C7C62">
        <w:t>It depends on business cost asymmetry. In credit risk, false negatives (missing defaulters) are often more costly than false positives (rejecting good customers), so recall is usually prioritized within acceptable business trade-offs.</w:t>
      </w:r>
    </w:p>
    <w:p w14:paraId="553856DE" w14:textId="77777777" w:rsidR="007C7C62" w:rsidRPr="007C7C62" w:rsidRDefault="007C7C62" w:rsidP="007C7C62">
      <w:r w:rsidRPr="007C7C62">
        <w:pict w14:anchorId="5E07B0D4">
          <v:rect id="_x0000_i1292" style="width:0;height:1.5pt" o:hralign="center" o:hrstd="t" o:hr="t" fillcolor="#a0a0a0" stroked="f"/>
        </w:pict>
      </w:r>
    </w:p>
    <w:p w14:paraId="6D696F11"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not use class_weight instead of threshold tuning?</w:t>
      </w:r>
    </w:p>
    <w:p w14:paraId="00D6D903" w14:textId="77777777" w:rsidR="007C7C62" w:rsidRPr="007C7C62" w:rsidRDefault="007C7C62" w:rsidP="007C7C62">
      <w:r w:rsidRPr="007C7C62">
        <w:lastRenderedPageBreak/>
        <w:t>Elite answer:</w:t>
      </w:r>
    </w:p>
    <w:p w14:paraId="4D50090D" w14:textId="77777777" w:rsidR="007C7C62" w:rsidRPr="007C7C62" w:rsidRDefault="007C7C62" w:rsidP="007C7C62">
      <w:r w:rsidRPr="007C7C62">
        <w:t>Class weighting shifts decision boundary during training, whereas threshold tuning adjusts post-training operational policy. Threshold tuning provides more flexible control aligned with business objectives.</w:t>
      </w:r>
    </w:p>
    <w:p w14:paraId="260C9E82" w14:textId="77777777" w:rsidR="007C7C62" w:rsidRPr="007C7C62" w:rsidRDefault="007C7C62" w:rsidP="007C7C62">
      <w:r w:rsidRPr="007C7C62">
        <w:pict w14:anchorId="68178AA8">
          <v:rect id="_x0000_i1293" style="width:0;height:1.5pt" o:hralign="center" o:hrstd="t" o:hr="t" fillcolor="#a0a0a0" stroked="f"/>
        </w:pict>
      </w:r>
    </w:p>
    <w:p w14:paraId="4D299E25"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How would you choose optimal threshold?</w:t>
      </w:r>
    </w:p>
    <w:p w14:paraId="50A4BEC4" w14:textId="77777777" w:rsidR="007C7C62" w:rsidRPr="007C7C62" w:rsidRDefault="007C7C62" w:rsidP="007C7C62">
      <w:r w:rsidRPr="007C7C62">
        <w:t>Advanced answer:</w:t>
      </w:r>
    </w:p>
    <w:p w14:paraId="5B37506D" w14:textId="77777777" w:rsidR="007C7C62" w:rsidRPr="007C7C62" w:rsidRDefault="007C7C62" w:rsidP="007C7C62">
      <w:r w:rsidRPr="007C7C62">
        <w:t>By analyzing Precision-Recall curve and aligning with expected loss function or cost matrix reflecting false negative vs false positive cost.</w:t>
      </w:r>
    </w:p>
    <w:p w14:paraId="74153CA9" w14:textId="77777777" w:rsidR="007C7C62" w:rsidRPr="007C7C62" w:rsidRDefault="007C7C62" w:rsidP="007C7C62">
      <w:r w:rsidRPr="007C7C62">
        <w:pict w14:anchorId="6A2F4078">
          <v:rect id="_x0000_i1294" style="width:0;height:1.5pt" o:hralign="center" o:hrstd="t" o:hr="t" fillcolor="#a0a0a0" stroked="f"/>
        </w:pict>
      </w:r>
    </w:p>
    <w:p w14:paraId="6DC52224"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monitor probability distribution in production?</w:t>
      </w:r>
    </w:p>
    <w:p w14:paraId="3EBBBDEF" w14:textId="77777777" w:rsidR="007C7C62" w:rsidRPr="007C7C62" w:rsidRDefault="007C7C62" w:rsidP="007C7C62">
      <w:r w:rsidRPr="007C7C62">
        <w:t>Answer:</w:t>
      </w:r>
    </w:p>
    <w:p w14:paraId="4372413B" w14:textId="77777777" w:rsidR="007C7C62" w:rsidRPr="007C7C62" w:rsidRDefault="007C7C62" w:rsidP="007C7C62">
      <w:r w:rsidRPr="007C7C62">
        <w:t>If prediction probabilities shift over time, even if threshold remains constant, operational outcomes may change. Monitoring probability drift is critical for early detection.</w:t>
      </w:r>
    </w:p>
    <w:p w14:paraId="38F1B625" w14:textId="77777777" w:rsidR="007C7C62" w:rsidRPr="007C7C62" w:rsidRDefault="007C7C62" w:rsidP="007C7C62">
      <w:r w:rsidRPr="007C7C62">
        <w:pict w14:anchorId="100D9287">
          <v:rect id="_x0000_i1296" style="width:0;height:1.5pt" o:hralign="center" o:hrstd="t" o:hr="t" fillcolor="#a0a0a0" stroked="f"/>
        </w:pict>
      </w:r>
    </w:p>
    <w:p w14:paraId="2BE581A2"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simulate batches?</w:t>
      </w:r>
    </w:p>
    <w:p w14:paraId="1EAAF5AD" w14:textId="77777777" w:rsidR="007C7C62" w:rsidRPr="007C7C62" w:rsidRDefault="007C7C62" w:rsidP="007C7C62">
      <w:r w:rsidRPr="007C7C62">
        <w:t>Answer:</w:t>
      </w:r>
    </w:p>
    <w:p w14:paraId="1F9FAED0" w14:textId="77777777" w:rsidR="007C7C62" w:rsidRPr="007C7C62" w:rsidRDefault="007C7C62" w:rsidP="007C7C62">
      <w:r w:rsidRPr="007C7C62">
        <w:t>Real production systems receive data over time. Monitoring requires batch-level evaluation to detect temporal drift and behavioral shifts.</w:t>
      </w:r>
    </w:p>
    <w:p w14:paraId="4C02278C" w14:textId="77777777" w:rsidR="007C7C62" w:rsidRPr="007C7C62" w:rsidRDefault="007C7C62" w:rsidP="007C7C62">
      <w:r w:rsidRPr="007C7C62">
        <w:pict w14:anchorId="73BAEFD3">
          <v:rect id="_x0000_i1297" style="width:0;height:1.5pt" o:hralign="center" o:hrstd="t" o:hr="t" fillcolor="#a0a0a0" stroked="f"/>
        </w:pict>
      </w:r>
    </w:p>
    <w:p w14:paraId="09B3F25D"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use batch size of 5000?</w:t>
      </w:r>
    </w:p>
    <w:p w14:paraId="57659EB8" w14:textId="77777777" w:rsidR="007C7C62" w:rsidRPr="007C7C62" w:rsidRDefault="007C7C62" w:rsidP="007C7C62">
      <w:r w:rsidRPr="007C7C62">
        <w:t>Answer:</w:t>
      </w:r>
    </w:p>
    <w:p w14:paraId="7086D6E0" w14:textId="77777777" w:rsidR="007C7C62" w:rsidRPr="007C7C62" w:rsidRDefault="007C7C62" w:rsidP="007C7C62">
      <w:r w:rsidRPr="007C7C62">
        <w:t>It provides sufficient statistical stability for drift detection while simulating periodic production updates.</w:t>
      </w:r>
    </w:p>
    <w:p w14:paraId="7FEE4E00" w14:textId="77777777" w:rsidR="007C7C62" w:rsidRPr="007C7C62" w:rsidRDefault="007C7C62" w:rsidP="007C7C62">
      <w:r w:rsidRPr="007C7C62">
        <w:pict w14:anchorId="658F66FD">
          <v:rect id="_x0000_i1298" style="width:0;height:1.5pt" o:hralign="center" o:hrstd="t" o:hr="t" fillcolor="#a0a0a0" stroked="f"/>
        </w:pict>
      </w:r>
    </w:p>
    <w:p w14:paraId="7433554D"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What types of drift could occur in credit risk?</w:t>
      </w:r>
    </w:p>
    <w:p w14:paraId="705C5C30" w14:textId="77777777" w:rsidR="007C7C62" w:rsidRPr="007C7C62" w:rsidRDefault="007C7C62" w:rsidP="007C7C62">
      <w:r w:rsidRPr="007C7C62">
        <w:t>Strong answer:</w:t>
      </w:r>
    </w:p>
    <w:p w14:paraId="224988F6" w14:textId="77777777" w:rsidR="007C7C62" w:rsidRPr="007C7C62" w:rsidRDefault="007C7C62" w:rsidP="007C7C62">
      <w:pPr>
        <w:numPr>
          <w:ilvl w:val="0"/>
          <w:numId w:val="6"/>
        </w:numPr>
      </w:pPr>
      <w:r w:rsidRPr="007C7C62">
        <w:lastRenderedPageBreak/>
        <w:t>Covariate drift (feature distribution changes)</w:t>
      </w:r>
    </w:p>
    <w:p w14:paraId="7A181204" w14:textId="77777777" w:rsidR="007C7C62" w:rsidRPr="007C7C62" w:rsidRDefault="007C7C62" w:rsidP="007C7C62">
      <w:pPr>
        <w:numPr>
          <w:ilvl w:val="0"/>
          <w:numId w:val="6"/>
        </w:numPr>
      </w:pPr>
      <w:r w:rsidRPr="007C7C62">
        <w:t>Prior probability shift (default rate changes)</w:t>
      </w:r>
    </w:p>
    <w:p w14:paraId="08781CB1" w14:textId="77777777" w:rsidR="007C7C62" w:rsidRPr="007C7C62" w:rsidRDefault="007C7C62" w:rsidP="007C7C62">
      <w:pPr>
        <w:numPr>
          <w:ilvl w:val="0"/>
          <w:numId w:val="6"/>
        </w:numPr>
      </w:pPr>
      <w:r w:rsidRPr="007C7C62">
        <w:t>Concept drift (relationship between features and default changes)</w:t>
      </w:r>
    </w:p>
    <w:p w14:paraId="0144DBB2" w14:textId="77777777" w:rsidR="007C7C62" w:rsidRPr="007C7C62" w:rsidRDefault="007C7C62" w:rsidP="007C7C62">
      <w:r w:rsidRPr="007C7C62">
        <w:pict w14:anchorId="496EE322">
          <v:rect id="_x0000_i1299" style="width:0;height:1.5pt" o:hralign="center" o:hrstd="t" o:hr="t" fillcolor="#a0a0a0" stroked="f"/>
        </w:pict>
      </w:r>
    </w:p>
    <w:p w14:paraId="49ACDECF"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simulate artificial drift?</w:t>
      </w:r>
    </w:p>
    <w:p w14:paraId="07EC7CF2" w14:textId="77777777" w:rsidR="007C7C62" w:rsidRPr="007C7C62" w:rsidRDefault="007C7C62" w:rsidP="007C7C62">
      <w:r w:rsidRPr="007C7C62">
        <w:t>Answer:</w:t>
      </w:r>
    </w:p>
    <w:p w14:paraId="1681F6CE" w14:textId="77777777" w:rsidR="007C7C62" w:rsidRPr="007C7C62" w:rsidRDefault="007C7C62" w:rsidP="007C7C62">
      <w:r w:rsidRPr="007C7C62">
        <w:t>Since the dataset lacks temporal dimension, artificial drift allows controlled testing of monitoring logic to validate detection sensitivity.</w:t>
      </w:r>
    </w:p>
    <w:p w14:paraId="12E5FABB" w14:textId="77777777" w:rsidR="007C7C62" w:rsidRPr="007C7C62" w:rsidRDefault="007C7C62" w:rsidP="007C7C62">
      <w:r w:rsidRPr="007C7C62">
        <w:pict w14:anchorId="3E0C666B">
          <v:rect id="_x0000_i1300" style="width:0;height:1.5pt" o:hralign="center" o:hrstd="t" o:hr="t" fillcolor="#a0a0a0" stroked="f"/>
        </w:pict>
      </w:r>
    </w:p>
    <w:p w14:paraId="1BD08CC3"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What happens if batch is too small?</w:t>
      </w:r>
    </w:p>
    <w:p w14:paraId="2AB4CA7D" w14:textId="77777777" w:rsidR="007C7C62" w:rsidRPr="007C7C62" w:rsidRDefault="007C7C62" w:rsidP="007C7C62">
      <w:r w:rsidRPr="007C7C62">
        <w:t>Answer:</w:t>
      </w:r>
    </w:p>
    <w:p w14:paraId="74C8F958" w14:textId="77777777" w:rsidR="007C7C62" w:rsidRPr="007C7C62" w:rsidRDefault="007C7C62" w:rsidP="007C7C62">
      <w:r w:rsidRPr="007C7C62">
        <w:t>Statistical drift metrics become unstable and produce noisy signals, increasing false alerts.</w:t>
      </w:r>
    </w:p>
    <w:p w14:paraId="5D12A04D" w14:textId="77777777" w:rsidR="007C7C62" w:rsidRPr="007C7C62" w:rsidRDefault="007C7C62" w:rsidP="007C7C62">
      <w:r w:rsidRPr="007C7C62">
        <w:pict w14:anchorId="7CC1F341">
          <v:rect id="_x0000_i1301" style="width:0;height:1.5pt" o:hralign="center" o:hrstd="t" o:hr="t" fillcolor="#a0a0a0" stroked="f"/>
        </w:pict>
      </w:r>
    </w:p>
    <w:p w14:paraId="2E9C8337"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Why not retrain immediately after drift detection?</w:t>
      </w:r>
    </w:p>
    <w:p w14:paraId="45629545" w14:textId="77777777" w:rsidR="007C7C62" w:rsidRPr="007C7C62" w:rsidRDefault="007C7C62" w:rsidP="007C7C62">
      <w:r w:rsidRPr="007C7C62">
        <w:t>Answer:</w:t>
      </w:r>
    </w:p>
    <w:p w14:paraId="72054C0F" w14:textId="77777777" w:rsidR="007C7C62" w:rsidRPr="007C7C62" w:rsidRDefault="007C7C62" w:rsidP="007C7C62">
      <w:r w:rsidRPr="007C7C62">
        <w:t>Drift detection should trigger investigation first. Blind retraining can amplify noise or bias without understanding root cause.</w:t>
      </w:r>
    </w:p>
    <w:p w14:paraId="541DE08F" w14:textId="77777777" w:rsidR="007C7C62" w:rsidRPr="007C7C62" w:rsidRDefault="007C7C62" w:rsidP="007C7C62">
      <w:r w:rsidRPr="007C7C62">
        <w:pict w14:anchorId="379E0365">
          <v:rect id="_x0000_i1302" style="width:0;height:1.5pt" o:hralign="center" o:hrstd="t" o:hr="t" fillcolor="#a0a0a0" stroked="f"/>
        </w:pict>
      </w:r>
    </w:p>
    <w:p w14:paraId="469EE653"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How does threshold tuning impact drift monitoring?</w:t>
      </w:r>
    </w:p>
    <w:p w14:paraId="58F6C615" w14:textId="77777777" w:rsidR="007C7C62" w:rsidRPr="007C7C62" w:rsidRDefault="007C7C62" w:rsidP="007C7C62">
      <w:r w:rsidRPr="007C7C62">
        <w:t>Elite answer:</w:t>
      </w:r>
    </w:p>
    <w:p w14:paraId="0E19FBDC" w14:textId="77777777" w:rsidR="007C7C62" w:rsidRPr="007C7C62" w:rsidRDefault="007C7C62" w:rsidP="007C7C62">
      <w:r w:rsidRPr="007C7C62">
        <w:t>Threshold defines operational decision boundary. If feature distributions drift but probability ranking remains stable, operational recall and precision may still change. Therefore both probability distribution drift and outcome drift must be monitored.</w:t>
      </w:r>
    </w:p>
    <w:p w14:paraId="45D9031A" w14:textId="77777777" w:rsidR="007C7C62" w:rsidRPr="007C7C62" w:rsidRDefault="007C7C62" w:rsidP="007C7C62">
      <w:r w:rsidRPr="007C7C62">
        <w:pict w14:anchorId="43F4FA0E">
          <v:rect id="_x0000_i1303" style="width:0;height:1.5pt" o:hralign="center" o:hrstd="t" o:hr="t" fillcolor="#a0a0a0" stroked="f"/>
        </w:pict>
      </w:r>
    </w:p>
    <w:p w14:paraId="35ABFC84"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If AUC is stable but default rate increases, what could that mean?</w:t>
      </w:r>
    </w:p>
    <w:p w14:paraId="22031B23" w14:textId="77777777" w:rsidR="007C7C62" w:rsidRPr="007C7C62" w:rsidRDefault="007C7C62" w:rsidP="007C7C62">
      <w:r w:rsidRPr="007C7C62">
        <w:t>Answer:</w:t>
      </w:r>
    </w:p>
    <w:p w14:paraId="6C34D69E" w14:textId="77777777" w:rsidR="007C7C62" w:rsidRPr="007C7C62" w:rsidRDefault="007C7C62" w:rsidP="007C7C62">
      <w:r w:rsidRPr="007C7C62">
        <w:lastRenderedPageBreak/>
        <w:t>It may indicate prior probability shift rather than model degradation. Model ranking ability remains stable but population risk has increased.</w:t>
      </w:r>
    </w:p>
    <w:p w14:paraId="091AB614" w14:textId="77777777" w:rsidR="007C7C62" w:rsidRPr="007C7C62" w:rsidRDefault="007C7C62" w:rsidP="007C7C62">
      <w:r w:rsidRPr="007C7C62">
        <w:pict w14:anchorId="2829C60D">
          <v:rect id="_x0000_i1304" style="width:0;height:1.5pt" o:hralign="center" o:hrstd="t" o:hr="t" fillcolor="#a0a0a0" stroked="f"/>
        </w:pict>
      </w:r>
    </w:p>
    <w:p w14:paraId="6F715A3B" w14:textId="77777777" w:rsidR="007C7C62" w:rsidRPr="007C7C62" w:rsidRDefault="007C7C62" w:rsidP="007C7C62">
      <w:pPr>
        <w:rPr>
          <w:b/>
          <w:bCs/>
        </w:rPr>
      </w:pPr>
      <w:r w:rsidRPr="007C7C62">
        <w:rPr>
          <w:rFonts w:ascii="Segoe UI Emoji" w:hAnsi="Segoe UI Emoji" w:cs="Segoe UI Emoji"/>
          <w:b/>
          <w:bCs/>
        </w:rPr>
        <w:t>❓</w:t>
      </w:r>
      <w:r w:rsidRPr="007C7C62">
        <w:rPr>
          <w:b/>
          <w:bCs/>
        </w:rPr>
        <w:t xml:space="preserve"> Could lowering threshold hide model drift?</w:t>
      </w:r>
    </w:p>
    <w:p w14:paraId="6A9F8A9C" w14:textId="77777777" w:rsidR="007C7C62" w:rsidRPr="007C7C62" w:rsidRDefault="007C7C62" w:rsidP="007C7C62">
      <w:r w:rsidRPr="007C7C62">
        <w:t>Yes.</w:t>
      </w:r>
    </w:p>
    <w:p w14:paraId="67F0661D" w14:textId="54F997B9" w:rsidR="00F106A4" w:rsidRDefault="007C7C62" w:rsidP="00B80D6E">
      <w:r w:rsidRPr="007C7C62">
        <w:t>If threshold is constantly adjusted to maintain recall, it may mask underlying probability distribution shifts. Monitoring must include threshold stability analysis.</w:t>
      </w:r>
    </w:p>
    <w:p w14:paraId="06E22AA0" w14:textId="1E8066B7" w:rsidR="007C7C62" w:rsidRPr="00B80D6E" w:rsidRDefault="007C7C62" w:rsidP="00B80D6E">
      <w:r w:rsidRPr="007C7C62">
        <w:pict w14:anchorId="2D89E76F">
          <v:rect id="_x0000_i1326" style="width:0;height:1.5pt" o:hralign="center" o:hrstd="t" o:hr="t" fillcolor="#a0a0a0" stroked="f"/>
        </w:pict>
      </w:r>
    </w:p>
    <w:p w14:paraId="6CA33CBE"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did you manually introduce drift?</w:t>
      </w:r>
    </w:p>
    <w:p w14:paraId="4D5E3E08" w14:textId="77777777" w:rsidR="001C6DC6" w:rsidRPr="001C6DC6" w:rsidRDefault="001C6DC6" w:rsidP="001C6DC6">
      <w:r w:rsidRPr="001C6DC6">
        <w:t>Strong answer:</w:t>
      </w:r>
    </w:p>
    <w:p w14:paraId="337EA03C" w14:textId="77777777" w:rsidR="001C6DC6" w:rsidRPr="001C6DC6" w:rsidRDefault="001C6DC6" w:rsidP="001C6DC6">
      <w:r w:rsidRPr="001C6DC6">
        <w:t>The dataset lacks a temporal component, so controlled drift allows validation of monitoring sensitivity. By injecting known distribution shifts, I can verify whether PSI detects meaningful deviations without false positives.</w:t>
      </w:r>
    </w:p>
    <w:p w14:paraId="1BD5E3C8" w14:textId="77777777" w:rsidR="001C6DC6" w:rsidRPr="001C6DC6" w:rsidRDefault="001C6DC6" w:rsidP="001C6DC6">
      <w:r w:rsidRPr="001C6DC6">
        <w:pict w14:anchorId="38E241C8">
          <v:rect id="_x0000_i1479" style="width:0;height:1.5pt" o:hralign="center" o:hrstd="t" o:hr="t" fillcolor="#a0a0a0" stroked="f"/>
        </w:pict>
      </w:r>
    </w:p>
    <w:p w14:paraId="77903C28"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multiply LIMIT_BAL but add +1 to PAY_0?</w:t>
      </w:r>
    </w:p>
    <w:p w14:paraId="7360B5D3" w14:textId="77777777" w:rsidR="001C6DC6" w:rsidRPr="001C6DC6" w:rsidRDefault="001C6DC6" w:rsidP="001C6DC6">
      <w:r w:rsidRPr="001C6DC6">
        <w:t>They’re testing your reasoning.</w:t>
      </w:r>
    </w:p>
    <w:p w14:paraId="602C640D" w14:textId="77777777" w:rsidR="001C6DC6" w:rsidRPr="001C6DC6" w:rsidRDefault="001C6DC6" w:rsidP="001C6DC6">
      <w:r w:rsidRPr="001C6DC6">
        <w:t>Strong answer:</w:t>
      </w:r>
    </w:p>
    <w:p w14:paraId="22071F11" w14:textId="77777777" w:rsidR="001C6DC6" w:rsidRPr="001C6DC6" w:rsidRDefault="001C6DC6" w:rsidP="001C6DC6">
      <w:r w:rsidRPr="001C6DC6">
        <w:t>LIMIT_BAL is continuous, so multiplicative shift simulates macroeconomic expansion. PAY_0 is discrete repayment behavior, so additive shift better simulates worsening credit behavior.</w:t>
      </w:r>
    </w:p>
    <w:p w14:paraId="4E67281F" w14:textId="77777777" w:rsidR="001C6DC6" w:rsidRPr="001C6DC6" w:rsidRDefault="001C6DC6" w:rsidP="001C6DC6">
      <w:r w:rsidRPr="001C6DC6">
        <w:pict w14:anchorId="5B0274BD">
          <v:rect id="_x0000_i1480" style="width:0;height:1.5pt" o:hralign="center" o:hrstd="t" o:hr="t" fillcolor="#a0a0a0" stroked="f"/>
        </w:pict>
      </w:r>
    </w:p>
    <w:p w14:paraId="667B1A5B"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modify only two features?</w:t>
      </w:r>
    </w:p>
    <w:p w14:paraId="1BAF00E2" w14:textId="77777777" w:rsidR="001C6DC6" w:rsidRPr="001C6DC6" w:rsidRDefault="001C6DC6" w:rsidP="001C6DC6">
      <w:r w:rsidRPr="001C6DC6">
        <w:t>Answer:</w:t>
      </w:r>
    </w:p>
    <w:p w14:paraId="23C1A031" w14:textId="77777777" w:rsidR="001C6DC6" w:rsidRPr="001C6DC6" w:rsidRDefault="001C6DC6" w:rsidP="001C6DC6">
      <w:r w:rsidRPr="001C6DC6">
        <w:t>To isolate drift detection sensitivity and validate that unaffected features remain stable. This ensures monitoring logic is not noisy.</w:t>
      </w:r>
    </w:p>
    <w:p w14:paraId="562B3338" w14:textId="77777777" w:rsidR="001C6DC6" w:rsidRPr="001C6DC6" w:rsidRDefault="001C6DC6" w:rsidP="001C6DC6">
      <w:r w:rsidRPr="001C6DC6">
        <w:pict w14:anchorId="084563C2">
          <v:rect id="_x0000_i1481" style="width:0;height:1.5pt" o:hralign="center" o:hrstd="t" o:hr="t" fillcolor="#a0a0a0" stroked="f"/>
        </w:pict>
      </w:r>
    </w:p>
    <w:p w14:paraId="5258C6C1"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Could this be considered concept drift?</w:t>
      </w:r>
    </w:p>
    <w:p w14:paraId="32CDCB08" w14:textId="77777777" w:rsidR="001C6DC6" w:rsidRPr="001C6DC6" w:rsidRDefault="001C6DC6" w:rsidP="001C6DC6">
      <w:r w:rsidRPr="001C6DC6">
        <w:t>Answer:</w:t>
      </w:r>
    </w:p>
    <w:p w14:paraId="1BF2C17C" w14:textId="77777777" w:rsidR="001C6DC6" w:rsidRPr="001C6DC6" w:rsidRDefault="001C6DC6" w:rsidP="001C6DC6">
      <w:r w:rsidRPr="001C6DC6">
        <w:lastRenderedPageBreak/>
        <w:t>No. This is covariate drift — input feature distribution changes. Concept drift would involve change in relationship between features and default outcome.</w:t>
      </w:r>
    </w:p>
    <w:p w14:paraId="54D33D14" w14:textId="77777777" w:rsidR="001C6DC6" w:rsidRPr="001C6DC6" w:rsidRDefault="001C6DC6" w:rsidP="001C6DC6">
      <w:r w:rsidRPr="001C6DC6">
        <w:pict w14:anchorId="44DF8F46">
          <v:rect id="_x0000_i1483" style="width:0;height:1.5pt" o:hralign="center" o:hrstd="t" o:hr="t" fillcolor="#a0a0a0" stroked="f"/>
        </w:pict>
      </w:r>
    </w:p>
    <w:p w14:paraId="46DB0AA5"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What does PSI measure mathematically?</w:t>
      </w:r>
    </w:p>
    <w:p w14:paraId="5C3448BC" w14:textId="77777777" w:rsidR="001C6DC6" w:rsidRPr="001C6DC6" w:rsidRDefault="001C6DC6" w:rsidP="001C6DC6">
      <w:r w:rsidRPr="001C6DC6">
        <w:t>Strong answer:</w:t>
      </w:r>
    </w:p>
    <w:p w14:paraId="5CD74A9B" w14:textId="77777777" w:rsidR="001C6DC6" w:rsidRPr="001C6DC6" w:rsidRDefault="001C6DC6" w:rsidP="001C6DC6">
      <w:r w:rsidRPr="001C6DC6">
        <w:t>PSI measures divergence between expected and actual distribution proportions across predefined bins. It quantifies how much population distribution shifts relative to baseline.</w:t>
      </w:r>
    </w:p>
    <w:p w14:paraId="4A56153E" w14:textId="77777777" w:rsidR="001C6DC6" w:rsidRPr="001C6DC6" w:rsidRDefault="001C6DC6" w:rsidP="001C6DC6">
      <w:r w:rsidRPr="001C6DC6">
        <w:t>If you want to sound advanced:</w:t>
      </w:r>
    </w:p>
    <w:p w14:paraId="6379CBCE" w14:textId="77777777" w:rsidR="001C6DC6" w:rsidRPr="001C6DC6" w:rsidRDefault="001C6DC6" w:rsidP="001C6DC6">
      <w:r w:rsidRPr="001C6DC6">
        <w:t>It is similar in spirit to KL divergence but uses bucketed proportions for interpretability in risk monitoring.</w:t>
      </w:r>
    </w:p>
    <w:p w14:paraId="7430BE7D" w14:textId="77777777" w:rsidR="001C6DC6" w:rsidRPr="001C6DC6" w:rsidRDefault="001C6DC6" w:rsidP="001C6DC6">
      <w:r w:rsidRPr="001C6DC6">
        <w:pict w14:anchorId="4F885236">
          <v:rect id="_x0000_i1484" style="width:0;height:1.5pt" o:hralign="center" o:hrstd="t" o:hr="t" fillcolor="#a0a0a0" stroked="f"/>
        </w:pict>
      </w:r>
    </w:p>
    <w:p w14:paraId="0D08AFDC"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use quantile-based bins from baseline?</w:t>
      </w:r>
    </w:p>
    <w:p w14:paraId="214F3482" w14:textId="77777777" w:rsidR="001C6DC6" w:rsidRPr="001C6DC6" w:rsidRDefault="001C6DC6" w:rsidP="001C6DC6">
      <w:r w:rsidRPr="001C6DC6">
        <w:t>Answer:</w:t>
      </w:r>
    </w:p>
    <w:p w14:paraId="769E31CB" w14:textId="77777777" w:rsidR="001C6DC6" w:rsidRPr="001C6DC6" w:rsidRDefault="001C6DC6" w:rsidP="001C6DC6">
      <w:r w:rsidRPr="001C6DC6">
        <w:t>Using baseline quantiles ensures consistent reference intervals, allowing detection of distribution shifts relative to original training population.</w:t>
      </w:r>
    </w:p>
    <w:p w14:paraId="2DE93F65" w14:textId="77777777" w:rsidR="001C6DC6" w:rsidRPr="001C6DC6" w:rsidRDefault="001C6DC6" w:rsidP="001C6DC6">
      <w:r w:rsidRPr="001C6DC6">
        <w:pict w14:anchorId="3BC6BD08">
          <v:rect id="_x0000_i1485" style="width:0;height:1.5pt" o:hralign="center" o:hrstd="t" o:hr="t" fillcolor="#a0a0a0" stroked="f"/>
        </w:pict>
      </w:r>
    </w:p>
    <w:p w14:paraId="6831C8E6"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handle zero proportions with 1e-6?</w:t>
      </w:r>
    </w:p>
    <w:p w14:paraId="58F51D22" w14:textId="77777777" w:rsidR="001C6DC6" w:rsidRPr="001C6DC6" w:rsidRDefault="001C6DC6" w:rsidP="001C6DC6">
      <w:r w:rsidRPr="001C6DC6">
        <w:t>Answer:</w:t>
      </w:r>
    </w:p>
    <w:p w14:paraId="4E6B8BAD" w14:textId="77777777" w:rsidR="001C6DC6" w:rsidRPr="001C6DC6" w:rsidRDefault="001C6DC6" w:rsidP="001C6DC6">
      <w:r w:rsidRPr="001C6DC6">
        <w:t>To prevent log(0) or division-by-zero instability. Small smoothing ensures numerical stability without distorting results materially.</w:t>
      </w:r>
    </w:p>
    <w:p w14:paraId="653D734A" w14:textId="77777777" w:rsidR="001C6DC6" w:rsidRPr="001C6DC6" w:rsidRDefault="001C6DC6" w:rsidP="001C6DC6">
      <w:r w:rsidRPr="001C6DC6">
        <w:pict w14:anchorId="524EA676">
          <v:rect id="_x0000_i1486" style="width:0;height:1.5pt" o:hralign="center" o:hrstd="t" o:hr="t" fillcolor="#a0a0a0" stroked="f"/>
        </w:pict>
      </w:r>
    </w:p>
    <w:p w14:paraId="017CD82C"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is PSI high for PAY_0?</w:t>
      </w:r>
    </w:p>
    <w:p w14:paraId="2D7DADE2" w14:textId="77777777" w:rsidR="001C6DC6" w:rsidRPr="001C6DC6" w:rsidRDefault="001C6DC6" w:rsidP="001C6DC6">
      <w:r w:rsidRPr="001C6DC6">
        <w:t>Answer:</w:t>
      </w:r>
    </w:p>
    <w:p w14:paraId="49847CC9" w14:textId="77777777" w:rsidR="001C6DC6" w:rsidRPr="001C6DC6" w:rsidRDefault="001C6DC6" w:rsidP="001C6DC6">
      <w:r w:rsidRPr="001C6DC6">
        <w:t>PAY_0 shift caused minimal overlap between baseline and drifted distributions, resulting in large bucket proportion divergence.</w:t>
      </w:r>
    </w:p>
    <w:p w14:paraId="7AB40D82" w14:textId="77777777" w:rsidR="001C6DC6" w:rsidRPr="001C6DC6" w:rsidRDefault="001C6DC6" w:rsidP="001C6DC6">
      <w:r w:rsidRPr="001C6DC6">
        <w:pict w14:anchorId="2E54CC71">
          <v:rect id="_x0000_i1487" style="width:0;height:1.5pt" o:hralign="center" o:hrstd="t" o:hr="t" fillcolor="#a0a0a0" stroked="f"/>
        </w:pict>
      </w:r>
    </w:p>
    <w:p w14:paraId="68773EB1"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When is PSI unreliable?</w:t>
      </w:r>
    </w:p>
    <w:p w14:paraId="41ACFFEA" w14:textId="77777777" w:rsidR="001C6DC6" w:rsidRPr="001C6DC6" w:rsidRDefault="001C6DC6" w:rsidP="001C6DC6">
      <w:r w:rsidRPr="001C6DC6">
        <w:lastRenderedPageBreak/>
        <w:t>Strong answer:</w:t>
      </w:r>
    </w:p>
    <w:p w14:paraId="24E29844" w14:textId="77777777" w:rsidR="001C6DC6" w:rsidRPr="001C6DC6" w:rsidRDefault="001C6DC6" w:rsidP="001C6DC6">
      <w:r w:rsidRPr="001C6DC6">
        <w:t>PSI can be unstable with very small batch sizes or highly skewed features. It also does not detect concept drift in model-target relationship.</w:t>
      </w:r>
    </w:p>
    <w:p w14:paraId="7D515C25" w14:textId="77777777" w:rsidR="001C6DC6" w:rsidRPr="001C6DC6" w:rsidRDefault="001C6DC6" w:rsidP="001C6DC6">
      <w:r w:rsidRPr="001C6DC6">
        <w:pict w14:anchorId="0F5116F8">
          <v:rect id="_x0000_i1489" style="width:0;height:1.5pt" o:hralign="center" o:hrstd="t" o:hr="t" fillcolor="#a0a0a0" stroked="f"/>
        </w:pict>
      </w:r>
    </w:p>
    <w:p w14:paraId="3549026F"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rank features by PSI?</w:t>
      </w:r>
    </w:p>
    <w:p w14:paraId="4CEF3411" w14:textId="77777777" w:rsidR="001C6DC6" w:rsidRPr="001C6DC6" w:rsidRDefault="001C6DC6" w:rsidP="001C6DC6">
      <w:r w:rsidRPr="001C6DC6">
        <w:t>Answer:</w:t>
      </w:r>
    </w:p>
    <w:p w14:paraId="0FAD3E8E" w14:textId="77777777" w:rsidR="001C6DC6" w:rsidRPr="001C6DC6" w:rsidRDefault="001C6DC6" w:rsidP="001C6DC6">
      <w:r w:rsidRPr="001C6DC6">
        <w:t>Ranking prioritizes investigation focus. Monitoring systems must identify which features drive instability rather than treating drift uniformly.</w:t>
      </w:r>
    </w:p>
    <w:p w14:paraId="044580EA" w14:textId="77777777" w:rsidR="001C6DC6" w:rsidRPr="001C6DC6" w:rsidRDefault="001C6DC6" w:rsidP="001C6DC6">
      <w:r w:rsidRPr="001C6DC6">
        <w:pict w14:anchorId="34EAE95B">
          <v:rect id="_x0000_i1490" style="width:0;height:1.5pt" o:hralign="center" o:hrstd="t" o:hr="t" fillcolor="#a0a0a0" stroked="f"/>
        </w:pict>
      </w:r>
    </w:p>
    <w:p w14:paraId="796F54BD"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are some PSI values slightly above zero even without modification?</w:t>
      </w:r>
    </w:p>
    <w:p w14:paraId="3F12DEA8" w14:textId="77777777" w:rsidR="001C6DC6" w:rsidRPr="001C6DC6" w:rsidRDefault="001C6DC6" w:rsidP="001C6DC6">
      <w:r w:rsidRPr="001C6DC6">
        <w:t>Answer:</w:t>
      </w:r>
    </w:p>
    <w:p w14:paraId="51F4A095" w14:textId="77777777" w:rsidR="001C6DC6" w:rsidRPr="001C6DC6" w:rsidRDefault="001C6DC6" w:rsidP="001C6DC6">
      <w:r w:rsidRPr="001C6DC6">
        <w:t>Sampling variability between batches introduces minor proportion differences, but values remain below operational thresholds.</w:t>
      </w:r>
    </w:p>
    <w:p w14:paraId="30C14DE5" w14:textId="77777777" w:rsidR="001C6DC6" w:rsidRPr="001C6DC6" w:rsidRDefault="001C6DC6" w:rsidP="001C6DC6">
      <w:r w:rsidRPr="001C6DC6">
        <w:pict w14:anchorId="330729EB">
          <v:rect id="_x0000_i1491" style="width:0;height:1.5pt" o:hralign="center" o:hrstd="t" o:hr="t" fillcolor="#a0a0a0" stroked="f"/>
        </w:pict>
      </w:r>
    </w:p>
    <w:p w14:paraId="02D614E6"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Could small PSI accumulate over time?</w:t>
      </w:r>
    </w:p>
    <w:p w14:paraId="69EC72B3" w14:textId="77777777" w:rsidR="001C6DC6" w:rsidRPr="001C6DC6" w:rsidRDefault="001C6DC6" w:rsidP="001C6DC6">
      <w:r w:rsidRPr="001C6DC6">
        <w:t>Advanced answer:</w:t>
      </w:r>
    </w:p>
    <w:p w14:paraId="2EF9313F" w14:textId="77777777" w:rsidR="001C6DC6" w:rsidRPr="001C6DC6" w:rsidRDefault="001C6DC6" w:rsidP="001C6DC6">
      <w:r w:rsidRPr="001C6DC6">
        <w:t>Yes. Small incremental shifts over multiple periods may indicate gradual population drift, which can be more dangerous than sudden large drift.</w:t>
      </w:r>
    </w:p>
    <w:p w14:paraId="272F78FE" w14:textId="77777777" w:rsidR="001C6DC6" w:rsidRPr="001C6DC6" w:rsidRDefault="001C6DC6" w:rsidP="001C6DC6">
      <w:r w:rsidRPr="001C6DC6">
        <w:pict w14:anchorId="34DFD864">
          <v:rect id="_x0000_i1492" style="width:0;height:1.5pt" o:hralign="center" o:hrstd="t" o:hr="t" fillcolor="#a0a0a0" stroked="f"/>
        </w:pict>
      </w:r>
    </w:p>
    <w:p w14:paraId="634161BE"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is SEX PSI exactly 0?</w:t>
      </w:r>
    </w:p>
    <w:p w14:paraId="5E4F9C13" w14:textId="77777777" w:rsidR="001C6DC6" w:rsidRPr="001C6DC6" w:rsidRDefault="001C6DC6" w:rsidP="001C6DC6">
      <w:r w:rsidRPr="001C6DC6">
        <w:t>Answer:</w:t>
      </w:r>
    </w:p>
    <w:p w14:paraId="2F236DE1" w14:textId="77777777" w:rsidR="001C6DC6" w:rsidRPr="001C6DC6" w:rsidRDefault="001C6DC6" w:rsidP="001C6DC6">
      <w:r w:rsidRPr="001C6DC6">
        <w:t>Distribution proportions matched exactly between baseline and drifted batches.</w:t>
      </w:r>
    </w:p>
    <w:p w14:paraId="7CB3CE57" w14:textId="77777777" w:rsidR="001C6DC6" w:rsidRPr="001C6DC6" w:rsidRDefault="001C6DC6" w:rsidP="001C6DC6">
      <w:r w:rsidRPr="001C6DC6">
        <w:pict w14:anchorId="01441ACB">
          <v:rect id="_x0000_i1494" style="width:0;height:1.5pt" o:hralign="center" o:hrstd="t" o:hr="t" fillcolor="#a0a0a0" stroked="f"/>
        </w:pict>
      </w:r>
    </w:p>
    <w:p w14:paraId="18FFEA3A"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use rule-based thresholds instead of continuous score?</w:t>
      </w:r>
    </w:p>
    <w:p w14:paraId="2CC9680C" w14:textId="77777777" w:rsidR="001C6DC6" w:rsidRPr="001C6DC6" w:rsidRDefault="001C6DC6" w:rsidP="001C6DC6">
      <w:r w:rsidRPr="001C6DC6">
        <w:t>Answer:</w:t>
      </w:r>
    </w:p>
    <w:p w14:paraId="45A957F2" w14:textId="77777777" w:rsidR="001C6DC6" w:rsidRPr="001C6DC6" w:rsidRDefault="001C6DC6" w:rsidP="001C6DC6">
      <w:r w:rsidRPr="001C6DC6">
        <w:t>Operational systems require interpretable action triggers. Categorization simplifies governance decisions and escalation policies.</w:t>
      </w:r>
    </w:p>
    <w:p w14:paraId="0C9FB29D" w14:textId="77777777" w:rsidR="001C6DC6" w:rsidRPr="001C6DC6" w:rsidRDefault="001C6DC6" w:rsidP="001C6DC6">
      <w:r w:rsidRPr="001C6DC6">
        <w:lastRenderedPageBreak/>
        <w:pict w14:anchorId="2CC489F5">
          <v:rect id="_x0000_i1495" style="width:0;height:1.5pt" o:hralign="center" o:hrstd="t" o:hr="t" fillcolor="#a0a0a0" stroked="f"/>
        </w:pict>
      </w:r>
    </w:p>
    <w:p w14:paraId="6593E063"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set severe threshold at 0.25?</w:t>
      </w:r>
    </w:p>
    <w:p w14:paraId="75142E5F" w14:textId="77777777" w:rsidR="001C6DC6" w:rsidRPr="001C6DC6" w:rsidRDefault="001C6DC6" w:rsidP="001C6DC6">
      <w:r w:rsidRPr="001C6DC6">
        <w:t>Answer:</w:t>
      </w:r>
    </w:p>
    <w:p w14:paraId="2243EEBF" w14:textId="77777777" w:rsidR="001C6DC6" w:rsidRPr="001C6DC6" w:rsidRDefault="001C6DC6" w:rsidP="001C6DC6">
      <w:r w:rsidRPr="001C6DC6">
        <w:t>This threshold aligns with industry risk monitoring conventions. PSI &gt; 0.25 typically indicates material distribution shift requiring investigation.</w:t>
      </w:r>
    </w:p>
    <w:p w14:paraId="232ACF29" w14:textId="77777777" w:rsidR="001C6DC6" w:rsidRPr="001C6DC6" w:rsidRDefault="001C6DC6" w:rsidP="001C6DC6">
      <w:r w:rsidRPr="001C6DC6">
        <w:pict w14:anchorId="0AED35EE">
          <v:rect id="_x0000_i1496" style="width:0;height:1.5pt" o:hralign="center" o:hrstd="t" o:hr="t" fillcolor="#a0a0a0" stroked="f"/>
        </w:pict>
      </w:r>
    </w:p>
    <w:p w14:paraId="3C5A0D18"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define batch risk based on count of severe features?</w:t>
      </w:r>
    </w:p>
    <w:p w14:paraId="65B52A35" w14:textId="77777777" w:rsidR="001C6DC6" w:rsidRPr="001C6DC6" w:rsidRDefault="001C6DC6" w:rsidP="001C6DC6">
      <w:r w:rsidRPr="001C6DC6">
        <w:t>Answer:</w:t>
      </w:r>
    </w:p>
    <w:p w14:paraId="722120F2" w14:textId="77777777" w:rsidR="001C6DC6" w:rsidRPr="001C6DC6" w:rsidRDefault="001C6DC6" w:rsidP="001C6DC6">
      <w:r w:rsidRPr="001C6DC6">
        <w:t>Multiple severe drifts across independent features increase likelihood of systemic instability rather than isolated anomaly.</w:t>
      </w:r>
    </w:p>
    <w:p w14:paraId="7BF9E11E" w14:textId="77777777" w:rsidR="001C6DC6" w:rsidRPr="001C6DC6" w:rsidRDefault="001C6DC6" w:rsidP="001C6DC6">
      <w:r w:rsidRPr="001C6DC6">
        <w:pict w14:anchorId="493A93BC">
          <v:rect id="_x0000_i1497" style="width:0;height:1.5pt" o:hralign="center" o:hrstd="t" o:hr="t" fillcolor="#a0a0a0" stroked="f"/>
        </w:pict>
      </w:r>
    </w:p>
    <w:p w14:paraId="3C3E29D2"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What are risks of this simple risk scoring approach?</w:t>
      </w:r>
    </w:p>
    <w:p w14:paraId="37D722C0" w14:textId="77777777" w:rsidR="001C6DC6" w:rsidRPr="001C6DC6" w:rsidRDefault="001C6DC6" w:rsidP="001C6DC6">
      <w:r w:rsidRPr="001C6DC6">
        <w:t>Strong answer:</w:t>
      </w:r>
    </w:p>
    <w:p w14:paraId="535CE1D6" w14:textId="77777777" w:rsidR="001C6DC6" w:rsidRPr="001C6DC6" w:rsidRDefault="001C6DC6" w:rsidP="001C6DC6">
      <w:pPr>
        <w:numPr>
          <w:ilvl w:val="0"/>
          <w:numId w:val="7"/>
        </w:numPr>
      </w:pPr>
      <w:r w:rsidRPr="001C6DC6">
        <w:t>Ignores feature importance weighting</w:t>
      </w:r>
    </w:p>
    <w:p w14:paraId="2D50B086" w14:textId="77777777" w:rsidR="001C6DC6" w:rsidRPr="001C6DC6" w:rsidRDefault="001C6DC6" w:rsidP="001C6DC6">
      <w:pPr>
        <w:numPr>
          <w:ilvl w:val="0"/>
          <w:numId w:val="7"/>
        </w:numPr>
      </w:pPr>
      <w:r w:rsidRPr="001C6DC6">
        <w:t>Treats all features equally</w:t>
      </w:r>
    </w:p>
    <w:p w14:paraId="0B90E019" w14:textId="77777777" w:rsidR="001C6DC6" w:rsidRPr="001C6DC6" w:rsidRDefault="001C6DC6" w:rsidP="001C6DC6">
      <w:pPr>
        <w:numPr>
          <w:ilvl w:val="0"/>
          <w:numId w:val="7"/>
        </w:numPr>
      </w:pPr>
      <w:r w:rsidRPr="001C6DC6">
        <w:t>Does not account for interaction effects</w:t>
      </w:r>
    </w:p>
    <w:p w14:paraId="4FF1C346" w14:textId="77777777" w:rsidR="001C6DC6" w:rsidRPr="001C6DC6" w:rsidRDefault="001C6DC6" w:rsidP="001C6DC6">
      <w:pPr>
        <w:numPr>
          <w:ilvl w:val="0"/>
          <w:numId w:val="7"/>
        </w:numPr>
      </w:pPr>
      <w:r w:rsidRPr="001C6DC6">
        <w:t>Does not consider prediction distribution drift yet</w:t>
      </w:r>
    </w:p>
    <w:p w14:paraId="26BB1075" w14:textId="77777777" w:rsidR="001C6DC6" w:rsidRPr="001C6DC6" w:rsidRDefault="001C6DC6" w:rsidP="001C6DC6">
      <w:r w:rsidRPr="001C6DC6">
        <w:pict w14:anchorId="67427231">
          <v:rect id="_x0000_i1498" style="width:0;height:1.5pt" o:hralign="center" o:hrstd="t" o:hr="t" fillcolor="#a0a0a0" stroked="f"/>
        </w:pict>
      </w:r>
    </w:p>
    <w:p w14:paraId="71732707"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Could a single feature drift be catastrophic?</w:t>
      </w:r>
    </w:p>
    <w:p w14:paraId="69AD1F2B" w14:textId="77777777" w:rsidR="001C6DC6" w:rsidRPr="001C6DC6" w:rsidRDefault="001C6DC6" w:rsidP="001C6DC6">
      <w:r w:rsidRPr="001C6DC6">
        <w:t>Answer:</w:t>
      </w:r>
    </w:p>
    <w:p w14:paraId="3191968E" w14:textId="77777777" w:rsidR="001C6DC6" w:rsidRPr="001C6DC6" w:rsidRDefault="001C6DC6" w:rsidP="001C6DC6">
      <w:r w:rsidRPr="001C6DC6">
        <w:t>Yes. If a highly influential feature drifts significantly, it may materially impact model predictions even if other features remain stable.</w:t>
      </w:r>
    </w:p>
    <w:p w14:paraId="7B13BA24" w14:textId="77777777" w:rsidR="001C6DC6" w:rsidRPr="001C6DC6" w:rsidRDefault="001C6DC6" w:rsidP="001C6DC6">
      <w:r w:rsidRPr="001C6DC6">
        <w:pict w14:anchorId="233E6FE9">
          <v:rect id="_x0000_i1500" style="width:0;height:1.5pt" o:hralign="center" o:hrstd="t" o:hr="t" fillcolor="#a0a0a0" stroked="f"/>
        </w:pict>
      </w:r>
    </w:p>
    <w:p w14:paraId="3ED8E273"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What if feature distributions drift but AUC remains stable?</w:t>
      </w:r>
    </w:p>
    <w:p w14:paraId="21743ADC" w14:textId="77777777" w:rsidR="001C6DC6" w:rsidRPr="001C6DC6" w:rsidRDefault="001C6DC6" w:rsidP="001C6DC6">
      <w:r w:rsidRPr="001C6DC6">
        <w:t>Answer:</w:t>
      </w:r>
    </w:p>
    <w:p w14:paraId="0302BEAD" w14:textId="77777777" w:rsidR="001C6DC6" w:rsidRPr="001C6DC6" w:rsidRDefault="001C6DC6" w:rsidP="001C6DC6">
      <w:r w:rsidRPr="001C6DC6">
        <w:lastRenderedPageBreak/>
        <w:t>The model’s ranking ability may remain intact despite population shift. However, calibration and operational metrics may still degrade, so prediction distribution must also be monitored.</w:t>
      </w:r>
    </w:p>
    <w:p w14:paraId="1B59A188" w14:textId="77777777" w:rsidR="001C6DC6" w:rsidRPr="001C6DC6" w:rsidRDefault="001C6DC6" w:rsidP="001C6DC6">
      <w:r w:rsidRPr="001C6DC6">
        <w:pict w14:anchorId="2D580FFE">
          <v:rect id="_x0000_i1501" style="width:0;height:1.5pt" o:hralign="center" o:hrstd="t" o:hr="t" fillcolor="#a0a0a0" stroked="f"/>
        </w:pict>
      </w:r>
    </w:p>
    <w:p w14:paraId="5896981A"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What if PSI is low but recall drops sharply?</w:t>
      </w:r>
    </w:p>
    <w:p w14:paraId="2456090B" w14:textId="77777777" w:rsidR="001C6DC6" w:rsidRPr="001C6DC6" w:rsidRDefault="001C6DC6" w:rsidP="001C6DC6">
      <w:r w:rsidRPr="001C6DC6">
        <w:t>Answer:</w:t>
      </w:r>
    </w:p>
    <w:p w14:paraId="13A5BE8B" w14:textId="77777777" w:rsidR="001C6DC6" w:rsidRPr="001C6DC6" w:rsidRDefault="001C6DC6" w:rsidP="001C6DC6">
      <w:r w:rsidRPr="001C6DC6">
        <w:t>That could indicate concept drift — the relationship between features and target has changed without large input distribution shifts.</w:t>
      </w:r>
    </w:p>
    <w:p w14:paraId="7FDD5814" w14:textId="77777777" w:rsidR="001C6DC6" w:rsidRPr="001C6DC6" w:rsidRDefault="001C6DC6" w:rsidP="001C6DC6">
      <w:r w:rsidRPr="001C6DC6">
        <w:pict w14:anchorId="266A4EA7">
          <v:rect id="_x0000_i1502" style="width:0;height:1.5pt" o:hralign="center" o:hrstd="t" o:hr="t" fillcolor="#a0a0a0" stroked="f"/>
        </w:pict>
      </w:r>
    </w:p>
    <w:p w14:paraId="6988F2BF"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not use KL divergence instead of PSI?</w:t>
      </w:r>
    </w:p>
    <w:p w14:paraId="45D5706A" w14:textId="77777777" w:rsidR="001C6DC6" w:rsidRPr="001C6DC6" w:rsidRDefault="001C6DC6" w:rsidP="001C6DC6">
      <w:r w:rsidRPr="001C6DC6">
        <w:t>Answer:</w:t>
      </w:r>
    </w:p>
    <w:p w14:paraId="284662FC" w14:textId="77777777" w:rsidR="001C6DC6" w:rsidRPr="001C6DC6" w:rsidRDefault="001C6DC6" w:rsidP="001C6DC6">
      <w:r w:rsidRPr="001C6DC6">
        <w:t>KL divergence requires full distribution estimation and is less interpretable operationally. PSI’s bucketed approach is easier to explain in regulated financial environments.</w:t>
      </w:r>
    </w:p>
    <w:p w14:paraId="2E229F6C" w14:textId="77777777" w:rsidR="001C6DC6" w:rsidRPr="001C6DC6" w:rsidRDefault="001C6DC6" w:rsidP="001C6DC6">
      <w:r w:rsidRPr="001C6DC6">
        <w:pict w14:anchorId="57582C2A">
          <v:rect id="_x0000_i1503" style="width:0;height:1.5pt" o:hralign="center" o:hrstd="t" o:hr="t" fillcolor="#a0a0a0" stroked="f"/>
        </w:pict>
      </w:r>
    </w:p>
    <w:p w14:paraId="014AB7FF" w14:textId="77777777" w:rsidR="001C6DC6" w:rsidRPr="001C6DC6" w:rsidRDefault="001C6DC6" w:rsidP="001C6DC6">
      <w:pPr>
        <w:rPr>
          <w:b/>
          <w:bCs/>
        </w:rPr>
      </w:pPr>
      <w:r w:rsidRPr="001C6DC6">
        <w:rPr>
          <w:rFonts w:ascii="Segoe UI Emoji" w:hAnsi="Segoe UI Emoji" w:cs="Segoe UI Emoji"/>
          <w:b/>
          <w:bCs/>
        </w:rPr>
        <w:t>❓</w:t>
      </w:r>
      <w:r w:rsidRPr="001C6DC6">
        <w:rPr>
          <w:b/>
          <w:bCs/>
        </w:rPr>
        <w:t xml:space="preserve"> Why monitor feature drift instead of just monitoring model performance?</w:t>
      </w:r>
    </w:p>
    <w:p w14:paraId="2A81693C" w14:textId="77777777" w:rsidR="001C6DC6" w:rsidRPr="001C6DC6" w:rsidRDefault="001C6DC6" w:rsidP="001C6DC6">
      <w:r w:rsidRPr="001C6DC6">
        <w:t>Answer:</w:t>
      </w:r>
    </w:p>
    <w:p w14:paraId="714E1C9C" w14:textId="254547DC" w:rsidR="00DF39C3" w:rsidRPr="00DF39C3" w:rsidRDefault="001C6DC6" w:rsidP="00DF39C3">
      <w:r w:rsidRPr="001C6DC6">
        <w:t>Feature drift provides early warning before performance degradation becomes visible. It enables proactive rather than reactive intervention.</w:t>
      </w:r>
    </w:p>
    <w:p w14:paraId="0EFAA746" w14:textId="7201F5D5" w:rsidR="00DF39C3" w:rsidRPr="0030330E" w:rsidRDefault="001C6DC6" w:rsidP="0030330E">
      <w:r w:rsidRPr="001C6DC6">
        <w:pict w14:anchorId="76FA0E42">
          <v:rect id="_x0000_i1529" style="width:0;height:1.5pt" o:hralign="center" o:hrstd="t" o:hr="t" fillcolor="#a0a0a0" stroked="f"/>
        </w:pict>
      </w:r>
    </w:p>
    <w:p w14:paraId="64E2E3E4"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use rule-based logic instead of ML to score risk?</w:t>
      </w:r>
    </w:p>
    <w:p w14:paraId="6F4D9D4F" w14:textId="77777777" w:rsidR="00315144" w:rsidRPr="00315144" w:rsidRDefault="00315144" w:rsidP="00315144">
      <w:r w:rsidRPr="00315144">
        <w:t>Strong answer:</w:t>
      </w:r>
    </w:p>
    <w:p w14:paraId="0F98C6BB" w14:textId="77777777" w:rsidR="00315144" w:rsidRPr="00315144" w:rsidRDefault="00315144" w:rsidP="00315144">
      <w:r w:rsidRPr="00315144">
        <w:t>Monitoring systems prioritize interpretability and governance. Rule-based escalation ensures transparency and auditability, which is critical in regulated domains like finance.</w:t>
      </w:r>
    </w:p>
    <w:p w14:paraId="461AC8DA" w14:textId="77777777" w:rsidR="00315144" w:rsidRPr="00315144" w:rsidRDefault="00315144" w:rsidP="00315144">
      <w:r w:rsidRPr="00315144">
        <w:pict w14:anchorId="2A0E97A7">
          <v:rect id="_x0000_i1684" style="width:0;height:1.5pt" o:hralign="center" o:hrstd="t" o:hr="t" fillcolor="#a0a0a0" stroked="f"/>
        </w:pict>
      </w:r>
    </w:p>
    <w:p w14:paraId="0C983907"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define “High Risk” as severe_count ≥ 2?</w:t>
      </w:r>
    </w:p>
    <w:p w14:paraId="46D06F40" w14:textId="77777777" w:rsidR="00315144" w:rsidRPr="00315144" w:rsidRDefault="00315144" w:rsidP="00315144">
      <w:r w:rsidRPr="00315144">
        <w:t>Answer:</w:t>
      </w:r>
    </w:p>
    <w:p w14:paraId="4548BC72" w14:textId="77777777" w:rsidR="00315144" w:rsidRPr="00315144" w:rsidRDefault="00315144" w:rsidP="00315144">
      <w:r w:rsidRPr="00315144">
        <w:t>Multiple severe drifts suggest systemic instability rather than isolated anomaly. This reduces false escalations triggered by single-feature noise.</w:t>
      </w:r>
    </w:p>
    <w:p w14:paraId="12724539" w14:textId="77777777" w:rsidR="00315144" w:rsidRPr="00315144" w:rsidRDefault="00315144" w:rsidP="00315144">
      <w:r w:rsidRPr="00315144">
        <w:lastRenderedPageBreak/>
        <w:pict w14:anchorId="0CDCBD75">
          <v:rect id="_x0000_i1685" style="width:0;height:1.5pt" o:hralign="center" o:hrstd="t" o:hr="t" fillcolor="#a0a0a0" stroked="f"/>
        </w:pict>
      </w:r>
    </w:p>
    <w:p w14:paraId="44D64D16"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What are limitations of this rule-based approach?</w:t>
      </w:r>
    </w:p>
    <w:p w14:paraId="6C58135D" w14:textId="77777777" w:rsidR="00315144" w:rsidRPr="00315144" w:rsidRDefault="00315144" w:rsidP="00315144">
      <w:r w:rsidRPr="00315144">
        <w:t>Elite answer:</w:t>
      </w:r>
    </w:p>
    <w:p w14:paraId="09EBD6D7" w14:textId="77777777" w:rsidR="00315144" w:rsidRPr="00315144" w:rsidRDefault="00315144" w:rsidP="00315144">
      <w:pPr>
        <w:numPr>
          <w:ilvl w:val="0"/>
          <w:numId w:val="8"/>
        </w:numPr>
      </w:pPr>
      <w:r w:rsidRPr="00315144">
        <w:t>Treats all features equally</w:t>
      </w:r>
    </w:p>
    <w:p w14:paraId="379DB9EB" w14:textId="77777777" w:rsidR="00315144" w:rsidRPr="00315144" w:rsidRDefault="00315144" w:rsidP="00315144">
      <w:pPr>
        <w:numPr>
          <w:ilvl w:val="0"/>
          <w:numId w:val="8"/>
        </w:numPr>
      </w:pPr>
      <w:r w:rsidRPr="00315144">
        <w:t>Ignores feature importance weighting</w:t>
      </w:r>
    </w:p>
    <w:p w14:paraId="38F22E9C" w14:textId="77777777" w:rsidR="00315144" w:rsidRPr="00315144" w:rsidRDefault="00315144" w:rsidP="00315144">
      <w:pPr>
        <w:numPr>
          <w:ilvl w:val="0"/>
          <w:numId w:val="8"/>
        </w:numPr>
      </w:pPr>
      <w:r w:rsidRPr="00315144">
        <w:t>Ignores prediction sensitivity per feature</w:t>
      </w:r>
    </w:p>
    <w:p w14:paraId="3DF2E007" w14:textId="77777777" w:rsidR="00315144" w:rsidRPr="00315144" w:rsidRDefault="00315144" w:rsidP="00315144">
      <w:pPr>
        <w:numPr>
          <w:ilvl w:val="0"/>
          <w:numId w:val="8"/>
        </w:numPr>
      </w:pPr>
      <w:r w:rsidRPr="00315144">
        <w:t>Static thresholds may not generalize</w:t>
      </w:r>
    </w:p>
    <w:p w14:paraId="115E1AC9" w14:textId="77777777" w:rsidR="00315144" w:rsidRPr="00315144" w:rsidRDefault="00315144" w:rsidP="00315144">
      <w:r w:rsidRPr="00315144">
        <w:pict w14:anchorId="0B5CF88A">
          <v:rect id="_x0000_i1686" style="width:0;height:1.5pt" o:hralign="center" o:hrstd="t" o:hr="t" fillcolor="#a0a0a0" stroked="f"/>
        </w:pict>
      </w:r>
    </w:p>
    <w:p w14:paraId="6236598C"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How would you improve batch risk scoring?</w:t>
      </w:r>
    </w:p>
    <w:p w14:paraId="5A164977" w14:textId="77777777" w:rsidR="00315144" w:rsidRPr="00315144" w:rsidRDefault="00315144" w:rsidP="00315144">
      <w:r w:rsidRPr="00315144">
        <w:t>Strong answer:</w:t>
      </w:r>
    </w:p>
    <w:p w14:paraId="240D52DE" w14:textId="77777777" w:rsidR="00315144" w:rsidRPr="00315144" w:rsidRDefault="00315144" w:rsidP="00315144">
      <w:r w:rsidRPr="00315144">
        <w:t>Introduce weighted scoring using feature importance or SHAP magnitude, incorporate prediction drift weight, and calibrate thresholds using historical monitoring data.</w:t>
      </w:r>
    </w:p>
    <w:p w14:paraId="223BCC38" w14:textId="77777777" w:rsidR="00315144" w:rsidRPr="00315144" w:rsidRDefault="00315144" w:rsidP="00315144">
      <w:r w:rsidRPr="00315144">
        <w:pict w14:anchorId="02E09A6A">
          <v:rect id="_x0000_i1688" style="width:0;height:1.5pt" o:hralign="center" o:hrstd="t" o:hr="t" fillcolor="#a0a0a0" stroked="f"/>
        </w:pict>
      </w:r>
    </w:p>
    <w:p w14:paraId="6B163D7C"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monitor prediction PSI separately from feature PSI?</w:t>
      </w:r>
    </w:p>
    <w:p w14:paraId="4F41A047" w14:textId="77777777" w:rsidR="00315144" w:rsidRPr="00315144" w:rsidRDefault="00315144" w:rsidP="00315144">
      <w:r w:rsidRPr="00315144">
        <w:t>Strong answer:</w:t>
      </w:r>
    </w:p>
    <w:p w14:paraId="23AEA2BB" w14:textId="77777777" w:rsidR="00315144" w:rsidRPr="00315144" w:rsidRDefault="00315144" w:rsidP="00315144">
      <w:r w:rsidRPr="00315144">
        <w:t>Feature drift does not always translate to output instability. Monitoring prediction distribution ensures operational decision boundaries remain stable.</w:t>
      </w:r>
    </w:p>
    <w:p w14:paraId="7DA598BA" w14:textId="77777777" w:rsidR="00315144" w:rsidRPr="00315144" w:rsidRDefault="00315144" w:rsidP="00315144">
      <w:r w:rsidRPr="00315144">
        <w:pict w14:anchorId="7D90916C">
          <v:rect id="_x0000_i1689" style="width:0;height:1.5pt" o:hralign="center" o:hrstd="t" o:hr="t" fillcolor="#a0a0a0" stroked="f"/>
        </w:pict>
      </w:r>
    </w:p>
    <w:p w14:paraId="54E10BA2"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What does high prediction PSI imply operationally?</w:t>
      </w:r>
    </w:p>
    <w:p w14:paraId="58882DA0" w14:textId="77777777" w:rsidR="00315144" w:rsidRPr="00315144" w:rsidRDefault="00315144" w:rsidP="00315144">
      <w:r w:rsidRPr="00315144">
        <w:t>Answer:</w:t>
      </w:r>
    </w:p>
    <w:p w14:paraId="7B4B42EA" w14:textId="77777777" w:rsidR="00315144" w:rsidRPr="00315144" w:rsidRDefault="00315144" w:rsidP="00315144">
      <w:r w:rsidRPr="00315144">
        <w:t>Approval/rejection rates may shift, even if model ranking remains stable. This can alter portfolio risk exposure.</w:t>
      </w:r>
    </w:p>
    <w:p w14:paraId="39ED67D9" w14:textId="77777777" w:rsidR="00315144" w:rsidRPr="00315144" w:rsidRDefault="00315144" w:rsidP="00315144">
      <w:r w:rsidRPr="00315144">
        <w:pict w14:anchorId="2E27CFED">
          <v:rect id="_x0000_i1690" style="width:0;height:1.5pt" o:hralign="center" o:hrstd="t" o:hr="t" fillcolor="#a0a0a0" stroked="f"/>
        </w:pict>
      </w:r>
    </w:p>
    <w:p w14:paraId="63B5BFB4"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Could prediction PSI be high while AUC remains stable?</w:t>
      </w:r>
    </w:p>
    <w:p w14:paraId="4E884E5B" w14:textId="77777777" w:rsidR="00315144" w:rsidRPr="00315144" w:rsidRDefault="00315144" w:rsidP="00315144">
      <w:r w:rsidRPr="00315144">
        <w:t>Answer:</w:t>
      </w:r>
    </w:p>
    <w:p w14:paraId="5E32DD76" w14:textId="77777777" w:rsidR="00315144" w:rsidRPr="00315144" w:rsidRDefault="00315144" w:rsidP="00315144">
      <w:r w:rsidRPr="00315144">
        <w:t>Yes. Ranking performance may remain intact while calibration shifts or probability scaling changes.</w:t>
      </w:r>
    </w:p>
    <w:p w14:paraId="65D2440B" w14:textId="77777777" w:rsidR="00315144" w:rsidRPr="00315144" w:rsidRDefault="00315144" w:rsidP="00315144">
      <w:r w:rsidRPr="00315144">
        <w:lastRenderedPageBreak/>
        <w:pict w14:anchorId="48609309">
          <v:rect id="_x0000_i1691" style="width:0;height:1.5pt" o:hralign="center" o:hrstd="t" o:hr="t" fillcolor="#a0a0a0" stroked="f"/>
        </w:pict>
      </w:r>
    </w:p>
    <w:p w14:paraId="4E8936AF"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use PSI for prediction probabilities instead of KS test?</w:t>
      </w:r>
    </w:p>
    <w:p w14:paraId="0103A581" w14:textId="77777777" w:rsidR="00315144" w:rsidRPr="00315144" w:rsidRDefault="00315144" w:rsidP="00315144">
      <w:r w:rsidRPr="00315144">
        <w:t>Answer:</w:t>
      </w:r>
    </w:p>
    <w:p w14:paraId="03F0F5BF" w14:textId="77777777" w:rsidR="00315144" w:rsidRPr="00315144" w:rsidRDefault="00315144" w:rsidP="00315144">
      <w:r w:rsidRPr="00315144">
        <w:t>PSI is bucket-based and widely adopted in credit risk monitoring due to interpretability and regulatory acceptance.</w:t>
      </w:r>
    </w:p>
    <w:p w14:paraId="6C07763D" w14:textId="77777777" w:rsidR="00315144" w:rsidRPr="00315144" w:rsidRDefault="00315144" w:rsidP="00315144">
      <w:r w:rsidRPr="00315144">
        <w:pict w14:anchorId="576B1E40">
          <v:rect id="_x0000_i1693" style="width:0;height:1.5pt" o:hralign="center" o:hrstd="t" o:hr="t" fillcolor="#a0a0a0" stroked="f"/>
        </w:pict>
      </w:r>
    </w:p>
    <w:p w14:paraId="754FF912"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compare AUC between batches?</w:t>
      </w:r>
    </w:p>
    <w:p w14:paraId="18130B92" w14:textId="77777777" w:rsidR="00315144" w:rsidRPr="00315144" w:rsidRDefault="00315144" w:rsidP="00315144">
      <w:r w:rsidRPr="00315144">
        <w:t>Answer:</w:t>
      </w:r>
    </w:p>
    <w:p w14:paraId="2DAFA666" w14:textId="77777777" w:rsidR="00315144" w:rsidRPr="00315144" w:rsidRDefault="00315144" w:rsidP="00315144">
      <w:r w:rsidRPr="00315144">
        <w:t>To detect degradation in ranking ability over time, indicating potential concept drift.</w:t>
      </w:r>
    </w:p>
    <w:p w14:paraId="468F6009" w14:textId="77777777" w:rsidR="00315144" w:rsidRPr="00315144" w:rsidRDefault="00315144" w:rsidP="00315144">
      <w:r w:rsidRPr="00315144">
        <w:pict w14:anchorId="437455F7">
          <v:rect id="_x0000_i1694" style="width:0;height:1.5pt" o:hralign="center" o:hrstd="t" o:hr="t" fillcolor="#a0a0a0" stroked="f"/>
        </w:pict>
      </w:r>
    </w:p>
    <w:p w14:paraId="05640FF7"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Is small AUC drop always concerning?</w:t>
      </w:r>
    </w:p>
    <w:p w14:paraId="6AC53046" w14:textId="77777777" w:rsidR="00315144" w:rsidRPr="00315144" w:rsidRDefault="00315144" w:rsidP="00315144">
      <w:r w:rsidRPr="00315144">
        <w:t>Answer:</w:t>
      </w:r>
    </w:p>
    <w:p w14:paraId="29D9DA74" w14:textId="77777777" w:rsidR="00315144" w:rsidRPr="00315144" w:rsidRDefault="00315144" w:rsidP="00315144">
      <w:r w:rsidRPr="00315144">
        <w:t>Not necessarily. Small fluctuations may be sampling noise. Persistent or statistically significant drops require investigation.</w:t>
      </w:r>
    </w:p>
    <w:p w14:paraId="45D7B6EE" w14:textId="77777777" w:rsidR="00315144" w:rsidRPr="00315144" w:rsidRDefault="00315144" w:rsidP="00315144">
      <w:r w:rsidRPr="00315144">
        <w:pict w14:anchorId="6112C0F7">
          <v:rect id="_x0000_i1695" style="width:0;height:1.5pt" o:hralign="center" o:hrstd="t" o:hr="t" fillcolor="#a0a0a0" stroked="f"/>
        </w:pict>
      </w:r>
    </w:p>
    <w:p w14:paraId="7F91A5BE"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might performance degrade even if feature PSI is low?</w:t>
      </w:r>
    </w:p>
    <w:p w14:paraId="11906FB3" w14:textId="77777777" w:rsidR="00315144" w:rsidRPr="00315144" w:rsidRDefault="00315144" w:rsidP="00315144">
      <w:r w:rsidRPr="00315144">
        <w:t>Answer:</w:t>
      </w:r>
    </w:p>
    <w:p w14:paraId="6D19DB4D" w14:textId="77777777" w:rsidR="00315144" w:rsidRPr="00315144" w:rsidRDefault="00315144" w:rsidP="00315144">
      <w:r w:rsidRPr="00315144">
        <w:t>Concept drift — the relationship between features and target may change without significant input distribution shifts.</w:t>
      </w:r>
    </w:p>
    <w:p w14:paraId="378D7DB0" w14:textId="77777777" w:rsidR="00315144" w:rsidRPr="00315144" w:rsidRDefault="00315144" w:rsidP="00315144">
      <w:r w:rsidRPr="00315144">
        <w:pict w14:anchorId="2781B493">
          <v:rect id="_x0000_i1696" style="width:0;height:1.5pt" o:hralign="center" o:hrstd="t" o:hr="t" fillcolor="#a0a0a0" stroked="f"/>
        </w:pict>
      </w:r>
    </w:p>
    <w:p w14:paraId="4A1B87BA"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is AUC not enough for performance monitoring?</w:t>
      </w:r>
    </w:p>
    <w:p w14:paraId="1D32CCA7" w14:textId="77777777" w:rsidR="00315144" w:rsidRPr="00315144" w:rsidRDefault="00315144" w:rsidP="00315144">
      <w:r w:rsidRPr="00315144">
        <w:t>Elite answer:</w:t>
      </w:r>
    </w:p>
    <w:p w14:paraId="40E1F397" w14:textId="77777777" w:rsidR="00315144" w:rsidRPr="00315144" w:rsidRDefault="00315144" w:rsidP="00315144">
      <w:r w:rsidRPr="00315144">
        <w:t>AUC ignores threshold-dependent operational metrics like recall, approval rate, and expected loss. Production monitoring should include threshold-sensitive metrics.</w:t>
      </w:r>
    </w:p>
    <w:p w14:paraId="71E7A5EB" w14:textId="77777777" w:rsidR="00315144" w:rsidRPr="00315144" w:rsidRDefault="00315144" w:rsidP="00315144">
      <w:r w:rsidRPr="00315144">
        <w:pict w14:anchorId="344D0AF1">
          <v:rect id="_x0000_i1742" style="width:0;height:1.5pt" o:hralign="center" o:hrstd="t" o:hr="t" fillcolor="#a0a0a0" stroked="f"/>
        </w:pict>
      </w:r>
    </w:p>
    <w:p w14:paraId="5ED5177D"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How is your system agentic and not just a dashboard?</w:t>
      </w:r>
    </w:p>
    <w:p w14:paraId="2FF2FEA3" w14:textId="77777777" w:rsidR="00315144" w:rsidRPr="00315144" w:rsidRDefault="00315144" w:rsidP="00315144">
      <w:r w:rsidRPr="00315144">
        <w:t>Strong answer:</w:t>
      </w:r>
    </w:p>
    <w:p w14:paraId="181F8018" w14:textId="77777777" w:rsidR="00315144" w:rsidRPr="00315144" w:rsidRDefault="00315144" w:rsidP="00315144">
      <w:r w:rsidRPr="00315144">
        <w:lastRenderedPageBreak/>
        <w:t>The system autonomously observes drift metrics, evaluates severity using defined logic, synthesizes multiple signals, and produces structured escalation decisions requiring human approval.</w:t>
      </w:r>
    </w:p>
    <w:p w14:paraId="0F9A13C9" w14:textId="77777777" w:rsidR="00315144" w:rsidRPr="00315144" w:rsidRDefault="00315144" w:rsidP="00315144">
      <w:r w:rsidRPr="00315144">
        <w:pict w14:anchorId="0AA98DB4">
          <v:rect id="_x0000_i1699" style="width:0;height:1.5pt" o:hralign="center" o:hrstd="t" o:hr="t" fillcolor="#a0a0a0" stroked="f"/>
        </w:pict>
      </w:r>
    </w:p>
    <w:p w14:paraId="24F5B9CC"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Why require human-in-the-loop instead of auto-retraining?</w:t>
      </w:r>
    </w:p>
    <w:p w14:paraId="01E58E4C" w14:textId="77777777" w:rsidR="00315144" w:rsidRPr="00315144" w:rsidRDefault="00315144" w:rsidP="00315144">
      <w:r w:rsidRPr="00315144">
        <w:t>Answer:</w:t>
      </w:r>
    </w:p>
    <w:p w14:paraId="5E909C26" w14:textId="77777777" w:rsidR="00315144" w:rsidRPr="00315144" w:rsidRDefault="00315144" w:rsidP="00315144">
      <w:r w:rsidRPr="00315144">
        <w:t>Automatic retraining without root-cause investigation may propagate data issues or introduce bias. Governance requires oversight before intervention.</w:t>
      </w:r>
    </w:p>
    <w:p w14:paraId="1C764CDD" w14:textId="77777777" w:rsidR="00315144" w:rsidRPr="00315144" w:rsidRDefault="00315144" w:rsidP="00315144">
      <w:r w:rsidRPr="00315144">
        <w:pict w14:anchorId="25ADF72D">
          <v:rect id="_x0000_i1700" style="width:0;height:1.5pt" o:hralign="center" o:hrstd="t" o:hr="t" fillcolor="#a0a0a0" stroked="f"/>
        </w:pict>
      </w:r>
    </w:p>
    <w:p w14:paraId="016F77A8"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What happens if your thresholds are poorly chosen?</w:t>
      </w:r>
    </w:p>
    <w:p w14:paraId="2C4E1271" w14:textId="77777777" w:rsidR="00315144" w:rsidRPr="00315144" w:rsidRDefault="00315144" w:rsidP="00315144">
      <w:r w:rsidRPr="00315144">
        <w:t>Answer:</w:t>
      </w:r>
    </w:p>
    <w:p w14:paraId="4A264B8C" w14:textId="77777777" w:rsidR="00315144" w:rsidRPr="00315144" w:rsidRDefault="00315144" w:rsidP="00315144">
      <w:r w:rsidRPr="00315144">
        <w:t>It may lead to over-escalation (alert fatigue) or under-detection (silent failures). Threshold calibration is critical for effective monitoring.</w:t>
      </w:r>
    </w:p>
    <w:p w14:paraId="3A2D1EAD" w14:textId="77777777" w:rsidR="00315144" w:rsidRPr="00315144" w:rsidRDefault="00315144" w:rsidP="00315144">
      <w:r w:rsidRPr="00315144">
        <w:pict w14:anchorId="1DF04973">
          <v:rect id="_x0000_i1701" style="width:0;height:1.5pt" o:hralign="center" o:hrstd="t" o:hr="t" fillcolor="#a0a0a0" stroked="f"/>
        </w:pict>
      </w:r>
    </w:p>
    <w:p w14:paraId="6FFEA8B6"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Could your decision logic create automation bias?</w:t>
      </w:r>
    </w:p>
    <w:p w14:paraId="179B5477" w14:textId="77777777" w:rsidR="00315144" w:rsidRPr="00315144" w:rsidRDefault="00315144" w:rsidP="00315144">
      <w:r w:rsidRPr="00315144">
        <w:t>Answer:</w:t>
      </w:r>
    </w:p>
    <w:p w14:paraId="3D0426EE" w14:textId="77777777" w:rsidR="00315144" w:rsidRPr="00315144" w:rsidRDefault="00315144" w:rsidP="00315144">
      <w:r w:rsidRPr="00315144">
        <w:t>Yes. If operators over-trust automated risk scoring without independent verification, governance quality may degrade. Transparent explanations mitigate this risk.</w:t>
      </w:r>
    </w:p>
    <w:p w14:paraId="03B3EDB9" w14:textId="77777777" w:rsidR="00315144" w:rsidRPr="00315144" w:rsidRDefault="00315144" w:rsidP="00315144">
      <w:r w:rsidRPr="00315144">
        <w:pict w14:anchorId="263E7AEC">
          <v:rect id="_x0000_i1702" style="width:0;height:1.5pt" o:hralign="center" o:hrstd="t" o:hr="t" fillcolor="#a0a0a0" stroked="f"/>
        </w:pict>
      </w:r>
    </w:p>
    <w:p w14:paraId="28B38A1B"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How would you validate this monitoring system before deployment?</w:t>
      </w:r>
    </w:p>
    <w:p w14:paraId="0AC5F49F" w14:textId="77777777" w:rsidR="00315144" w:rsidRPr="00315144" w:rsidRDefault="00315144" w:rsidP="00315144">
      <w:r w:rsidRPr="00315144">
        <w:t>Strong answer:</w:t>
      </w:r>
    </w:p>
    <w:p w14:paraId="67461DD3" w14:textId="77777777" w:rsidR="00315144" w:rsidRPr="00315144" w:rsidRDefault="00315144" w:rsidP="00315144">
      <w:r w:rsidRPr="00315144">
        <w:t>Backtest using historical drift scenarios, simulate synthetic drift injection, evaluate detection sensitivity and false positive rate.</w:t>
      </w:r>
    </w:p>
    <w:p w14:paraId="42080039" w14:textId="77777777" w:rsidR="00315144" w:rsidRPr="00315144" w:rsidRDefault="00315144" w:rsidP="00315144">
      <w:r w:rsidRPr="00315144">
        <w:pict w14:anchorId="50ABA12D">
          <v:rect id="_x0000_i1704" style="width:0;height:1.5pt" o:hralign="center" o:hrstd="t" o:hr="t" fillcolor="#a0a0a0" stroked="f"/>
        </w:pict>
      </w:r>
    </w:p>
    <w:p w14:paraId="47FD758E"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What if feature drift is severe but prediction PSI is low?</w:t>
      </w:r>
    </w:p>
    <w:p w14:paraId="6193A32C" w14:textId="77777777" w:rsidR="00315144" w:rsidRPr="00315144" w:rsidRDefault="00315144" w:rsidP="00315144">
      <w:r w:rsidRPr="00315144">
        <w:t>Answer:</w:t>
      </w:r>
    </w:p>
    <w:p w14:paraId="77E7BFF9" w14:textId="77777777" w:rsidR="00315144" w:rsidRPr="00315144" w:rsidRDefault="00315144" w:rsidP="00315144">
      <w:r w:rsidRPr="00315144">
        <w:t>The model may be robust to those specific feature shifts, or those features may have low importance weight.</w:t>
      </w:r>
    </w:p>
    <w:p w14:paraId="10BCB05E" w14:textId="77777777" w:rsidR="00315144" w:rsidRPr="00315144" w:rsidRDefault="00315144" w:rsidP="00315144">
      <w:r w:rsidRPr="00315144">
        <w:lastRenderedPageBreak/>
        <w:pict w14:anchorId="63532AEA">
          <v:rect id="_x0000_i1705" style="width:0;height:1.5pt" o:hralign="center" o:hrstd="t" o:hr="t" fillcolor="#a0a0a0" stroked="f"/>
        </w:pict>
      </w:r>
    </w:p>
    <w:p w14:paraId="31C6B1D5"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What if prediction PSI is high but feature PSI low?</w:t>
      </w:r>
    </w:p>
    <w:p w14:paraId="2EA10E40" w14:textId="77777777" w:rsidR="00315144" w:rsidRPr="00315144" w:rsidRDefault="00315144" w:rsidP="00315144">
      <w:r w:rsidRPr="00315144">
        <w:t>Answer:</w:t>
      </w:r>
    </w:p>
    <w:p w14:paraId="73AC66DE" w14:textId="77777777" w:rsidR="00315144" w:rsidRPr="00315144" w:rsidRDefault="00315144" w:rsidP="00315144">
      <w:r w:rsidRPr="00315144">
        <w:t>Could indicate calibration drift or interaction shift not captured by univariate PSI.</w:t>
      </w:r>
    </w:p>
    <w:p w14:paraId="0AE9BBF3" w14:textId="77777777" w:rsidR="00315144" w:rsidRPr="00315144" w:rsidRDefault="00315144" w:rsidP="00315144">
      <w:r w:rsidRPr="00315144">
        <w:pict w14:anchorId="08A23E9C">
          <v:rect id="_x0000_i1706" style="width:0;height:1.5pt" o:hralign="center" o:hrstd="t" o:hr="t" fillcolor="#a0a0a0" stroked="f"/>
        </w:pict>
      </w:r>
    </w:p>
    <w:p w14:paraId="43DC1FDC"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What if AUC improves during drift?</w:t>
      </w:r>
    </w:p>
    <w:p w14:paraId="6EBF18CE" w14:textId="77777777" w:rsidR="00315144" w:rsidRPr="00315144" w:rsidRDefault="00315144" w:rsidP="00315144">
      <w:r w:rsidRPr="00315144">
        <w:t>Answer:</w:t>
      </w:r>
    </w:p>
    <w:p w14:paraId="34278787" w14:textId="77777777" w:rsidR="00315144" w:rsidRPr="00315144" w:rsidRDefault="00315144" w:rsidP="00315144">
      <w:r w:rsidRPr="00315144">
        <w:t>Drift may align better with training signal temporarily. However, long-term stability must be validated before concluding improvement is beneficial.</w:t>
      </w:r>
    </w:p>
    <w:p w14:paraId="3AF2E65C" w14:textId="77777777" w:rsidR="00315144" w:rsidRPr="00315144" w:rsidRDefault="00315144" w:rsidP="00315144">
      <w:r w:rsidRPr="00315144">
        <w:pict w14:anchorId="534893DA">
          <v:rect id="_x0000_i1707" style="width:0;height:1.5pt" o:hralign="center" o:hrstd="t" o:hr="t" fillcolor="#a0a0a0" stroked="f"/>
        </w:pict>
      </w:r>
    </w:p>
    <w:p w14:paraId="1CA33E39" w14:textId="77777777" w:rsidR="00315144" w:rsidRPr="00315144" w:rsidRDefault="00315144" w:rsidP="00315144">
      <w:pPr>
        <w:rPr>
          <w:b/>
          <w:bCs/>
        </w:rPr>
      </w:pPr>
      <w:r w:rsidRPr="00315144">
        <w:rPr>
          <w:rFonts w:ascii="Segoe UI Emoji" w:hAnsi="Segoe UI Emoji" w:cs="Segoe UI Emoji"/>
          <w:b/>
          <w:bCs/>
        </w:rPr>
        <w:t>❓</w:t>
      </w:r>
      <w:r w:rsidRPr="00315144">
        <w:rPr>
          <w:b/>
          <w:bCs/>
        </w:rPr>
        <w:t xml:space="preserve"> How does your monitoring system prevent financial loss?</w:t>
      </w:r>
    </w:p>
    <w:p w14:paraId="3D96DB69" w14:textId="77777777" w:rsidR="00315144" w:rsidRPr="00315144" w:rsidRDefault="00315144" w:rsidP="00315144">
      <w:r w:rsidRPr="00315144">
        <w:t>You say:</w:t>
      </w:r>
    </w:p>
    <w:p w14:paraId="5F6C28A7" w14:textId="77777777" w:rsidR="00315144" w:rsidRPr="00315144" w:rsidRDefault="00315144" w:rsidP="00315144">
      <w:r w:rsidRPr="00315144">
        <w:t>By detecting distributional instability before performance degrades materially, the system enables proactive intervention, reducing portfolio risk exposure and regulatory compliance violations.</w:t>
      </w:r>
    </w:p>
    <w:p w14:paraId="3889E760" w14:textId="77777777" w:rsidR="00315144" w:rsidRPr="00315144" w:rsidRDefault="00315144" w:rsidP="00315144">
      <w:r w:rsidRPr="00315144">
        <w:pict w14:anchorId="225D0058">
          <v:rect id="_x0000_i1708" style="width:0;height:1.5pt" o:hralign="center" o:hrstd="t" o:hr="t" fillcolor="#a0a0a0" stroked="f"/>
        </w:pict>
      </w:r>
    </w:p>
    <w:p w14:paraId="0CC91D84" w14:textId="77777777" w:rsidR="00315144" w:rsidRPr="00315144" w:rsidRDefault="00315144" w:rsidP="00315144">
      <w:r w:rsidRPr="00315144">
        <w:t>If interviewer asks:</w:t>
      </w:r>
    </w:p>
    <w:p w14:paraId="1A7E10B8" w14:textId="77777777" w:rsidR="00315144" w:rsidRPr="00315144" w:rsidRDefault="00315144" w:rsidP="00315144">
      <w:r w:rsidRPr="00315144">
        <w:t>“Is this a real-world production-ready system?”</w:t>
      </w:r>
    </w:p>
    <w:p w14:paraId="71542C6C" w14:textId="77777777" w:rsidR="00315144" w:rsidRPr="00315144" w:rsidRDefault="00315144" w:rsidP="00315144">
      <w:r w:rsidRPr="00315144">
        <w:t>You should say:</w:t>
      </w:r>
    </w:p>
    <w:p w14:paraId="4539134F" w14:textId="77777777" w:rsidR="00315144" w:rsidRPr="00315144" w:rsidRDefault="00315144" w:rsidP="00315144">
      <w:r w:rsidRPr="00315144">
        <w:t>It is a prototype monitoring architecture. For production, I would add automated logging, statistical significance testing, fairness monitoring, and integration with CI/CD retraining pipelines.</w:t>
      </w:r>
    </w:p>
    <w:p w14:paraId="619D56F0" w14:textId="4BD5882D" w:rsidR="00C42438" w:rsidRDefault="00315144">
      <w:r w:rsidRPr="00315144">
        <w:pict w14:anchorId="1E446CDB">
          <v:rect id="_x0000_i1734" style="width:0;height:1.5pt" o:hralign="center" o:hrstd="t" o:hr="t" fillcolor="#a0a0a0" stroked="f"/>
        </w:pict>
      </w:r>
    </w:p>
    <w:p w14:paraId="006213AB" w14:textId="77777777" w:rsidR="00315144" w:rsidRDefault="00315144"/>
    <w:sectPr w:rsidR="00315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A42A2"/>
    <w:multiLevelType w:val="multilevel"/>
    <w:tmpl w:val="F7D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C518B"/>
    <w:multiLevelType w:val="multilevel"/>
    <w:tmpl w:val="172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54D60"/>
    <w:multiLevelType w:val="multilevel"/>
    <w:tmpl w:val="3A9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D558F"/>
    <w:multiLevelType w:val="multilevel"/>
    <w:tmpl w:val="271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65385"/>
    <w:multiLevelType w:val="multilevel"/>
    <w:tmpl w:val="DAF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C714B"/>
    <w:multiLevelType w:val="multilevel"/>
    <w:tmpl w:val="163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10F04"/>
    <w:multiLevelType w:val="multilevel"/>
    <w:tmpl w:val="6A4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56B66"/>
    <w:multiLevelType w:val="multilevel"/>
    <w:tmpl w:val="FCF0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48399">
    <w:abstractNumId w:val="1"/>
  </w:num>
  <w:num w:numId="2" w16cid:durableId="1528716325">
    <w:abstractNumId w:val="0"/>
  </w:num>
  <w:num w:numId="3" w16cid:durableId="1101023452">
    <w:abstractNumId w:val="2"/>
  </w:num>
  <w:num w:numId="4" w16cid:durableId="2026325167">
    <w:abstractNumId w:val="5"/>
  </w:num>
  <w:num w:numId="5" w16cid:durableId="1801803399">
    <w:abstractNumId w:val="4"/>
  </w:num>
  <w:num w:numId="6" w16cid:durableId="415202181">
    <w:abstractNumId w:val="3"/>
  </w:num>
  <w:num w:numId="7" w16cid:durableId="1749419143">
    <w:abstractNumId w:val="6"/>
  </w:num>
  <w:num w:numId="8" w16cid:durableId="764502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30E"/>
    <w:rsid w:val="001C6DC6"/>
    <w:rsid w:val="00241D46"/>
    <w:rsid w:val="0030330E"/>
    <w:rsid w:val="00315144"/>
    <w:rsid w:val="003A40AA"/>
    <w:rsid w:val="005F33F2"/>
    <w:rsid w:val="007615B0"/>
    <w:rsid w:val="007C7C62"/>
    <w:rsid w:val="007F51A5"/>
    <w:rsid w:val="00B80D6E"/>
    <w:rsid w:val="00C42438"/>
    <w:rsid w:val="00CB2173"/>
    <w:rsid w:val="00DF39C3"/>
    <w:rsid w:val="00EE41EB"/>
    <w:rsid w:val="00F10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2F9E9"/>
  <w15:chartTrackingRefBased/>
  <w15:docId w15:val="{B63C0BA8-FAA9-4E53-AD7C-05879DC4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30E"/>
    <w:rPr>
      <w:rFonts w:eastAsiaTheme="majorEastAsia" w:cstheme="majorBidi"/>
      <w:color w:val="272727" w:themeColor="text1" w:themeTint="D8"/>
    </w:rPr>
  </w:style>
  <w:style w:type="paragraph" w:styleId="Title">
    <w:name w:val="Title"/>
    <w:basedOn w:val="Normal"/>
    <w:next w:val="Normal"/>
    <w:link w:val="TitleChar"/>
    <w:uiPriority w:val="10"/>
    <w:qFormat/>
    <w:rsid w:val="0030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30E"/>
    <w:pPr>
      <w:spacing w:before="160"/>
      <w:jc w:val="center"/>
    </w:pPr>
    <w:rPr>
      <w:i/>
      <w:iCs/>
      <w:color w:val="404040" w:themeColor="text1" w:themeTint="BF"/>
    </w:rPr>
  </w:style>
  <w:style w:type="character" w:customStyle="1" w:styleId="QuoteChar">
    <w:name w:val="Quote Char"/>
    <w:basedOn w:val="DefaultParagraphFont"/>
    <w:link w:val="Quote"/>
    <w:uiPriority w:val="29"/>
    <w:rsid w:val="0030330E"/>
    <w:rPr>
      <w:i/>
      <w:iCs/>
      <w:color w:val="404040" w:themeColor="text1" w:themeTint="BF"/>
    </w:rPr>
  </w:style>
  <w:style w:type="paragraph" w:styleId="ListParagraph">
    <w:name w:val="List Paragraph"/>
    <w:basedOn w:val="Normal"/>
    <w:uiPriority w:val="34"/>
    <w:qFormat/>
    <w:rsid w:val="0030330E"/>
    <w:pPr>
      <w:ind w:left="720"/>
      <w:contextualSpacing/>
    </w:pPr>
  </w:style>
  <w:style w:type="character" w:styleId="IntenseEmphasis">
    <w:name w:val="Intense Emphasis"/>
    <w:basedOn w:val="DefaultParagraphFont"/>
    <w:uiPriority w:val="21"/>
    <w:qFormat/>
    <w:rsid w:val="0030330E"/>
    <w:rPr>
      <w:i/>
      <w:iCs/>
      <w:color w:val="0F4761" w:themeColor="accent1" w:themeShade="BF"/>
    </w:rPr>
  </w:style>
  <w:style w:type="paragraph" w:styleId="IntenseQuote">
    <w:name w:val="Intense Quote"/>
    <w:basedOn w:val="Normal"/>
    <w:next w:val="Normal"/>
    <w:link w:val="IntenseQuoteChar"/>
    <w:uiPriority w:val="30"/>
    <w:qFormat/>
    <w:rsid w:val="00303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30E"/>
    <w:rPr>
      <w:i/>
      <w:iCs/>
      <w:color w:val="0F4761" w:themeColor="accent1" w:themeShade="BF"/>
    </w:rPr>
  </w:style>
  <w:style w:type="character" w:styleId="IntenseReference">
    <w:name w:val="Intense Reference"/>
    <w:basedOn w:val="DefaultParagraphFont"/>
    <w:uiPriority w:val="32"/>
    <w:qFormat/>
    <w:rsid w:val="00303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20</Pages>
  <Words>3271</Words>
  <Characters>18649</Characters>
  <Application>Microsoft Office Word</Application>
  <DocSecurity>0</DocSecurity>
  <Lines>155</Lines>
  <Paragraphs>43</Paragraphs>
  <ScaleCrop>false</ScaleCrop>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 Anushka</dc:creator>
  <cp:keywords/>
  <dc:description/>
  <cp:lastModifiedBy>Kadam, Anushka</cp:lastModifiedBy>
  <cp:revision>10</cp:revision>
  <dcterms:created xsi:type="dcterms:W3CDTF">2026-02-11T05:26:00Z</dcterms:created>
  <dcterms:modified xsi:type="dcterms:W3CDTF">2026-02-13T20:14:00Z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d8ce936a-df75-4ff1-9d7e-dff7384207b8</vt:lpwstr>
  </property>
</Properties>
</file>