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B3C2" w14:textId="121FC10A" w:rsidR="00CA2104" w:rsidRPr="009A0274" w:rsidRDefault="00CA2104" w:rsidP="00CA2104">
      <w:pPr>
        <w:shd w:val="clear" w:color="auto" w:fill="FFFFFF"/>
        <w:spacing w:after="0" w:line="240" w:lineRule="auto"/>
        <w:jc w:val="both"/>
        <w:textAlignment w:val="baseline"/>
        <w:outlineLvl w:val="1"/>
        <w:rPr>
          <w:rFonts w:ascii="Times New Roman" w:eastAsia="Times New Roman" w:hAnsi="Times New Roman" w:cs="Times New Roman"/>
          <w:b/>
          <w:bCs/>
          <w:color w:val="000000"/>
          <w:sz w:val="36"/>
          <w:szCs w:val="36"/>
          <w:lang w:eastAsia="en-IN"/>
        </w:rPr>
      </w:pPr>
      <w:r w:rsidRPr="009A0274">
        <w:rPr>
          <w:rFonts w:ascii="Times New Roman" w:eastAsia="Times New Roman" w:hAnsi="Times New Roman" w:cs="Times New Roman"/>
          <w:b/>
          <w:bCs/>
          <w:color w:val="000000"/>
          <w:sz w:val="36"/>
          <w:szCs w:val="36"/>
          <w:lang w:eastAsia="en-IN"/>
        </w:rPr>
        <w:t>What Is Context?</w:t>
      </w:r>
    </w:p>
    <w:p w14:paraId="40D755A7" w14:textId="6B844CA9" w:rsidR="00CA2104" w:rsidRPr="009A0274" w:rsidRDefault="00CA2104" w:rsidP="009A0274">
      <w:pPr>
        <w:shd w:val="clear" w:color="auto" w:fill="FFFFFF"/>
        <w:spacing w:before="240" w:after="100" w:afterAutospacing="1" w:line="240" w:lineRule="auto"/>
        <w:jc w:val="both"/>
        <w:textAlignment w:val="baseline"/>
        <w:rPr>
          <w:rFonts w:ascii="Times New Roman" w:eastAsia="Times New Roman" w:hAnsi="Times New Roman" w:cs="Times New Roman"/>
          <w:color w:val="000000"/>
          <w:sz w:val="24"/>
          <w:szCs w:val="24"/>
          <w:lang w:eastAsia="en-IN"/>
        </w:rPr>
      </w:pPr>
      <w:r w:rsidRPr="009A0274">
        <w:rPr>
          <w:rFonts w:ascii="Times New Roman" w:eastAsia="Times New Roman" w:hAnsi="Times New Roman" w:cs="Times New Roman"/>
          <w:color w:val="000000"/>
          <w:sz w:val="24"/>
          <w:szCs w:val="24"/>
          <w:lang w:eastAsia="en-IN"/>
        </w:rPr>
        <w:t xml:space="preserve">The definition of context is the setting within which a work of writing is situated. Context provides meaning and clarity to the intended message. Context clues in a literary work create a relationship between the writer and reader, giving a deeper understanding of the intent and direction of the writing. Literary context is background information or circumstances you provide to inform why something is taking place; context can also be the backstory of a character, provided to inform their </w:t>
      </w:r>
      <w:r w:rsidR="009A0274">
        <w:rPr>
          <w:rFonts w:ascii="Times New Roman" w:eastAsia="Times New Roman" w:hAnsi="Times New Roman" w:cs="Times New Roman"/>
          <w:color w:val="000000"/>
          <w:sz w:val="24"/>
          <w:szCs w:val="24"/>
          <w:lang w:eastAsia="en-IN"/>
        </w:rPr>
        <w:t>behaviour</w:t>
      </w:r>
      <w:r w:rsidRPr="009A0274">
        <w:rPr>
          <w:rFonts w:ascii="Times New Roman" w:eastAsia="Times New Roman" w:hAnsi="Times New Roman" w:cs="Times New Roman"/>
          <w:color w:val="000000"/>
          <w:sz w:val="24"/>
          <w:szCs w:val="24"/>
          <w:lang w:eastAsia="en-IN"/>
        </w:rPr>
        <w:t xml:space="preserve"> and personality.</w:t>
      </w:r>
    </w:p>
    <w:p w14:paraId="28EEBF16" w14:textId="01F272FE" w:rsidR="00CA2104" w:rsidRPr="009A0274" w:rsidRDefault="00CA2104" w:rsidP="009A0274">
      <w:pPr>
        <w:shd w:val="clear" w:color="auto" w:fill="FFFFFF"/>
        <w:spacing w:after="0" w:line="240" w:lineRule="auto"/>
        <w:jc w:val="both"/>
        <w:textAlignment w:val="baseline"/>
        <w:rPr>
          <w:rFonts w:ascii="Times New Roman" w:eastAsia="Times New Roman" w:hAnsi="Times New Roman" w:cs="Times New Roman"/>
          <w:b/>
          <w:bCs/>
          <w:color w:val="000000"/>
          <w:sz w:val="48"/>
          <w:szCs w:val="48"/>
          <w:lang w:eastAsia="en-IN"/>
        </w:rPr>
      </w:pPr>
      <w:r w:rsidRPr="009A0274">
        <w:rPr>
          <w:rFonts w:ascii="Times New Roman" w:hAnsi="Times New Roman" w:cs="Times New Roman"/>
          <w:b/>
          <w:bCs/>
          <w:sz w:val="34"/>
          <w:szCs w:val="44"/>
        </w:rPr>
        <w:t xml:space="preserve">4 Types of </w:t>
      </w:r>
      <w:r w:rsidR="009A0274" w:rsidRPr="009A0274">
        <w:rPr>
          <w:rFonts w:ascii="Times New Roman" w:hAnsi="Times New Roman" w:cs="Times New Roman"/>
          <w:b/>
          <w:bCs/>
          <w:sz w:val="34"/>
          <w:szCs w:val="44"/>
        </w:rPr>
        <w:t>Contexts</w:t>
      </w:r>
      <w:r w:rsidRPr="009A0274">
        <w:rPr>
          <w:rFonts w:ascii="Times New Roman" w:hAnsi="Times New Roman" w:cs="Times New Roman"/>
          <w:b/>
          <w:bCs/>
          <w:sz w:val="34"/>
          <w:szCs w:val="44"/>
        </w:rPr>
        <w:t xml:space="preserve"> in Writing</w:t>
      </w:r>
    </w:p>
    <w:p w14:paraId="6A257340" w14:textId="707158FE" w:rsidR="00CA2104" w:rsidRPr="009A0274" w:rsidRDefault="00CA2104" w:rsidP="009A0274">
      <w:pPr>
        <w:pStyle w:val="mc-mb-6"/>
        <w:shd w:val="clear" w:color="auto" w:fill="FFFFFF"/>
        <w:spacing w:before="240" w:beforeAutospacing="0"/>
        <w:jc w:val="both"/>
        <w:textAlignment w:val="baseline"/>
        <w:rPr>
          <w:lang w:val="en-GB"/>
        </w:rPr>
      </w:pPr>
      <w:r w:rsidRPr="009A0274">
        <w:rPr>
          <w:lang w:val="en-GB"/>
        </w:rPr>
        <w:t xml:space="preserve">There are multiple types of </w:t>
      </w:r>
      <w:r w:rsidR="009A0274" w:rsidRPr="009A0274">
        <w:rPr>
          <w:lang w:val="en-GB"/>
        </w:rPr>
        <w:t>contexts</w:t>
      </w:r>
      <w:r w:rsidRPr="009A0274">
        <w:rPr>
          <w:lang w:val="en-GB"/>
        </w:rPr>
        <w:t xml:space="preserve"> in writing that can deepen a reader’s understanding of the material. Here are a few examples:</w:t>
      </w:r>
    </w:p>
    <w:p w14:paraId="39C34A4C" w14:textId="5EC3BB94" w:rsidR="00CA2104" w:rsidRPr="009A0274" w:rsidRDefault="00CA2104" w:rsidP="00CA2104">
      <w:pPr>
        <w:pStyle w:val="mc-my-4"/>
        <w:numPr>
          <w:ilvl w:val="0"/>
          <w:numId w:val="1"/>
        </w:numPr>
        <w:shd w:val="clear" w:color="auto" w:fill="FFFFFF"/>
        <w:spacing w:before="0" w:after="0"/>
        <w:jc w:val="both"/>
        <w:textAlignment w:val="baseline"/>
        <w:rPr>
          <w:lang w:val="en-GB"/>
        </w:rPr>
      </w:pPr>
      <w:r w:rsidRPr="009A0274">
        <w:rPr>
          <w:rStyle w:val="Strong"/>
          <w:bdr w:val="none" w:sz="0" w:space="0" w:color="auto" w:frame="1"/>
          <w:lang w:val="en-GB"/>
        </w:rPr>
        <w:t>Historical context</w:t>
      </w:r>
      <w:r w:rsidRPr="009A0274">
        <w:rPr>
          <w:lang w:val="en-GB"/>
        </w:rPr>
        <w:t>: Providing the time period and its current events can inform the general mood of the era, setting the stage for the tone of your piece of writing and creating an understanding of the society at the time. Historical context can inform the atmosphere for your audience, giving them context for how people felt and behaved during that period in history, the clothing styles of the time, or even the specific word choice (like slang) that was used in that era.</w:t>
      </w:r>
    </w:p>
    <w:p w14:paraId="14061C9B" w14:textId="7B13F950" w:rsidR="00CA2104" w:rsidRPr="009A0274" w:rsidRDefault="00CA2104" w:rsidP="00CA2104">
      <w:pPr>
        <w:pStyle w:val="mc-my-4"/>
        <w:numPr>
          <w:ilvl w:val="0"/>
          <w:numId w:val="1"/>
        </w:numPr>
        <w:shd w:val="clear" w:color="auto" w:fill="FFFFFF"/>
        <w:spacing w:before="0" w:after="0"/>
        <w:jc w:val="both"/>
        <w:textAlignment w:val="baseline"/>
        <w:rPr>
          <w:lang w:val="en-GB"/>
        </w:rPr>
      </w:pPr>
      <w:r w:rsidRPr="009A0274">
        <w:rPr>
          <w:rStyle w:val="Strong"/>
          <w:bdr w:val="none" w:sz="0" w:space="0" w:color="auto" w:frame="1"/>
          <w:lang w:val="en-GB"/>
        </w:rPr>
        <w:t>Physical context</w:t>
      </w:r>
      <w:r w:rsidRPr="009A0274">
        <w:rPr>
          <w:lang w:val="en-GB"/>
        </w:rPr>
        <w:t xml:space="preserve">: The attributes of a place can also inform how a plot unfolds or how characters develop. The physical environment you establish for your writing will influence how certain characters act and how the audience understands them. A couple breaking up at a football game will be a much different scene than them breaking up during a movie. A story about characters escaping a natural disaster in New </w:t>
      </w:r>
      <w:r w:rsidR="009A0274">
        <w:rPr>
          <w:lang w:val="en-GB"/>
        </w:rPr>
        <w:t>Delhi</w:t>
      </w:r>
      <w:r w:rsidRPr="009A0274">
        <w:rPr>
          <w:lang w:val="en-GB"/>
        </w:rPr>
        <w:t xml:space="preserve"> will have a different setup than if they were escaping one in </w:t>
      </w:r>
      <w:r w:rsidR="009A0274">
        <w:rPr>
          <w:lang w:val="en-GB"/>
        </w:rPr>
        <w:t>Mussoorie</w:t>
      </w:r>
      <w:r w:rsidRPr="009A0274">
        <w:rPr>
          <w:lang w:val="en-GB"/>
        </w:rPr>
        <w:t>. Your environment can dictate how a plot unfolds, but it’s important to provide readers with enough detail for them to understand why.</w:t>
      </w:r>
    </w:p>
    <w:p w14:paraId="4984155D" w14:textId="309EE172" w:rsidR="00CA2104" w:rsidRPr="009A0274" w:rsidRDefault="00CA2104" w:rsidP="00CA2104">
      <w:pPr>
        <w:pStyle w:val="mc-my-4"/>
        <w:numPr>
          <w:ilvl w:val="0"/>
          <w:numId w:val="1"/>
        </w:numPr>
        <w:shd w:val="clear" w:color="auto" w:fill="FFFFFF"/>
        <w:spacing w:before="0" w:after="0"/>
        <w:jc w:val="both"/>
        <w:textAlignment w:val="baseline"/>
        <w:rPr>
          <w:lang w:val="en-GB"/>
        </w:rPr>
      </w:pPr>
      <w:r w:rsidRPr="009A0274">
        <w:rPr>
          <w:rStyle w:val="Strong"/>
          <w:bdr w:val="none" w:sz="0" w:space="0" w:color="auto" w:frame="1"/>
          <w:lang w:val="en-GB"/>
        </w:rPr>
        <w:t>Cultural context</w:t>
      </w:r>
      <w:r w:rsidRPr="009A0274">
        <w:rPr>
          <w:lang w:val="en-GB"/>
        </w:rPr>
        <w:t>: Beliefs, religion, marriage, food, and clothing, are all elements of cultural context that sometimes need to be provided in order to fully understand an author’s story. For example, Amy Tan’s </w:t>
      </w:r>
      <w:r w:rsidRPr="009A0274">
        <w:rPr>
          <w:rStyle w:val="Emphasis"/>
          <w:bdr w:val="none" w:sz="0" w:space="0" w:color="auto" w:frame="1"/>
          <w:lang w:val="en-GB"/>
        </w:rPr>
        <w:t>The Joy Luck Club</w:t>
      </w:r>
      <w:r w:rsidRPr="009A0274">
        <w:rPr>
          <w:lang w:val="en-GB"/>
        </w:rPr>
        <w:t> includes social context with the writer’s experience, providing background information to those who are unfamiliar with the traditions of Chinese-American culture, which is integral in the reader's understanding of this family’s traditions and beliefs. Without expressing the fears or expectations embedded in the culture you’re writing about, a divide is created with those unfamiliar, forming a gap between the reader and writer and potentially losing your audience.</w:t>
      </w:r>
    </w:p>
    <w:p w14:paraId="6E5E4A7F" w14:textId="3272D0D6" w:rsidR="00CA2104" w:rsidRPr="009A0274" w:rsidRDefault="00CA2104" w:rsidP="00CA2104">
      <w:pPr>
        <w:pStyle w:val="mc-my-4"/>
        <w:numPr>
          <w:ilvl w:val="0"/>
          <w:numId w:val="1"/>
        </w:numPr>
        <w:shd w:val="clear" w:color="auto" w:fill="FFFFFF"/>
        <w:spacing w:before="0" w:after="0"/>
        <w:jc w:val="both"/>
        <w:textAlignment w:val="baseline"/>
        <w:rPr>
          <w:lang w:val="en-GB"/>
        </w:rPr>
      </w:pPr>
      <w:r w:rsidRPr="009A0274">
        <w:rPr>
          <w:rStyle w:val="Strong"/>
          <w:bdr w:val="none" w:sz="0" w:space="0" w:color="auto" w:frame="1"/>
          <w:lang w:val="en-GB"/>
        </w:rPr>
        <w:t>Situational context</w:t>
      </w:r>
      <w:r w:rsidRPr="009A0274">
        <w:rPr>
          <w:lang w:val="en-GB"/>
        </w:rPr>
        <w:t xml:space="preserve">: Situational context is why something is happening based on the event itself. For instance, someone on a first date might be more nervous than they would be when out with a friend—or a family may act more aggressively towards one another when they’re playing a board game than when they’re having a legitimate disagreement. </w:t>
      </w:r>
      <w:r w:rsidR="009A0274">
        <w:rPr>
          <w:lang w:val="en-GB"/>
        </w:rPr>
        <w:t>With</w:t>
      </w:r>
      <w:r w:rsidRPr="009A0274">
        <w:rPr>
          <w:lang w:val="en-GB"/>
        </w:rPr>
        <w:t xml:space="preserve"> situational context, the audience is able to understand how the circumstances of the event occurring affect those involved.</w:t>
      </w:r>
    </w:p>
    <w:p w14:paraId="2085B80C" w14:textId="77777777" w:rsidR="009A0274" w:rsidRDefault="009A0274" w:rsidP="00CA2104">
      <w:pPr>
        <w:pStyle w:val="mc-my-4"/>
        <w:shd w:val="clear" w:color="auto" w:fill="FFFFFF"/>
        <w:spacing w:before="0" w:after="0"/>
        <w:jc w:val="both"/>
        <w:textAlignment w:val="baseline"/>
        <w:rPr>
          <w:lang w:val="en-GB"/>
        </w:rPr>
      </w:pPr>
    </w:p>
    <w:p w14:paraId="5552C924" w14:textId="1C0D3F9A" w:rsidR="00CA2104" w:rsidRPr="009A0274" w:rsidRDefault="00CA2104" w:rsidP="00CA2104">
      <w:pPr>
        <w:pStyle w:val="mc-my-4"/>
        <w:shd w:val="clear" w:color="auto" w:fill="FFFFFF"/>
        <w:spacing w:before="0" w:after="0"/>
        <w:jc w:val="both"/>
        <w:textAlignment w:val="baseline"/>
        <w:rPr>
          <w:b/>
          <w:bCs/>
          <w:sz w:val="34"/>
          <w:szCs w:val="44"/>
          <w:lang w:val="en-GB"/>
        </w:rPr>
      </w:pPr>
      <w:r w:rsidRPr="009A0274">
        <w:rPr>
          <w:b/>
          <w:bCs/>
          <w:sz w:val="34"/>
          <w:szCs w:val="44"/>
          <w:lang w:val="en-GB"/>
        </w:rPr>
        <w:lastRenderedPageBreak/>
        <w:t>Why Is Context Important in Writing?</w:t>
      </w:r>
    </w:p>
    <w:p w14:paraId="63FB48B6" w14:textId="5544C3F1" w:rsidR="00CA2104" w:rsidRPr="009A0274" w:rsidRDefault="00CA2104" w:rsidP="00CA2104">
      <w:pPr>
        <w:pStyle w:val="mc-mb-6"/>
        <w:shd w:val="clear" w:color="auto" w:fill="FFFFFF"/>
        <w:spacing w:before="0" w:beforeAutospacing="0" w:after="0"/>
        <w:jc w:val="both"/>
        <w:textAlignment w:val="baseline"/>
        <w:rPr>
          <w:lang w:val="en-GB"/>
        </w:rPr>
      </w:pPr>
      <w:r w:rsidRPr="009A0274">
        <w:rPr>
          <w:lang w:val="en-GB"/>
        </w:rPr>
        <w:t>The role of context is to bridge the gap between authors and their audiences, strengthening readers’ comprehension and preventing miscommunication of the writer’s intent. It’s not enough to know that a particular event is occurring—readers also need context to know why. For example, the themes of William Golding's </w:t>
      </w:r>
      <w:r w:rsidRPr="009A0274">
        <w:rPr>
          <w:rStyle w:val="Emphasis"/>
          <w:bdr w:val="none" w:sz="0" w:space="0" w:color="auto" w:frame="1"/>
          <w:lang w:val="en-GB"/>
        </w:rPr>
        <w:t>Lord of the Flies</w:t>
      </w:r>
      <w:r w:rsidRPr="009A0274">
        <w:rPr>
          <w:lang w:val="en-GB"/>
        </w:rPr>
        <w:t>—in which a group of boys is stranded on a deserted island, becoming increasingly violent as they grow fearful of a dangerous creature—</w:t>
      </w:r>
      <w:r w:rsidR="009A0274">
        <w:rPr>
          <w:lang w:val="en-GB"/>
        </w:rPr>
        <w:t xml:space="preserve"> </w:t>
      </w:r>
      <w:r w:rsidRPr="009A0274">
        <w:rPr>
          <w:lang w:val="en-GB"/>
        </w:rPr>
        <w:t>makes more sense within the context of the author's experiences in World War II.</w:t>
      </w:r>
    </w:p>
    <w:p w14:paraId="3A2157C4" w14:textId="77777777" w:rsidR="00CA2104" w:rsidRPr="009A0274" w:rsidRDefault="00CA2104" w:rsidP="00CA2104">
      <w:pPr>
        <w:pStyle w:val="Heading2"/>
        <w:shd w:val="clear" w:color="auto" w:fill="FFFFFF"/>
        <w:spacing w:before="0" w:beforeAutospacing="0" w:after="0" w:afterAutospacing="0"/>
        <w:jc w:val="both"/>
        <w:textAlignment w:val="baseline"/>
        <w:rPr>
          <w:lang w:val="en-GB"/>
        </w:rPr>
      </w:pPr>
      <w:r w:rsidRPr="009A0274">
        <w:rPr>
          <w:lang w:val="en-GB"/>
        </w:rPr>
        <w:t>3 Tips for Providing Context in Your Writing</w:t>
      </w:r>
    </w:p>
    <w:p w14:paraId="2C30D864" w14:textId="77777777" w:rsidR="00CA2104" w:rsidRPr="009A0274" w:rsidRDefault="00CA2104" w:rsidP="00CA2104">
      <w:pPr>
        <w:pStyle w:val="mc-mb-6"/>
        <w:shd w:val="clear" w:color="auto" w:fill="FFFFFF"/>
        <w:spacing w:before="0" w:beforeAutospacing="0" w:after="0"/>
        <w:jc w:val="both"/>
        <w:textAlignment w:val="baseline"/>
        <w:rPr>
          <w:lang w:val="en-GB"/>
        </w:rPr>
      </w:pPr>
      <w:r w:rsidRPr="009A0274">
        <w:rPr>
          <w:lang w:val="en-GB"/>
        </w:rPr>
        <w:t>All writing needs context in order to cement a reader’s understanding of the text and strengthen </w:t>
      </w:r>
      <w:hyperlink r:id="rId5" w:tgtFrame="_blank" w:history="1">
        <w:r w:rsidRPr="009A0274">
          <w:rPr>
            <w:rStyle w:val="Hyperlink"/>
            <w:color w:val="auto"/>
            <w:u w:val="none"/>
            <w:bdr w:val="none" w:sz="0" w:space="0" w:color="auto" w:frame="1"/>
            <w:lang w:val="en-GB"/>
          </w:rPr>
          <w:t>communication</w:t>
        </w:r>
      </w:hyperlink>
      <w:r w:rsidRPr="009A0274">
        <w:rPr>
          <w:lang w:val="en-GB"/>
        </w:rPr>
        <w:t>. Here are a few tips when including your own context:</w:t>
      </w:r>
    </w:p>
    <w:p w14:paraId="68EA342A" w14:textId="4F740372" w:rsidR="00CA2104" w:rsidRPr="009A0274" w:rsidRDefault="00CA2104" w:rsidP="00CA2104">
      <w:pPr>
        <w:pStyle w:val="mc-my-4"/>
        <w:numPr>
          <w:ilvl w:val="0"/>
          <w:numId w:val="2"/>
        </w:numPr>
        <w:shd w:val="clear" w:color="auto" w:fill="FFFFFF"/>
        <w:spacing w:before="0" w:after="0"/>
        <w:jc w:val="both"/>
        <w:textAlignment w:val="baseline"/>
        <w:rPr>
          <w:lang w:val="en-GB"/>
        </w:rPr>
      </w:pPr>
      <w:r w:rsidRPr="009A0274">
        <w:rPr>
          <w:rStyle w:val="Strong"/>
          <w:bdr w:val="none" w:sz="0" w:space="0" w:color="auto" w:frame="1"/>
          <w:lang w:val="en-GB"/>
        </w:rPr>
        <w:t>Get creative</w:t>
      </w:r>
      <w:r w:rsidRPr="009A0274">
        <w:rPr>
          <w:lang w:val="en-GB"/>
        </w:rPr>
        <w:t>. When you include context, you want readers to understand where you (or your characters) are coming from. This information doesn’t have to be a straight summary—context can take the form of anecdotes, memories, life experiences, or relationships. Find creative ways to weave context into your writing in order to increase comprehension of your text.</w:t>
      </w:r>
    </w:p>
    <w:p w14:paraId="7BE0262A" w14:textId="7C9159FA" w:rsidR="00CA2104" w:rsidRPr="009A0274" w:rsidRDefault="00CA2104" w:rsidP="00CA2104">
      <w:pPr>
        <w:pStyle w:val="mc-my-4"/>
        <w:numPr>
          <w:ilvl w:val="0"/>
          <w:numId w:val="2"/>
        </w:numPr>
        <w:shd w:val="clear" w:color="auto" w:fill="FFFFFF"/>
        <w:spacing w:before="0" w:after="0"/>
        <w:jc w:val="both"/>
        <w:textAlignment w:val="baseline"/>
        <w:rPr>
          <w:lang w:val="en-GB"/>
        </w:rPr>
      </w:pPr>
      <w:r w:rsidRPr="009A0274">
        <w:rPr>
          <w:rStyle w:val="Strong"/>
          <w:bdr w:val="none" w:sz="0" w:space="0" w:color="auto" w:frame="1"/>
          <w:lang w:val="en-GB"/>
        </w:rPr>
        <w:t>Remember your audience</w:t>
      </w:r>
      <w:r w:rsidRPr="009A0274">
        <w:rPr>
          <w:lang w:val="en-GB"/>
        </w:rPr>
        <w:t xml:space="preserve">. Context is important when considering who your story is for. If your target audience is first-grade students, your contextual references should be ones that make sense and are relatable to that age group. Think about </w:t>
      </w:r>
      <w:r w:rsidR="009A0274">
        <w:rPr>
          <w:lang w:val="en-GB"/>
        </w:rPr>
        <w:t>whom</w:t>
      </w:r>
      <w:r w:rsidRPr="009A0274">
        <w:rPr>
          <w:lang w:val="en-GB"/>
        </w:rPr>
        <w:t xml:space="preserve"> your story is aimed towards, and consider how your language can increase the relevance of your writing and strengthen your audience’s understanding.</w:t>
      </w:r>
    </w:p>
    <w:p w14:paraId="68D2A43A" w14:textId="652A870A" w:rsidR="00CA2104" w:rsidRPr="009A0274" w:rsidRDefault="00CA2104" w:rsidP="00CA2104">
      <w:pPr>
        <w:pStyle w:val="mc-my-4"/>
        <w:numPr>
          <w:ilvl w:val="0"/>
          <w:numId w:val="2"/>
        </w:numPr>
        <w:shd w:val="clear" w:color="auto" w:fill="FFFFFF"/>
        <w:spacing w:before="0" w:after="0"/>
        <w:jc w:val="both"/>
        <w:textAlignment w:val="baseline"/>
        <w:rPr>
          <w:lang w:val="en-GB"/>
        </w:rPr>
      </w:pPr>
      <w:r w:rsidRPr="009A0274">
        <w:rPr>
          <w:rStyle w:val="Strong"/>
          <w:bdr w:val="none" w:sz="0" w:space="0" w:color="auto" w:frame="1"/>
          <w:lang w:val="en-GB"/>
        </w:rPr>
        <w:t>Be mindful of overloading</w:t>
      </w:r>
      <w:r w:rsidRPr="009A0274">
        <w:rPr>
          <w:lang w:val="en-GB"/>
        </w:rPr>
        <w:t>. </w:t>
      </w:r>
      <w:hyperlink r:id="rId6" w:tgtFrame="_self" w:history="1">
        <w:r w:rsidRPr="009A0274">
          <w:rPr>
            <w:rStyle w:val="Hyperlink"/>
            <w:color w:val="auto"/>
            <w:u w:val="none"/>
            <w:bdr w:val="none" w:sz="0" w:space="0" w:color="auto" w:frame="1"/>
            <w:lang w:val="en-GB"/>
          </w:rPr>
          <w:t>Exposition in the beginning part of the story</w:t>
        </w:r>
      </w:hyperlink>
      <w:r w:rsidRPr="009A0274">
        <w:rPr>
          <w:lang w:val="en-GB"/>
        </w:rPr>
        <w:t> is how many writers provide context, but too much can slow down the pacing, muddy the overall message, or distract from the intended meaning. Heavy exposition (both in fiction and non-fiction) can lose your readers in extraneous details, many of which will not be remembered when it comes time to the main story. Include only what is necessary to understand the setting, premise, and characters, and trust your audience to put together the rest.</w:t>
      </w:r>
    </w:p>
    <w:p w14:paraId="5FEA4A88" w14:textId="3128920F" w:rsidR="00435E7B" w:rsidRPr="009A0274" w:rsidRDefault="00435E7B" w:rsidP="00CA2104">
      <w:pPr>
        <w:jc w:val="both"/>
        <w:rPr>
          <w:rFonts w:ascii="Times New Roman" w:hAnsi="Times New Roman" w:cs="Times New Roman"/>
        </w:rPr>
      </w:pPr>
    </w:p>
    <w:sectPr w:rsidR="00435E7B" w:rsidRPr="009A02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A2782"/>
    <w:multiLevelType w:val="multilevel"/>
    <w:tmpl w:val="C60A1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65786"/>
    <w:multiLevelType w:val="multilevel"/>
    <w:tmpl w:val="019E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E410B"/>
    <w:multiLevelType w:val="multilevel"/>
    <w:tmpl w:val="2130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369324">
    <w:abstractNumId w:val="0"/>
  </w:num>
  <w:num w:numId="2" w16cid:durableId="12153935">
    <w:abstractNumId w:val="2"/>
  </w:num>
  <w:num w:numId="3" w16cid:durableId="1551260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1MjG3MDI2NTSxMDZU0lEKTi0uzszPAykwqgUAN/5xwywAAAA="/>
  </w:docVars>
  <w:rsids>
    <w:rsidRoot w:val="00CA2104"/>
    <w:rsid w:val="00435E7B"/>
    <w:rsid w:val="004F65CB"/>
    <w:rsid w:val="00597BCF"/>
    <w:rsid w:val="009175BA"/>
    <w:rsid w:val="009A0274"/>
    <w:rsid w:val="00C37AE7"/>
    <w:rsid w:val="00CA2104"/>
    <w:rsid w:val="00D60CC1"/>
    <w:rsid w:val="00EF6998"/>
    <w:rsid w:val="00F06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C1F88"/>
  <w15:chartTrackingRefBased/>
  <w15:docId w15:val="{8EC89101-1E2C-4516-9D7F-798018243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CA210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CA210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2104"/>
    <w:rPr>
      <w:rFonts w:ascii="Times New Roman" w:eastAsia="Times New Roman" w:hAnsi="Times New Roman" w:cs="Times New Roman"/>
      <w:b/>
      <w:bCs/>
      <w:sz w:val="36"/>
      <w:szCs w:val="36"/>
      <w:lang w:val="en-IN" w:eastAsia="en-IN"/>
    </w:rPr>
  </w:style>
  <w:style w:type="paragraph" w:customStyle="1" w:styleId="mc-mb-6">
    <w:name w:val="mc-mb-6"/>
    <w:basedOn w:val="Normal"/>
    <w:rsid w:val="00CA210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CA2104"/>
    <w:rPr>
      <w:rFonts w:asciiTheme="majorHAnsi" w:eastAsiaTheme="majorEastAsia" w:hAnsiTheme="majorHAnsi" w:cstheme="majorBidi"/>
      <w:color w:val="243F60" w:themeColor="accent1" w:themeShade="7F"/>
      <w:sz w:val="24"/>
      <w:szCs w:val="24"/>
      <w:lang w:val="en-GB"/>
    </w:rPr>
  </w:style>
  <w:style w:type="paragraph" w:customStyle="1" w:styleId="mc-my-4">
    <w:name w:val="mc-my-4"/>
    <w:basedOn w:val="Normal"/>
    <w:rsid w:val="00CA210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c-ml-2">
    <w:name w:val="mc-ml-2"/>
    <w:basedOn w:val="DefaultParagraphFont"/>
    <w:rsid w:val="00CA2104"/>
  </w:style>
  <w:style w:type="character" w:styleId="Strong">
    <w:name w:val="Strong"/>
    <w:basedOn w:val="DefaultParagraphFont"/>
    <w:uiPriority w:val="22"/>
    <w:qFormat/>
    <w:rsid w:val="00CA2104"/>
    <w:rPr>
      <w:b/>
      <w:bCs/>
    </w:rPr>
  </w:style>
  <w:style w:type="character" w:styleId="Emphasis">
    <w:name w:val="Emphasis"/>
    <w:basedOn w:val="DefaultParagraphFont"/>
    <w:uiPriority w:val="20"/>
    <w:qFormat/>
    <w:rsid w:val="00CA2104"/>
    <w:rPr>
      <w:i/>
      <w:iCs/>
    </w:rPr>
  </w:style>
  <w:style w:type="character" w:styleId="Hyperlink">
    <w:name w:val="Hyperlink"/>
    <w:basedOn w:val="DefaultParagraphFont"/>
    <w:uiPriority w:val="99"/>
    <w:semiHidden/>
    <w:unhideWhenUsed/>
    <w:rsid w:val="00CA2104"/>
    <w:rPr>
      <w:color w:val="0000FF"/>
      <w:u w:val="single"/>
    </w:rPr>
  </w:style>
  <w:style w:type="paragraph" w:customStyle="1" w:styleId="mc-opacity--muted">
    <w:name w:val="mc-opacity--muted"/>
    <w:basedOn w:val="Normal"/>
    <w:rsid w:val="00CA210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CA2104"/>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CA2104"/>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CA2104"/>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CA2104"/>
    <w:rPr>
      <w:rFonts w:ascii="Arial" w:eastAsia="Times New Roman" w:hAnsi="Arial" w:cs="Arial"/>
      <w:vanish/>
      <w:sz w:val="16"/>
      <w:szCs w:val="16"/>
      <w:lang w:val="en-IN" w:eastAsia="en-IN"/>
    </w:rPr>
  </w:style>
  <w:style w:type="paragraph" w:customStyle="1" w:styleId="mc-text--bold">
    <w:name w:val="mc-text--bold"/>
    <w:basedOn w:val="Normal"/>
    <w:rsid w:val="00CA210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d-none">
    <w:name w:val="d-none"/>
    <w:basedOn w:val="Normal"/>
    <w:rsid w:val="00CA210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c-text-h7">
    <w:name w:val="mc-text-h7"/>
    <w:basedOn w:val="Normal"/>
    <w:rsid w:val="00CA210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ol-4">
    <w:name w:val="col-4"/>
    <w:basedOn w:val="Normal"/>
    <w:rsid w:val="00CA210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c-mt-1">
    <w:name w:val="mc-mt-1"/>
    <w:basedOn w:val="Normal"/>
    <w:rsid w:val="00CA210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37674">
      <w:bodyDiv w:val="1"/>
      <w:marLeft w:val="0"/>
      <w:marRight w:val="0"/>
      <w:marTop w:val="0"/>
      <w:marBottom w:val="0"/>
      <w:divBdr>
        <w:top w:val="none" w:sz="0" w:space="0" w:color="auto"/>
        <w:left w:val="none" w:sz="0" w:space="0" w:color="auto"/>
        <w:bottom w:val="none" w:sz="0" w:space="0" w:color="auto"/>
        <w:right w:val="none" w:sz="0" w:space="0" w:color="auto"/>
      </w:divBdr>
      <w:divsChild>
        <w:div w:id="797379309">
          <w:marLeft w:val="0"/>
          <w:marRight w:val="0"/>
          <w:marTop w:val="0"/>
          <w:marBottom w:val="0"/>
          <w:divBdr>
            <w:top w:val="none" w:sz="0" w:space="0" w:color="auto"/>
            <w:left w:val="none" w:sz="0" w:space="0" w:color="auto"/>
            <w:bottom w:val="none" w:sz="0" w:space="0" w:color="auto"/>
            <w:right w:val="none" w:sz="0" w:space="0" w:color="auto"/>
          </w:divBdr>
        </w:div>
      </w:divsChild>
    </w:div>
    <w:div w:id="2112511535">
      <w:bodyDiv w:val="1"/>
      <w:marLeft w:val="0"/>
      <w:marRight w:val="0"/>
      <w:marTop w:val="0"/>
      <w:marBottom w:val="0"/>
      <w:divBdr>
        <w:top w:val="none" w:sz="0" w:space="0" w:color="auto"/>
        <w:left w:val="none" w:sz="0" w:space="0" w:color="auto"/>
        <w:bottom w:val="none" w:sz="0" w:space="0" w:color="auto"/>
        <w:right w:val="none" w:sz="0" w:space="0" w:color="auto"/>
      </w:divBdr>
      <w:divsChild>
        <w:div w:id="748423763">
          <w:marLeft w:val="0"/>
          <w:marRight w:val="0"/>
          <w:marTop w:val="0"/>
          <w:marBottom w:val="0"/>
          <w:divBdr>
            <w:top w:val="none" w:sz="0" w:space="0" w:color="auto"/>
            <w:left w:val="none" w:sz="0" w:space="0" w:color="auto"/>
            <w:bottom w:val="none" w:sz="0" w:space="0" w:color="auto"/>
            <w:right w:val="none" w:sz="0" w:space="0" w:color="auto"/>
          </w:divBdr>
          <w:divsChild>
            <w:div w:id="450976668">
              <w:marLeft w:val="-240"/>
              <w:marRight w:val="-240"/>
              <w:marTop w:val="0"/>
              <w:marBottom w:val="0"/>
              <w:divBdr>
                <w:top w:val="none" w:sz="0" w:space="0" w:color="auto"/>
                <w:left w:val="none" w:sz="0" w:space="0" w:color="auto"/>
                <w:bottom w:val="none" w:sz="0" w:space="0" w:color="auto"/>
                <w:right w:val="none" w:sz="0" w:space="0" w:color="auto"/>
              </w:divBdr>
              <w:divsChild>
                <w:div w:id="303392018">
                  <w:marLeft w:val="0"/>
                  <w:marRight w:val="0"/>
                  <w:marTop w:val="0"/>
                  <w:marBottom w:val="0"/>
                  <w:divBdr>
                    <w:top w:val="none" w:sz="0" w:space="0" w:color="auto"/>
                    <w:left w:val="none" w:sz="0" w:space="0" w:color="auto"/>
                    <w:bottom w:val="none" w:sz="0" w:space="0" w:color="auto"/>
                    <w:right w:val="none" w:sz="0" w:space="0" w:color="auto"/>
                  </w:divBdr>
                  <w:divsChild>
                    <w:div w:id="1461342866">
                      <w:marLeft w:val="0"/>
                      <w:marRight w:val="0"/>
                      <w:marTop w:val="0"/>
                      <w:marBottom w:val="0"/>
                      <w:divBdr>
                        <w:top w:val="none" w:sz="0" w:space="0" w:color="auto"/>
                        <w:left w:val="none" w:sz="0" w:space="0" w:color="auto"/>
                        <w:bottom w:val="none" w:sz="0" w:space="0" w:color="auto"/>
                        <w:right w:val="none" w:sz="0" w:space="0" w:color="auto"/>
                      </w:divBdr>
                      <w:divsChild>
                        <w:div w:id="130825212">
                          <w:marLeft w:val="0"/>
                          <w:marRight w:val="0"/>
                          <w:marTop w:val="0"/>
                          <w:marBottom w:val="0"/>
                          <w:divBdr>
                            <w:top w:val="none" w:sz="0" w:space="0" w:color="auto"/>
                            <w:left w:val="none" w:sz="0" w:space="0" w:color="auto"/>
                            <w:bottom w:val="none" w:sz="0" w:space="0" w:color="auto"/>
                            <w:right w:val="none" w:sz="0" w:space="0" w:color="auto"/>
                          </w:divBdr>
                        </w:div>
                      </w:divsChild>
                    </w:div>
                    <w:div w:id="1631009597">
                      <w:marLeft w:val="0"/>
                      <w:marRight w:val="0"/>
                      <w:marTop w:val="0"/>
                      <w:marBottom w:val="0"/>
                      <w:divBdr>
                        <w:top w:val="none" w:sz="0" w:space="0" w:color="auto"/>
                        <w:left w:val="none" w:sz="0" w:space="0" w:color="auto"/>
                        <w:bottom w:val="none" w:sz="0" w:space="0" w:color="auto"/>
                        <w:right w:val="none" w:sz="0" w:space="0" w:color="auto"/>
                      </w:divBdr>
                      <w:divsChild>
                        <w:div w:id="1441947710">
                          <w:marLeft w:val="0"/>
                          <w:marRight w:val="0"/>
                          <w:marTop w:val="0"/>
                          <w:marBottom w:val="0"/>
                          <w:divBdr>
                            <w:top w:val="none" w:sz="0" w:space="0" w:color="auto"/>
                            <w:left w:val="none" w:sz="0" w:space="0" w:color="auto"/>
                            <w:bottom w:val="none" w:sz="0" w:space="0" w:color="auto"/>
                            <w:right w:val="none" w:sz="0" w:space="0" w:color="auto"/>
                          </w:divBdr>
                        </w:div>
                      </w:divsChild>
                    </w:div>
                    <w:div w:id="1650551135">
                      <w:marLeft w:val="0"/>
                      <w:marRight w:val="0"/>
                      <w:marTop w:val="0"/>
                      <w:marBottom w:val="0"/>
                      <w:divBdr>
                        <w:top w:val="none" w:sz="0" w:space="0" w:color="auto"/>
                        <w:left w:val="none" w:sz="0" w:space="0" w:color="auto"/>
                        <w:bottom w:val="none" w:sz="0" w:space="0" w:color="auto"/>
                        <w:right w:val="none" w:sz="0" w:space="0" w:color="auto"/>
                      </w:divBdr>
                      <w:divsChild>
                        <w:div w:id="1535074824">
                          <w:marLeft w:val="0"/>
                          <w:marRight w:val="0"/>
                          <w:marTop w:val="0"/>
                          <w:marBottom w:val="0"/>
                          <w:divBdr>
                            <w:top w:val="none" w:sz="0" w:space="0" w:color="auto"/>
                            <w:left w:val="none" w:sz="0" w:space="0" w:color="auto"/>
                            <w:bottom w:val="none" w:sz="0" w:space="0" w:color="auto"/>
                            <w:right w:val="none" w:sz="0" w:space="0" w:color="auto"/>
                          </w:divBdr>
                        </w:div>
                      </w:divsChild>
                    </w:div>
                    <w:div w:id="2092968590">
                      <w:marLeft w:val="0"/>
                      <w:marRight w:val="0"/>
                      <w:marTop w:val="0"/>
                      <w:marBottom w:val="0"/>
                      <w:divBdr>
                        <w:top w:val="none" w:sz="0" w:space="0" w:color="auto"/>
                        <w:left w:val="none" w:sz="0" w:space="0" w:color="auto"/>
                        <w:bottom w:val="none" w:sz="0" w:space="0" w:color="auto"/>
                        <w:right w:val="none" w:sz="0" w:space="0" w:color="auto"/>
                      </w:divBdr>
                      <w:divsChild>
                        <w:div w:id="1166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4719">
                  <w:marLeft w:val="0"/>
                  <w:marRight w:val="0"/>
                  <w:marTop w:val="0"/>
                  <w:marBottom w:val="0"/>
                  <w:divBdr>
                    <w:top w:val="none" w:sz="0" w:space="0" w:color="auto"/>
                    <w:left w:val="none" w:sz="0" w:space="0" w:color="auto"/>
                    <w:bottom w:val="none" w:sz="0" w:space="0" w:color="auto"/>
                    <w:right w:val="none" w:sz="0" w:space="0" w:color="auto"/>
                  </w:divBdr>
                  <w:divsChild>
                    <w:div w:id="1835025943">
                      <w:marLeft w:val="0"/>
                      <w:marRight w:val="0"/>
                      <w:marTop w:val="0"/>
                      <w:marBottom w:val="0"/>
                      <w:divBdr>
                        <w:top w:val="none" w:sz="0" w:space="0" w:color="auto"/>
                        <w:left w:val="none" w:sz="0" w:space="0" w:color="auto"/>
                        <w:bottom w:val="none" w:sz="0" w:space="0" w:color="auto"/>
                        <w:right w:val="none" w:sz="0" w:space="0" w:color="auto"/>
                      </w:divBdr>
                      <w:divsChild>
                        <w:div w:id="2118015608">
                          <w:marLeft w:val="0"/>
                          <w:marRight w:val="0"/>
                          <w:marTop w:val="0"/>
                          <w:marBottom w:val="0"/>
                          <w:divBdr>
                            <w:top w:val="none" w:sz="0" w:space="0" w:color="auto"/>
                            <w:left w:val="none" w:sz="0" w:space="0" w:color="auto"/>
                            <w:bottom w:val="none" w:sz="0" w:space="0" w:color="auto"/>
                            <w:right w:val="none" w:sz="0" w:space="0" w:color="auto"/>
                          </w:divBdr>
                        </w:div>
                        <w:div w:id="1975137994">
                          <w:marLeft w:val="0"/>
                          <w:marRight w:val="0"/>
                          <w:marTop w:val="0"/>
                          <w:marBottom w:val="0"/>
                          <w:divBdr>
                            <w:top w:val="none" w:sz="0" w:space="0" w:color="auto"/>
                            <w:left w:val="none" w:sz="0" w:space="0" w:color="auto"/>
                            <w:bottom w:val="none" w:sz="0" w:space="0" w:color="auto"/>
                            <w:right w:val="none" w:sz="0" w:space="0" w:color="auto"/>
                          </w:divBdr>
                        </w:div>
                      </w:divsChild>
                    </w:div>
                    <w:div w:id="981151414">
                      <w:marLeft w:val="0"/>
                      <w:marRight w:val="0"/>
                      <w:marTop w:val="0"/>
                      <w:marBottom w:val="0"/>
                      <w:divBdr>
                        <w:top w:val="none" w:sz="0" w:space="0" w:color="auto"/>
                        <w:left w:val="none" w:sz="0" w:space="0" w:color="auto"/>
                        <w:bottom w:val="none" w:sz="0" w:space="0" w:color="auto"/>
                        <w:right w:val="none" w:sz="0" w:space="0" w:color="auto"/>
                      </w:divBdr>
                      <w:divsChild>
                        <w:div w:id="1949846271">
                          <w:marLeft w:val="0"/>
                          <w:marRight w:val="0"/>
                          <w:marTop w:val="0"/>
                          <w:marBottom w:val="0"/>
                          <w:divBdr>
                            <w:top w:val="none" w:sz="0" w:space="0" w:color="auto"/>
                            <w:left w:val="none" w:sz="0" w:space="0" w:color="auto"/>
                            <w:bottom w:val="none" w:sz="0" w:space="0" w:color="auto"/>
                            <w:right w:val="none" w:sz="0" w:space="0" w:color="auto"/>
                          </w:divBdr>
                        </w:div>
                        <w:div w:id="1429085171">
                          <w:marLeft w:val="0"/>
                          <w:marRight w:val="0"/>
                          <w:marTop w:val="0"/>
                          <w:marBottom w:val="0"/>
                          <w:divBdr>
                            <w:top w:val="none" w:sz="0" w:space="0" w:color="auto"/>
                            <w:left w:val="none" w:sz="0" w:space="0" w:color="auto"/>
                            <w:bottom w:val="none" w:sz="0" w:space="0" w:color="auto"/>
                            <w:right w:val="none" w:sz="0" w:space="0" w:color="auto"/>
                          </w:divBdr>
                        </w:div>
                      </w:divsChild>
                    </w:div>
                    <w:div w:id="1592544075">
                      <w:marLeft w:val="0"/>
                      <w:marRight w:val="0"/>
                      <w:marTop w:val="0"/>
                      <w:marBottom w:val="0"/>
                      <w:divBdr>
                        <w:top w:val="none" w:sz="0" w:space="0" w:color="auto"/>
                        <w:left w:val="none" w:sz="0" w:space="0" w:color="auto"/>
                        <w:bottom w:val="none" w:sz="0" w:space="0" w:color="auto"/>
                        <w:right w:val="none" w:sz="0" w:space="0" w:color="auto"/>
                      </w:divBdr>
                      <w:divsChild>
                        <w:div w:id="317921319">
                          <w:marLeft w:val="0"/>
                          <w:marRight w:val="0"/>
                          <w:marTop w:val="0"/>
                          <w:marBottom w:val="0"/>
                          <w:divBdr>
                            <w:top w:val="none" w:sz="0" w:space="0" w:color="auto"/>
                            <w:left w:val="none" w:sz="0" w:space="0" w:color="auto"/>
                            <w:bottom w:val="none" w:sz="0" w:space="0" w:color="auto"/>
                            <w:right w:val="none" w:sz="0" w:space="0" w:color="auto"/>
                          </w:divBdr>
                        </w:div>
                        <w:div w:id="720831504">
                          <w:marLeft w:val="0"/>
                          <w:marRight w:val="0"/>
                          <w:marTop w:val="0"/>
                          <w:marBottom w:val="0"/>
                          <w:divBdr>
                            <w:top w:val="none" w:sz="0" w:space="0" w:color="auto"/>
                            <w:left w:val="none" w:sz="0" w:space="0" w:color="auto"/>
                            <w:bottom w:val="none" w:sz="0" w:space="0" w:color="auto"/>
                            <w:right w:val="none" w:sz="0" w:space="0" w:color="auto"/>
                          </w:divBdr>
                        </w:div>
                      </w:divsChild>
                    </w:div>
                    <w:div w:id="298808487">
                      <w:marLeft w:val="0"/>
                      <w:marRight w:val="0"/>
                      <w:marTop w:val="0"/>
                      <w:marBottom w:val="0"/>
                      <w:divBdr>
                        <w:top w:val="none" w:sz="0" w:space="0" w:color="auto"/>
                        <w:left w:val="none" w:sz="0" w:space="0" w:color="auto"/>
                        <w:bottom w:val="none" w:sz="0" w:space="0" w:color="auto"/>
                        <w:right w:val="none" w:sz="0" w:space="0" w:color="auto"/>
                      </w:divBdr>
                      <w:divsChild>
                        <w:div w:id="1606498138">
                          <w:marLeft w:val="0"/>
                          <w:marRight w:val="0"/>
                          <w:marTop w:val="0"/>
                          <w:marBottom w:val="0"/>
                          <w:divBdr>
                            <w:top w:val="none" w:sz="0" w:space="0" w:color="auto"/>
                            <w:left w:val="none" w:sz="0" w:space="0" w:color="auto"/>
                            <w:bottom w:val="none" w:sz="0" w:space="0" w:color="auto"/>
                            <w:right w:val="none" w:sz="0" w:space="0" w:color="auto"/>
                          </w:divBdr>
                        </w:div>
                        <w:div w:id="1565482795">
                          <w:marLeft w:val="0"/>
                          <w:marRight w:val="0"/>
                          <w:marTop w:val="0"/>
                          <w:marBottom w:val="0"/>
                          <w:divBdr>
                            <w:top w:val="none" w:sz="0" w:space="0" w:color="auto"/>
                            <w:left w:val="none" w:sz="0" w:space="0" w:color="auto"/>
                            <w:bottom w:val="none" w:sz="0" w:space="0" w:color="auto"/>
                            <w:right w:val="none" w:sz="0" w:space="0" w:color="auto"/>
                          </w:divBdr>
                        </w:div>
                      </w:divsChild>
                    </w:div>
                    <w:div w:id="1719888695">
                      <w:marLeft w:val="0"/>
                      <w:marRight w:val="0"/>
                      <w:marTop w:val="0"/>
                      <w:marBottom w:val="0"/>
                      <w:divBdr>
                        <w:top w:val="none" w:sz="0" w:space="0" w:color="auto"/>
                        <w:left w:val="none" w:sz="0" w:space="0" w:color="auto"/>
                        <w:bottom w:val="none" w:sz="0" w:space="0" w:color="auto"/>
                        <w:right w:val="none" w:sz="0" w:space="0" w:color="auto"/>
                      </w:divBdr>
                      <w:divsChild>
                        <w:div w:id="2103378899">
                          <w:marLeft w:val="0"/>
                          <w:marRight w:val="0"/>
                          <w:marTop w:val="0"/>
                          <w:marBottom w:val="0"/>
                          <w:divBdr>
                            <w:top w:val="none" w:sz="0" w:space="0" w:color="auto"/>
                            <w:left w:val="none" w:sz="0" w:space="0" w:color="auto"/>
                            <w:bottom w:val="none" w:sz="0" w:space="0" w:color="auto"/>
                            <w:right w:val="none" w:sz="0" w:space="0" w:color="auto"/>
                          </w:divBdr>
                        </w:div>
                        <w:div w:id="1028793042">
                          <w:marLeft w:val="0"/>
                          <w:marRight w:val="0"/>
                          <w:marTop w:val="0"/>
                          <w:marBottom w:val="0"/>
                          <w:divBdr>
                            <w:top w:val="none" w:sz="0" w:space="0" w:color="auto"/>
                            <w:left w:val="none" w:sz="0" w:space="0" w:color="auto"/>
                            <w:bottom w:val="none" w:sz="0" w:space="0" w:color="auto"/>
                            <w:right w:val="none" w:sz="0" w:space="0" w:color="auto"/>
                          </w:divBdr>
                        </w:div>
                      </w:divsChild>
                    </w:div>
                    <w:div w:id="1370570542">
                      <w:marLeft w:val="0"/>
                      <w:marRight w:val="0"/>
                      <w:marTop w:val="0"/>
                      <w:marBottom w:val="0"/>
                      <w:divBdr>
                        <w:top w:val="none" w:sz="0" w:space="0" w:color="auto"/>
                        <w:left w:val="none" w:sz="0" w:space="0" w:color="auto"/>
                        <w:bottom w:val="none" w:sz="0" w:space="0" w:color="auto"/>
                        <w:right w:val="none" w:sz="0" w:space="0" w:color="auto"/>
                      </w:divBdr>
                      <w:divsChild>
                        <w:div w:id="1388988483">
                          <w:marLeft w:val="0"/>
                          <w:marRight w:val="0"/>
                          <w:marTop w:val="0"/>
                          <w:marBottom w:val="0"/>
                          <w:divBdr>
                            <w:top w:val="none" w:sz="0" w:space="0" w:color="auto"/>
                            <w:left w:val="none" w:sz="0" w:space="0" w:color="auto"/>
                            <w:bottom w:val="none" w:sz="0" w:space="0" w:color="auto"/>
                            <w:right w:val="none" w:sz="0" w:space="0" w:color="auto"/>
                          </w:divBdr>
                        </w:div>
                        <w:div w:id="1845122496">
                          <w:marLeft w:val="0"/>
                          <w:marRight w:val="0"/>
                          <w:marTop w:val="0"/>
                          <w:marBottom w:val="0"/>
                          <w:divBdr>
                            <w:top w:val="none" w:sz="0" w:space="0" w:color="auto"/>
                            <w:left w:val="none" w:sz="0" w:space="0" w:color="auto"/>
                            <w:bottom w:val="none" w:sz="0" w:space="0" w:color="auto"/>
                            <w:right w:val="none" w:sz="0" w:space="0" w:color="auto"/>
                          </w:divBdr>
                        </w:div>
                      </w:divsChild>
                    </w:div>
                    <w:div w:id="1426874965">
                      <w:marLeft w:val="0"/>
                      <w:marRight w:val="0"/>
                      <w:marTop w:val="0"/>
                      <w:marBottom w:val="0"/>
                      <w:divBdr>
                        <w:top w:val="none" w:sz="0" w:space="0" w:color="auto"/>
                        <w:left w:val="none" w:sz="0" w:space="0" w:color="auto"/>
                        <w:bottom w:val="none" w:sz="0" w:space="0" w:color="auto"/>
                        <w:right w:val="none" w:sz="0" w:space="0" w:color="auto"/>
                      </w:divBdr>
                      <w:divsChild>
                        <w:div w:id="873033802">
                          <w:marLeft w:val="0"/>
                          <w:marRight w:val="0"/>
                          <w:marTop w:val="0"/>
                          <w:marBottom w:val="0"/>
                          <w:divBdr>
                            <w:top w:val="none" w:sz="0" w:space="0" w:color="auto"/>
                            <w:left w:val="none" w:sz="0" w:space="0" w:color="auto"/>
                            <w:bottom w:val="none" w:sz="0" w:space="0" w:color="auto"/>
                            <w:right w:val="none" w:sz="0" w:space="0" w:color="auto"/>
                          </w:divBdr>
                        </w:div>
                        <w:div w:id="554777019">
                          <w:marLeft w:val="0"/>
                          <w:marRight w:val="0"/>
                          <w:marTop w:val="0"/>
                          <w:marBottom w:val="0"/>
                          <w:divBdr>
                            <w:top w:val="none" w:sz="0" w:space="0" w:color="auto"/>
                            <w:left w:val="none" w:sz="0" w:space="0" w:color="auto"/>
                            <w:bottom w:val="none" w:sz="0" w:space="0" w:color="auto"/>
                            <w:right w:val="none" w:sz="0" w:space="0" w:color="auto"/>
                          </w:divBdr>
                        </w:div>
                      </w:divsChild>
                    </w:div>
                    <w:div w:id="792406375">
                      <w:marLeft w:val="0"/>
                      <w:marRight w:val="0"/>
                      <w:marTop w:val="0"/>
                      <w:marBottom w:val="0"/>
                      <w:divBdr>
                        <w:top w:val="none" w:sz="0" w:space="0" w:color="auto"/>
                        <w:left w:val="none" w:sz="0" w:space="0" w:color="auto"/>
                        <w:bottom w:val="none" w:sz="0" w:space="0" w:color="auto"/>
                        <w:right w:val="none" w:sz="0" w:space="0" w:color="auto"/>
                      </w:divBdr>
                      <w:divsChild>
                        <w:div w:id="466094796">
                          <w:marLeft w:val="0"/>
                          <w:marRight w:val="0"/>
                          <w:marTop w:val="0"/>
                          <w:marBottom w:val="0"/>
                          <w:divBdr>
                            <w:top w:val="none" w:sz="0" w:space="0" w:color="auto"/>
                            <w:left w:val="none" w:sz="0" w:space="0" w:color="auto"/>
                            <w:bottom w:val="none" w:sz="0" w:space="0" w:color="auto"/>
                            <w:right w:val="none" w:sz="0" w:space="0" w:color="auto"/>
                          </w:divBdr>
                        </w:div>
                        <w:div w:id="700781600">
                          <w:marLeft w:val="0"/>
                          <w:marRight w:val="0"/>
                          <w:marTop w:val="0"/>
                          <w:marBottom w:val="0"/>
                          <w:divBdr>
                            <w:top w:val="none" w:sz="0" w:space="0" w:color="auto"/>
                            <w:left w:val="none" w:sz="0" w:space="0" w:color="auto"/>
                            <w:bottom w:val="none" w:sz="0" w:space="0" w:color="auto"/>
                            <w:right w:val="none" w:sz="0" w:space="0" w:color="auto"/>
                          </w:divBdr>
                        </w:div>
                      </w:divsChild>
                    </w:div>
                    <w:div w:id="1111777802">
                      <w:marLeft w:val="0"/>
                      <w:marRight w:val="0"/>
                      <w:marTop w:val="0"/>
                      <w:marBottom w:val="0"/>
                      <w:divBdr>
                        <w:top w:val="none" w:sz="0" w:space="0" w:color="auto"/>
                        <w:left w:val="none" w:sz="0" w:space="0" w:color="auto"/>
                        <w:bottom w:val="none" w:sz="0" w:space="0" w:color="auto"/>
                        <w:right w:val="none" w:sz="0" w:space="0" w:color="auto"/>
                      </w:divBdr>
                      <w:divsChild>
                        <w:div w:id="911814790">
                          <w:marLeft w:val="0"/>
                          <w:marRight w:val="0"/>
                          <w:marTop w:val="0"/>
                          <w:marBottom w:val="0"/>
                          <w:divBdr>
                            <w:top w:val="none" w:sz="0" w:space="0" w:color="auto"/>
                            <w:left w:val="none" w:sz="0" w:space="0" w:color="auto"/>
                            <w:bottom w:val="none" w:sz="0" w:space="0" w:color="auto"/>
                            <w:right w:val="none" w:sz="0" w:space="0" w:color="auto"/>
                          </w:divBdr>
                        </w:div>
                        <w:div w:id="6311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19261">
              <w:marLeft w:val="0"/>
              <w:marRight w:val="0"/>
              <w:marTop w:val="0"/>
              <w:marBottom w:val="0"/>
              <w:divBdr>
                <w:top w:val="none" w:sz="0" w:space="0" w:color="auto"/>
                <w:left w:val="none" w:sz="0" w:space="0" w:color="auto"/>
                <w:bottom w:val="none" w:sz="0" w:space="0" w:color="auto"/>
                <w:right w:val="none" w:sz="0" w:space="0" w:color="auto"/>
              </w:divBdr>
              <w:divsChild>
                <w:div w:id="923416291">
                  <w:marLeft w:val="1480"/>
                  <w:marRight w:val="0"/>
                  <w:marTop w:val="0"/>
                  <w:marBottom w:val="0"/>
                  <w:divBdr>
                    <w:top w:val="none" w:sz="0" w:space="0" w:color="auto"/>
                    <w:left w:val="none" w:sz="0" w:space="0" w:color="auto"/>
                    <w:bottom w:val="none" w:sz="0" w:space="0" w:color="auto"/>
                    <w:right w:val="none" w:sz="0" w:space="0" w:color="auto"/>
                  </w:divBdr>
                  <w:divsChild>
                    <w:div w:id="1396319989">
                      <w:marLeft w:val="0"/>
                      <w:marRight w:val="0"/>
                      <w:marTop w:val="0"/>
                      <w:marBottom w:val="0"/>
                      <w:divBdr>
                        <w:top w:val="none" w:sz="0" w:space="0" w:color="auto"/>
                        <w:left w:val="none" w:sz="0" w:space="0" w:color="auto"/>
                        <w:bottom w:val="none" w:sz="0" w:space="0" w:color="auto"/>
                        <w:right w:val="none" w:sz="0" w:space="0" w:color="auto"/>
                      </w:divBdr>
                      <w:divsChild>
                        <w:div w:id="1350715162">
                          <w:marLeft w:val="0"/>
                          <w:marRight w:val="0"/>
                          <w:marTop w:val="0"/>
                          <w:marBottom w:val="0"/>
                          <w:divBdr>
                            <w:top w:val="none" w:sz="0" w:space="0" w:color="auto"/>
                            <w:left w:val="none" w:sz="0" w:space="0" w:color="auto"/>
                            <w:bottom w:val="none" w:sz="0" w:space="0" w:color="auto"/>
                            <w:right w:val="none" w:sz="0" w:space="0" w:color="auto"/>
                          </w:divBdr>
                          <w:divsChild>
                            <w:div w:id="256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0934">
                      <w:marLeft w:val="0"/>
                      <w:marRight w:val="0"/>
                      <w:marTop w:val="0"/>
                      <w:marBottom w:val="0"/>
                      <w:divBdr>
                        <w:top w:val="none" w:sz="0" w:space="0" w:color="auto"/>
                        <w:left w:val="none" w:sz="0" w:space="0" w:color="auto"/>
                        <w:bottom w:val="none" w:sz="0" w:space="0" w:color="auto"/>
                        <w:right w:val="none" w:sz="0" w:space="0" w:color="auto"/>
                      </w:divBdr>
                      <w:divsChild>
                        <w:div w:id="250166004">
                          <w:marLeft w:val="0"/>
                          <w:marRight w:val="0"/>
                          <w:marTop w:val="0"/>
                          <w:marBottom w:val="0"/>
                          <w:divBdr>
                            <w:top w:val="none" w:sz="0" w:space="0" w:color="auto"/>
                            <w:left w:val="none" w:sz="0" w:space="0" w:color="auto"/>
                            <w:bottom w:val="none" w:sz="0" w:space="0" w:color="auto"/>
                            <w:right w:val="none" w:sz="0" w:space="0" w:color="auto"/>
                          </w:divBdr>
                          <w:divsChild>
                            <w:div w:id="1639411333">
                              <w:marLeft w:val="0"/>
                              <w:marRight w:val="0"/>
                              <w:marTop w:val="0"/>
                              <w:marBottom w:val="0"/>
                              <w:divBdr>
                                <w:top w:val="none" w:sz="0" w:space="0" w:color="auto"/>
                                <w:left w:val="none" w:sz="0" w:space="0" w:color="auto"/>
                                <w:bottom w:val="none" w:sz="0" w:space="0" w:color="auto"/>
                                <w:right w:val="none" w:sz="0" w:space="0" w:color="auto"/>
                              </w:divBdr>
                              <w:divsChild>
                                <w:div w:id="452335463">
                                  <w:marLeft w:val="0"/>
                                  <w:marRight w:val="0"/>
                                  <w:marTop w:val="0"/>
                                  <w:marBottom w:val="0"/>
                                  <w:divBdr>
                                    <w:top w:val="none" w:sz="0" w:space="0" w:color="auto"/>
                                    <w:left w:val="none" w:sz="0" w:space="0" w:color="auto"/>
                                    <w:bottom w:val="none" w:sz="0" w:space="0" w:color="auto"/>
                                    <w:right w:val="none" w:sz="0" w:space="0" w:color="auto"/>
                                  </w:divBdr>
                                  <w:divsChild>
                                    <w:div w:id="7218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202135">
                  <w:marLeft w:val="0"/>
                  <w:marRight w:val="0"/>
                  <w:marTop w:val="0"/>
                  <w:marBottom w:val="0"/>
                  <w:divBdr>
                    <w:top w:val="none" w:sz="0" w:space="0" w:color="auto"/>
                    <w:left w:val="none" w:sz="0" w:space="0" w:color="auto"/>
                    <w:bottom w:val="none" w:sz="0" w:space="0" w:color="auto"/>
                    <w:right w:val="none" w:sz="0" w:space="0" w:color="auto"/>
                  </w:divBdr>
                </w:div>
              </w:divsChild>
            </w:div>
            <w:div w:id="1812597945">
              <w:marLeft w:val="-240"/>
              <w:marRight w:val="-240"/>
              <w:marTop w:val="0"/>
              <w:marBottom w:val="0"/>
              <w:divBdr>
                <w:top w:val="none" w:sz="0" w:space="0" w:color="auto"/>
                <w:left w:val="none" w:sz="0" w:space="0" w:color="auto"/>
                <w:bottom w:val="none" w:sz="0" w:space="0" w:color="auto"/>
                <w:right w:val="none" w:sz="0" w:space="0" w:color="auto"/>
              </w:divBdr>
              <w:divsChild>
                <w:div w:id="2079477178">
                  <w:marLeft w:val="0"/>
                  <w:marRight w:val="0"/>
                  <w:marTop w:val="0"/>
                  <w:marBottom w:val="0"/>
                  <w:divBdr>
                    <w:top w:val="none" w:sz="0" w:space="0" w:color="auto"/>
                    <w:left w:val="none" w:sz="0" w:space="0" w:color="auto"/>
                    <w:bottom w:val="none" w:sz="0" w:space="0" w:color="auto"/>
                    <w:right w:val="none" w:sz="0" w:space="0" w:color="auto"/>
                  </w:divBdr>
                </w:div>
                <w:div w:id="2014212657">
                  <w:marLeft w:val="0"/>
                  <w:marRight w:val="0"/>
                  <w:marTop w:val="0"/>
                  <w:marBottom w:val="0"/>
                  <w:divBdr>
                    <w:top w:val="none" w:sz="0" w:space="0" w:color="auto"/>
                    <w:left w:val="none" w:sz="0" w:space="0" w:color="auto"/>
                    <w:bottom w:val="none" w:sz="0" w:space="0" w:color="auto"/>
                    <w:right w:val="none" w:sz="0" w:space="0" w:color="auto"/>
                  </w:divBdr>
                </w:div>
              </w:divsChild>
            </w:div>
            <w:div w:id="1472866">
              <w:marLeft w:val="0"/>
              <w:marRight w:val="0"/>
              <w:marTop w:val="0"/>
              <w:marBottom w:val="0"/>
              <w:divBdr>
                <w:top w:val="none" w:sz="0" w:space="0" w:color="auto"/>
                <w:left w:val="none" w:sz="0" w:space="0" w:color="auto"/>
                <w:bottom w:val="none" w:sz="0" w:space="0" w:color="auto"/>
                <w:right w:val="none" w:sz="0" w:space="0" w:color="auto"/>
              </w:divBdr>
              <w:divsChild>
                <w:div w:id="1275287571">
                  <w:marLeft w:val="0"/>
                  <w:marRight w:val="0"/>
                  <w:marTop w:val="0"/>
                  <w:marBottom w:val="0"/>
                  <w:divBdr>
                    <w:top w:val="none" w:sz="0" w:space="0" w:color="auto"/>
                    <w:left w:val="none" w:sz="0" w:space="0" w:color="auto"/>
                    <w:bottom w:val="none" w:sz="0" w:space="0" w:color="auto"/>
                    <w:right w:val="none" w:sz="0" w:space="0" w:color="auto"/>
                  </w:divBdr>
                  <w:divsChild>
                    <w:div w:id="16082446">
                      <w:marLeft w:val="-240"/>
                      <w:marRight w:val="-240"/>
                      <w:marTop w:val="0"/>
                      <w:marBottom w:val="0"/>
                      <w:divBdr>
                        <w:top w:val="none" w:sz="0" w:space="0" w:color="auto"/>
                        <w:left w:val="none" w:sz="0" w:space="0" w:color="auto"/>
                        <w:bottom w:val="none" w:sz="0" w:space="0" w:color="auto"/>
                        <w:right w:val="none" w:sz="0" w:space="0" w:color="auto"/>
                      </w:divBdr>
                      <w:divsChild>
                        <w:div w:id="974217368">
                          <w:marLeft w:val="0"/>
                          <w:marRight w:val="0"/>
                          <w:marTop w:val="0"/>
                          <w:marBottom w:val="0"/>
                          <w:divBdr>
                            <w:top w:val="none" w:sz="0" w:space="0" w:color="auto"/>
                            <w:left w:val="none" w:sz="0" w:space="0" w:color="auto"/>
                            <w:bottom w:val="none" w:sz="0" w:space="0" w:color="auto"/>
                            <w:right w:val="none" w:sz="0" w:space="0" w:color="auto"/>
                          </w:divBdr>
                          <w:divsChild>
                            <w:div w:id="1564101752">
                              <w:marLeft w:val="0"/>
                              <w:marRight w:val="0"/>
                              <w:marTop w:val="0"/>
                              <w:marBottom w:val="0"/>
                              <w:divBdr>
                                <w:top w:val="none" w:sz="0" w:space="0" w:color="auto"/>
                                <w:left w:val="none" w:sz="0" w:space="0" w:color="auto"/>
                                <w:bottom w:val="none" w:sz="0" w:space="0" w:color="auto"/>
                                <w:right w:val="none" w:sz="0" w:space="0" w:color="auto"/>
                              </w:divBdr>
                              <w:divsChild>
                                <w:div w:id="4956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5907">
                          <w:marLeft w:val="0"/>
                          <w:marRight w:val="0"/>
                          <w:marTop w:val="0"/>
                          <w:marBottom w:val="0"/>
                          <w:divBdr>
                            <w:top w:val="none" w:sz="0" w:space="0" w:color="auto"/>
                            <w:left w:val="none" w:sz="0" w:space="0" w:color="auto"/>
                            <w:bottom w:val="none" w:sz="0" w:space="0" w:color="auto"/>
                            <w:right w:val="none" w:sz="0" w:space="0" w:color="auto"/>
                          </w:divBdr>
                          <w:divsChild>
                            <w:div w:id="1603610513">
                              <w:marLeft w:val="0"/>
                              <w:marRight w:val="0"/>
                              <w:marTop w:val="0"/>
                              <w:marBottom w:val="0"/>
                              <w:divBdr>
                                <w:top w:val="none" w:sz="0" w:space="0" w:color="auto"/>
                                <w:left w:val="none" w:sz="0" w:space="0" w:color="auto"/>
                                <w:bottom w:val="none" w:sz="0" w:space="0" w:color="auto"/>
                                <w:right w:val="none" w:sz="0" w:space="0" w:color="auto"/>
                              </w:divBdr>
                              <w:divsChild>
                                <w:div w:id="10799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225619">
              <w:marLeft w:val="-240"/>
              <w:marRight w:val="-240"/>
              <w:marTop w:val="0"/>
              <w:marBottom w:val="0"/>
              <w:divBdr>
                <w:top w:val="none" w:sz="0" w:space="0" w:color="auto"/>
                <w:left w:val="none" w:sz="0" w:space="0" w:color="auto"/>
                <w:bottom w:val="none" w:sz="0" w:space="0" w:color="auto"/>
                <w:right w:val="none" w:sz="0" w:space="0" w:color="auto"/>
              </w:divBdr>
              <w:divsChild>
                <w:div w:id="909971300">
                  <w:marLeft w:val="0"/>
                  <w:marRight w:val="0"/>
                  <w:marTop w:val="0"/>
                  <w:marBottom w:val="0"/>
                  <w:divBdr>
                    <w:top w:val="none" w:sz="0" w:space="0" w:color="auto"/>
                    <w:left w:val="none" w:sz="0" w:space="0" w:color="auto"/>
                    <w:bottom w:val="none" w:sz="0" w:space="0" w:color="auto"/>
                    <w:right w:val="none" w:sz="0" w:space="0" w:color="auto"/>
                  </w:divBdr>
                  <w:divsChild>
                    <w:div w:id="1375546062">
                      <w:marLeft w:val="-240"/>
                      <w:marRight w:val="-240"/>
                      <w:marTop w:val="0"/>
                      <w:marBottom w:val="0"/>
                      <w:divBdr>
                        <w:top w:val="none" w:sz="0" w:space="0" w:color="auto"/>
                        <w:left w:val="none" w:sz="0" w:space="0" w:color="auto"/>
                        <w:bottom w:val="none" w:sz="0" w:space="0" w:color="auto"/>
                        <w:right w:val="none" w:sz="0" w:space="0" w:color="auto"/>
                      </w:divBdr>
                      <w:divsChild>
                        <w:div w:id="1787891267">
                          <w:marLeft w:val="-240"/>
                          <w:marRight w:val="-240"/>
                          <w:marTop w:val="0"/>
                          <w:marBottom w:val="0"/>
                          <w:divBdr>
                            <w:top w:val="none" w:sz="0" w:space="0" w:color="auto"/>
                            <w:left w:val="none" w:sz="0" w:space="0" w:color="auto"/>
                            <w:bottom w:val="none" w:sz="0" w:space="0" w:color="auto"/>
                            <w:right w:val="none" w:sz="0" w:space="0" w:color="auto"/>
                          </w:divBdr>
                          <w:divsChild>
                            <w:div w:id="2015107622">
                              <w:marLeft w:val="0"/>
                              <w:marRight w:val="0"/>
                              <w:marTop w:val="0"/>
                              <w:marBottom w:val="0"/>
                              <w:divBdr>
                                <w:top w:val="none" w:sz="0" w:space="0" w:color="auto"/>
                                <w:left w:val="none" w:sz="0" w:space="0" w:color="auto"/>
                                <w:bottom w:val="none" w:sz="0" w:space="0" w:color="auto"/>
                                <w:right w:val="none" w:sz="0" w:space="0" w:color="auto"/>
                              </w:divBdr>
                            </w:div>
                            <w:div w:id="888685752">
                              <w:marLeft w:val="0"/>
                              <w:marRight w:val="0"/>
                              <w:marTop w:val="0"/>
                              <w:marBottom w:val="0"/>
                              <w:divBdr>
                                <w:top w:val="none" w:sz="0" w:space="0" w:color="auto"/>
                                <w:left w:val="none" w:sz="0" w:space="0" w:color="auto"/>
                                <w:bottom w:val="none" w:sz="0" w:space="0" w:color="auto"/>
                                <w:right w:val="none" w:sz="0" w:space="0" w:color="auto"/>
                              </w:divBdr>
                            </w:div>
                          </w:divsChild>
                        </w:div>
                        <w:div w:id="505367826">
                          <w:marLeft w:val="-240"/>
                          <w:marRight w:val="-240"/>
                          <w:marTop w:val="0"/>
                          <w:marBottom w:val="0"/>
                          <w:divBdr>
                            <w:top w:val="none" w:sz="0" w:space="0" w:color="auto"/>
                            <w:left w:val="none" w:sz="0" w:space="0" w:color="auto"/>
                            <w:bottom w:val="none" w:sz="0" w:space="0" w:color="auto"/>
                            <w:right w:val="none" w:sz="0" w:space="0" w:color="auto"/>
                          </w:divBdr>
                          <w:divsChild>
                            <w:div w:id="1855026728">
                              <w:marLeft w:val="0"/>
                              <w:marRight w:val="0"/>
                              <w:marTop w:val="0"/>
                              <w:marBottom w:val="0"/>
                              <w:divBdr>
                                <w:top w:val="none" w:sz="0" w:space="0" w:color="auto"/>
                                <w:left w:val="none" w:sz="0" w:space="0" w:color="auto"/>
                                <w:bottom w:val="none" w:sz="0" w:space="0" w:color="auto"/>
                                <w:right w:val="none" w:sz="0" w:space="0" w:color="auto"/>
                              </w:divBdr>
                            </w:div>
                            <w:div w:id="1166553946">
                              <w:marLeft w:val="0"/>
                              <w:marRight w:val="0"/>
                              <w:marTop w:val="0"/>
                              <w:marBottom w:val="0"/>
                              <w:divBdr>
                                <w:top w:val="none" w:sz="0" w:space="0" w:color="auto"/>
                                <w:left w:val="none" w:sz="0" w:space="0" w:color="auto"/>
                                <w:bottom w:val="none" w:sz="0" w:space="0" w:color="auto"/>
                                <w:right w:val="none" w:sz="0" w:space="0" w:color="auto"/>
                              </w:divBdr>
                            </w:div>
                          </w:divsChild>
                        </w:div>
                        <w:div w:id="21246572">
                          <w:marLeft w:val="-240"/>
                          <w:marRight w:val="-240"/>
                          <w:marTop w:val="0"/>
                          <w:marBottom w:val="0"/>
                          <w:divBdr>
                            <w:top w:val="none" w:sz="0" w:space="0" w:color="auto"/>
                            <w:left w:val="none" w:sz="0" w:space="0" w:color="auto"/>
                            <w:bottom w:val="none" w:sz="0" w:space="0" w:color="auto"/>
                            <w:right w:val="none" w:sz="0" w:space="0" w:color="auto"/>
                          </w:divBdr>
                          <w:divsChild>
                            <w:div w:id="5790482">
                              <w:marLeft w:val="0"/>
                              <w:marRight w:val="0"/>
                              <w:marTop w:val="0"/>
                              <w:marBottom w:val="0"/>
                              <w:divBdr>
                                <w:top w:val="none" w:sz="0" w:space="0" w:color="auto"/>
                                <w:left w:val="none" w:sz="0" w:space="0" w:color="auto"/>
                                <w:bottom w:val="none" w:sz="0" w:space="0" w:color="auto"/>
                                <w:right w:val="none" w:sz="0" w:space="0" w:color="auto"/>
                              </w:divBdr>
                            </w:div>
                            <w:div w:id="521940171">
                              <w:marLeft w:val="0"/>
                              <w:marRight w:val="0"/>
                              <w:marTop w:val="0"/>
                              <w:marBottom w:val="0"/>
                              <w:divBdr>
                                <w:top w:val="none" w:sz="0" w:space="0" w:color="auto"/>
                                <w:left w:val="none" w:sz="0" w:space="0" w:color="auto"/>
                                <w:bottom w:val="none" w:sz="0" w:space="0" w:color="auto"/>
                                <w:right w:val="none" w:sz="0" w:space="0" w:color="auto"/>
                              </w:divBdr>
                            </w:div>
                          </w:divsChild>
                        </w:div>
                        <w:div w:id="1145660414">
                          <w:marLeft w:val="-240"/>
                          <w:marRight w:val="-240"/>
                          <w:marTop w:val="0"/>
                          <w:marBottom w:val="0"/>
                          <w:divBdr>
                            <w:top w:val="none" w:sz="0" w:space="0" w:color="auto"/>
                            <w:left w:val="none" w:sz="0" w:space="0" w:color="auto"/>
                            <w:bottom w:val="none" w:sz="0" w:space="0" w:color="auto"/>
                            <w:right w:val="none" w:sz="0" w:space="0" w:color="auto"/>
                          </w:divBdr>
                          <w:divsChild>
                            <w:div w:id="940340285">
                              <w:marLeft w:val="0"/>
                              <w:marRight w:val="0"/>
                              <w:marTop w:val="0"/>
                              <w:marBottom w:val="0"/>
                              <w:divBdr>
                                <w:top w:val="none" w:sz="0" w:space="0" w:color="auto"/>
                                <w:left w:val="none" w:sz="0" w:space="0" w:color="auto"/>
                                <w:bottom w:val="none" w:sz="0" w:space="0" w:color="auto"/>
                                <w:right w:val="none" w:sz="0" w:space="0" w:color="auto"/>
                              </w:divBdr>
                            </w:div>
                            <w:div w:id="76900935">
                              <w:marLeft w:val="0"/>
                              <w:marRight w:val="0"/>
                              <w:marTop w:val="0"/>
                              <w:marBottom w:val="0"/>
                              <w:divBdr>
                                <w:top w:val="none" w:sz="0" w:space="0" w:color="auto"/>
                                <w:left w:val="none" w:sz="0" w:space="0" w:color="auto"/>
                                <w:bottom w:val="none" w:sz="0" w:space="0" w:color="auto"/>
                                <w:right w:val="none" w:sz="0" w:space="0" w:color="auto"/>
                              </w:divBdr>
                            </w:div>
                          </w:divsChild>
                        </w:div>
                        <w:div w:id="528295552">
                          <w:marLeft w:val="-240"/>
                          <w:marRight w:val="-240"/>
                          <w:marTop w:val="0"/>
                          <w:marBottom w:val="0"/>
                          <w:divBdr>
                            <w:top w:val="none" w:sz="0" w:space="0" w:color="auto"/>
                            <w:left w:val="none" w:sz="0" w:space="0" w:color="auto"/>
                            <w:bottom w:val="none" w:sz="0" w:space="0" w:color="auto"/>
                            <w:right w:val="none" w:sz="0" w:space="0" w:color="auto"/>
                          </w:divBdr>
                          <w:divsChild>
                            <w:div w:id="786974533">
                              <w:marLeft w:val="0"/>
                              <w:marRight w:val="0"/>
                              <w:marTop w:val="0"/>
                              <w:marBottom w:val="0"/>
                              <w:divBdr>
                                <w:top w:val="none" w:sz="0" w:space="0" w:color="auto"/>
                                <w:left w:val="none" w:sz="0" w:space="0" w:color="auto"/>
                                <w:bottom w:val="none" w:sz="0" w:space="0" w:color="auto"/>
                                <w:right w:val="none" w:sz="0" w:space="0" w:color="auto"/>
                              </w:divBdr>
                            </w:div>
                            <w:div w:id="1711224366">
                              <w:marLeft w:val="0"/>
                              <w:marRight w:val="0"/>
                              <w:marTop w:val="0"/>
                              <w:marBottom w:val="0"/>
                              <w:divBdr>
                                <w:top w:val="none" w:sz="0" w:space="0" w:color="auto"/>
                                <w:left w:val="none" w:sz="0" w:space="0" w:color="auto"/>
                                <w:bottom w:val="none" w:sz="0" w:space="0" w:color="auto"/>
                                <w:right w:val="none" w:sz="0" w:space="0" w:color="auto"/>
                              </w:divBdr>
                            </w:div>
                          </w:divsChild>
                        </w:div>
                        <w:div w:id="2067143294">
                          <w:marLeft w:val="-240"/>
                          <w:marRight w:val="-240"/>
                          <w:marTop w:val="0"/>
                          <w:marBottom w:val="0"/>
                          <w:divBdr>
                            <w:top w:val="none" w:sz="0" w:space="0" w:color="auto"/>
                            <w:left w:val="none" w:sz="0" w:space="0" w:color="auto"/>
                            <w:bottom w:val="none" w:sz="0" w:space="0" w:color="auto"/>
                            <w:right w:val="none" w:sz="0" w:space="0" w:color="auto"/>
                          </w:divBdr>
                          <w:divsChild>
                            <w:div w:id="2023893576">
                              <w:marLeft w:val="0"/>
                              <w:marRight w:val="0"/>
                              <w:marTop w:val="0"/>
                              <w:marBottom w:val="0"/>
                              <w:divBdr>
                                <w:top w:val="none" w:sz="0" w:space="0" w:color="auto"/>
                                <w:left w:val="none" w:sz="0" w:space="0" w:color="auto"/>
                                <w:bottom w:val="none" w:sz="0" w:space="0" w:color="auto"/>
                                <w:right w:val="none" w:sz="0" w:space="0" w:color="auto"/>
                              </w:divBdr>
                            </w:div>
                            <w:div w:id="18806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88566">
                  <w:marLeft w:val="0"/>
                  <w:marRight w:val="0"/>
                  <w:marTop w:val="0"/>
                  <w:marBottom w:val="0"/>
                  <w:divBdr>
                    <w:top w:val="none" w:sz="0" w:space="0" w:color="auto"/>
                    <w:left w:val="none" w:sz="0" w:space="0" w:color="auto"/>
                    <w:bottom w:val="none" w:sz="0" w:space="0" w:color="auto"/>
                    <w:right w:val="none" w:sz="0" w:space="0" w:color="auto"/>
                  </w:divBdr>
                  <w:divsChild>
                    <w:div w:id="3255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6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sterclass.com/articles/how-to-write-effective-exposition-with-tips-and-examples" TargetMode="External"/><Relationship Id="rId5" Type="http://schemas.openxmlformats.org/officeDocument/2006/relationships/hyperlink" Target="https://masterclass.com/articles/robin-robertss-tips-for-effective-commun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Tarrne Kulshrestha</dc:creator>
  <cp:keywords/>
  <dc:description/>
  <cp:lastModifiedBy>Tarrne Kulshrestha</cp:lastModifiedBy>
  <cp:revision>2</cp:revision>
  <dcterms:created xsi:type="dcterms:W3CDTF">2023-02-22T07:33:00Z</dcterms:created>
  <dcterms:modified xsi:type="dcterms:W3CDTF">2023-04-11T08:36:00Z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5af1ace4-9a39-4c1a-8ff0-3f90ed4d22e5</vt:lpwstr>
  </property>
</Properties>
</file>