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B31E" w14:textId="27252EB7" w:rsidR="00435E7B" w:rsidRDefault="00E26B3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26B3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ABBREVIATION</w:t>
      </w:r>
    </w:p>
    <w:p w14:paraId="3E53A818" w14:textId="20A2B991" w:rsidR="00E26B38" w:rsidRPr="00FB1D59" w:rsidRDefault="00E26B38" w:rsidP="00E26B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6B38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 of </w:t>
      </w:r>
      <w:r w:rsidRPr="00E26B38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abbreviation</w:t>
      </w:r>
      <w:r w:rsidR="00FB1D5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FB1D59" w:rsidRPr="00FB1D59">
        <w:rPr>
          <w:rFonts w:ascii="Times New Roman" w:hAnsi="Times New Roman" w:cs="Times New Roman"/>
          <w:b/>
          <w:bCs/>
          <w:sz w:val="24"/>
          <w:szCs w:val="24"/>
          <w:lang w:val="en-IN"/>
        </w:rPr>
        <w:t>(according to Merriam-Webster Dictionary)</w:t>
      </w:r>
    </w:p>
    <w:p w14:paraId="070053DA" w14:textId="77777777" w:rsidR="00946FAD" w:rsidRDefault="00E26B38" w:rsidP="00E26B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B38">
        <w:rPr>
          <w:rFonts w:ascii="Times New Roman" w:hAnsi="Times New Roman" w:cs="Times New Roman"/>
          <w:b/>
          <w:bCs/>
          <w:sz w:val="24"/>
          <w:szCs w:val="24"/>
          <w:lang w:val="en-IN"/>
        </w:rPr>
        <w:t>1: </w:t>
      </w:r>
      <w:r w:rsidRPr="00E26B38">
        <w:rPr>
          <w:rFonts w:ascii="Times New Roman" w:hAnsi="Times New Roman" w:cs="Times New Roman"/>
          <w:sz w:val="24"/>
          <w:szCs w:val="24"/>
          <w:lang w:val="en-IN"/>
        </w:rPr>
        <w:t>a shortened form of a written word or phrase used in place of the whole word or phrase</w:t>
      </w:r>
      <w:r w:rsidR="008A5F3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0B3626E" w14:textId="77777777" w:rsidR="00946FAD" w:rsidRDefault="00E26B38" w:rsidP="00E26B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B38">
        <w:rPr>
          <w:rFonts w:ascii="Times New Roman" w:hAnsi="Times New Roman" w:cs="Times New Roman"/>
          <w:sz w:val="24"/>
          <w:szCs w:val="24"/>
          <w:lang w:val="en-IN"/>
        </w:rPr>
        <w:t>"Amt" is an </w:t>
      </w:r>
      <w:r w:rsidRPr="00E26B38">
        <w:rPr>
          <w:rFonts w:ascii="Times New Roman" w:hAnsi="Times New Roman" w:cs="Times New Roman"/>
          <w:i/>
          <w:iCs/>
          <w:sz w:val="24"/>
          <w:szCs w:val="24"/>
          <w:lang w:val="en-IN"/>
        </w:rPr>
        <w:t>abbreviation</w:t>
      </w:r>
      <w:r w:rsidRPr="00E26B38">
        <w:rPr>
          <w:rFonts w:ascii="Times New Roman" w:hAnsi="Times New Roman" w:cs="Times New Roman"/>
          <w:sz w:val="24"/>
          <w:szCs w:val="24"/>
          <w:lang w:val="en-IN"/>
        </w:rPr>
        <w:t> for "</w:t>
      </w:r>
      <w:r w:rsidR="008A5F3C" w:rsidRPr="00E26B38">
        <w:rPr>
          <w:rFonts w:ascii="Times New Roman" w:hAnsi="Times New Roman" w:cs="Times New Roman"/>
          <w:sz w:val="24"/>
          <w:szCs w:val="24"/>
          <w:lang w:val="en-IN"/>
        </w:rPr>
        <w:t>amount</w:t>
      </w:r>
      <w:proofErr w:type="gramStart"/>
      <w:r w:rsidR="008A5F3C">
        <w:rPr>
          <w:rFonts w:ascii="Times New Roman" w:hAnsi="Times New Roman" w:cs="Times New Roman"/>
          <w:sz w:val="24"/>
          <w:szCs w:val="24"/>
          <w:lang w:val="en-IN"/>
        </w:rPr>
        <w:t>”</w:t>
      </w:r>
      <w:r w:rsidR="008A5F3C" w:rsidRPr="00E26B38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 w:rsidR="008A5F3C" w:rsidRPr="00E26B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A647E4E" w14:textId="329D8992" w:rsidR="00E26B38" w:rsidRPr="00E26B38" w:rsidRDefault="008A5F3C" w:rsidP="00E26B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B38">
        <w:rPr>
          <w:rFonts w:ascii="Times New Roman" w:hAnsi="Times New Roman" w:cs="Times New Roman"/>
          <w:sz w:val="24"/>
          <w:szCs w:val="24"/>
          <w:lang w:val="en-IN"/>
        </w:rPr>
        <w:t>“USA</w:t>
      </w:r>
      <w:r w:rsidR="00E26B38" w:rsidRPr="00E26B38">
        <w:rPr>
          <w:rFonts w:ascii="Times New Roman" w:hAnsi="Times New Roman" w:cs="Times New Roman"/>
          <w:sz w:val="24"/>
          <w:szCs w:val="24"/>
          <w:lang w:val="en-IN"/>
        </w:rPr>
        <w:t>" is an </w:t>
      </w:r>
      <w:r w:rsidR="00E26B38" w:rsidRPr="00E26B38">
        <w:rPr>
          <w:rFonts w:ascii="Times New Roman" w:hAnsi="Times New Roman" w:cs="Times New Roman"/>
          <w:i/>
          <w:iCs/>
          <w:sz w:val="24"/>
          <w:szCs w:val="24"/>
          <w:lang w:val="en-IN"/>
        </w:rPr>
        <w:t>abbreviation</w:t>
      </w:r>
      <w:r w:rsidR="00E26B38" w:rsidRPr="00E26B38">
        <w:rPr>
          <w:rFonts w:ascii="Times New Roman" w:hAnsi="Times New Roman" w:cs="Times New Roman"/>
          <w:sz w:val="24"/>
          <w:szCs w:val="24"/>
          <w:lang w:val="en-IN"/>
        </w:rPr>
        <w:t> of "United States of America"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BF38281" w14:textId="77777777" w:rsidR="00946FAD" w:rsidRDefault="00E26B38" w:rsidP="00E26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6B38">
        <w:rPr>
          <w:rFonts w:ascii="Times New Roman" w:hAnsi="Times New Roman" w:cs="Times New Roman"/>
          <w:b/>
          <w:bCs/>
          <w:sz w:val="24"/>
          <w:szCs w:val="24"/>
          <w:lang w:val="en-IN"/>
        </w:rPr>
        <w:t>2: </w:t>
      </w:r>
      <w:r w:rsidRPr="00E26B38">
        <w:rPr>
          <w:rFonts w:ascii="Times New Roman" w:hAnsi="Times New Roman" w:cs="Times New Roman"/>
          <w:sz w:val="24"/>
          <w:szCs w:val="24"/>
          <w:lang w:val="en-IN"/>
        </w:rPr>
        <w:t>the act or result of </w:t>
      </w:r>
      <w:hyperlink r:id="rId5" w:history="1">
        <w:r w:rsidRPr="00E26B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abbreviating</w:t>
        </w:r>
      </w:hyperlink>
      <w:r w:rsidRPr="00E26B38">
        <w:rPr>
          <w:rFonts w:ascii="Times New Roman" w:hAnsi="Times New Roman" w:cs="Times New Roman"/>
          <w:sz w:val="24"/>
          <w:szCs w:val="24"/>
          <w:lang w:val="en-IN"/>
        </w:rPr>
        <w:t> something</w:t>
      </w:r>
      <w:r w:rsidRPr="00E26B38">
        <w:rPr>
          <w:rFonts w:ascii="Times New Roman" w:hAnsi="Times New Roman" w:cs="Times New Roman"/>
          <w:b/>
          <w:bCs/>
          <w:sz w:val="24"/>
          <w:szCs w:val="24"/>
          <w:lang w:val="en-IN"/>
        </w:rPr>
        <w:t>: </w:t>
      </w:r>
      <w:hyperlink r:id="rId6" w:history="1">
        <w:r w:rsidRPr="00E26B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ABRIDGMENT</w:t>
        </w:r>
      </w:hyperlink>
      <w:r w:rsidR="00946F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4E4B27" w14:textId="5CD3FF3C" w:rsidR="00E26B38" w:rsidRPr="00E26B38" w:rsidRDefault="00E26B38" w:rsidP="00E26B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B38">
        <w:rPr>
          <w:rFonts w:ascii="Times New Roman" w:hAnsi="Times New Roman" w:cs="Times New Roman"/>
          <w:sz w:val="24"/>
          <w:szCs w:val="24"/>
          <w:lang w:val="en-IN"/>
        </w:rPr>
        <w:t>I know you would not be satisfied with an </w:t>
      </w:r>
      <w:r w:rsidRPr="00E26B38">
        <w:rPr>
          <w:rFonts w:ascii="Times New Roman" w:hAnsi="Times New Roman" w:cs="Times New Roman"/>
          <w:i/>
          <w:iCs/>
          <w:sz w:val="24"/>
          <w:szCs w:val="24"/>
          <w:lang w:val="en-IN"/>
        </w:rPr>
        <w:t>abbreviation</w:t>
      </w:r>
      <w:r w:rsidRPr="00E26B38">
        <w:rPr>
          <w:rFonts w:ascii="Times New Roman" w:hAnsi="Times New Roman" w:cs="Times New Roman"/>
          <w:sz w:val="24"/>
          <w:szCs w:val="24"/>
          <w:lang w:val="en-IN"/>
        </w:rPr>
        <w:t> of its contents, and you shall have the whole, save, perhaps, a few passages here and there of merely temporary interest to the writer …— Anne Brontë</w:t>
      </w:r>
    </w:p>
    <w:p w14:paraId="7274DD54" w14:textId="5B93462B" w:rsidR="008A5F3C" w:rsidRPr="008A5F3C" w:rsidRDefault="008A5F3C" w:rsidP="008A5F3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A5F3C">
        <w:rPr>
          <w:rFonts w:ascii="Times New Roman" w:hAnsi="Times New Roman" w:cs="Times New Roman"/>
          <w:b/>
          <w:bCs/>
          <w:sz w:val="24"/>
          <w:szCs w:val="24"/>
          <w:lang w:val="en-IN"/>
        </w:rPr>
        <w:t>Synonyms for </w:t>
      </w:r>
      <w:r w:rsidRPr="008A5F3C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abbreviation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hyperlink r:id="rId7" w:history="1">
        <w:r w:rsidRPr="008A5F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abridgment</w:t>
        </w:r>
      </w:hyperlink>
      <w:r w:rsidRPr="008A5F3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or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</w:t>
      </w:r>
      <w:hyperlink r:id="rId8" w:history="1">
        <w:r w:rsidRPr="008A5F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abridgement</w:t>
        </w:r>
      </w:hyperlink>
      <w:r w:rsidRPr="008A5F3C">
        <w:rPr>
          <w:rFonts w:ascii="Times New Roman" w:hAnsi="Times New Roman" w:cs="Times New Roman"/>
          <w:sz w:val="24"/>
          <w:szCs w:val="24"/>
          <w:lang w:val="en-IN"/>
        </w:rPr>
        <w:t>), </w:t>
      </w:r>
      <w:hyperlink r:id="rId9" w:history="1">
        <w:r w:rsidRPr="008A5F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bowdlerization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hyperlink r:id="rId10" w:history="1">
        <w:r w:rsidRPr="008A5F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condensation</w:t>
        </w:r>
      </w:hyperlink>
      <w:r w:rsidRPr="008A5F3C">
        <w:rPr>
          <w:rFonts w:ascii="Times New Roman" w:hAnsi="Times New Roman" w:cs="Times New Roman"/>
          <w:sz w:val="24"/>
          <w:szCs w:val="24"/>
          <w:lang w:val="en-IN"/>
        </w:rPr>
        <w:t>, </w:t>
      </w:r>
      <w:hyperlink r:id="rId11" w:history="1">
        <w:r w:rsidRPr="008A5F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digest</w:t>
        </w:r>
      </w:hyperlink>
    </w:p>
    <w:p w14:paraId="6298948A" w14:textId="106B0871" w:rsidR="008A5F3C" w:rsidRPr="008A5F3C" w:rsidRDefault="008A5F3C" w:rsidP="008A5F3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A5F3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 IS AN ABBREVIATION?</w:t>
      </w:r>
    </w:p>
    <w:p w14:paraId="12877051" w14:textId="77777777" w:rsidR="008A5F3C" w:rsidRPr="008A5F3C" w:rsidRDefault="008A5F3C" w:rsidP="008A5F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A5F3C">
        <w:rPr>
          <w:rFonts w:ascii="Times New Roman" w:hAnsi="Times New Roman" w:cs="Times New Roman"/>
          <w:sz w:val="24"/>
          <w:szCs w:val="24"/>
          <w:lang w:val="en-IN"/>
        </w:rPr>
        <w:t>An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abbreviation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is a shortened form of a written word or phrase. Abbreviations may be used to save space and time, to avoid repetition of long words and phrases, or simply to conform to conventional usage.</w:t>
      </w:r>
    </w:p>
    <w:p w14:paraId="70EC8267" w14:textId="77777777" w:rsidR="008A5F3C" w:rsidRPr="008A5F3C" w:rsidRDefault="008A5F3C" w:rsidP="008A5F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A5F3C">
        <w:rPr>
          <w:rFonts w:ascii="Times New Roman" w:hAnsi="Times New Roman" w:cs="Times New Roman"/>
          <w:sz w:val="24"/>
          <w:szCs w:val="24"/>
          <w:lang w:val="en-IN"/>
        </w:rPr>
        <w:t>The styling of abbreviations is inconsistent and arbitrary and includes many possible variations. Some abbreviations are formed by omitting all but the first few letters of a word; such abbreviations usually end in a period: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Oct.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October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,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univ.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university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, and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cont.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continued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. Other abbreviations are formed by omitting letters from the middle of the word and usually also end in a period: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govt.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government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,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Dr.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Doctor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, and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atty.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attorney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. Abbreviations for the names of states in the U.S. are two capitalized letters, e.g.,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AR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Arkansas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,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ME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Maine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, and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TX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Texas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C53A55A" w14:textId="77777777" w:rsidR="008A5F3C" w:rsidRPr="008A5F3C" w:rsidRDefault="00000000" w:rsidP="008A5F3C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2" w:history="1">
        <w:r w:rsidR="008A5F3C" w:rsidRPr="008A5F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Acronyms</w:t>
        </w:r>
      </w:hyperlink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are abbreviations formed from the initial letters of an expanded phrase and usually do not include periods: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PR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public relations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,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CEO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chief executive officer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, and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BTW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by the way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. Some acronyms are pronounced as words: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FEMA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Federal Emergency Management Agency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and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NATO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North Atlantic Treaty Organization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. Although some people assert that all acronyms not pronounced as words, such as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EPA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for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Environmental Protection Agency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, be referred to as </w:t>
      </w:r>
      <w:hyperlink r:id="rId13" w:history="1">
        <w:r w:rsidR="008A5F3C" w:rsidRPr="008A5F3C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IN"/>
          </w:rPr>
          <w:t>initialisms</w:t>
        </w:r>
      </w:hyperlink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, the term </w:t>
      </w:r>
      <w:r w:rsidR="008A5F3C"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acronym</w:t>
      </w:r>
      <w:r w:rsidR="008A5F3C" w:rsidRPr="008A5F3C">
        <w:rPr>
          <w:rFonts w:ascii="Times New Roman" w:hAnsi="Times New Roman" w:cs="Times New Roman"/>
          <w:sz w:val="24"/>
          <w:szCs w:val="24"/>
          <w:lang w:val="en-IN"/>
        </w:rPr>
        <w:t> is in fact applied to both.</w:t>
      </w:r>
    </w:p>
    <w:p w14:paraId="6FFB31F4" w14:textId="549A1A0C" w:rsidR="008A5F3C" w:rsidRPr="008A5F3C" w:rsidRDefault="008A5F3C" w:rsidP="008A5F3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8A5F3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WHAT'S THE DIFFERENCE BETWEEN AN </w:t>
      </w:r>
      <w:r w:rsidRPr="008A5F3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IN"/>
        </w:rPr>
        <w:t>ABBREVIATION</w:t>
      </w:r>
      <w:r w:rsidRPr="008A5F3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 AND AN </w:t>
      </w:r>
      <w:r w:rsidRPr="008A5F3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IN"/>
        </w:rPr>
        <w:t>ACRONYM</w:t>
      </w:r>
      <w:r w:rsidRPr="008A5F3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?</w:t>
      </w:r>
    </w:p>
    <w:p w14:paraId="587DF0EE" w14:textId="24D6643D" w:rsidR="00E26B38" w:rsidRPr="008A5F3C" w:rsidRDefault="008A5F3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A5F3C">
        <w:rPr>
          <w:rFonts w:ascii="Times New Roman" w:hAnsi="Times New Roman" w:cs="Times New Roman"/>
          <w:sz w:val="24"/>
          <w:szCs w:val="24"/>
          <w:lang w:val="en-IN"/>
        </w:rPr>
        <w:t>Some people are unsure of whether to call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ASAP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appt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abbreviations or acronyms. Both </w:t>
      </w:r>
      <w:hyperlink r:id="rId14" w:history="1">
        <w:r w:rsidRPr="008A5F3C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IN"/>
          </w:rPr>
          <w:t>abbreviation</w:t>
        </w:r>
      </w:hyperlink>
      <w:r w:rsidRPr="008A5F3C">
        <w:rPr>
          <w:rFonts w:ascii="Times New Roman" w:hAnsi="Times New Roman" w:cs="Times New Roman"/>
          <w:sz w:val="24"/>
          <w:szCs w:val="24"/>
          <w:lang w:val="en-IN"/>
        </w:rPr>
        <w:t> and </w:t>
      </w:r>
      <w:hyperlink r:id="rId15" w:history="1">
        <w:r w:rsidRPr="008A5F3C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lang w:val="en-IN"/>
          </w:rPr>
          <w:t>acronym</w:t>
        </w:r>
      </w:hyperlink>
      <w:r w:rsidRPr="008A5F3C">
        <w:rPr>
          <w:rFonts w:ascii="Times New Roman" w:hAnsi="Times New Roman" w:cs="Times New Roman"/>
          <w:sz w:val="24"/>
          <w:szCs w:val="24"/>
          <w:lang w:val="en-IN"/>
        </w:rPr>
        <w:t> are used to refer to a shortened form, but an acronym is a shortened form of a phrase and is usually made up of the initial letters of that phrase. For example,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NATO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comes from “North Atlantic Treaty Organization,” and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ASAP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 xml:space="preserve"> comes from “as 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lastRenderedPageBreak/>
        <w:t>soon as possible.” Abbreviations, on the other hand, can be shortened forms of words or phrases, and need not necessarily be made up of the initial letters of either.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ASAP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and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appt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(for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appointment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) are both considered abbreviations, but only </w:t>
      </w:r>
      <w:r w:rsidRPr="008A5F3C">
        <w:rPr>
          <w:rFonts w:ascii="Times New Roman" w:hAnsi="Times New Roman" w:cs="Times New Roman"/>
          <w:i/>
          <w:iCs/>
          <w:sz w:val="24"/>
          <w:szCs w:val="24"/>
          <w:lang w:val="en-IN"/>
        </w:rPr>
        <w:t>ASAP</w:t>
      </w:r>
      <w:r w:rsidRPr="008A5F3C">
        <w:rPr>
          <w:rFonts w:ascii="Times New Roman" w:hAnsi="Times New Roman" w:cs="Times New Roman"/>
          <w:sz w:val="24"/>
          <w:szCs w:val="24"/>
          <w:lang w:val="en-IN"/>
        </w:rPr>
        <w:t> is an acronym. Acronyms are a type of abbreviation.</w:t>
      </w:r>
    </w:p>
    <w:sectPr w:rsidR="00E26B38" w:rsidRPr="008A5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1439"/>
    <w:multiLevelType w:val="multilevel"/>
    <w:tmpl w:val="EC2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9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NDUwMjIwtDA2MTRS0lEKTi0uzszPAykwqgUAFe0JvywAAAA="/>
  </w:docVars>
  <w:rsids>
    <w:rsidRoot w:val="00E26B38"/>
    <w:rsid w:val="00435E7B"/>
    <w:rsid w:val="004F65CB"/>
    <w:rsid w:val="008A5F3C"/>
    <w:rsid w:val="009175BA"/>
    <w:rsid w:val="00946FAD"/>
    <w:rsid w:val="00C37AE7"/>
    <w:rsid w:val="00D60CC1"/>
    <w:rsid w:val="00E26B38"/>
    <w:rsid w:val="00F06C23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D8FE"/>
  <w15:chartTrackingRefBased/>
  <w15:docId w15:val="{6A0F000E-E326-404F-B31D-7352804C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B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8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0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6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46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7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87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abridgement" TargetMode="External"/><Relationship Id="rId13" Type="http://schemas.openxmlformats.org/officeDocument/2006/relationships/hyperlink" Target="https://www.merriam-webster.com/dictionary/initial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rriam-webster.com/dictionary/abridgment" TargetMode="External"/><Relationship Id="rId12" Type="http://schemas.openxmlformats.org/officeDocument/2006/relationships/hyperlink" Target="https://www.merriam-webster.com/dictionary/acrony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erriam-webster.com/dictionary/abridgment" TargetMode="External"/><Relationship Id="rId11" Type="http://schemas.openxmlformats.org/officeDocument/2006/relationships/hyperlink" Target="https://www.merriam-webster.com/dictionary/digest" TargetMode="External"/><Relationship Id="rId5" Type="http://schemas.openxmlformats.org/officeDocument/2006/relationships/hyperlink" Target="https://www.merriam-webster.com/dictionary/abbreviate" TargetMode="External"/><Relationship Id="rId15" Type="http://schemas.openxmlformats.org/officeDocument/2006/relationships/hyperlink" Target="https://www.merriam-webster.com/dictionary/acronym" TargetMode="External"/><Relationship Id="rId10" Type="http://schemas.openxmlformats.org/officeDocument/2006/relationships/hyperlink" Target="https://www.merriam-webster.com/dictionary/conden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rriam-webster.com/dictionary/bowdlerization" TargetMode="External"/><Relationship Id="rId14" Type="http://schemas.openxmlformats.org/officeDocument/2006/relationships/hyperlink" Target="https://www.merriam-webster.com/dictionary/abbrev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Tarrne Kulshrestha</dc:creator>
  <cp:keywords/>
  <dc:description/>
  <cp:lastModifiedBy>Tarrne Kulshrestha</cp:lastModifiedBy>
  <cp:revision>2</cp:revision>
  <dcterms:created xsi:type="dcterms:W3CDTF">2022-08-08T06:50:00Z</dcterms:created>
  <dcterms:modified xsi:type="dcterms:W3CDTF">2022-08-08T07:08:00Z</dcterms:modified>
</cp:coreProperties>
</file>