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4510" w14:textId="7BD54488" w:rsidR="00D51329" w:rsidRPr="00D51329" w:rsidRDefault="00D51329" w:rsidP="001460AB">
      <w:pPr>
        <w:jc w:val="center"/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WAD</w:t>
      </w:r>
    </w:p>
    <w:p w14:paraId="0912AD78" w14:textId="77777777" w:rsidR="00D51329" w:rsidRPr="00D51329" w:rsidRDefault="00D51329" w:rsidP="001460AB">
      <w:pPr>
        <w:jc w:val="center"/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Assignment 2a</w:t>
      </w:r>
    </w:p>
    <w:p w14:paraId="053477E8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 xml:space="preserve">Anushka </w:t>
      </w:r>
      <w:proofErr w:type="spellStart"/>
      <w:r w:rsidRPr="00D51329">
        <w:rPr>
          <w:b/>
          <w:bCs/>
          <w:sz w:val="28"/>
          <w:szCs w:val="28"/>
        </w:rPr>
        <w:t>Satav</w:t>
      </w:r>
      <w:proofErr w:type="spellEnd"/>
    </w:p>
    <w:p w14:paraId="6963F6E5" w14:textId="3D2CC739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 xml:space="preserve">37056 </w:t>
      </w:r>
    </w:p>
    <w:p w14:paraId="78719C2B" w14:textId="3DA7FFCA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Problem statement: Create version control account on GitHub and using Git commands to create repository and push your code to GitHub.  </w:t>
      </w:r>
      <w:r w:rsidRPr="00D51329">
        <w:rPr>
          <w:b/>
          <w:bCs/>
          <w:sz w:val="28"/>
          <w:szCs w:val="28"/>
        </w:rPr>
        <w:br/>
      </w:r>
    </w:p>
    <w:p w14:paraId="06922A9F" w14:textId="2EDD3CC8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 xml:space="preserve">1) Create a new repository on GitHub.com. To avoid errors, do not initialize the new repository with README, license, or </w:t>
      </w:r>
      <w:proofErr w:type="spellStart"/>
      <w:r w:rsidRPr="00D51329">
        <w:rPr>
          <w:b/>
          <w:bCs/>
          <w:sz w:val="28"/>
          <w:szCs w:val="28"/>
        </w:rPr>
        <w:t>gitignore</w:t>
      </w:r>
      <w:proofErr w:type="spellEnd"/>
      <w:r w:rsidRPr="00D51329">
        <w:rPr>
          <w:b/>
          <w:bCs/>
          <w:sz w:val="28"/>
          <w:szCs w:val="28"/>
        </w:rPr>
        <w:t xml:space="preserve"> files. You can add these files after your project has been pushed to GitHub.</w:t>
      </w:r>
    </w:p>
    <w:p w14:paraId="3079D95A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2) Open Git Bash.</w:t>
      </w:r>
    </w:p>
    <w:p w14:paraId="4D941605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3)Change the current working directory to your local project.</w:t>
      </w:r>
    </w:p>
    <w:p w14:paraId="451DA195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4) Initialize the local directory as a Git repository.</w:t>
      </w:r>
    </w:p>
    <w:p w14:paraId="1CCCB888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 xml:space="preserve">$ git </w:t>
      </w:r>
      <w:proofErr w:type="spellStart"/>
      <w:r w:rsidRPr="00D51329">
        <w:rPr>
          <w:sz w:val="28"/>
          <w:szCs w:val="28"/>
        </w:rPr>
        <w:t>init</w:t>
      </w:r>
      <w:proofErr w:type="spellEnd"/>
      <w:r w:rsidRPr="00D51329">
        <w:rPr>
          <w:sz w:val="28"/>
          <w:szCs w:val="28"/>
        </w:rPr>
        <w:t xml:space="preserve"> -b main</w:t>
      </w:r>
    </w:p>
    <w:p w14:paraId="74D0065B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5) Add the files in your new local repository. This stages them for the first commit.</w:t>
      </w:r>
    </w:p>
    <w:p w14:paraId="6B90BFCD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 xml:space="preserve">$ git </w:t>
      </w:r>
      <w:proofErr w:type="gramStart"/>
      <w:r w:rsidRPr="00D51329">
        <w:rPr>
          <w:sz w:val="28"/>
          <w:szCs w:val="28"/>
        </w:rPr>
        <w:t>add .</w:t>
      </w:r>
      <w:proofErr w:type="gramEnd"/>
    </w:p>
    <w:p w14:paraId="2B1B074C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 xml:space="preserve"># Adds the files in the local repository and stages them for commit. To </w:t>
      </w:r>
      <w:proofErr w:type="spellStart"/>
      <w:r w:rsidRPr="00D51329">
        <w:rPr>
          <w:sz w:val="28"/>
          <w:szCs w:val="28"/>
        </w:rPr>
        <w:t>unstage</w:t>
      </w:r>
      <w:proofErr w:type="spellEnd"/>
      <w:r w:rsidRPr="00D51329">
        <w:rPr>
          <w:sz w:val="28"/>
          <w:szCs w:val="28"/>
        </w:rPr>
        <w:t xml:space="preserve"> a file, use 'git reset HEAD YOUR-FILE'.</w:t>
      </w:r>
    </w:p>
    <w:p w14:paraId="46F3B0C5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6) Commit the files that you've staged in your local repository.</w:t>
      </w:r>
    </w:p>
    <w:p w14:paraId="0DD15E52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>$ git commit -m "First commit"</w:t>
      </w:r>
    </w:p>
    <w:p w14:paraId="341C20B8" w14:textId="261A981D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># Commits the tracked changes and prepares them to be pushed to a remote repository</w:t>
      </w:r>
      <w:r>
        <w:rPr>
          <w:sz w:val="28"/>
          <w:szCs w:val="28"/>
        </w:rPr>
        <w:t>.</w:t>
      </w:r>
    </w:p>
    <w:p w14:paraId="361FFDC6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 xml:space="preserve">7) At the top of your repository on </w:t>
      </w:r>
      <w:proofErr w:type="spellStart"/>
      <w:r w:rsidRPr="00D51329">
        <w:rPr>
          <w:b/>
          <w:bCs/>
          <w:sz w:val="28"/>
          <w:szCs w:val="28"/>
        </w:rPr>
        <w:t>GitHub.com's</w:t>
      </w:r>
      <w:proofErr w:type="spellEnd"/>
      <w:r w:rsidRPr="00D51329">
        <w:rPr>
          <w:b/>
          <w:bCs/>
          <w:sz w:val="28"/>
          <w:szCs w:val="28"/>
        </w:rPr>
        <w:t xml:space="preserve"> Quick Setup page, click to copy the remote repository URL.</w:t>
      </w:r>
    </w:p>
    <w:p w14:paraId="045760FC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8) In the Command prompt, add the URL for the remote repository where your local repository will be pushed.</w:t>
      </w:r>
    </w:p>
    <w:p w14:paraId="27306509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 xml:space="preserve">$ git remote add </w:t>
      </w:r>
      <w:proofErr w:type="gramStart"/>
      <w:r w:rsidRPr="00D51329">
        <w:rPr>
          <w:sz w:val="28"/>
          <w:szCs w:val="28"/>
        </w:rPr>
        <w:t>origin  &lt;</w:t>
      </w:r>
      <w:proofErr w:type="gramEnd"/>
      <w:r w:rsidRPr="00D51329">
        <w:rPr>
          <w:sz w:val="28"/>
          <w:szCs w:val="28"/>
        </w:rPr>
        <w:t xml:space="preserve">REMOTE_URL&gt; </w:t>
      </w:r>
    </w:p>
    <w:p w14:paraId="06A0DAAC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lastRenderedPageBreak/>
        <w:t># Sets the new remote</w:t>
      </w:r>
    </w:p>
    <w:p w14:paraId="63F1A823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>$ git remote -v</w:t>
      </w:r>
    </w:p>
    <w:p w14:paraId="48CC34A2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># Verifies the new remote URL</w:t>
      </w:r>
    </w:p>
    <w:p w14:paraId="5D0C1699" w14:textId="77777777" w:rsidR="00D51329" w:rsidRPr="00D51329" w:rsidRDefault="00D51329" w:rsidP="00D51329">
      <w:pPr>
        <w:rPr>
          <w:b/>
          <w:bCs/>
          <w:sz w:val="28"/>
          <w:szCs w:val="28"/>
        </w:rPr>
      </w:pPr>
      <w:r w:rsidRPr="00D51329">
        <w:rPr>
          <w:b/>
          <w:bCs/>
          <w:sz w:val="28"/>
          <w:szCs w:val="28"/>
        </w:rPr>
        <w:t>9) Push the changes in your local repository to GitHub.com.</w:t>
      </w:r>
    </w:p>
    <w:p w14:paraId="33CBCD11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>$ git push origin main</w:t>
      </w:r>
    </w:p>
    <w:p w14:paraId="2C86C4B7" w14:textId="77777777" w:rsidR="00D51329" w:rsidRPr="00D51329" w:rsidRDefault="00D51329" w:rsidP="00D51329">
      <w:pPr>
        <w:rPr>
          <w:sz w:val="28"/>
          <w:szCs w:val="28"/>
        </w:rPr>
      </w:pPr>
      <w:r w:rsidRPr="00D51329">
        <w:rPr>
          <w:sz w:val="28"/>
          <w:szCs w:val="28"/>
        </w:rPr>
        <w:t># Pushes the changes in your local repository up to the remote repository</w:t>
      </w:r>
    </w:p>
    <w:p w14:paraId="0113494A" w14:textId="77777777" w:rsidR="00D51329" w:rsidRPr="00D51329" w:rsidRDefault="00D51329">
      <w:pPr>
        <w:rPr>
          <w:sz w:val="28"/>
          <w:szCs w:val="28"/>
        </w:rPr>
      </w:pPr>
    </w:p>
    <w:sectPr w:rsidR="00D51329" w:rsidRPr="00D5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9"/>
    <w:rsid w:val="001460AB"/>
    <w:rsid w:val="0094563B"/>
    <w:rsid w:val="00BC1264"/>
    <w:rsid w:val="00D5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984D"/>
  <w15:chartTrackingRefBased/>
  <w15:docId w15:val="{5467FC13-EBE7-49B7-8DC4-C141F9E2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7EDE-00D7-4258-AC68-0050DD6E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2</cp:revision>
  <dcterms:created xsi:type="dcterms:W3CDTF">2025-03-20T18:02:00Z</dcterms:created>
  <dcterms:modified xsi:type="dcterms:W3CDTF">2025-03-20T18:10:00Z</dcterms:modified>
</cp:coreProperties>
</file>