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DA43" w14:textId="77777777" w:rsidR="00EF5FF8" w:rsidRDefault="00000000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report analysis</w:t>
      </w:r>
    </w:p>
    <w:p w14:paraId="7306DA44" w14:textId="77777777" w:rsidR="00EF5FF8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color w:val="34A853"/>
          <w:sz w:val="24"/>
          <w:szCs w:val="24"/>
        </w:rPr>
        <w:t>Instructions</w:t>
      </w:r>
    </w:p>
    <w:p w14:paraId="7306DA45" w14:textId="77777777" w:rsidR="00EF5FF8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As you continue through this course, you may use this template to record your findings after completing an activity or to take notes on what you've learned about a specific tool or concept. You can also use this chart as a way to practice applying the NIST framework to different situations you encounter.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EF5FF8" w14:paraId="7306DA48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46" w14:textId="77777777" w:rsidR="00EF5FF8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Summary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47" w14:textId="539E43D3" w:rsidR="00663CB8" w:rsidRDefault="00642B0F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My company is a multimedia company that offers web design services , graphic</w:t>
            </w:r>
            <w:r w:rsidR="00884AF5">
              <w:rPr>
                <w:rFonts w:ascii="Google Sans" w:eastAsia="Google Sans" w:hAnsi="Google Sans" w:cs="Google Sans"/>
              </w:rPr>
              <w:t xml:space="preserve"> design , and social media marketing solutions to small businesses. </w:t>
            </w:r>
            <w:r w:rsidR="00E66BD0">
              <w:rPr>
                <w:rFonts w:ascii="Google Sans" w:eastAsia="Google Sans" w:hAnsi="Google Sans" w:cs="Google Sans"/>
              </w:rPr>
              <w:t xml:space="preserve">My organization recently </w:t>
            </w:r>
            <w:r w:rsidR="00EC3E03">
              <w:rPr>
                <w:rFonts w:ascii="Google Sans" w:eastAsia="Google Sans" w:hAnsi="Google Sans" w:cs="Google Sans"/>
              </w:rPr>
              <w:t xml:space="preserve">experienced a DOS attack , which compromised the internal network for two hours until it was resolved , During the attack , my organization’s network suddenly stopped responding due to an incoming </w:t>
            </w:r>
            <w:r w:rsidR="00DD2916">
              <w:rPr>
                <w:rFonts w:ascii="Google Sans" w:eastAsia="Google Sans" w:hAnsi="Google Sans" w:cs="Google Sans"/>
              </w:rPr>
              <w:t xml:space="preserve">flood of ICMP packets .Normal internal network traffic could not access any network resources </w:t>
            </w:r>
            <w:r w:rsidR="00FC6022">
              <w:rPr>
                <w:rFonts w:ascii="Google Sans" w:eastAsia="Google Sans" w:hAnsi="Google Sans" w:cs="Google Sans"/>
              </w:rPr>
              <w:t>.The incident management team responded by blocking incoming ICMP packets m stopping all non – critical network services offline , and restoring critical network se</w:t>
            </w:r>
            <w:r w:rsidR="009F5D5F">
              <w:rPr>
                <w:rFonts w:ascii="Google Sans" w:eastAsia="Google Sans" w:hAnsi="Google Sans" w:cs="Google Sans"/>
              </w:rPr>
              <w:t>r</w:t>
            </w:r>
            <w:r w:rsidR="00FC6022">
              <w:rPr>
                <w:rFonts w:ascii="Google Sans" w:eastAsia="Google Sans" w:hAnsi="Google Sans" w:cs="Google Sans"/>
              </w:rPr>
              <w:t>vices.</w:t>
            </w:r>
          </w:p>
        </w:tc>
      </w:tr>
      <w:tr w:rsidR="00EF5FF8" w14:paraId="7306DA4B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49" w14:textId="77777777" w:rsidR="00EF5FF8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Identify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4A" w14:textId="6587D81E" w:rsidR="003919B2" w:rsidRDefault="009F5D5F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Company’s security analyst then investigated the security event . They found that a malicious actor had sent a flood of ICMP </w:t>
            </w:r>
            <w:r w:rsidR="003919B2">
              <w:rPr>
                <w:rFonts w:ascii="Google Sans" w:eastAsia="Google Sans" w:hAnsi="Google Sans" w:cs="Google Sans"/>
              </w:rPr>
              <w:t>pings into the company’s network through an unconfigured firewall. This vulnerability allowed the malicious attacker to overwhelm the company’s network through a denial of service DOS attack .</w:t>
            </w:r>
          </w:p>
        </w:tc>
      </w:tr>
      <w:tr w:rsidR="00EF5FF8" w14:paraId="7306DA4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4C" w14:textId="77777777" w:rsidR="00EF5FF8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Protect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4D" w14:textId="3DF7B58B" w:rsidR="00EF5FF8" w:rsidRPr="00774D35" w:rsidRDefault="00774D3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Cs/>
              </w:rPr>
            </w:pPr>
            <w:r>
              <w:rPr>
                <w:rFonts w:ascii="Google Sans" w:eastAsia="Google Sans" w:hAnsi="Google Sans" w:cs="Google Sans"/>
                <w:bCs/>
              </w:rPr>
              <w:t xml:space="preserve">To protect </w:t>
            </w:r>
            <w:r w:rsidR="00160AE0">
              <w:rPr>
                <w:rFonts w:ascii="Google Sans" w:eastAsia="Google Sans" w:hAnsi="Google Sans" w:cs="Google Sans"/>
                <w:bCs/>
              </w:rPr>
              <w:t>the DOS attack , company’s network security team implemented a new firewall rule to limit the rate of incoming ICMP packets</w:t>
            </w:r>
            <w:r w:rsidR="00C74966">
              <w:rPr>
                <w:rFonts w:ascii="Google Sans" w:eastAsia="Google Sans" w:hAnsi="Google Sans" w:cs="Google Sans"/>
                <w:bCs/>
              </w:rPr>
              <w:t xml:space="preserve">. It will protect the organization’s network </w:t>
            </w:r>
            <w:r w:rsidR="0024145C">
              <w:rPr>
                <w:rFonts w:ascii="Google Sans" w:eastAsia="Google Sans" w:hAnsi="Google Sans" w:cs="Google Sans"/>
                <w:bCs/>
              </w:rPr>
              <w:t xml:space="preserve">from being flooded with unlimited ICMP packets. </w:t>
            </w:r>
          </w:p>
        </w:tc>
      </w:tr>
      <w:tr w:rsidR="00EF5FF8" w14:paraId="7306DA51" w14:textId="77777777">
        <w:trPr>
          <w:trHeight w:val="63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4F" w14:textId="77777777" w:rsidR="00EF5FF8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Detect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50" w14:textId="5B5A9577" w:rsidR="00EF5FF8" w:rsidRDefault="00E653B1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Source IP address verification on the firewall to check for spoofed IP </w:t>
            </w:r>
            <w:r>
              <w:rPr>
                <w:rFonts w:ascii="Google Sans" w:eastAsia="Google Sans" w:hAnsi="Google Sans" w:cs="Google Sans"/>
              </w:rPr>
              <w:lastRenderedPageBreak/>
              <w:t>addresses on incoming ICMP packets . And also network monitoring software to detect abnormal traffic patterns , which will detect the irregularities in the traffic patte</w:t>
            </w:r>
            <w:r w:rsidR="006D263F">
              <w:rPr>
                <w:rFonts w:ascii="Google Sans" w:eastAsia="Google Sans" w:hAnsi="Google Sans" w:cs="Google Sans"/>
              </w:rPr>
              <w:t>rn</w:t>
            </w:r>
            <w:r>
              <w:rPr>
                <w:rFonts w:ascii="Google Sans" w:eastAsia="Google Sans" w:hAnsi="Google Sans" w:cs="Google Sans"/>
              </w:rPr>
              <w:t xml:space="preserve">s . </w:t>
            </w:r>
          </w:p>
        </w:tc>
      </w:tr>
      <w:tr w:rsidR="00EF5FF8" w14:paraId="7306DA54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52" w14:textId="77777777" w:rsidR="00EF5FF8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Respond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53" w14:textId="1D0CDC4E" w:rsidR="00EF5FF8" w:rsidRDefault="006D263F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An IDS/IPS system to filter out some </w:t>
            </w:r>
            <w:r w:rsidR="002F1C5A">
              <w:rPr>
                <w:rFonts w:ascii="Google Sans" w:eastAsia="Google Sans" w:hAnsi="Google Sans" w:cs="Google Sans"/>
              </w:rPr>
              <w:t xml:space="preserve">ICMP traffic based on suspicious characterstics. </w:t>
            </w:r>
            <w:r w:rsidR="00F26383">
              <w:rPr>
                <w:rFonts w:ascii="Google Sans" w:eastAsia="Google Sans" w:hAnsi="Google Sans" w:cs="Google Sans"/>
              </w:rPr>
              <w:t>Responded to neutralize and analyze security incidents; implement improvements to the security process.</w:t>
            </w:r>
          </w:p>
        </w:tc>
      </w:tr>
      <w:tr w:rsidR="00EF5FF8" w14:paraId="7306DA5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55" w14:textId="77777777" w:rsidR="00EF5FF8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Recover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56" w14:textId="406A157C" w:rsidR="00EF5FF8" w:rsidRDefault="005A6FA3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5A6FA3">
              <w:rPr>
                <w:rFonts w:ascii="Google Sans" w:eastAsia="Google Sans" w:hAnsi="Google Sans" w:cs="Google Sans"/>
              </w:rPr>
              <w:t>R</w:t>
            </w:r>
            <w:r>
              <w:rPr>
                <w:rFonts w:ascii="Google Sans" w:eastAsia="Google Sans" w:hAnsi="Google Sans" w:cs="Google Sans"/>
              </w:rPr>
              <w:t xml:space="preserve">ecovered </w:t>
            </w:r>
            <w:r w:rsidRPr="005A6FA3">
              <w:rPr>
                <w:rFonts w:ascii="Google Sans" w:eastAsia="Google Sans" w:hAnsi="Google Sans" w:cs="Google Sans"/>
              </w:rPr>
              <w:t>affected systems to normal operation and restore systems data and/or assets that have been affected by an incident.</w:t>
            </w:r>
          </w:p>
        </w:tc>
      </w:tr>
    </w:tbl>
    <w:p w14:paraId="7306DA58" w14:textId="77777777" w:rsidR="00EF5FF8" w:rsidRDefault="00EF5FF8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7306DA59" w14:textId="77777777" w:rsidR="00EF5FF8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7306DA5E">
          <v:rect id="_x0000_i1025" style="width:0;height:1.5pt" o:hralign="center" o:hrstd="t" o:hr="t" fillcolor="#a0a0a0" stroked="f"/>
        </w:pict>
      </w:r>
    </w:p>
    <w:p w14:paraId="7306DA5A" w14:textId="77777777" w:rsidR="00EF5FF8" w:rsidRDefault="00EF5FF8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0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EF5FF8" w14:paraId="7306DA5C" w14:textId="77777777"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DA5B" w14:textId="77777777" w:rsidR="00EF5F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Reflections/Notes:</w:t>
            </w:r>
          </w:p>
        </w:tc>
      </w:tr>
    </w:tbl>
    <w:p w14:paraId="7306DA5D" w14:textId="77777777" w:rsidR="00EF5FF8" w:rsidRDefault="00EF5FF8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sectPr w:rsidR="00EF5FF8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789B2" w14:textId="77777777" w:rsidR="00046CCF" w:rsidRDefault="00046CCF">
      <w:pPr>
        <w:spacing w:line="240" w:lineRule="auto"/>
      </w:pPr>
      <w:r>
        <w:separator/>
      </w:r>
    </w:p>
  </w:endnote>
  <w:endnote w:type="continuationSeparator" w:id="0">
    <w:p w14:paraId="46086692" w14:textId="77777777" w:rsidR="00046CCF" w:rsidRDefault="00046C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C5619CCC-3437-40F8-B9CF-FD8771E695CF}"/>
    <w:embedBold r:id="rId2" w:fontKey="{82867B94-C40A-45B1-B3B7-DBEB63753E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7A5D78-9321-4047-B0F2-F8582CC558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ECBB15-B2B7-4CB9-8B45-C86C01AAB6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6DA61" w14:textId="77777777" w:rsidR="00EF5FF8" w:rsidRDefault="00EF5F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F9F61" w14:textId="77777777" w:rsidR="00046CCF" w:rsidRDefault="00046CCF">
      <w:pPr>
        <w:spacing w:line="240" w:lineRule="auto"/>
      </w:pPr>
      <w:r>
        <w:separator/>
      </w:r>
    </w:p>
  </w:footnote>
  <w:footnote w:type="continuationSeparator" w:id="0">
    <w:p w14:paraId="33595227" w14:textId="77777777" w:rsidR="00046CCF" w:rsidRDefault="00046C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6DA5F" w14:textId="77777777" w:rsidR="00EF5FF8" w:rsidRDefault="00EF5FF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6DA60" w14:textId="77777777" w:rsidR="00EF5FF8" w:rsidRDefault="00000000">
    <w:r>
      <w:rPr>
        <w:noProof/>
      </w:rPr>
      <w:drawing>
        <wp:inline distT="114300" distB="114300" distL="114300" distR="114300" wp14:anchorId="7306DA62" wp14:editId="7306DA63">
          <wp:extent cx="1096601" cy="81438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3942" t="28613" r="18910" b="26277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FF8"/>
    <w:rsid w:val="00046CCF"/>
    <w:rsid w:val="00107B88"/>
    <w:rsid w:val="00160AE0"/>
    <w:rsid w:val="0024145C"/>
    <w:rsid w:val="002F1C5A"/>
    <w:rsid w:val="003919B2"/>
    <w:rsid w:val="003A7B51"/>
    <w:rsid w:val="004543BF"/>
    <w:rsid w:val="005A6FA3"/>
    <w:rsid w:val="00642B0F"/>
    <w:rsid w:val="00663CB8"/>
    <w:rsid w:val="006D263F"/>
    <w:rsid w:val="00774D35"/>
    <w:rsid w:val="007842B3"/>
    <w:rsid w:val="0085402F"/>
    <w:rsid w:val="00884AF5"/>
    <w:rsid w:val="009F5D5F"/>
    <w:rsid w:val="00AE22BA"/>
    <w:rsid w:val="00C74966"/>
    <w:rsid w:val="00CC0C08"/>
    <w:rsid w:val="00D9269E"/>
    <w:rsid w:val="00DD2916"/>
    <w:rsid w:val="00E653B1"/>
    <w:rsid w:val="00E66BD0"/>
    <w:rsid w:val="00EC3E03"/>
    <w:rsid w:val="00EF5FF8"/>
    <w:rsid w:val="00F26383"/>
    <w:rsid w:val="00FC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DA43"/>
  <w15:docId w15:val="{5AF21B98-567B-43A0-BFD5-6F9E217C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C0C0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0C08"/>
  </w:style>
  <w:style w:type="paragraph" w:styleId="Footer">
    <w:name w:val="footer"/>
    <w:basedOn w:val="Normal"/>
    <w:link w:val="FooterChar"/>
    <w:uiPriority w:val="99"/>
    <w:semiHidden/>
    <w:unhideWhenUsed/>
    <w:rsid w:val="00CC0C0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0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som</cp:lastModifiedBy>
  <cp:revision>24</cp:revision>
  <dcterms:created xsi:type="dcterms:W3CDTF">2026-06-19T15:36:00Z</dcterms:created>
  <dcterms:modified xsi:type="dcterms:W3CDTF">2026-06-19T16:10:00Z</dcterms:modified>
</cp:coreProperties>
</file>