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eastAsia="en-IN"/>
        </w:rPr>
        <mc:AlternateContent>
          <mc:Choice Requires="wps">
            <w:drawing>
              <wp:anchor distT="0" distB="0" distL="114300" distR="114300" simplePos="0" relativeHeight="251660288" behindDoc="0" locked="0" layoutInCell="1" allowOverlap="1">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6pt;margin-top:120pt;height:203.4pt;width:360.85pt;z-index:251660288;v-text-anchor:middle;mso-width-relative:page;mso-height-relative:page;" filled="f" stroked="f" coordsize="21600,21600" arcsize="0.09375" o:gfxdata="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MK7At3AAAAAsBAAAPAAAA&#10;AAAAAAEAIAAAACIAAABkcnMvZG93bnJldi54bWxQSwECFAAUAAAACACHTuJAp2+SaIMCAAD7BAAA&#10;DgAAAAAAAAABACAAAAArAQAAZHJzL2Uyb0RvYy54bWxQSwUGAAAAAAYABgBZAQAAIAY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Pr>
          <w:lang w:eastAsia="en-IN"/>
        </w:rPr>
        <w:drawing>
          <wp:anchor distT="0" distB="0" distL="114300" distR="114300" simplePos="0" relativeHeight="251664384"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eastAsia="en-IN"/>
        </w:rPr>
        <mc:AlternateContent>
          <mc:Choice Requires="wps">
            <w:drawing>
              <wp:anchor distT="0" distB="0" distL="114300" distR="114300" simplePos="0" relativeHeight="251662336"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2336;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lang w:eastAsia="en-IN"/>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w:rPr>
          <w:rFonts w:ascii="Arial" w:hAnsi="Arial" w:cs="Arial"/>
          <w:lang w:eastAsia="en-IN"/>
        </w:rPr>
        <mc:AlternateContent>
          <mc:Choice Requires="wpg">
            <w:drawing>
              <wp:anchor distT="0" distB="0" distL="114300" distR="114300" simplePos="0" relativeHeight="251663360"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3360;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691C641C">
      <w:pPr>
        <w:rPr>
          <w:rFonts w:ascii="Arial" w:hAnsi="Arial" w:cs="Arial"/>
          <w:b/>
          <w:bCs/>
          <w:color w:val="2F5597" w:themeColor="accent1" w:themeShade="BF"/>
          <w:sz w:val="36"/>
          <w:szCs w:val="36"/>
        </w:rPr>
      </w:pPr>
      <w:r>
        <w:rPr>
          <w:rFonts w:ascii="Arial" w:hAnsi="Arial" w:cs="Arial"/>
          <w:b/>
          <w:bCs/>
          <w:color w:val="2F5597" w:themeColor="accent1" w:themeShade="BF"/>
          <w:sz w:val="36"/>
          <w:szCs w:val="36"/>
        </w:rPr>
        <w:t>Responsive Two-Column Layout Design using Flexbox and Media Queries</w:t>
      </w:r>
    </w:p>
    <w:p w14:paraId="12FD0D1D">
      <w:pPr>
        <w:rPr>
          <w:rFonts w:ascii="Arial" w:hAnsi="Arial" w:cs="Arial"/>
          <w:b/>
          <w:bCs/>
        </w:rPr>
      </w:pPr>
      <w:r>
        <w:rPr>
          <w:rFonts w:ascii="Arial" w:hAnsi="Arial" w:cs="Arial"/>
          <w:b/>
          <w:bCs/>
        </w:rPr>
        <w:t>Objective:</w:t>
      </w:r>
    </w:p>
    <w:p w14:paraId="1924C735">
      <w:pPr>
        <w:rPr>
          <w:rFonts w:ascii="Arial" w:hAnsi="Arial" w:cs="Arial"/>
          <w:b/>
          <w:bCs/>
        </w:rPr>
      </w:pPr>
      <w:r>
        <w:rPr>
          <w:rFonts w:ascii="Arial" w:hAnsi="Arial" w:cs="Arial"/>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Pr>
          <w:rFonts w:ascii="Arial" w:hAnsi="Arial" w:cs="Arial"/>
          <w:b/>
          <w:bCs/>
        </w:rPr>
        <w:t xml:space="preserve"> </w:t>
      </w:r>
    </w:p>
    <w:p w14:paraId="4276E9F2">
      <w:pPr>
        <w:rPr>
          <w:rFonts w:ascii="Arial" w:hAnsi="Arial" w:cs="Arial"/>
          <w:b/>
          <w:bCs/>
        </w:rPr>
      </w:pPr>
      <w:r>
        <w:rPr>
          <w:rFonts w:ascii="Arial" w:hAnsi="Arial" w:cs="Arial"/>
          <w:b/>
          <w:bCs/>
        </w:rPr>
        <w:t>Equipment Required:</w:t>
      </w:r>
    </w:p>
    <w:p w14:paraId="5A175C42">
      <w:pPr>
        <w:numPr>
          <w:ilvl w:val="0"/>
          <w:numId w:val="1"/>
        </w:numPr>
        <w:rPr>
          <w:rFonts w:ascii="Arial" w:hAnsi="Arial" w:cs="Arial"/>
        </w:rPr>
      </w:pPr>
      <w:r>
        <w:rPr>
          <w:rFonts w:ascii="Arial" w:hAnsi="Arial" w:cs="Arial"/>
        </w:rPr>
        <w:t>A computer with a text editor (e.g., VS Code, Sublime Text, Notepad++)</w:t>
      </w:r>
    </w:p>
    <w:p w14:paraId="4D3B452A">
      <w:pPr>
        <w:numPr>
          <w:ilvl w:val="0"/>
          <w:numId w:val="1"/>
        </w:numPr>
        <w:rPr>
          <w:rFonts w:ascii="Arial" w:hAnsi="Arial" w:cs="Arial"/>
        </w:rPr>
      </w:pPr>
      <w:r>
        <w:rPr>
          <w:rFonts w:ascii="Arial" w:hAnsi="Arial" w:cs="Arial"/>
        </w:rPr>
        <w:t>A modern web browser such as Chrome, Firefox, or Edge with developer tools</w:t>
      </w:r>
    </w:p>
    <w:p w14:paraId="60A83B1F">
      <w:pPr>
        <w:rPr>
          <w:rFonts w:ascii="Arial" w:hAnsi="Arial" w:cs="Arial"/>
          <w:b/>
          <w:bCs/>
        </w:rPr>
      </w:pPr>
      <w:r>
        <w:rPr>
          <w:rFonts w:ascii="Arial" w:hAnsi="Arial" w:cs="Arial"/>
          <w:b/>
          <w:bCs/>
        </w:rPr>
        <w:t xml:space="preserve"> Prerequisites:</w:t>
      </w:r>
    </w:p>
    <w:p w14:paraId="56435246">
      <w:pPr>
        <w:numPr>
          <w:ilvl w:val="0"/>
          <w:numId w:val="2"/>
        </w:numPr>
        <w:rPr>
          <w:rFonts w:ascii="Arial" w:hAnsi="Arial" w:cs="Arial"/>
        </w:rPr>
      </w:pPr>
      <w:r>
        <w:rPr>
          <w:rFonts w:ascii="Arial" w:hAnsi="Arial" w:cs="Arial"/>
        </w:rPr>
        <w:t>Basic knowledge of HTML structure and tags</w:t>
      </w:r>
    </w:p>
    <w:p w14:paraId="6FB83A24">
      <w:pPr>
        <w:numPr>
          <w:ilvl w:val="0"/>
          <w:numId w:val="2"/>
        </w:numPr>
        <w:rPr>
          <w:rFonts w:ascii="Arial" w:hAnsi="Arial" w:cs="Arial"/>
        </w:rPr>
      </w:pPr>
      <w:r>
        <w:rPr>
          <w:rFonts w:ascii="Arial" w:hAnsi="Arial" w:cs="Arial"/>
        </w:rPr>
        <w:t>Familiarity with CSS selectors, properties, and values</w:t>
      </w:r>
    </w:p>
    <w:p w14:paraId="099B7ACE">
      <w:pPr>
        <w:numPr>
          <w:ilvl w:val="0"/>
          <w:numId w:val="2"/>
        </w:numPr>
        <w:rPr>
          <w:rFonts w:ascii="Arial" w:hAnsi="Arial" w:cs="Arial"/>
        </w:rPr>
      </w:pPr>
      <w:r>
        <w:rPr>
          <w:rFonts w:ascii="Arial" w:hAnsi="Arial" w:cs="Arial"/>
        </w:rPr>
        <w:t>Basic understanding of CSS Flexbox concepts and syntax</w:t>
      </w:r>
    </w:p>
    <w:p w14:paraId="2CC2F0E7">
      <w:pPr>
        <w:numPr>
          <w:ilvl w:val="0"/>
          <w:numId w:val="2"/>
        </w:numPr>
        <w:rPr>
          <w:rFonts w:ascii="Arial" w:hAnsi="Arial" w:cs="Arial"/>
        </w:rPr>
      </w:pPr>
      <w:r>
        <w:rPr>
          <w:rFonts w:ascii="Arial" w:hAnsi="Arial" w:cs="Arial"/>
        </w:rPr>
        <w:t>Basic understanding of CSS media queries for responsive design</w:t>
      </w:r>
    </w:p>
    <w:p w14:paraId="4DA08D02">
      <w:pPr>
        <w:numPr>
          <w:ilvl w:val="0"/>
          <w:numId w:val="2"/>
        </w:numPr>
        <w:rPr>
          <w:rFonts w:ascii="Arial" w:hAnsi="Arial" w:cs="Arial"/>
        </w:rPr>
      </w:pPr>
      <w:r>
        <w:rPr>
          <w:rFonts w:ascii="Arial" w:hAnsi="Arial" w:cs="Arial"/>
        </w:rPr>
        <w:t>Ability to save and open .html files in a web browser</w:t>
      </w:r>
    </w:p>
    <w:p w14:paraId="68DC212D">
      <w:pPr>
        <w:rPr>
          <w:rFonts w:ascii="Arial" w:hAnsi="Arial" w:cs="Arial"/>
          <w:b/>
          <w:bCs/>
        </w:rPr>
      </w:pPr>
      <w:r>
        <w:rPr>
          <w:rFonts w:ascii="Arial" w:hAnsi="Arial" w:cs="Arial"/>
          <w:b/>
          <w:bCs/>
        </w:rPr>
        <w:t xml:space="preserve"> Problem Statement:</w:t>
      </w:r>
    </w:p>
    <w:p w14:paraId="4925027D">
      <w:pPr>
        <w:rPr>
          <w:rFonts w:ascii="Arial" w:hAnsi="Arial" w:cs="Arial"/>
        </w:rPr>
      </w:pPr>
      <w:r>
        <w:rPr>
          <w:rFonts w:ascii="Arial" w:hAnsi="Arial" w:cs="Arial"/>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pPr>
        <w:rPr>
          <w:rFonts w:ascii="Arial" w:hAnsi="Arial" w:cs="Arial"/>
          <w:b/>
          <w:bCs/>
        </w:rPr>
      </w:pPr>
      <w:r>
        <w:rPr>
          <w:rFonts w:ascii="Arial" w:hAnsi="Arial" w:cs="Arial"/>
          <w:b/>
          <w:bCs/>
        </w:rPr>
        <w:t>Procedure:</w:t>
      </w:r>
    </w:p>
    <w:p w14:paraId="67764CFA">
      <w:pPr>
        <w:numPr>
          <w:ilvl w:val="0"/>
          <w:numId w:val="3"/>
        </w:numPr>
        <w:rPr>
          <w:rFonts w:ascii="Arial" w:hAnsi="Arial" w:cs="Arial"/>
          <w:bCs/>
        </w:rPr>
      </w:pPr>
      <w:r>
        <w:rPr>
          <w:rFonts w:ascii="Arial" w:hAnsi="Arial" w:cs="Arial"/>
          <w:bCs/>
        </w:rPr>
        <w:t>Create a new file named </w:t>
      </w:r>
      <w:r>
        <w:rPr>
          <w:rFonts w:ascii="Arial" w:hAnsi="Arial" w:cs="Arial"/>
          <w:b/>
          <w:bCs/>
          <w:i/>
        </w:rPr>
        <w:t>responsive_two_column.html</w:t>
      </w:r>
      <w:r>
        <w:rPr>
          <w:rFonts w:ascii="Arial" w:hAnsi="Arial" w:cs="Arial"/>
          <w:bCs/>
        </w:rPr>
        <w:t>.</w:t>
      </w:r>
    </w:p>
    <w:p w14:paraId="40740011">
      <w:pPr>
        <w:numPr>
          <w:ilvl w:val="0"/>
          <w:numId w:val="3"/>
        </w:numPr>
        <w:rPr>
          <w:rFonts w:ascii="Arial" w:hAnsi="Arial" w:cs="Arial"/>
          <w:bCs/>
        </w:rPr>
      </w:pPr>
      <w:r>
        <w:rPr>
          <w:rFonts w:ascii="Arial" w:hAnsi="Arial" w:cs="Arial"/>
          <w:bCs/>
        </w:rPr>
        <w:t>Define the basic HTML structure including &lt;head&gt; and &lt;body&gt;.</w:t>
      </w:r>
    </w:p>
    <w:p w14:paraId="3D335F92">
      <w:pPr>
        <w:numPr>
          <w:ilvl w:val="0"/>
          <w:numId w:val="3"/>
        </w:numPr>
        <w:rPr>
          <w:rFonts w:ascii="Arial" w:hAnsi="Arial" w:cs="Arial"/>
          <w:bCs/>
        </w:rPr>
      </w:pPr>
      <w:r>
        <w:rPr>
          <w:rFonts w:ascii="Arial" w:hAnsi="Arial" w:cs="Arial"/>
          <w:bCs/>
        </w:rPr>
        <w:t>Inside the &lt;body&gt;, create a container &lt;div&gt; representing the flex container.</w:t>
      </w:r>
    </w:p>
    <w:p w14:paraId="76E6443E">
      <w:pPr>
        <w:numPr>
          <w:ilvl w:val="0"/>
          <w:numId w:val="3"/>
        </w:numPr>
        <w:rPr>
          <w:rFonts w:ascii="Arial" w:hAnsi="Arial" w:cs="Arial"/>
          <w:bCs/>
        </w:rPr>
      </w:pPr>
      <w:r>
        <w:rPr>
          <w:rFonts w:ascii="Arial" w:hAnsi="Arial" w:cs="Arial"/>
          <w:bCs/>
        </w:rPr>
        <w:t>Add two child &lt;div&gt; elements for the left and right columns within the container.</w:t>
      </w:r>
    </w:p>
    <w:p w14:paraId="7AD5076A">
      <w:pPr>
        <w:numPr>
          <w:ilvl w:val="0"/>
          <w:numId w:val="3"/>
        </w:numPr>
        <w:rPr>
          <w:rFonts w:ascii="Arial" w:hAnsi="Arial" w:cs="Arial"/>
          <w:bCs/>
        </w:rPr>
      </w:pPr>
      <w:r>
        <w:rPr>
          <w:rFonts w:ascii="Arial" w:hAnsi="Arial" w:cs="Arial"/>
          <w:bCs/>
        </w:rPr>
        <w:t>Add content placeholders such as headings, paragraphs, or images in each column.</w:t>
      </w:r>
    </w:p>
    <w:p w14:paraId="598A6850">
      <w:pPr>
        <w:numPr>
          <w:ilvl w:val="0"/>
          <w:numId w:val="3"/>
        </w:numPr>
        <w:rPr>
          <w:rFonts w:ascii="Arial" w:hAnsi="Arial" w:cs="Arial"/>
          <w:bCs/>
        </w:rPr>
      </w:pPr>
      <w:r>
        <w:rPr>
          <w:rFonts w:ascii="Arial" w:hAnsi="Arial" w:cs="Arial"/>
          <w:bCs/>
        </w:rPr>
        <w:t>In the &lt;head&gt;, include a &lt;style&gt; section or link an external CSS file for styling.</w:t>
      </w:r>
    </w:p>
    <w:p w14:paraId="2DD0BA2D">
      <w:pPr>
        <w:numPr>
          <w:ilvl w:val="0"/>
          <w:numId w:val="3"/>
        </w:numPr>
        <w:rPr>
          <w:rFonts w:ascii="Arial" w:hAnsi="Arial" w:cs="Arial"/>
          <w:bCs/>
        </w:rPr>
      </w:pPr>
      <w:r>
        <w:rPr>
          <w:rFonts w:ascii="Arial" w:hAnsi="Arial" w:cs="Arial"/>
          <w:bCs/>
        </w:rPr>
        <w:t>Use Flexbox properties on the container (display: flex; flex-direction: row;) and set widths or flex-grow for the columns.</w:t>
      </w:r>
    </w:p>
    <w:p w14:paraId="3B832684">
      <w:pPr>
        <w:numPr>
          <w:ilvl w:val="0"/>
          <w:numId w:val="3"/>
        </w:numPr>
        <w:rPr>
          <w:rFonts w:ascii="Arial" w:hAnsi="Arial" w:cs="Arial"/>
          <w:bCs/>
        </w:rPr>
      </w:pPr>
      <w:r>
        <w:rPr>
          <w:rFonts w:ascii="Arial" w:hAnsi="Arial" w:cs="Arial"/>
          <w:bCs/>
        </w:rPr>
        <w:t>Create a media query targeting screen widths less than 768px (or your chosen breakpoint) that changes the flex container direction to column and sets the columns to full width.</w:t>
      </w:r>
    </w:p>
    <w:p w14:paraId="31696B73">
      <w:pPr>
        <w:numPr>
          <w:ilvl w:val="0"/>
          <w:numId w:val="3"/>
        </w:numPr>
        <w:rPr>
          <w:rFonts w:ascii="Arial" w:hAnsi="Arial" w:cs="Arial"/>
          <w:bCs/>
        </w:rPr>
      </w:pPr>
      <w:r>
        <w:rPr>
          <w:rFonts w:ascii="Arial" w:hAnsi="Arial" w:cs="Arial"/>
          <w:bCs/>
        </w:rPr>
        <w:t>Save and open the file in a browser, then resize the browser window to test responsiveness.</w:t>
      </w:r>
    </w:p>
    <w:p w14:paraId="7D01A049">
      <w:pPr>
        <w:rPr>
          <w:rFonts w:ascii="Arial" w:hAnsi="Arial" w:cs="Arial"/>
          <w:b/>
          <w:bCs/>
        </w:rPr>
      </w:pPr>
      <w:r>
        <w:rPr>
          <w:rFonts w:ascii="Arial" w:hAnsi="Arial" w:cs="Arial"/>
          <w:b/>
          <w:bCs/>
        </w:rPr>
        <w:t>Code</w:t>
      </w:r>
    </w:p>
    <w:p w14:paraId="72FA7049">
      <w:pPr>
        <w:rPr>
          <w:rFonts w:ascii="Arial" w:hAnsi="Arial" w:cs="Arial"/>
          <w:b/>
          <w:bCs/>
          <w:i/>
        </w:rPr>
      </w:pPr>
      <w:r>
        <w:rPr>
          <w:rFonts w:ascii="Arial" w:hAnsi="Arial" w:cs="Arial"/>
          <w:b/>
          <w:bCs/>
          <w:i/>
        </w:rPr>
        <w:t>responsive_two_column.html</w:t>
      </w:r>
    </w:p>
    <w:p w14:paraId="406A204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DOCTYPE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335FA5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html</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lang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2C9D12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head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5C7234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meta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charset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"UTF-8"</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1D6643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meta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"viewport"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content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3226DB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title</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Two Column Layout</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title</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54F684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style</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17558F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6"/>
          <w:szCs w:val="16"/>
          <w:shd w:val="clear" w:fill="1F1F1F"/>
          <w:lang w:val="en-US" w:eastAsia="zh-CN" w:bidi="ar"/>
          <w14:ligatures w14:val="standardContextual"/>
        </w:rPr>
        <w:t>body</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p>
    <w:p w14:paraId="0C2CA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font-family</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sans-serif</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p>
    <w:p w14:paraId="192B5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margin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20px</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p>
    <w:p w14:paraId="37B0AC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0AB922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BBD69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6"/>
          <w:szCs w:val="16"/>
          <w:shd w:val="clear" w:fill="1F1F1F"/>
          <w:lang w:val="en-US" w:eastAsia="zh-CN" w:bidi="ar"/>
          <w14:ligatures w14:val="standardContextual"/>
        </w:rPr>
        <w:t>.container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p>
    <w:p w14:paraId="4D338F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display</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flex</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p>
    <w:p w14:paraId="5352BB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flex-wrap</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wrap</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Allows columns to stack on smaller screens */</w:t>
      </w:r>
    </w:p>
    <w:p w14:paraId="1267C8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gap</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20px</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Space between the columns */</w:t>
      </w:r>
    </w:p>
    <w:p w14:paraId="780B16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78930AF9">
      <w:pPr>
        <w:keepNext w:val="0"/>
        <w:keepLines w:val="0"/>
        <w:widowControl/>
        <w:suppressLineNumbers w:val="0"/>
        <w:jc w:val="left"/>
      </w:pPr>
    </w:p>
    <w:p w14:paraId="33C672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6"/>
          <w:szCs w:val="16"/>
          <w:shd w:val="clear" w:fill="1F1F1F"/>
          <w:lang w:val="en-US" w:eastAsia="zh-CN" w:bidi="ar"/>
          <w14:ligatures w14:val="standardContextual"/>
        </w:rPr>
        <w:t>.column</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p>
    <w:p w14:paraId="71C804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flex</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Allows columns to grow and fill available space */</w:t>
      </w:r>
    </w:p>
    <w:p w14:paraId="46B341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padding</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20px</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p>
    <w:p w14:paraId="45DEFF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border-radius</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8px</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p>
    <w:p w14:paraId="43B203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box-shadow</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4px</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8px</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rgba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0.1</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p>
    <w:p w14:paraId="0C6787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2A315CD9">
      <w:pPr>
        <w:keepNext w:val="0"/>
        <w:keepLines w:val="0"/>
        <w:widowControl/>
        <w:suppressLineNumbers w:val="0"/>
        <w:jc w:val="left"/>
      </w:pPr>
    </w:p>
    <w:p w14:paraId="69194B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6"/>
          <w:szCs w:val="16"/>
          <w:shd w:val="clear" w:fill="1F1F1F"/>
          <w:lang w:val="en-US" w:eastAsia="zh-CN" w:bidi="ar"/>
          <w14:ligatures w14:val="standardContextual"/>
        </w:rPr>
        <w:t>.left-column</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p>
    <w:p w14:paraId="03A771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background-color</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#e0f7fa</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Light blue */</w:t>
      </w:r>
    </w:p>
    <w:p w14:paraId="5A56CF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7503E672">
      <w:pPr>
        <w:keepNext w:val="0"/>
        <w:keepLines w:val="0"/>
        <w:widowControl/>
        <w:suppressLineNumbers w:val="0"/>
        <w:jc w:val="left"/>
      </w:pPr>
    </w:p>
    <w:p w14:paraId="4B4137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6"/>
          <w:szCs w:val="16"/>
          <w:shd w:val="clear" w:fill="1F1F1F"/>
          <w:lang w:val="en-US" w:eastAsia="zh-CN" w:bidi="ar"/>
          <w14:ligatures w14:val="standardContextual"/>
        </w:rPr>
        <w:t>.right-column</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p>
    <w:p w14:paraId="35BFFC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background-color</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#fff3e0</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Soft orange */</w:t>
      </w:r>
    </w:p>
    <w:p w14:paraId="75A324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20ABB50A">
      <w:pPr>
        <w:keepNext w:val="0"/>
        <w:keepLines w:val="0"/>
        <w:widowControl/>
        <w:suppressLineNumbers w:val="0"/>
        <w:jc w:val="left"/>
      </w:pPr>
    </w:p>
    <w:p w14:paraId="6DD4A7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6"/>
          <w:szCs w:val="16"/>
          <w:shd w:val="clear" w:fill="1F1F1F"/>
          <w:lang w:val="en-US" w:eastAsia="zh-CN" w:bidi="ar"/>
          <w14:ligatures w14:val="standardContextual"/>
        </w:rPr>
        <w:t>.column</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6"/>
          <w:szCs w:val="16"/>
          <w:shd w:val="clear" w:fill="1F1F1F"/>
          <w:lang w:val="en-US" w:eastAsia="zh-CN" w:bidi="ar"/>
          <w14:ligatures w14:val="standardContextual"/>
        </w:rPr>
        <w:t>h2</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p>
    <w:p w14:paraId="451D79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margin-top</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p>
    <w:p w14:paraId="60F4E7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font-size</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1.5em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p>
    <w:p w14:paraId="0365FD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55EC4811">
      <w:pPr>
        <w:keepNext w:val="0"/>
        <w:keepLines w:val="0"/>
        <w:widowControl/>
        <w:suppressLineNumbers w:val="0"/>
        <w:jc w:val="left"/>
      </w:pPr>
    </w:p>
    <w:p w14:paraId="3A8242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Media query for smaller screens */</w:t>
      </w:r>
    </w:p>
    <w:p w14:paraId="05C788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@media</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max-width</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768px</w:t>
      </w: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6B6C86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6"/>
          <w:szCs w:val="16"/>
          <w:shd w:val="clear" w:fill="1F1F1F"/>
          <w:lang w:val="en-US" w:eastAsia="zh-CN" w:bidi="ar"/>
          <w14:ligatures w14:val="standardContextual"/>
        </w:rPr>
        <w:t>.container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p>
    <w:p w14:paraId="6B48C7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flex-direction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column</w:t>
      </w: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6"/>
          <w:szCs w:val="16"/>
          <w:shd w:val="clear" w:fill="1F1F1F"/>
          <w:lang w:val="en-US" w:eastAsia="zh-CN" w:bidi="ar"/>
          <w14:ligatures w14:val="standardContextual"/>
        </w:rPr>
        <w:t>/* Stacks columns vertically */</w:t>
      </w:r>
    </w:p>
    <w:p w14:paraId="200F0E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1CDAC8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w:t>
      </w:r>
    </w:p>
    <w:p w14:paraId="009669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style</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38932C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head</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3BE3DC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body</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61AE2909">
      <w:pPr>
        <w:keepNext w:val="0"/>
        <w:keepLines w:val="0"/>
        <w:widowControl/>
        <w:suppressLineNumbers w:val="0"/>
        <w:jc w:val="left"/>
      </w:pPr>
    </w:p>
    <w:p w14:paraId="428172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h2</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Output</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h2</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67A1EE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6F1C4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div</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"container"</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417AA3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div</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"column left-column"</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43FFF8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h2</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Left Column</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h2</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0CA337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This is the left column content area. You can add text, images, or other HTML elements here. On wider screens, it appears side-by-side with the right column.</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1C555A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The left column background is a light blue to visually distinguish it.</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2E914A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div</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19BEBF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div</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"column right-column"</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73B5AE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h2</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Right Column</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h2</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7C8713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This is the right column content area. It also supports any HTML content. When viewed on smaller screens, this column will stack below the left column.</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7DAAF1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The right column background is a soft orange color for differentiation.</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p</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2172F5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div</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0EB33E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div</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353385DB">
      <w:pPr>
        <w:keepNext w:val="0"/>
        <w:keepLines w:val="0"/>
        <w:widowControl/>
        <w:suppressLineNumbers w:val="0"/>
        <w:jc w:val="left"/>
      </w:pPr>
    </w:p>
    <w:p w14:paraId="77D5B2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body</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7851F8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html</w:t>
      </w:r>
      <w:r>
        <w:rPr>
          <w:rFonts w:hint="default" w:ascii="Consolas" w:hAnsi="Consolas" w:eastAsia="Consolas" w:cs="Consolas"/>
          <w:b w:val="0"/>
          <w:bCs w:val="0"/>
          <w:color w:val="808080"/>
          <w:kern w:val="0"/>
          <w:sz w:val="16"/>
          <w:szCs w:val="16"/>
          <w:shd w:val="clear" w:fill="1F1F1F"/>
          <w:lang w:val="en-US" w:eastAsia="zh-CN" w:bidi="ar"/>
          <w14:ligatures w14:val="standardContextual"/>
        </w:rPr>
        <w:t>&gt;</w:t>
      </w:r>
    </w:p>
    <w:p w14:paraId="7CF64FB0">
      <w:pPr>
        <w:shd w:val="clear" w:color="auto" w:fill="1F1F1F"/>
        <w:spacing w:after="0" w:line="285" w:lineRule="atLeast"/>
        <w:rPr>
          <w:rFonts w:ascii="Consolas" w:hAnsi="Consolas" w:eastAsia="Times New Roman" w:cs="Times New Roman"/>
          <w:color w:val="CCCCCC"/>
          <w:kern w:val="0"/>
          <w:sz w:val="21"/>
          <w:szCs w:val="21"/>
          <w:lang w:eastAsia="en-IN"/>
          <w14:ligatures w14:val="none"/>
        </w:rPr>
      </w:pPr>
      <w:bookmarkStart w:id="0" w:name="_GoBack"/>
      <w:bookmarkEnd w:id="0"/>
    </w:p>
    <w:p w14:paraId="120F78CF">
      <w:pPr>
        <w:rPr>
          <w:rFonts w:ascii="Arial" w:hAnsi="Arial" w:cs="Arial"/>
          <w:b/>
          <w:bCs/>
        </w:rPr>
      </w:pPr>
    </w:p>
    <w:p w14:paraId="23A0721F">
      <w:pPr>
        <w:rPr>
          <w:rFonts w:ascii="Arial" w:hAnsi="Arial" w:cs="Arial"/>
          <w:b/>
          <w:bCs/>
        </w:rPr>
      </w:pPr>
      <w:r>
        <w:rPr>
          <w:rFonts w:ascii="Arial" w:hAnsi="Arial" w:cs="Arial"/>
          <w:b/>
          <w:bCs/>
        </w:rPr>
        <w:t>Output</w:t>
      </w:r>
    </w:p>
    <w:p w14:paraId="47139C3D">
      <w:pPr>
        <w:rPr>
          <w:rFonts w:ascii="Arial" w:hAnsi="Arial" w:cs="Arial"/>
          <w:b/>
          <w:bCs/>
        </w:rPr>
      </w:pPr>
      <w:r>
        <w:drawing>
          <wp:inline distT="0" distB="0" distL="114300" distR="114300">
            <wp:extent cx="5941695" cy="1954530"/>
            <wp:effectExtent l="0" t="0" r="190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1695" cy="1954530"/>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6"/>
    </w:pPr>
    <w:r>
      <w:rPr>
        <w:lang w:eastAsia="en-IN"/>
      </w:rPr>
      <w:drawing>
        <wp:anchor distT="0" distB="0" distL="114300" distR="114300" simplePos="0" relativeHeight="251661312"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77D1C"/>
    <w:multiLevelType w:val="multilevel"/>
    <w:tmpl w:val="07377D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714D1C"/>
    <w:multiLevelType w:val="multilevel"/>
    <w:tmpl w:val="11714D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CA23355"/>
    <w:multiLevelType w:val="multilevel"/>
    <w:tmpl w:val="7CA233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E5D5E"/>
    <w:rsid w:val="000F296A"/>
    <w:rsid w:val="0011797E"/>
    <w:rsid w:val="001517BE"/>
    <w:rsid w:val="00196A37"/>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E455EC"/>
    <w:rsid w:val="00F162DD"/>
    <w:rsid w:val="00F31F06"/>
    <w:rsid w:val="00F961F1"/>
    <w:rsid w:val="00FD02CF"/>
    <w:rsid w:val="00FF7574"/>
    <w:rsid w:val="6FFE604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link w:val="10"/>
    <w:unhideWhenUsed/>
    <w:qFormat/>
    <w:uiPriority w:val="99"/>
    <w:pPr>
      <w:tabs>
        <w:tab w:val="center" w:pos="4513"/>
        <w:tab w:val="right" w:pos="9026"/>
      </w:tabs>
      <w:spacing w:after="0" w:line="240" w:lineRule="auto"/>
    </w:pPr>
  </w:style>
  <w:style w:type="paragraph" w:styleId="6">
    <w:name w:val="header"/>
    <w:basedOn w:val="1"/>
    <w:link w:val="9"/>
    <w:unhideWhenUsed/>
    <w:uiPriority w:val="99"/>
    <w:pPr>
      <w:tabs>
        <w:tab w:val="center" w:pos="4513"/>
        <w:tab w:val="right" w:pos="9026"/>
      </w:tabs>
      <w:spacing w:after="0" w:line="240" w:lineRule="auto"/>
    </w:pPr>
  </w:style>
  <w:style w:type="character" w:styleId="7">
    <w:name w:val="Hyperlink"/>
    <w:basedOn w:val="2"/>
    <w:unhideWhenUsed/>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er Char"/>
    <w:basedOn w:val="2"/>
    <w:link w:val="6"/>
    <w:qFormat/>
    <w:uiPriority w:val="99"/>
  </w:style>
  <w:style w:type="character" w:customStyle="1" w:styleId="10">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750</Words>
  <Characters>4278</Characters>
  <Lines>35</Lines>
  <Paragraphs>10</Paragraphs>
  <TotalTime>200</TotalTime>
  <ScaleCrop>false</ScaleCrop>
  <LinksUpToDate>false</LinksUpToDate>
  <CharactersWithSpaces>5018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Harish Gurijala</cp:lastModifiedBy>
  <dcterms:modified xsi:type="dcterms:W3CDTF">2025-09-21T13:58:34Z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77862A7596FB46028EAF7B426CA181C4_13</vt:lpwstr>
  </property>
</Properties>
</file>