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795C" w14:textId="77777777" w:rsidR="00B202AD" w:rsidRPr="00B202AD" w:rsidRDefault="00B202AD" w:rsidP="00B202AD">
      <w:pPr>
        <w:rPr>
          <w:b/>
          <w:bCs/>
        </w:rPr>
      </w:pPr>
      <w:r w:rsidRPr="00B202AD">
        <w:rPr>
          <w:b/>
          <w:bCs/>
        </w:rPr>
        <w:t>Retail Sales Analysis — Findings and Recommendations</w:t>
      </w:r>
    </w:p>
    <w:p w14:paraId="436D8109" w14:textId="77777777" w:rsidR="00B202AD" w:rsidRPr="00B202AD" w:rsidRDefault="00B202AD" w:rsidP="00B202AD">
      <w:pPr>
        <w:rPr>
          <w:b/>
          <w:bCs/>
        </w:rPr>
      </w:pPr>
      <w:r w:rsidRPr="00B202AD">
        <w:rPr>
          <w:b/>
          <w:bCs/>
        </w:rPr>
        <w:t>1. Project Overview</w:t>
      </w:r>
    </w:p>
    <w:p w14:paraId="5AFBFC1A" w14:textId="573B75E8" w:rsidR="00B202AD" w:rsidRPr="00B202AD" w:rsidRDefault="00B202AD" w:rsidP="00B202AD">
      <w:r w:rsidRPr="00B202AD">
        <w:t>The objective of this project is to analyse retail sales data using Tableau and create an interactive dashboard for management reporting. The dashboard helps monitor sales trends, product performance, regional sales, profit, and key business performance indicators.</w:t>
      </w:r>
    </w:p>
    <w:p w14:paraId="297675AD" w14:textId="77777777" w:rsidR="00B202AD" w:rsidRPr="00B202AD" w:rsidRDefault="00B202AD" w:rsidP="00B202AD">
      <w:pPr>
        <w:rPr>
          <w:b/>
          <w:bCs/>
        </w:rPr>
      </w:pPr>
      <w:r w:rsidRPr="00B202AD">
        <w:rPr>
          <w:b/>
          <w:bCs/>
        </w:rPr>
        <w:t>2. Key Findings</w:t>
      </w:r>
    </w:p>
    <w:p w14:paraId="408D4524" w14:textId="77777777" w:rsidR="00B202AD" w:rsidRPr="00B202AD" w:rsidRDefault="00B202AD" w:rsidP="00B202AD">
      <w:pPr>
        <w:numPr>
          <w:ilvl w:val="0"/>
          <w:numId w:val="1"/>
        </w:numPr>
      </w:pPr>
      <w:r w:rsidRPr="00B202AD">
        <w:rPr>
          <w:b/>
          <w:bCs/>
        </w:rPr>
        <w:t>Sales Trends:</w:t>
      </w:r>
      <w:r w:rsidRPr="00B202AD">
        <w:t xml:space="preserve"> The Monthly Sales Trend visualization helps identify changes in sales performance over time.</w:t>
      </w:r>
    </w:p>
    <w:p w14:paraId="46FE7928" w14:textId="77777777" w:rsidR="000F6B5C" w:rsidRPr="000F6B5C" w:rsidRDefault="00B202AD" w:rsidP="00B202AD">
      <w:pPr>
        <w:numPr>
          <w:ilvl w:val="0"/>
          <w:numId w:val="1"/>
        </w:numPr>
      </w:pPr>
      <w:r w:rsidRPr="00B202AD">
        <w:rPr>
          <w:b/>
          <w:bCs/>
        </w:rPr>
        <w:t>Top Products:</w:t>
      </w:r>
      <w:r w:rsidRPr="00B202AD">
        <w:t xml:space="preserve"> The Top 10 Products by Sales chart identifies the products that contribute the most to total sales.</w:t>
      </w:r>
      <w:r w:rsidR="000F6B5C" w:rsidRPr="000F6B5C">
        <w:rPr>
          <w:b/>
          <w:bCs/>
        </w:rPr>
        <w:t xml:space="preserve"> </w:t>
      </w:r>
    </w:p>
    <w:p w14:paraId="06A24103" w14:textId="62C1FC71" w:rsidR="00B202AD" w:rsidRPr="00B202AD" w:rsidRDefault="000F6B5C" w:rsidP="00B202AD">
      <w:pPr>
        <w:numPr>
          <w:ilvl w:val="0"/>
          <w:numId w:val="1"/>
        </w:numPr>
      </w:pPr>
      <w:r w:rsidRPr="000F6B5C">
        <w:rPr>
          <w:b/>
          <w:bCs/>
        </w:rPr>
        <w:t>Sales by Category:</w:t>
      </w:r>
      <w:r w:rsidRPr="000F6B5C">
        <w:t xml:space="preserve"> The Technology category generates the highest sales among the three product categories: Technology, Furniture, and Office Supplies.</w:t>
      </w:r>
    </w:p>
    <w:p w14:paraId="19A4B5C8" w14:textId="77777777" w:rsidR="00B202AD" w:rsidRPr="00B202AD" w:rsidRDefault="00B202AD" w:rsidP="00B202AD">
      <w:pPr>
        <w:numPr>
          <w:ilvl w:val="0"/>
          <w:numId w:val="1"/>
        </w:numPr>
      </w:pPr>
      <w:r w:rsidRPr="00B202AD">
        <w:rPr>
          <w:b/>
          <w:bCs/>
        </w:rPr>
        <w:t>Regional Performance:</w:t>
      </w:r>
      <w:r w:rsidRPr="00B202AD">
        <w:t xml:space="preserve"> The Sales by Region and Profit by Region charts help compare sales and profitability across different regions.</w:t>
      </w:r>
    </w:p>
    <w:p w14:paraId="5EDE7B24" w14:textId="77777777" w:rsidR="00B202AD" w:rsidRPr="00B202AD" w:rsidRDefault="00B202AD" w:rsidP="00B202AD">
      <w:pPr>
        <w:numPr>
          <w:ilvl w:val="0"/>
          <w:numId w:val="1"/>
        </w:numPr>
      </w:pPr>
      <w:r w:rsidRPr="00B202AD">
        <w:rPr>
          <w:b/>
          <w:bCs/>
        </w:rPr>
        <w:t>Key Performance Indicators:</w:t>
      </w:r>
      <w:r w:rsidRPr="00B202AD">
        <w:t xml:space="preserve"> Total Sales, Total Profit, Total Orders, and Total Quantity provide a summary of overall business performance.</w:t>
      </w:r>
    </w:p>
    <w:p w14:paraId="18270AD8" w14:textId="77777777" w:rsidR="00B202AD" w:rsidRPr="00B202AD" w:rsidRDefault="00B202AD" w:rsidP="00B202AD">
      <w:pPr>
        <w:numPr>
          <w:ilvl w:val="0"/>
          <w:numId w:val="1"/>
        </w:numPr>
      </w:pPr>
      <w:r w:rsidRPr="00B202AD">
        <w:rPr>
          <w:b/>
          <w:bCs/>
        </w:rPr>
        <w:t>Sales Growth:</w:t>
      </w:r>
      <w:r w:rsidRPr="00B202AD">
        <w:t xml:space="preserve"> The Monthly Sales Growth Rate visualization shows the percentage change in sales compared with the previous month.</w:t>
      </w:r>
    </w:p>
    <w:p w14:paraId="2CD7B020" w14:textId="77777777" w:rsidR="00B202AD" w:rsidRPr="00B202AD" w:rsidRDefault="00B202AD" w:rsidP="00B202AD">
      <w:pPr>
        <w:numPr>
          <w:ilvl w:val="0"/>
          <w:numId w:val="1"/>
        </w:numPr>
      </w:pPr>
      <w:r w:rsidRPr="00B202AD">
        <w:rPr>
          <w:b/>
          <w:bCs/>
        </w:rPr>
        <w:t>Interactive Analysis:</w:t>
      </w:r>
      <w:r w:rsidRPr="00B202AD">
        <w:t xml:space="preserve"> Category and Year filters allow users to explore sales performance for selected categories and periods.</w:t>
      </w:r>
    </w:p>
    <w:p w14:paraId="7761C22F" w14:textId="77777777" w:rsidR="00B202AD" w:rsidRPr="00B202AD" w:rsidRDefault="00B202AD" w:rsidP="00B202AD">
      <w:pPr>
        <w:rPr>
          <w:b/>
          <w:bCs/>
        </w:rPr>
      </w:pPr>
      <w:r w:rsidRPr="00B202AD">
        <w:rPr>
          <w:b/>
          <w:bCs/>
        </w:rPr>
        <w:t>3. Business Recommendations</w:t>
      </w:r>
    </w:p>
    <w:p w14:paraId="7C638725" w14:textId="77777777" w:rsidR="00B202AD" w:rsidRPr="00B202AD" w:rsidRDefault="00B202AD" w:rsidP="00B202AD">
      <w:pPr>
        <w:numPr>
          <w:ilvl w:val="0"/>
          <w:numId w:val="2"/>
        </w:numPr>
      </w:pPr>
      <w:r w:rsidRPr="00B202AD">
        <w:rPr>
          <w:b/>
          <w:bCs/>
        </w:rPr>
        <w:t>Improve Sales Performance:</w:t>
      </w:r>
      <w:r w:rsidRPr="00B202AD">
        <w:t xml:space="preserve"> Monitor monthly sales trends regularly to identify periods of declining sales and plan suitable promotional activities.</w:t>
      </w:r>
    </w:p>
    <w:p w14:paraId="1144A33C" w14:textId="77777777" w:rsidR="00B202AD" w:rsidRPr="00B202AD" w:rsidRDefault="00B202AD" w:rsidP="00B202AD">
      <w:pPr>
        <w:numPr>
          <w:ilvl w:val="0"/>
          <w:numId w:val="2"/>
        </w:numPr>
      </w:pPr>
      <w:r w:rsidRPr="00B202AD">
        <w:rPr>
          <w:b/>
          <w:bCs/>
        </w:rPr>
        <w:t>Focus on Top-Selling Products:</w:t>
      </w:r>
      <w:r w:rsidRPr="00B202AD">
        <w:t xml:space="preserve"> Maintain sufficient stock of high-sales products and evaluate their profitability before making further investment decisions.</w:t>
      </w:r>
    </w:p>
    <w:p w14:paraId="1136F3F7" w14:textId="77777777" w:rsidR="00B202AD" w:rsidRPr="00B202AD" w:rsidRDefault="00B202AD" w:rsidP="00B202AD">
      <w:pPr>
        <w:numPr>
          <w:ilvl w:val="0"/>
          <w:numId w:val="2"/>
        </w:numPr>
      </w:pPr>
      <w:r w:rsidRPr="00B202AD">
        <w:rPr>
          <w:b/>
          <w:bCs/>
        </w:rPr>
        <w:t>Optimize Regional Performance:</w:t>
      </w:r>
      <w:r w:rsidRPr="00B202AD">
        <w:t xml:space="preserve"> Compare sales and profit across regions to identify areas that may need additional marketing or operational improvements.</w:t>
      </w:r>
    </w:p>
    <w:p w14:paraId="043A02EE" w14:textId="77777777" w:rsidR="00B202AD" w:rsidRPr="00B202AD" w:rsidRDefault="00B202AD" w:rsidP="00B202AD">
      <w:pPr>
        <w:numPr>
          <w:ilvl w:val="0"/>
          <w:numId w:val="2"/>
        </w:numPr>
      </w:pPr>
      <w:r w:rsidRPr="00B202AD">
        <w:rPr>
          <w:b/>
          <w:bCs/>
        </w:rPr>
        <w:t>Monitor Profitability:</w:t>
      </w:r>
      <w:r w:rsidRPr="00B202AD">
        <w:t xml:space="preserve"> Track Total Profit and Profit by Region to identify opportunities to reduce costs and improve business performance.</w:t>
      </w:r>
    </w:p>
    <w:p w14:paraId="408F20C7" w14:textId="77777777" w:rsidR="00B202AD" w:rsidRPr="00B202AD" w:rsidRDefault="00B202AD" w:rsidP="00B202AD">
      <w:pPr>
        <w:numPr>
          <w:ilvl w:val="0"/>
          <w:numId w:val="2"/>
        </w:numPr>
      </w:pPr>
      <w:r w:rsidRPr="00B202AD">
        <w:rPr>
          <w:b/>
          <w:bCs/>
        </w:rPr>
        <w:t>Track Sales Growth:</w:t>
      </w:r>
      <w:r w:rsidRPr="00B202AD">
        <w:t xml:space="preserve"> Review monthly sales growth regularly and investigate significant increases or decreases to understand the reasons behind them.</w:t>
      </w:r>
    </w:p>
    <w:p w14:paraId="10705EEE" w14:textId="77777777" w:rsidR="00960DE4" w:rsidRPr="00960DE4" w:rsidRDefault="00B202AD" w:rsidP="00B202AD">
      <w:pPr>
        <w:numPr>
          <w:ilvl w:val="0"/>
          <w:numId w:val="2"/>
        </w:numPr>
      </w:pPr>
      <w:r w:rsidRPr="00B202AD">
        <w:rPr>
          <w:b/>
          <w:bCs/>
        </w:rPr>
        <w:lastRenderedPageBreak/>
        <w:t>Use Interactive Filters:</w:t>
      </w:r>
      <w:r w:rsidRPr="00B202AD">
        <w:t xml:space="preserve"> Use the Category and Year filters to support focused analysis and make better-informed business decisions.</w:t>
      </w:r>
      <w:r w:rsidR="00960DE4" w:rsidRPr="00960DE4">
        <w:rPr>
          <w:b/>
          <w:bCs/>
        </w:rPr>
        <w:t xml:space="preserve"> </w:t>
      </w:r>
    </w:p>
    <w:p w14:paraId="4DE95499" w14:textId="1B61C286" w:rsidR="00B202AD" w:rsidRPr="00B202AD" w:rsidRDefault="00960DE4" w:rsidP="00B202AD">
      <w:pPr>
        <w:numPr>
          <w:ilvl w:val="0"/>
          <w:numId w:val="2"/>
        </w:numPr>
      </w:pPr>
      <w:r w:rsidRPr="00960DE4">
        <w:rPr>
          <w:b/>
          <w:bCs/>
        </w:rPr>
        <w:t>Focus on Technology Sales:</w:t>
      </w:r>
      <w:r w:rsidRPr="00960DE4">
        <w:t xml:space="preserve"> Since the Technology category generates the highest sales, management should monitor its sales performance regularly, maintain adequate stock of popular products, and review profitability before making further investment decisions.</w:t>
      </w:r>
    </w:p>
    <w:p w14:paraId="1EBFA058" w14:textId="77777777" w:rsidR="00B202AD" w:rsidRPr="00B202AD" w:rsidRDefault="00B202AD" w:rsidP="00B202AD">
      <w:pPr>
        <w:spacing w:before="100" w:beforeAutospacing="1" w:after="100" w:afterAutospacing="1" w:line="240" w:lineRule="auto"/>
        <w:outlineLvl w:val="1"/>
        <w:rPr>
          <w:rFonts w:eastAsia="Times New Roman" w:cs="Times New Roman"/>
          <w:b/>
          <w:bCs/>
          <w:kern w:val="0"/>
          <w:lang w:eastAsia="en-IN"/>
          <w14:ligatures w14:val="none"/>
        </w:rPr>
      </w:pPr>
      <w:r w:rsidRPr="00B202AD">
        <w:rPr>
          <w:rFonts w:eastAsia="Times New Roman" w:cs="Times New Roman"/>
          <w:b/>
          <w:bCs/>
          <w:kern w:val="0"/>
          <w:lang w:eastAsia="en-IN"/>
          <w14:ligatures w14:val="none"/>
        </w:rPr>
        <w:t>4. Conclusion</w:t>
      </w:r>
    </w:p>
    <w:p w14:paraId="38770DC9" w14:textId="77777777" w:rsidR="00B202AD" w:rsidRPr="00B202AD" w:rsidRDefault="00B202AD" w:rsidP="00B202AD">
      <w:pPr>
        <w:spacing w:before="100" w:beforeAutospacing="1" w:after="100" w:afterAutospacing="1" w:line="240" w:lineRule="auto"/>
        <w:rPr>
          <w:rFonts w:eastAsia="Times New Roman" w:cs="Times New Roman"/>
          <w:kern w:val="0"/>
          <w:lang w:eastAsia="en-IN"/>
          <w14:ligatures w14:val="none"/>
        </w:rPr>
      </w:pPr>
      <w:r w:rsidRPr="00B202AD">
        <w:rPr>
          <w:rFonts w:eastAsia="Times New Roman" w:cs="Times New Roman"/>
          <w:kern w:val="0"/>
          <w:lang w:eastAsia="en-IN"/>
          <w14:ligatures w14:val="none"/>
        </w:rPr>
        <w:t xml:space="preserve">This project demonstrates how Tableau can be used to </w:t>
      </w:r>
      <w:proofErr w:type="spellStart"/>
      <w:r w:rsidRPr="00B202AD">
        <w:rPr>
          <w:rFonts w:eastAsia="Times New Roman" w:cs="Times New Roman"/>
          <w:kern w:val="0"/>
          <w:lang w:eastAsia="en-IN"/>
          <w14:ligatures w14:val="none"/>
        </w:rPr>
        <w:t>analyze</w:t>
      </w:r>
      <w:proofErr w:type="spellEnd"/>
      <w:r w:rsidRPr="00B202AD">
        <w:rPr>
          <w:rFonts w:eastAsia="Times New Roman" w:cs="Times New Roman"/>
          <w:kern w:val="0"/>
          <w:lang w:eastAsia="en-IN"/>
          <w14:ligatures w14:val="none"/>
        </w:rPr>
        <w:t xml:space="preserve"> retail sales data and present meaningful business information through interactive visualizations and dashboards. The dashboard provides an overview of total sales, total profit, total orders, total quantity, monthly sales trends, product performance, and regional performance.</w:t>
      </w:r>
    </w:p>
    <w:p w14:paraId="4A58AC3D" w14:textId="77777777" w:rsidR="00B202AD" w:rsidRPr="00B202AD" w:rsidRDefault="00B202AD" w:rsidP="00B202AD">
      <w:pPr>
        <w:spacing w:before="100" w:beforeAutospacing="1" w:after="100" w:afterAutospacing="1" w:line="240" w:lineRule="auto"/>
        <w:rPr>
          <w:rFonts w:eastAsia="Times New Roman" w:cs="Times New Roman"/>
          <w:kern w:val="0"/>
          <w:lang w:eastAsia="en-IN"/>
          <w14:ligatures w14:val="none"/>
        </w:rPr>
      </w:pPr>
      <w:r w:rsidRPr="00B202AD">
        <w:rPr>
          <w:rFonts w:eastAsia="Times New Roman" w:cs="Times New Roman"/>
          <w:kern w:val="0"/>
          <w:lang w:eastAsia="en-IN"/>
          <w14:ligatures w14:val="none"/>
        </w:rPr>
        <w:t>The analysis supports data-driven decision-making by helping management monitor business performance, identify areas for improvement, and evaluate sales growth. Regular monitoring of these metrics can help the business improve sales performance, manage profitability, and plan future strategies.</w:t>
      </w:r>
    </w:p>
    <w:p w14:paraId="59A7DDCB" w14:textId="77777777" w:rsidR="00913F98" w:rsidRDefault="00913F98"/>
    <w:sectPr w:rsidR="00913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DC9"/>
    <w:multiLevelType w:val="multilevel"/>
    <w:tmpl w:val="63F6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D650D"/>
    <w:multiLevelType w:val="multilevel"/>
    <w:tmpl w:val="F726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38137">
    <w:abstractNumId w:val="0"/>
  </w:num>
  <w:num w:numId="2" w16cid:durableId="1234776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2AD"/>
    <w:rsid w:val="000F6B5C"/>
    <w:rsid w:val="004012FC"/>
    <w:rsid w:val="005A7BC6"/>
    <w:rsid w:val="00913F98"/>
    <w:rsid w:val="00960DE4"/>
    <w:rsid w:val="00A343A5"/>
    <w:rsid w:val="00A7617E"/>
    <w:rsid w:val="00A96669"/>
    <w:rsid w:val="00B202AD"/>
    <w:rsid w:val="00D56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CB54"/>
  <w15:chartTrackingRefBased/>
  <w15:docId w15:val="{42C09625-C5D0-43C5-AE3E-6CA7265D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2AD"/>
    <w:rPr>
      <w:rFonts w:eastAsiaTheme="majorEastAsia" w:cstheme="majorBidi"/>
      <w:color w:val="272727" w:themeColor="text1" w:themeTint="D8"/>
    </w:rPr>
  </w:style>
  <w:style w:type="paragraph" w:styleId="Title">
    <w:name w:val="Title"/>
    <w:basedOn w:val="Normal"/>
    <w:next w:val="Normal"/>
    <w:link w:val="TitleChar"/>
    <w:uiPriority w:val="10"/>
    <w:qFormat/>
    <w:rsid w:val="00B2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2AD"/>
    <w:pPr>
      <w:spacing w:before="160"/>
      <w:jc w:val="center"/>
    </w:pPr>
    <w:rPr>
      <w:i/>
      <w:iCs/>
      <w:color w:val="404040" w:themeColor="text1" w:themeTint="BF"/>
    </w:rPr>
  </w:style>
  <w:style w:type="character" w:customStyle="1" w:styleId="QuoteChar">
    <w:name w:val="Quote Char"/>
    <w:basedOn w:val="DefaultParagraphFont"/>
    <w:link w:val="Quote"/>
    <w:uiPriority w:val="29"/>
    <w:rsid w:val="00B202AD"/>
    <w:rPr>
      <w:i/>
      <w:iCs/>
      <w:color w:val="404040" w:themeColor="text1" w:themeTint="BF"/>
    </w:rPr>
  </w:style>
  <w:style w:type="paragraph" w:styleId="ListParagraph">
    <w:name w:val="List Paragraph"/>
    <w:basedOn w:val="Normal"/>
    <w:uiPriority w:val="34"/>
    <w:qFormat/>
    <w:rsid w:val="00B202AD"/>
    <w:pPr>
      <w:ind w:left="720"/>
      <w:contextualSpacing/>
    </w:pPr>
  </w:style>
  <w:style w:type="character" w:styleId="IntenseEmphasis">
    <w:name w:val="Intense Emphasis"/>
    <w:basedOn w:val="DefaultParagraphFont"/>
    <w:uiPriority w:val="21"/>
    <w:qFormat/>
    <w:rsid w:val="00B202AD"/>
    <w:rPr>
      <w:i/>
      <w:iCs/>
      <w:color w:val="0F4761" w:themeColor="accent1" w:themeShade="BF"/>
    </w:rPr>
  </w:style>
  <w:style w:type="paragraph" w:styleId="IntenseQuote">
    <w:name w:val="Intense Quote"/>
    <w:basedOn w:val="Normal"/>
    <w:next w:val="Normal"/>
    <w:link w:val="IntenseQuoteChar"/>
    <w:uiPriority w:val="30"/>
    <w:qFormat/>
    <w:rsid w:val="00B2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2AD"/>
    <w:rPr>
      <w:i/>
      <w:iCs/>
      <w:color w:val="0F4761" w:themeColor="accent1" w:themeShade="BF"/>
    </w:rPr>
  </w:style>
  <w:style w:type="character" w:styleId="IntenseReference">
    <w:name w:val="Intense Reference"/>
    <w:basedOn w:val="DefaultParagraphFont"/>
    <w:uiPriority w:val="32"/>
    <w:qFormat/>
    <w:rsid w:val="00B202AD"/>
    <w:rPr>
      <w:b/>
      <w:bCs/>
      <w:smallCaps/>
      <w:color w:val="0F4761" w:themeColor="accent1" w:themeShade="BF"/>
      <w:spacing w:val="5"/>
    </w:rPr>
  </w:style>
  <w:style w:type="paragraph" w:styleId="NormalWeb">
    <w:name w:val="Normal (Web)"/>
    <w:basedOn w:val="Normal"/>
    <w:uiPriority w:val="99"/>
    <w:semiHidden/>
    <w:unhideWhenUsed/>
    <w:rsid w:val="00B202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Surtikar</dc:creator>
  <cp:keywords/>
  <dc:description/>
  <cp:lastModifiedBy>Anush Surtikar</cp:lastModifiedBy>
  <cp:revision>6</cp:revision>
  <dcterms:created xsi:type="dcterms:W3CDTF">2026-10-05T06:24:00Z</dcterms:created>
  <dcterms:modified xsi:type="dcterms:W3CDTF">2026-10-05T09:41:00Z</dcterms:modified>
</cp:coreProperties>
</file>