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48"/>
        </w:rPr>
        <w:t>Presentation Speaking Script</w:t>
      </w:r>
    </w:p>
    <w:p>
      <w:pPr>
        <w:jc w:val="center"/>
      </w:pPr>
      <w:r>
        <w:rPr>
          <w:i/>
          <w:sz w:val="26"/>
        </w:rPr>
        <w:t>18 slides - target 10 minutes plus 5 minute live demo</w:t>
      </w:r>
    </w:p>
    <w:p>
      <w:pPr>
        <w:jc w:val="center"/>
      </w:pPr>
      <w:r>
        <w:rPr>
          <w:color w:val="606060"/>
          <w:sz w:val="22"/>
        </w:rPr>
        <w:t>MANTIS  |  Anuskar Sigdel  |  24812606  |  University of Northampton</w:t>
      </w:r>
    </w:p>
    <w:p/>
    <w:p>
      <w:pPr>
        <w:pStyle w:val="Heading1"/>
      </w:pPr>
      <w:r>
        <w:t>How to use this script</w:t>
      </w:r>
    </w:p>
    <w:p>
      <w:pPr>
        <w:pStyle w:val="ListBullet"/>
      </w:pPr>
      <w:r>
        <w:t>Each section matches one slide. The bold time is the cumulative target.</w:t>
      </w:r>
    </w:p>
    <w:p>
      <w:pPr>
        <w:pStyle w:val="ListBullet"/>
      </w:pPr>
      <w:r>
        <w:t>Text in italics is what to say; keep it conversational, do not read verbatim.</w:t>
      </w:r>
    </w:p>
    <w:p>
      <w:pPr>
        <w:pStyle w:val="ListBullet"/>
      </w:pPr>
      <w:r>
        <w:t>The same wording is stored in the slide notes pane of MANTIS_Final_Presentation.pptx.</w:t>
      </w:r>
    </w:p>
    <w:p>
      <w:pPr>
        <w:pStyle w:val="ListBullet"/>
      </w:pPr>
      <w:r>
        <w:t>Practise once with a timer. If you run long, shorten slides 5-8 (literature and methodology).</w:t>
      </w:r>
    </w:p>
    <w:p>
      <w:pPr>
        <w:pStyle w:val="Heading2"/>
      </w:pPr>
      <w:r>
        <w:t>Slide 1 - Title</w:t>
      </w:r>
    </w:p>
    <w:p>
      <w:r>
        <w:rPr>
          <w:b/>
          <w:color w:val="2E758F"/>
          <w:sz w:val="20"/>
        </w:rPr>
        <w:t>Target time: 0:00 - 0:40</w:t>
      </w:r>
    </w:p>
    <w:p>
      <w:pPr>
        <w:ind w:left="432"/>
      </w:pPr>
      <w:r>
        <w:rPr>
          <w:b/>
          <w:color w:val="2E758F"/>
        </w:rPr>
        <w:t xml:space="preserve">Say:  </w:t>
      </w:r>
      <w:r>
        <w:rPr>
          <w:i/>
        </w:rPr>
        <w:t>Good afternoon. I am Anuskar Sigdel and this is my final dissertation defence for MANTIS, the Minimalist Alert Network for Threat Intelligence System. MANTIS is a network intrusion detection system that runs on a single Linux host, is written entirely with the Python standard library, and detects five different attack behaviours in real time. In the next ten minutes I will cover the problem, the research base, the design, the build, the test evidence, and then run a short live demonstration.</w:t>
      </w:r>
    </w:p>
    <w:p>
      <w:pPr>
        <w:pStyle w:val="Heading2"/>
      </w:pPr>
      <w:r>
        <w:t>Slide 2 - Outline</w:t>
      </w:r>
    </w:p>
    <w:p>
      <w:r>
        <w:rPr>
          <w:b/>
          <w:color w:val="2E758F"/>
          <w:sz w:val="20"/>
        </w:rPr>
        <w:t>Target time: 0:40 - 1:10</w:t>
      </w:r>
    </w:p>
    <w:p>
      <w:pPr>
        <w:ind w:left="432"/>
      </w:pPr>
      <w:r>
        <w:rPr>
          <w:b/>
          <w:color w:val="2E758F"/>
        </w:rPr>
        <w:t xml:space="preserve">Say:  </w:t>
      </w:r>
      <w:r>
        <w:rPr>
          <w:i/>
        </w:rPr>
        <w:t>The talk follows the dissertation chapters exactly: introduction, literature review, system analysis and design, the build, testing and evaluation, then a live demonstration, and finally future scope and the conclusion. I have kept the same order so it is easy to follow alongside the report.</w:t>
      </w:r>
    </w:p>
    <w:p>
      <w:pPr>
        <w:pStyle w:val="Heading2"/>
      </w:pPr>
      <w:r>
        <w:t>Slide 3 - Introduction</w:t>
      </w:r>
    </w:p>
    <w:p>
      <w:r>
        <w:rPr>
          <w:b/>
          <w:color w:val="2E758F"/>
          <w:sz w:val="20"/>
        </w:rPr>
        <w:t>Target time: 1:10 - 2:00</w:t>
      </w:r>
    </w:p>
    <w:p>
      <w:pPr>
        <w:ind w:left="432"/>
      </w:pPr>
      <w:r>
        <w:rPr>
          <w:b/>
          <w:color w:val="2E758F"/>
        </w:rPr>
        <w:t xml:space="preserve">Say:  </w:t>
      </w:r>
      <w:r>
        <w:rPr>
          <w:i/>
        </w:rPr>
        <w:t>First the problem. Small labs, student networks and home offices see real attack traffic, but they cannot run enterprise intrusion detection stacks like Snort or Wazuh - those assume dedicated hardware, large rule packs and specialist tuning. They are also opaque: the detection logic is hidden behind compiled engines. MANTIS closes that gap. It is a transparent, dependency free system a single administrator can install, read and verify, and it runs in about 31 megabytes of RAM. My rationale throughout was that detection quality should be reproducible - training, evaluation and evidence all come from one pipeline.</w:t>
      </w:r>
    </w:p>
    <w:p>
      <w:pPr>
        <w:pStyle w:val="Heading2"/>
      </w:pPr>
      <w:r>
        <w:t>Slide 4 - Aim and Objectives</w:t>
      </w:r>
    </w:p>
    <w:p>
      <w:r>
        <w:rPr>
          <w:b/>
          <w:color w:val="2E758F"/>
          <w:sz w:val="20"/>
        </w:rPr>
        <w:t>Target time: 2:00 - 2:45</w:t>
      </w:r>
    </w:p>
    <w:p>
      <w:pPr>
        <w:ind w:left="432"/>
      </w:pPr>
      <w:r>
        <w:rPr>
          <w:b/>
          <w:color w:val="2E758F"/>
        </w:rPr>
        <w:t xml:space="preserve">Say:  </w:t>
      </w:r>
      <w:r>
        <w:rPr>
          <w:i/>
        </w:rPr>
        <w:t>The aim in one sentence: design, build and evaluate a host deployed IDS using only the Python standard library that detects five attack behaviours in real time. That breaks into six measurable objectives - the five transparent engines, live capture with an offline replay path, training with persistent brain snapshots, operator tooling including a SIEM export and forensic report, a metric based evaluation with a 116 test suite, and active defence that is gated behind an explicit operator policy.</w:t>
      </w:r>
    </w:p>
    <w:p>
      <w:pPr>
        <w:pStyle w:val="Heading2"/>
      </w:pPr>
      <w:r>
        <w:t>Slide 5 - Literature Review</w:t>
      </w:r>
    </w:p>
    <w:p>
      <w:r>
        <w:rPr>
          <w:b/>
          <w:color w:val="2E758F"/>
          <w:sz w:val="20"/>
        </w:rPr>
        <w:t>Target time: 2:45 - 3:45</w:t>
      </w:r>
    </w:p>
    <w:p>
      <w:pPr>
        <w:ind w:left="432"/>
      </w:pPr>
      <w:r>
        <w:rPr>
          <w:b/>
          <w:color w:val="2E758F"/>
        </w:rPr>
        <w:t xml:space="preserve">Say:  </w:t>
      </w:r>
      <w:r>
        <w:rPr>
          <w:i/>
        </w:rPr>
        <w:t>Four studies shaped the design. Hore and colleagues, in IEEE Access 2024, show generative machine learning improves detection but needs heavy compute - that gap justifies a lightweight, transparent baseline. Neto and colleagues published the CIC-IoT2023 dataset, which gives me realistic labelled attack traffic for training. Verkerken and colleagues warn that ML-IDS comparisons overstate results when the train and test domains do not match, so I evaluate each engine only on its matched domain. And Arp and colleagues, at USENIX Security, catalogue common machine learning security pitfalls like data leakage and unrealistic base rates - which is why every metrics table in my report states prevalence and a no-skill baseline.</w:t>
      </w:r>
    </w:p>
    <w:p>
      <w:pPr>
        <w:pStyle w:val="Heading2"/>
      </w:pPr>
      <w:r>
        <w:t>Slide 6 - Comparable Systems</w:t>
      </w:r>
    </w:p>
    <w:p>
      <w:r>
        <w:rPr>
          <w:b/>
          <w:color w:val="2E758F"/>
          <w:sz w:val="20"/>
        </w:rPr>
        <w:t>Target time: 3:45 - 4:30</w:t>
      </w:r>
    </w:p>
    <w:p>
      <w:pPr>
        <w:ind w:left="432"/>
      </w:pPr>
      <w:r>
        <w:rPr>
          <w:b/>
          <w:color w:val="2E758F"/>
        </w:rPr>
        <w:t xml:space="preserve">Say:  </w:t>
      </w:r>
      <w:r>
        <w:rPr>
          <w:i/>
        </w:rPr>
        <w:t>I also benchmarked four production systems. Snort, Suricata, Zeek and Wazuh are all strong at enterprise scale, but each carries a cost a small host cannot pay: rule pack management, a heavy configuration surface, a scripting learning curve, or a full multi component server. The niche MANTIS fills is the combination of zero runtime dependencies, readable detection mathematics, and still integrating with a SIEM - all at host scale, in about 31 megabytes.</w:t>
      </w:r>
    </w:p>
    <w:p>
      <w:pPr>
        <w:pStyle w:val="Heading2"/>
      </w:pPr>
      <w:r>
        <w:t>Slide 7 - Methodology</w:t>
      </w:r>
    </w:p>
    <w:p>
      <w:r>
        <w:rPr>
          <w:b/>
          <w:color w:val="2E758F"/>
          <w:sz w:val="20"/>
        </w:rPr>
        <w:t>Target time: 4:30 - 5:15</w:t>
      </w:r>
    </w:p>
    <w:p>
      <w:pPr>
        <w:ind w:left="432"/>
      </w:pPr>
      <w:r>
        <w:rPr>
          <w:b/>
          <w:color w:val="2E758F"/>
        </w:rPr>
        <w:t xml:space="preserve">Say:  </w:t>
      </w:r>
      <w:r>
        <w:rPr>
          <w:i/>
        </w:rPr>
        <w:t>My methodology is Design Science Research: I build the artefact, then evaluate it against criteria fixed in advance. Delivery was Kanban across seven sprints from January to October, and the same Gantt chart runs from the proposal through the interim report into this dissertation - so this is genuinely a continuation, not a restart. Verification uses the V-model: every requirement maps to a test level and an evidence module, and the whole evaluation is reproducible from a single benchmark script.</w:t>
      </w:r>
    </w:p>
    <w:p>
      <w:pPr>
        <w:pStyle w:val="Heading2"/>
      </w:pPr>
      <w:r>
        <w:t>Slide 8 - Requirement Specification</w:t>
      </w:r>
    </w:p>
    <w:p>
      <w:r>
        <w:rPr>
          <w:b/>
          <w:color w:val="2E758F"/>
          <w:sz w:val="20"/>
        </w:rPr>
        <w:t>Target time: 5:15 - 5:55</w:t>
      </w:r>
    </w:p>
    <w:p>
      <w:pPr>
        <w:ind w:left="432"/>
      </w:pPr>
      <w:r>
        <w:rPr>
          <w:b/>
          <w:color w:val="2E758F"/>
        </w:rPr>
        <w:t xml:space="preserve">Say:  </w:t>
      </w:r>
      <w:r>
        <w:rPr>
          <w:i/>
        </w:rPr>
        <w:t>The requirements reduce to five functional ones - capture, detect, train and persist, report, and respond - and three headline non functional ones: lightweight operation, full transparency of the detection logic, and portability across Linux, with training and evaluation that also run on Windows for offline analysis.</w:t>
      </w:r>
    </w:p>
    <w:p>
      <w:pPr>
        <w:pStyle w:val="Heading2"/>
      </w:pPr>
      <w:r>
        <w:t>Slide 9 - Five Detection Engines</w:t>
      </w:r>
    </w:p>
    <w:p>
      <w:r>
        <w:rPr>
          <w:b/>
          <w:color w:val="2E758F"/>
          <w:sz w:val="20"/>
        </w:rPr>
        <w:t>Target time: 5:55 - 6:55</w:t>
      </w:r>
    </w:p>
    <w:p>
      <w:pPr>
        <w:ind w:left="432"/>
      </w:pPr>
      <w:r>
        <w:rPr>
          <w:b/>
          <w:color w:val="2E758F"/>
        </w:rPr>
        <w:t xml:space="preserve">Say:  </w:t>
      </w:r>
      <w:r>
        <w:rPr>
          <w:i/>
        </w:rPr>
        <w:t>This is the heart of the system: five engines, each transparent and each matched to one behaviour. Z-Score does statistical flood detection, alerting beyond three standard deviations. KNN classifies port scan behaviour from unique ports versus packet count. Multinomial Naive Bayes scores payload text with log probabilities and Laplace smoothing. Online mini batch K-Means flags novel traffic without labels. And a Bloom filter answers blacklist lookups in constant time. The key architectural point: they all emit the same Verdict object into one dispatcher, and no engine can touch the firewall directly.</w:t>
      </w:r>
    </w:p>
    <w:p>
      <w:pPr>
        <w:pStyle w:val="Heading2"/>
      </w:pPr>
      <w:r>
        <w:t>Slide 10 - Use Case Model</w:t>
      </w:r>
    </w:p>
    <w:p>
      <w:r>
        <w:rPr>
          <w:b/>
          <w:color w:val="2E758F"/>
          <w:sz w:val="20"/>
        </w:rPr>
        <w:t>Target time: 6:55 - 7:25</w:t>
      </w:r>
    </w:p>
    <w:p>
      <w:pPr>
        <w:ind w:left="432"/>
      </w:pPr>
      <w:r>
        <w:rPr>
          <w:b/>
          <w:color w:val="2E758F"/>
        </w:rPr>
        <w:t xml:space="preserve">Say:  </w:t>
      </w:r>
      <w:r>
        <w:rPr>
          <w:i/>
        </w:rPr>
        <w:t>Chapter three opens with the use case model, shown here at level one detail with all actors on the left. The Security Administrator drives the four goals; the Host Operating System supplies frames and enforces the firewall rule; an external SIEM or browser receives telemetry. Capturing and analysing traffic are include relationships because they always happen during monitoring, while blocking is an extend that only fires when a verdict is raised and blocking is enabled.</w:t>
      </w:r>
    </w:p>
    <w:p>
      <w:pPr>
        <w:pStyle w:val="Heading2"/>
      </w:pPr>
      <w:r>
        <w:t>Slide 11 - Class Model</w:t>
      </w:r>
    </w:p>
    <w:p>
      <w:r>
        <w:rPr>
          <w:b/>
          <w:color w:val="2E758F"/>
          <w:sz w:val="20"/>
        </w:rPr>
        <w:t>Target time: 7:25 - 7:55</w:t>
      </w:r>
    </w:p>
    <w:p>
      <w:pPr>
        <w:ind w:left="432"/>
      </w:pPr>
      <w:r>
        <w:rPr>
          <w:b/>
          <w:color w:val="2E758F"/>
        </w:rPr>
        <w:t xml:space="preserve">Say:  </w:t>
      </w:r>
      <w:r>
        <w:rPr>
          <w:i/>
        </w:rPr>
        <w:t>The class model shows five concrete engines inheriting one abstract base, composed into the sensor through the dispatcher. The multiplicities are explicit: one sensor owns one parser and one dispatcher, the dispatcher fans out to exactly five engines, each engine produces zero or more verdicts, and active defence is an optional zero or one relationship.</w:t>
      </w:r>
    </w:p>
    <w:p>
      <w:pPr>
        <w:pStyle w:val="Heading2"/>
      </w:pPr>
      <w:r>
        <w:t>Slide 12 - End to End Workflow</w:t>
      </w:r>
    </w:p>
    <w:p>
      <w:r>
        <w:rPr>
          <w:b/>
          <w:color w:val="2E758F"/>
          <w:sz w:val="20"/>
        </w:rPr>
        <w:t>Target time: 7:55 - 8:30</w:t>
      </w:r>
    </w:p>
    <w:p>
      <w:pPr>
        <w:ind w:left="432"/>
      </w:pPr>
      <w:r>
        <w:rPr>
          <w:b/>
          <w:color w:val="2E758F"/>
        </w:rPr>
        <w:t xml:space="preserve">Say:  </w:t>
      </w:r>
      <w:r>
        <w:rPr>
          <w:i/>
        </w:rPr>
        <w:t>This is the full workflow. I want to draw attention to the explicit input nodes - the labelled training dataset first, then live frames via AF_PACKET or offline PCAP replay. The system trains, saves a brain snapshot, and auto loads it on startup. Every frame is parsed and run through all five engines. Alerts go to a CSV log, to the SIEM over UDP JSON, and to the dashboard; the iptables DROP rule only fires when auto block is enabled. On shutdown it exports the brain and an HTML forensic report.</w:t>
      </w:r>
    </w:p>
    <w:p>
      <w:pPr>
        <w:pStyle w:val="Heading2"/>
      </w:pPr>
      <w:r>
        <w:t>Slide 13 - System Build</w:t>
      </w:r>
    </w:p>
    <w:p>
      <w:r>
        <w:rPr>
          <w:b/>
          <w:color w:val="2E758F"/>
          <w:sz w:val="20"/>
        </w:rPr>
        <w:t>Target time: 8:30 - 9:00</w:t>
      </w:r>
    </w:p>
    <w:p>
      <w:pPr>
        <w:ind w:left="432"/>
      </w:pPr>
      <w:r>
        <w:rPr>
          <w:b/>
          <w:color w:val="2E758F"/>
        </w:rPr>
        <w:t xml:space="preserve">Say:  </w:t>
      </w:r>
      <w:r>
        <w:rPr>
          <w:i/>
        </w:rPr>
        <w:t>On the build, the entire runtime is the Python standard library - sockets for capture, struct for byte level parsing, threading for the producer consumer queue that keeps capture decoupled from analysis, http dot server for the dashboard, and unittest for the suite. The installer grants cap_net_raw so the sensor runs without sudo after setup, and payload excerpts are truncated and sanitised before storage for privacy.</w:t>
      </w:r>
    </w:p>
    <w:p>
      <w:pPr>
        <w:pStyle w:val="Heading2"/>
      </w:pPr>
      <w:r>
        <w:t>Slide 14 - Testing Strategy</w:t>
      </w:r>
    </w:p>
    <w:p>
      <w:r>
        <w:rPr>
          <w:b/>
          <w:color w:val="2E758F"/>
          <w:sz w:val="20"/>
        </w:rPr>
        <w:t>Target time: 9:00 - 9:30</w:t>
      </w:r>
    </w:p>
    <w:p>
      <w:pPr>
        <w:ind w:left="432"/>
      </w:pPr>
      <w:r>
        <w:rPr>
          <w:b/>
          <w:color w:val="2E758F"/>
        </w:rPr>
        <w:t xml:space="preserve">Say:  </w:t>
      </w:r>
      <w:r>
        <w:rPr>
          <w:i/>
        </w:rPr>
        <w:t>Testing follows the V-model. At the base, 116 automated tests cover every engine's mathematics, the parser, privacy, persistence, the dispatcher, the SIEM API and the training pipeline - all passing. Above that, 28 documented test cases span five levels, and every one has white terminal execution evidence embedded in Table 5.4 of the dissertation. The system was then validated live with real attacks.</w:t>
      </w:r>
    </w:p>
    <w:p>
      <w:pPr>
        <w:pStyle w:val="Heading2"/>
      </w:pPr>
      <w:r>
        <w:t>Slide 15 - Results</w:t>
      </w:r>
    </w:p>
    <w:p>
      <w:r>
        <w:rPr>
          <w:b/>
          <w:color w:val="2E758F"/>
          <w:sz w:val="20"/>
        </w:rPr>
        <w:t>Target time: 9:30 - 10:00</w:t>
      </w:r>
    </w:p>
    <w:p>
      <w:pPr>
        <w:ind w:left="432"/>
      </w:pPr>
      <w:r>
        <w:rPr>
          <w:b/>
          <w:color w:val="2E758F"/>
        </w:rPr>
        <w:t xml:space="preserve">Say:  </w:t>
      </w:r>
      <w:r>
        <w:rPr>
          <w:i/>
        </w:rPr>
        <w:t>The results: on their matched verification domains, KNN, Z-Score, K-Means and the Bloom filter score perfect precision and recall. Naive Bayes catches eleven of twelve malicious payloads - the one miss was an obfuscated payload, and I report it honestly rather than tuning it away. These are deliberately small labelled sets to verify correctness, so each table states prevalence and the no-skill baseline. Notice the tuned Z-Score doubles recall against the naive baseline on identical data.</w:t>
      </w:r>
    </w:p>
    <w:p>
      <w:pPr>
        <w:pStyle w:val="Heading2"/>
      </w:pPr>
      <w:r>
        <w:t>Slide 16 - Live Demonstration</w:t>
      </w:r>
    </w:p>
    <w:p>
      <w:r>
        <w:rPr>
          <w:b/>
          <w:color w:val="2E758F"/>
          <w:sz w:val="20"/>
        </w:rPr>
        <w:t>Target time: 10:00 - 15:00</w:t>
      </w:r>
    </w:p>
    <w:p>
      <w:pPr>
        <w:ind w:left="432"/>
      </w:pPr>
      <w:r>
        <w:rPr>
          <w:b/>
          <w:color w:val="2E758F"/>
        </w:rPr>
        <w:t xml:space="preserve">Say:  </w:t>
      </w:r>
      <w:r>
        <w:rPr>
          <w:i/>
        </w:rPr>
        <w:t>Now I will demonstrate the system live. See the demo runbook - I will run the benchmark first, then start the sensor and fire four real attacks at it, and finish by showing the forensic report. [Switch to the demo script now.]</w:t>
      </w:r>
    </w:p>
    <w:p>
      <w:pPr>
        <w:pStyle w:val="Heading2"/>
      </w:pPr>
      <w:r>
        <w:t>Slide 17 - Future Scope</w:t>
      </w:r>
    </w:p>
    <w:p>
      <w:r>
        <w:rPr>
          <w:b/>
          <w:color w:val="2E758F"/>
          <w:sz w:val="20"/>
        </w:rPr>
        <w:t>Target time: 15:00 - 15:40</w:t>
      </w:r>
    </w:p>
    <w:p>
      <w:pPr>
        <w:ind w:left="432"/>
      </w:pPr>
      <w:r>
        <w:rPr>
          <w:b/>
          <w:color w:val="2E758F"/>
        </w:rPr>
        <w:t xml:space="preserve">Say:  </w:t>
      </w:r>
      <w:r>
        <w:rPr>
          <w:i/>
        </w:rPr>
        <w:t>Future work has six tracks: seeing into encrypted traffic through a proxy or log integration; moving the hot capture path to C, Rust or eBPF while keeping the transparent Python engines; scaling to many sensors with authenticated transport; evaluating on the full merged CIC corpus over longer windows; a proper model lifecycle with drift monitoring; and broader features like IPv6, TLS fingerprinting and DNS tunnelling.</w:t>
      </w:r>
    </w:p>
    <w:p>
      <w:pPr>
        <w:pStyle w:val="Heading2"/>
      </w:pPr>
      <w:r>
        <w:t>Slide 18 - Conclusion</w:t>
      </w:r>
    </w:p>
    <w:p>
      <w:r>
        <w:rPr>
          <w:b/>
          <w:color w:val="2E758F"/>
          <w:sz w:val="20"/>
        </w:rPr>
        <w:t>Target time: 15:40 - 16:20</w:t>
      </w:r>
    </w:p>
    <w:p>
      <w:pPr>
        <w:ind w:left="432"/>
      </w:pPr>
      <w:r>
        <w:rPr>
          <w:b/>
          <w:color w:val="2E758F"/>
        </w:rPr>
        <w:t xml:space="preserve">Say:  </w:t>
      </w:r>
      <w:r>
        <w:rPr>
          <w:i/>
        </w:rPr>
        <w:t>To conclude, all six objectives were met. MANTIS is dependency free, transparent, and a genuine continuation of my proposal and interim work. The claims are evidence based - 116 passing tests, 28 documented cases with terminal evidence, and matched domain metrics with honest limitations. It is lightweight and practical, and its contribution is an auditable baseline intrusion detection system for constrained hosts and for teaching. Thank you - I welcome your questions.</w:t>
      </w:r>
    </w:p>
    <w:p>
      <w:pPr>
        <w:pStyle w:val="Heading1"/>
      </w:pPr>
      <w:r>
        <w:t>Delivery reminders</w:t>
      </w:r>
    </w:p>
    <w:p>
      <w:pPr>
        <w:pStyle w:val="ListBullet"/>
      </w:pPr>
      <w:r>
        <w:t>Breathe and slow down on slides 9, 12 and 15 - these are the technical core the panel will probe.</w:t>
      </w:r>
    </w:p>
    <w:p>
      <w:pPr>
        <w:pStyle w:val="ListBullet"/>
      </w:pPr>
      <w:r>
        <w:t>If time is short, compress slides 5 to 8 into 'the literature confirmed the gap and fixed my evaluation rules'.</w:t>
      </w:r>
    </w:p>
    <w:p>
      <w:pPr>
        <w:pStyle w:val="ListBullet"/>
      </w:pPr>
      <w:r>
        <w:t>Keep the pointer on the diagram you are describing; do not turn your back to the panel.</w:t>
      </w:r>
    </w:p>
    <w:p>
      <w:pPr>
        <w:pStyle w:val="ListBullet"/>
      </w:pPr>
      <w:r>
        <w:t>When the demo works, pause and let them see the alert before you narrate it.</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