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277" w:rsidRPr="008A6277" w:rsidRDefault="008A6277" w:rsidP="008A6277">
      <w:pPr>
        <w:pBdr>
          <w:bottom w:val="single" w:sz="6" w:space="4" w:color="D3D3D3"/>
        </w:pBdr>
        <w:shd w:val="clear" w:color="auto" w:fill="FFFFFF"/>
        <w:spacing w:after="120" w:line="240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34"/>
          <w:szCs w:val="34"/>
        </w:rPr>
      </w:pPr>
      <w:r w:rsidRPr="008A6277">
        <w:rPr>
          <w:rFonts w:ascii="Arial" w:eastAsia="Times New Roman" w:hAnsi="Arial" w:cs="Arial"/>
          <w:b/>
          <w:bCs/>
          <w:color w:val="000000"/>
          <w:kern w:val="36"/>
          <w:sz w:val="34"/>
          <w:szCs w:val="34"/>
        </w:rPr>
        <w:t>Volkswagen Crafter High Roof LWB CR35 2.0 TDI Diesel 109ps Van</w:t>
      </w:r>
    </w:p>
    <w:p w:rsidR="008A6277" w:rsidRDefault="008A6277" w:rsidP="008A6277">
      <w:pPr>
        <w:pStyle w:val="Heading3"/>
        <w:shd w:val="clear" w:color="auto" w:fill="FFFFFF"/>
        <w:spacing w:before="0" w:line="240" w:lineRule="atLeast"/>
        <w:rPr>
          <w:rFonts w:ascii="Arial" w:hAnsi="Arial" w:cs="Arial"/>
          <w:color w:val="FF740D"/>
          <w:sz w:val="30"/>
          <w:szCs w:val="30"/>
        </w:rPr>
      </w:pPr>
      <w:r>
        <w:rPr>
          <w:rFonts w:ascii="Arial" w:hAnsi="Arial" w:cs="Arial"/>
          <w:color w:val="FF740D"/>
          <w:sz w:val="30"/>
          <w:szCs w:val="30"/>
        </w:rPr>
        <w:t xml:space="preserve">Powerful Blue </w:t>
      </w:r>
      <w:proofErr w:type="spellStart"/>
      <w:r>
        <w:rPr>
          <w:rFonts w:ascii="Arial" w:hAnsi="Arial" w:cs="Arial"/>
          <w:color w:val="FF740D"/>
          <w:sz w:val="30"/>
          <w:szCs w:val="30"/>
        </w:rPr>
        <w:t>TDi</w:t>
      </w:r>
      <w:proofErr w:type="spellEnd"/>
      <w:r>
        <w:rPr>
          <w:rFonts w:ascii="Arial" w:hAnsi="Arial" w:cs="Arial"/>
          <w:color w:val="FF740D"/>
          <w:sz w:val="30"/>
          <w:szCs w:val="30"/>
        </w:rPr>
        <w:t xml:space="preserve"> engine</w:t>
      </w:r>
    </w:p>
    <w:p w:rsidR="008A6277" w:rsidRDefault="008A6277" w:rsidP="008A6277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This is the biggest van available in the range – and it has a powerful Blue </w:t>
      </w:r>
      <w:proofErr w:type="spellStart"/>
      <w:r>
        <w:rPr>
          <w:rFonts w:ascii="Arial" w:hAnsi="Arial" w:cs="Arial"/>
          <w:color w:val="333333"/>
        </w:rPr>
        <w:t>TDi</w:t>
      </w:r>
      <w:proofErr w:type="spellEnd"/>
      <w:r>
        <w:rPr>
          <w:rFonts w:ascii="Arial" w:hAnsi="Arial" w:cs="Arial"/>
          <w:color w:val="333333"/>
        </w:rPr>
        <w:t xml:space="preserve"> engine to make the most of its size.</w:t>
      </w:r>
    </w:p>
    <w:p w:rsidR="008A6277" w:rsidRDefault="008A6277" w:rsidP="008A6277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There’s plenty of space to accommodate the most awkward of loads – with load volumes ranging from 7.5m</w:t>
      </w:r>
      <w:r>
        <w:rPr>
          <w:rFonts w:ascii="Arial" w:hAnsi="Arial" w:cs="Arial"/>
          <w:color w:val="333333"/>
          <w:sz w:val="18"/>
          <w:szCs w:val="18"/>
          <w:vertAlign w:val="superscript"/>
        </w:rPr>
        <w:t>3</w:t>
      </w:r>
      <w:r>
        <w:rPr>
          <w:rFonts w:ascii="Arial" w:hAnsi="Arial" w:cs="Arial"/>
          <w:color w:val="333333"/>
        </w:rPr>
        <w:t> to a massive 17m</w:t>
      </w:r>
      <w:r>
        <w:rPr>
          <w:rFonts w:ascii="Arial" w:hAnsi="Arial" w:cs="Arial"/>
          <w:color w:val="333333"/>
          <w:sz w:val="18"/>
          <w:szCs w:val="18"/>
          <w:vertAlign w:val="superscript"/>
        </w:rPr>
        <w:t>3</w:t>
      </w:r>
      <w:r>
        <w:rPr>
          <w:rFonts w:ascii="Arial" w:hAnsi="Arial" w:cs="Arial"/>
          <w:color w:val="333333"/>
        </w:rPr>
        <w:t> – that means you can carry as many as five Euro pallets – and the sliding side door allows you to load a Euro pallet sideways.  And payloads range from 936kg to 2,528kg.</w:t>
      </w:r>
    </w:p>
    <w:p w:rsidR="008A6277" w:rsidRDefault="008A6277" w:rsidP="008A6277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The Crafter is available with four wheelbases, and the choice of a low, high or extra high roof.</w:t>
      </w:r>
    </w:p>
    <w:p w:rsidR="008A6277" w:rsidRDefault="008A6277" w:rsidP="008A6277">
      <w:pPr>
        <w:pStyle w:val="Heading3"/>
        <w:shd w:val="clear" w:color="auto" w:fill="FFFFFF"/>
        <w:spacing w:before="0" w:line="240" w:lineRule="atLeast"/>
        <w:rPr>
          <w:rFonts w:ascii="Arial" w:hAnsi="Arial" w:cs="Arial"/>
          <w:color w:val="FF740D"/>
          <w:sz w:val="30"/>
          <w:szCs w:val="30"/>
        </w:rPr>
      </w:pPr>
      <w:r>
        <w:rPr>
          <w:rFonts w:ascii="Arial" w:hAnsi="Arial" w:cs="Arial"/>
          <w:color w:val="FF740D"/>
          <w:sz w:val="30"/>
          <w:szCs w:val="30"/>
        </w:rPr>
        <w:t>Stop-Start function</w:t>
      </w:r>
    </w:p>
    <w:p w:rsidR="008A6277" w:rsidRDefault="008A6277" w:rsidP="008A6277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VW has also included a number of technological innovations to ensure that you save money and reduce any impact on the environment at the same time.  Take the Stop-Start function, for instance.  This turns off the engine automatically when it’s not needed – if you park up or are waiting at traffic lights for example.  Press the clutch and the engine restarts automatically – not only does this save fuel but its cuts down on vehicle emissions and reduces engine wear.</w:t>
      </w:r>
    </w:p>
    <w:p w:rsidR="008A6277" w:rsidRDefault="008A6277" w:rsidP="008A6277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Another environmentally friendly and economical feature is the </w:t>
      </w:r>
      <w:proofErr w:type="spellStart"/>
      <w:r>
        <w:rPr>
          <w:rFonts w:ascii="Arial" w:hAnsi="Arial" w:cs="Arial"/>
          <w:color w:val="333333"/>
        </w:rPr>
        <w:t>AdBlue</w:t>
      </w:r>
      <w:proofErr w:type="spellEnd"/>
      <w:r>
        <w:rPr>
          <w:rFonts w:ascii="Arial" w:hAnsi="Arial" w:cs="Arial"/>
          <w:color w:val="333333"/>
        </w:rPr>
        <w:t xml:space="preserve"> technology, which combines with an SCR catalyst and long gear ratios to cut fuel consumption and reduce nitrogen oxide emissions.</w:t>
      </w:r>
    </w:p>
    <w:p w:rsidR="008A6277" w:rsidRDefault="008A6277" w:rsidP="008A6277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To keep your vehicle safe, a </w:t>
      </w:r>
      <w:proofErr w:type="spellStart"/>
      <w:r>
        <w:rPr>
          <w:rFonts w:ascii="Arial" w:hAnsi="Arial" w:cs="Arial"/>
          <w:color w:val="333333"/>
        </w:rPr>
        <w:t>Thatcham</w:t>
      </w:r>
      <w:proofErr w:type="spellEnd"/>
      <w:r>
        <w:rPr>
          <w:rFonts w:ascii="Arial" w:hAnsi="Arial" w:cs="Arial"/>
          <w:color w:val="333333"/>
        </w:rPr>
        <w:t xml:space="preserve"> Category 1 alarm system is available as an option.</w:t>
      </w:r>
    </w:p>
    <w:p w:rsidR="00360D99" w:rsidRDefault="00360D99">
      <w:bookmarkStart w:id="0" w:name="_GoBack"/>
      <w:bookmarkEnd w:id="0"/>
    </w:p>
    <w:sectPr w:rsidR="00360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277"/>
    <w:rsid w:val="00360D99"/>
    <w:rsid w:val="008A6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DBA247-8D5D-4E69-8451-1C63A40B7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A62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62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627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627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A62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95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2E6F36-13ED-4EF7-B197-27B09EAFF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</dc:creator>
  <cp:keywords/>
  <dc:description/>
  <cp:lastModifiedBy>Habib</cp:lastModifiedBy>
  <cp:revision>1</cp:revision>
  <dcterms:created xsi:type="dcterms:W3CDTF">2017-06-11T01:32:00Z</dcterms:created>
  <dcterms:modified xsi:type="dcterms:W3CDTF">2017-06-11T01:33:00Z</dcterms:modified>
</cp:coreProperties>
</file>