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23DB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Explanation of Python Function to Calculate Probability Using the Probability Density Function (PDF)</w:t>
      </w:r>
    </w:p>
    <w:p w14:paraId="7D5156A1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21615410">
          <v:rect id="_x0000_i1133" style="width:0;height:1.5pt" o:hralign="center" o:hrstd="t" o:hr="t" fillcolor="#a0a0a0" stroked="f"/>
        </w:pict>
      </w:r>
    </w:p>
    <w:p w14:paraId="34756908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Objective</w:t>
      </w:r>
    </w:p>
    <w:p w14:paraId="174B2C34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The objective of this function is to estimate the probability that the values in a dataset lie between a specified start range and end range. It first visualizes the data distribution using a histogram and Kernel Density Estimate (KDE) curve, then assumes the data follows a normal distribution and calculates the probability density for the specified interval.</w:t>
      </w:r>
    </w:p>
    <w:p w14:paraId="39EB87A1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2DE2B079">
          <v:rect id="_x0000_i1134" style="width:0;height:1.5pt" o:hralign="center" o:hrstd="t" o:hr="t" fillcolor="#a0a0a0" stroked="f"/>
        </w:pict>
      </w:r>
    </w:p>
    <w:p w14:paraId="1BBF02EF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Source Code</w:t>
      </w:r>
    </w:p>
    <w:p w14:paraId="09E03D54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def get_pdf_probability(dataset, startrange, endrange):</w:t>
      </w:r>
    </w:p>
    <w:p w14:paraId="7A9D8353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 from matplotlib import pyplot</w:t>
      </w:r>
    </w:p>
    <w:p w14:paraId="07C3EFC2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 from scipy.stats import norm</w:t>
      </w:r>
    </w:p>
    <w:p w14:paraId="02D18879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 import seaborn as sns</w:t>
      </w:r>
    </w:p>
    <w:p w14:paraId="56213BE9" w14:textId="038418AD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 ax = sns.distplot(dataset,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kde=True,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kde_kws={'color':'blue'},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color='Green')</w:t>
      </w:r>
    </w:p>
    <w:p w14:paraId="42BEB09F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 pyplot.axvline(startrange, color='Red')</w:t>
      </w:r>
    </w:p>
    <w:p w14:paraId="288A96A2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 pyplot.axvline(endrange, color='Red')</w:t>
      </w:r>
    </w:p>
    <w:p w14:paraId="095684F6" w14:textId="7DB36642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sample = dataset</w:t>
      </w:r>
    </w:p>
    <w:p w14:paraId="06B9B21D" w14:textId="6666E1C4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sample_mean = sample.mean()</w:t>
      </w:r>
    </w:p>
    <w:p w14:paraId="1CF2A647" w14:textId="13F01CB5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sample_std = sample.std()</w:t>
      </w:r>
    </w:p>
    <w:p w14:paraId="78FC5713" w14:textId="47019F39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print('Mean=%.3f, Standard Deviation=%.3f'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% (sample_mean, sample_std))</w:t>
      </w:r>
    </w:p>
    <w:p w14:paraId="7CDFC780" w14:textId="24462526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dist = norm(sample_mean, sample_std)</w:t>
      </w:r>
    </w:p>
    <w:p w14:paraId="77EE98B0" w14:textId="320BFBAC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values = [value for value in range(startrange, endrange)]</w:t>
      </w:r>
    </w:p>
    <w:p w14:paraId="086717D4" w14:textId="7AE9002F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probabilities = [dist.pdf(value) for value in values]</w:t>
      </w:r>
    </w:p>
    <w:p w14:paraId="70A78A17" w14:textId="57B9049B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prob = sum(probabilities)</w:t>
      </w:r>
    </w:p>
    <w:p w14:paraId="3D7528AE" w14:textId="49F5C218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print("The area between range({},{}):{}".format(startrange, endrange, sum(probabilities)))</w:t>
      </w:r>
    </w:p>
    <w:p w14:paraId="5433646F" w14:textId="7423DDDE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return prob</w:t>
      </w:r>
    </w:p>
    <w:p w14:paraId="52A0C752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6C98D072">
          <v:rect id="_x0000_i1135" style="width:0;height:1.5pt" o:hralign="center" o:hrstd="t" o:hr="t" fillcolor="#a0a0a0" stroked="f"/>
        </w:pict>
      </w:r>
    </w:p>
    <w:p w14:paraId="7D0B7C30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Step-by-Step Explanation</w:t>
      </w:r>
    </w:p>
    <w:p w14:paraId="3CA830C1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Step 1: Function Definition</w:t>
      </w:r>
    </w:p>
    <w:p w14:paraId="1B632492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def get_pdf_probability(dataset, startrange, endrange):</w:t>
      </w:r>
    </w:p>
    <w:p w14:paraId="457EC151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Purpose</w:t>
      </w:r>
    </w:p>
    <w:p w14:paraId="2ACB16D2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This function accepts three input parameters:</w:t>
      </w:r>
    </w:p>
    <w:p w14:paraId="4C373A53" w14:textId="77777777" w:rsidR="00FC12A6" w:rsidRPr="00FC12A6" w:rsidRDefault="00FC12A6" w:rsidP="00FC12A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dataset</w:t>
      </w:r>
      <w:r w:rsidRPr="00FC12A6">
        <w:rPr>
          <w:rFonts w:ascii="Arial" w:hAnsi="Arial" w:cs="Arial"/>
          <w:sz w:val="22"/>
          <w:szCs w:val="22"/>
        </w:rPr>
        <w:t xml:space="preserve"> – Numerical data on which the probability is calculated. </w:t>
      </w:r>
    </w:p>
    <w:p w14:paraId="7DC5594A" w14:textId="77777777" w:rsidR="00FC12A6" w:rsidRPr="00FC12A6" w:rsidRDefault="00FC12A6" w:rsidP="00FC12A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startrange</w:t>
      </w:r>
      <w:r w:rsidRPr="00FC12A6">
        <w:rPr>
          <w:rFonts w:ascii="Arial" w:hAnsi="Arial" w:cs="Arial"/>
          <w:sz w:val="22"/>
          <w:szCs w:val="22"/>
        </w:rPr>
        <w:t xml:space="preserve"> – Beginning of the required interval. </w:t>
      </w:r>
    </w:p>
    <w:p w14:paraId="16FF759B" w14:textId="77777777" w:rsidR="00FC12A6" w:rsidRPr="00FC12A6" w:rsidRDefault="00FC12A6" w:rsidP="00FC12A6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endrange</w:t>
      </w:r>
      <w:r w:rsidRPr="00FC12A6">
        <w:rPr>
          <w:rFonts w:ascii="Arial" w:hAnsi="Arial" w:cs="Arial"/>
          <w:sz w:val="22"/>
          <w:szCs w:val="22"/>
        </w:rPr>
        <w:t xml:space="preserve"> – Ending of the required interval. </w:t>
      </w:r>
    </w:p>
    <w:p w14:paraId="614F6963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Example</w:t>
      </w:r>
    </w:p>
    <w:p w14:paraId="3E8AF001" w14:textId="747DC3B8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get_pdf_probability(dataset["</w:t>
      </w:r>
      <w:r>
        <w:rPr>
          <w:rFonts w:ascii="Arial" w:hAnsi="Arial" w:cs="Arial"/>
          <w:sz w:val="22"/>
          <w:szCs w:val="22"/>
        </w:rPr>
        <w:t>ssc_p</w:t>
      </w:r>
      <w:r w:rsidRPr="00FC12A6">
        <w:rPr>
          <w:rFonts w:ascii="Arial" w:hAnsi="Arial" w:cs="Arial"/>
          <w:sz w:val="22"/>
          <w:szCs w:val="22"/>
        </w:rPr>
        <w:t>"],</w:t>
      </w:r>
      <w:r>
        <w:rPr>
          <w:rFonts w:ascii="Arial" w:hAnsi="Arial" w:cs="Arial"/>
          <w:sz w:val="22"/>
          <w:szCs w:val="22"/>
        </w:rPr>
        <w:t>60</w:t>
      </w:r>
      <w:r w:rsidRPr="00FC12A6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>70</w:t>
      </w:r>
      <w:r w:rsidRPr="00FC12A6">
        <w:rPr>
          <w:rFonts w:ascii="Arial" w:hAnsi="Arial" w:cs="Arial"/>
          <w:sz w:val="22"/>
          <w:szCs w:val="22"/>
        </w:rPr>
        <w:t>)</w:t>
      </w:r>
    </w:p>
    <w:p w14:paraId="7326258F" w14:textId="3CBF375F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This calculates the probability that the salary lies between </w:t>
      </w:r>
      <w:r w:rsidRPr="00FC12A6">
        <w:rPr>
          <w:rFonts w:ascii="Arial" w:hAnsi="Arial" w:cs="Arial"/>
          <w:b/>
          <w:bCs/>
          <w:sz w:val="22"/>
          <w:szCs w:val="22"/>
        </w:rPr>
        <w:t>6</w:t>
      </w:r>
      <w:r w:rsidRPr="00FC12A6">
        <w:rPr>
          <w:rFonts w:ascii="Arial" w:hAnsi="Arial" w:cs="Arial"/>
          <w:b/>
          <w:bCs/>
          <w:sz w:val="22"/>
          <w:szCs w:val="22"/>
        </w:rPr>
        <w:t xml:space="preserve">0 and </w:t>
      </w:r>
      <w:r>
        <w:rPr>
          <w:rFonts w:ascii="Arial" w:hAnsi="Arial" w:cs="Arial"/>
          <w:b/>
          <w:bCs/>
          <w:sz w:val="22"/>
          <w:szCs w:val="22"/>
        </w:rPr>
        <w:t>70</w:t>
      </w:r>
      <w:r w:rsidRPr="00FC12A6">
        <w:rPr>
          <w:rFonts w:ascii="Arial" w:hAnsi="Arial" w:cs="Arial"/>
          <w:sz w:val="22"/>
          <w:szCs w:val="22"/>
        </w:rPr>
        <w:t>.</w:t>
      </w:r>
    </w:p>
    <w:p w14:paraId="197BDEEE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3D8191FC">
          <v:rect id="_x0000_i1136" style="width:0;height:1.5pt" o:hralign="center" o:hrstd="t" o:hr="t" fillcolor="#a0a0a0" stroked="f"/>
        </w:pict>
      </w:r>
    </w:p>
    <w:p w14:paraId="40240D3A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Step 2: Import Required Libraries</w:t>
      </w:r>
    </w:p>
    <w:p w14:paraId="421C4FD3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from matplotlib import pyplot</w:t>
      </w:r>
    </w:p>
    <w:p w14:paraId="532F1EC1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from scipy.stats import norm</w:t>
      </w:r>
    </w:p>
    <w:p w14:paraId="51BBA86E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import seaborn as sns</w:t>
      </w:r>
    </w:p>
    <w:p w14:paraId="27396765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Explanation</w:t>
      </w:r>
    </w:p>
    <w:p w14:paraId="60404297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Three Python libraries are imported inside the function.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331"/>
      </w:tblGrid>
      <w:tr w:rsidR="00FC12A6" w:rsidRPr="00FC12A6" w14:paraId="63730D4A" w14:textId="77777777" w:rsidTr="00FC1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77DD7" w14:textId="77777777" w:rsidR="00FC12A6" w:rsidRPr="00FC12A6" w:rsidRDefault="00FC12A6" w:rsidP="00FC12A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2A6">
              <w:rPr>
                <w:rFonts w:ascii="Arial" w:hAnsi="Arial" w:cs="Arial"/>
                <w:b/>
                <w:bCs/>
                <w:sz w:val="22"/>
                <w:szCs w:val="22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DB3528E" w14:textId="77777777" w:rsidR="00FC12A6" w:rsidRPr="00FC12A6" w:rsidRDefault="00FC12A6" w:rsidP="00FC12A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2A6">
              <w:rPr>
                <w:rFonts w:ascii="Arial" w:hAnsi="Arial" w:cs="Arial"/>
                <w:b/>
                <w:bCs/>
                <w:sz w:val="22"/>
                <w:szCs w:val="22"/>
              </w:rPr>
              <w:t>Purpose</w:t>
            </w:r>
          </w:p>
        </w:tc>
      </w:tr>
      <w:tr w:rsidR="00FC12A6" w:rsidRPr="00FC12A6" w14:paraId="77340244" w14:textId="77777777" w:rsidTr="00FC1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CBE3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matplotlib.pyplot</w:t>
            </w:r>
          </w:p>
        </w:tc>
        <w:tc>
          <w:tcPr>
            <w:tcW w:w="0" w:type="auto"/>
            <w:vAlign w:val="center"/>
            <w:hideMark/>
          </w:tcPr>
          <w:p w14:paraId="3E87B4E8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Used for plotting graphs and drawing vertical lines.</w:t>
            </w:r>
          </w:p>
        </w:tc>
      </w:tr>
      <w:tr w:rsidR="00FC12A6" w:rsidRPr="00FC12A6" w14:paraId="05FF1E9D" w14:textId="77777777" w:rsidTr="00FC1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F0AD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5FE8EDFE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Used to visualize the data distribution using histogram and KDE curve.</w:t>
            </w:r>
          </w:p>
        </w:tc>
      </w:tr>
      <w:tr w:rsidR="00FC12A6" w:rsidRPr="00FC12A6" w14:paraId="55E4ED95" w14:textId="77777777" w:rsidTr="00FC1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31BF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scipy.stats.norm</w:t>
            </w:r>
          </w:p>
        </w:tc>
        <w:tc>
          <w:tcPr>
            <w:tcW w:w="0" w:type="auto"/>
            <w:vAlign w:val="center"/>
            <w:hideMark/>
          </w:tcPr>
          <w:p w14:paraId="4AEF3584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Used to create a normal distribution and calculate probability density values.</w:t>
            </w:r>
          </w:p>
        </w:tc>
      </w:tr>
    </w:tbl>
    <w:p w14:paraId="4A7B44CB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2ECA5208">
          <v:rect id="_x0000_i1137" style="width:0;height:1.5pt" o:hralign="center" o:hrstd="t" o:hr="t" fillcolor="#a0a0a0" stroked="f"/>
        </w:pict>
      </w:r>
    </w:p>
    <w:p w14:paraId="760B0D83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Step 3: Plot the Distribution</w:t>
      </w:r>
    </w:p>
    <w:p w14:paraId="5A95344F" w14:textId="68C731DD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ax = sns.distplot(dataset, kde=True, kde_kws={'color':'blue'},color='Green')</w:t>
      </w:r>
    </w:p>
    <w:p w14:paraId="2904B1FD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Purpose</w:t>
      </w:r>
    </w:p>
    <w:p w14:paraId="342CF0FB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This line plots the distribution of the dataset.</w:t>
      </w:r>
    </w:p>
    <w:p w14:paraId="3B259E42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The graph contains two components:</w:t>
      </w:r>
    </w:p>
    <w:p w14:paraId="2D3511FC" w14:textId="77777777" w:rsidR="00FC12A6" w:rsidRPr="00FC12A6" w:rsidRDefault="00FC12A6" w:rsidP="00FC12A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Green Histogram </w:t>
      </w:r>
    </w:p>
    <w:p w14:paraId="67FFB960" w14:textId="77777777" w:rsidR="00FC12A6" w:rsidRPr="00FC12A6" w:rsidRDefault="00FC12A6" w:rsidP="00FC12A6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Displays the frequency of observations. </w:t>
      </w:r>
    </w:p>
    <w:p w14:paraId="587786FE" w14:textId="77777777" w:rsidR="00FC12A6" w:rsidRPr="00FC12A6" w:rsidRDefault="00FC12A6" w:rsidP="00FC12A6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Blue KDE Curve (Kernel Density Estimate) </w:t>
      </w:r>
    </w:p>
    <w:p w14:paraId="7C82A66C" w14:textId="77777777" w:rsidR="00FC12A6" w:rsidRPr="00FC12A6" w:rsidRDefault="00FC12A6" w:rsidP="00FC12A6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Displays a smooth approximation of the data distribution. </w:t>
      </w:r>
    </w:p>
    <w:p w14:paraId="3B376982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302"/>
      </w:tblGrid>
      <w:tr w:rsidR="00FC12A6" w:rsidRPr="00FC12A6" w14:paraId="7C8D42BD" w14:textId="77777777" w:rsidTr="00FC1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765D5" w14:textId="77777777" w:rsidR="00FC12A6" w:rsidRPr="00FC12A6" w:rsidRDefault="00FC12A6" w:rsidP="00FC12A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2A6">
              <w:rPr>
                <w:rFonts w:ascii="Arial" w:hAnsi="Arial" w:cs="Arial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D6A92C3" w14:textId="77777777" w:rsidR="00FC12A6" w:rsidRPr="00FC12A6" w:rsidRDefault="00FC12A6" w:rsidP="00FC12A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2A6">
              <w:rPr>
                <w:rFonts w:ascii="Arial" w:hAnsi="Arial" w:cs="Arial"/>
                <w:b/>
                <w:bCs/>
                <w:sz w:val="22"/>
                <w:szCs w:val="22"/>
              </w:rPr>
              <w:t>Meaning</w:t>
            </w:r>
          </w:p>
        </w:tc>
      </w:tr>
      <w:tr w:rsidR="00FC12A6" w:rsidRPr="00FC12A6" w14:paraId="48792BC4" w14:textId="77777777" w:rsidTr="00FC1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4F42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E5B87E4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Numerical data to visualize</w:t>
            </w:r>
          </w:p>
        </w:tc>
      </w:tr>
      <w:tr w:rsidR="00FC12A6" w:rsidRPr="00FC12A6" w14:paraId="740F71E8" w14:textId="77777777" w:rsidTr="00FC1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D471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kde=True</w:t>
            </w:r>
          </w:p>
        </w:tc>
        <w:tc>
          <w:tcPr>
            <w:tcW w:w="0" w:type="auto"/>
            <w:vAlign w:val="center"/>
            <w:hideMark/>
          </w:tcPr>
          <w:p w14:paraId="2E32F5E1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Displays the Kernel Density Estimate curve</w:t>
            </w:r>
          </w:p>
        </w:tc>
      </w:tr>
      <w:tr w:rsidR="00FC12A6" w:rsidRPr="00FC12A6" w14:paraId="6707DFD3" w14:textId="77777777" w:rsidTr="00FC1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C1D4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kde_kws</w:t>
            </w:r>
          </w:p>
        </w:tc>
        <w:tc>
          <w:tcPr>
            <w:tcW w:w="0" w:type="auto"/>
            <w:vAlign w:val="center"/>
            <w:hideMark/>
          </w:tcPr>
          <w:p w14:paraId="65C58EE5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Changes the KDE curve color to blue</w:t>
            </w:r>
          </w:p>
        </w:tc>
      </w:tr>
      <w:tr w:rsidR="00FC12A6" w:rsidRPr="00FC12A6" w14:paraId="2D3F0418" w14:textId="77777777" w:rsidTr="00FC1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8C6D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color='Green'</w:t>
            </w:r>
          </w:p>
        </w:tc>
        <w:tc>
          <w:tcPr>
            <w:tcW w:w="0" w:type="auto"/>
            <w:vAlign w:val="center"/>
            <w:hideMark/>
          </w:tcPr>
          <w:p w14:paraId="2C720538" w14:textId="77777777" w:rsidR="00FC12A6" w:rsidRPr="00FC12A6" w:rsidRDefault="00FC12A6" w:rsidP="00FC12A6">
            <w:pPr>
              <w:rPr>
                <w:rFonts w:ascii="Arial" w:hAnsi="Arial" w:cs="Arial"/>
                <w:sz w:val="22"/>
                <w:szCs w:val="22"/>
              </w:rPr>
            </w:pPr>
            <w:r w:rsidRPr="00FC12A6">
              <w:rPr>
                <w:rFonts w:ascii="Arial" w:hAnsi="Arial" w:cs="Arial"/>
                <w:sz w:val="22"/>
                <w:szCs w:val="22"/>
              </w:rPr>
              <w:t>Displays the histogram in green</w:t>
            </w:r>
          </w:p>
        </w:tc>
      </w:tr>
    </w:tbl>
    <w:p w14:paraId="658CE2E2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Output</w:t>
      </w:r>
    </w:p>
    <w:p w14:paraId="68E8F3F5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The graph shows how the data is distributed and whether it resembles a normal distribution.</w:t>
      </w:r>
    </w:p>
    <w:p w14:paraId="4BE3E182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22B9BC73">
          <v:rect id="_x0000_i1138" style="width:0;height:1.5pt" o:hralign="center" o:hrstd="t" o:hr="t" fillcolor="#a0a0a0" stroked="f"/>
        </w:pict>
      </w:r>
    </w:p>
    <w:p w14:paraId="004F1A76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Step 4: Draw Vertical Lines</w:t>
      </w:r>
    </w:p>
    <w:p w14:paraId="75B6D95C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pyplot.axvline(startrange, color='Red')</w:t>
      </w:r>
    </w:p>
    <w:p w14:paraId="02BD9CFB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pyplot.axvline(endrange, color='Red')</w:t>
      </w:r>
    </w:p>
    <w:p w14:paraId="3F3C031B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Purpose</w:t>
      </w:r>
    </w:p>
    <w:p w14:paraId="7C4FE5F1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Two red vertical lines are drawn on the graph.</w:t>
      </w:r>
    </w:p>
    <w:p w14:paraId="20355C2B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These lines indicate the interval for which probability is calculated.</w:t>
      </w:r>
    </w:p>
    <w:p w14:paraId="3A1D9CC9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For example,</w:t>
      </w:r>
    </w:p>
    <w:p w14:paraId="1D14A995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Start Range = 60</w:t>
      </w:r>
    </w:p>
    <w:p w14:paraId="3CBA7572" w14:textId="3E53EDD3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End Range = </w:t>
      </w:r>
      <w:r>
        <w:rPr>
          <w:rFonts w:ascii="Arial" w:hAnsi="Arial" w:cs="Arial"/>
          <w:sz w:val="22"/>
          <w:szCs w:val="22"/>
        </w:rPr>
        <w:t>7</w:t>
      </w:r>
      <w:r w:rsidRPr="00FC12A6">
        <w:rPr>
          <w:rFonts w:ascii="Arial" w:hAnsi="Arial" w:cs="Arial"/>
          <w:sz w:val="22"/>
          <w:szCs w:val="22"/>
        </w:rPr>
        <w:t>0</w:t>
      </w:r>
    </w:p>
    <w:p w14:paraId="583878B8" w14:textId="4A5A7E73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The graph highlights the region between 60 and </w:t>
      </w:r>
      <w:r>
        <w:rPr>
          <w:rFonts w:ascii="Arial" w:hAnsi="Arial" w:cs="Arial"/>
          <w:sz w:val="22"/>
          <w:szCs w:val="22"/>
        </w:rPr>
        <w:t>7</w:t>
      </w:r>
      <w:r w:rsidRPr="00FC12A6">
        <w:rPr>
          <w:rFonts w:ascii="Arial" w:hAnsi="Arial" w:cs="Arial"/>
          <w:sz w:val="22"/>
          <w:szCs w:val="22"/>
        </w:rPr>
        <w:t>0.</w:t>
      </w:r>
    </w:p>
    <w:p w14:paraId="097C10AD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This makes it easier to visualize the portion of the distribution being analyzed.</w:t>
      </w:r>
    </w:p>
    <w:p w14:paraId="77986A8D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4A7F3C74">
          <v:rect id="_x0000_i1139" style="width:0;height:1.5pt" o:hralign="center" o:hrstd="t" o:hr="t" fillcolor="#a0a0a0" stroked="f"/>
        </w:pict>
      </w:r>
    </w:p>
    <w:p w14:paraId="27FAD55C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Step 5: Store Dataset</w:t>
      </w:r>
      <w:r>
        <w:rPr>
          <w:rFonts w:ascii="Arial" w:hAnsi="Arial" w:cs="Arial"/>
          <w:b/>
          <w:bCs/>
          <w:sz w:val="22"/>
          <w:szCs w:val="22"/>
        </w:rPr>
        <w:t xml:space="preserve">, </w:t>
      </w:r>
      <w:r w:rsidRPr="00FC12A6">
        <w:rPr>
          <w:rFonts w:ascii="Arial" w:hAnsi="Arial" w:cs="Arial"/>
          <w:b/>
          <w:bCs/>
          <w:sz w:val="22"/>
          <w:szCs w:val="22"/>
        </w:rPr>
        <w:t>Calculate Mean</w:t>
      </w:r>
      <w:r>
        <w:rPr>
          <w:rFonts w:ascii="Arial" w:hAnsi="Arial" w:cs="Arial"/>
          <w:b/>
          <w:bCs/>
          <w:sz w:val="22"/>
          <w:szCs w:val="22"/>
        </w:rPr>
        <w:t xml:space="preserve">, </w:t>
      </w:r>
      <w:r w:rsidRPr="00FC12A6">
        <w:rPr>
          <w:rFonts w:ascii="Arial" w:hAnsi="Arial" w:cs="Arial"/>
          <w:b/>
          <w:bCs/>
          <w:sz w:val="22"/>
          <w:szCs w:val="22"/>
        </w:rPr>
        <w:t>Calculate Standard Deviation</w:t>
      </w:r>
    </w:p>
    <w:p w14:paraId="09312B8A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sample = dataset</w:t>
      </w:r>
    </w:p>
    <w:p w14:paraId="5CBD8C5B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sample_mean = sample.mean()</w:t>
      </w:r>
    </w:p>
    <w:p w14:paraId="1C504896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sample_std = sample.std()</w:t>
      </w:r>
    </w:p>
    <w:p w14:paraId="3E60057B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Purpose</w:t>
      </w:r>
    </w:p>
    <w:p w14:paraId="1F151DAE" w14:textId="77777777" w:rsidR="00FC12A6" w:rsidRDefault="00FC12A6" w:rsidP="00FC12A6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The dataset is assigned to another variable named </w:t>
      </w:r>
      <w:r w:rsidRPr="00FC12A6">
        <w:rPr>
          <w:rFonts w:ascii="Arial" w:hAnsi="Arial" w:cs="Arial"/>
          <w:b/>
          <w:bCs/>
          <w:sz w:val="22"/>
          <w:szCs w:val="22"/>
        </w:rPr>
        <w:t>sample</w:t>
      </w:r>
      <w:r w:rsidRPr="00FC12A6">
        <w:rPr>
          <w:rFonts w:ascii="Arial" w:hAnsi="Arial" w:cs="Arial"/>
          <w:sz w:val="22"/>
          <w:szCs w:val="22"/>
        </w:rPr>
        <w:t>.</w:t>
      </w:r>
    </w:p>
    <w:p w14:paraId="7E34DBB1" w14:textId="27DE8806" w:rsidR="00FC12A6" w:rsidRPr="00FC12A6" w:rsidRDefault="00FC12A6" w:rsidP="00FC12A6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This computes the average value of the dataset.</w:t>
      </w:r>
      <w:r w:rsidRPr="00FC12A6">
        <w:rPr>
          <w:rFonts w:ascii="Arial" w:hAnsi="Arial" w:cs="Arial"/>
          <w:sz w:val="22"/>
          <w:szCs w:val="22"/>
        </w:rPr>
        <w:t xml:space="preserve"> </w:t>
      </w:r>
      <w:r w:rsidRPr="00FC12A6">
        <w:rPr>
          <w:rFonts w:ascii="Arial" w:hAnsi="Arial" w:cs="Arial"/>
          <w:sz w:val="22"/>
          <w:szCs w:val="22"/>
        </w:rPr>
        <w:t>The mean represents the center of the distribution.</w:t>
      </w:r>
    </w:p>
    <w:p w14:paraId="1FAEB649" w14:textId="0C93CC1D" w:rsidR="00FC12A6" w:rsidRPr="00FC12A6" w:rsidRDefault="00FC12A6" w:rsidP="00FC12A6">
      <w:pPr>
        <w:pStyle w:val="ListParagraph"/>
        <w:rPr>
          <w:rFonts w:ascii="Arial" w:hAnsi="Arial" w:cs="Arial"/>
          <w:sz w:val="22"/>
          <w:szCs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Arial" w:hAnsi="Arial" w:cs="Arial"/>
              <w:sz w:val="22"/>
              <w:szCs w:val="22"/>
            </w:rPr>
            <m:t>Mean</m:t>
          </m:r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∑X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N</m:t>
              </m:r>
            </m:den>
          </m:f>
        </m:oMath>
      </m:oMathPara>
    </w:p>
    <w:p w14:paraId="77E5CADD" w14:textId="77777777" w:rsidR="00FC12A6" w:rsidRPr="00FC12A6" w:rsidRDefault="00FC12A6" w:rsidP="00FC12A6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Standard deviation measures how far the observations are spread from the mean.</w:t>
      </w:r>
    </w:p>
    <w:p w14:paraId="45A489C7" w14:textId="77777777" w:rsidR="00FC12A6" w:rsidRPr="00FC12A6" w:rsidRDefault="00FC12A6" w:rsidP="00FC12A6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Small standard deviation → Data is closely clustered. </w:t>
      </w:r>
    </w:p>
    <w:p w14:paraId="54467D1F" w14:textId="77777777" w:rsidR="00FC12A6" w:rsidRPr="00FC12A6" w:rsidRDefault="00FC12A6" w:rsidP="00FC12A6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Large standard deviation → Data is widely spread. </w:t>
      </w:r>
    </w:p>
    <w:p w14:paraId="6B1E7145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484C2F1D">
          <v:rect id="_x0000_i1142" style="width:0;height:1.5pt" o:hralign="center" o:hrstd="t" o:hr="t" fillcolor="#a0a0a0" stroked="f"/>
        </w:pict>
      </w:r>
    </w:p>
    <w:p w14:paraId="09EC5C08" w14:textId="7EEEA42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 xml:space="preserve">Step </w:t>
      </w:r>
      <w:r w:rsidR="00F04EF0">
        <w:rPr>
          <w:rFonts w:ascii="Arial" w:hAnsi="Arial" w:cs="Arial"/>
          <w:b/>
          <w:bCs/>
          <w:sz w:val="22"/>
          <w:szCs w:val="22"/>
        </w:rPr>
        <w:t>6</w:t>
      </w:r>
      <w:r w:rsidRPr="00FC12A6">
        <w:rPr>
          <w:rFonts w:ascii="Arial" w:hAnsi="Arial" w:cs="Arial"/>
          <w:b/>
          <w:bCs/>
          <w:sz w:val="22"/>
          <w:szCs w:val="22"/>
        </w:rPr>
        <w:t>: Print Mean and Standard Deviation</w:t>
      </w:r>
    </w:p>
    <w:p w14:paraId="6CB297F2" w14:textId="5EC294E3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print('Mean=%.3f, Standard Deviation=%.3f'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</w:t>
      </w: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%(sample_mean,sample_std))</w:t>
      </w:r>
    </w:p>
    <w:p w14:paraId="1A7C0C89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Purpose</w:t>
      </w:r>
    </w:p>
    <w:p w14:paraId="4712C96D" w14:textId="6597790A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Displays the calculated statistics.</w:t>
      </w:r>
      <w:r>
        <w:rPr>
          <w:rFonts w:ascii="Arial" w:hAnsi="Arial" w:cs="Arial"/>
          <w:sz w:val="22"/>
          <w:szCs w:val="22"/>
        </w:rPr>
        <w:t xml:space="preserve"> </w:t>
      </w:r>
      <w:r w:rsidRPr="00FC12A6">
        <w:rPr>
          <w:rFonts w:ascii="Arial" w:hAnsi="Arial" w:cs="Arial"/>
          <w:sz w:val="22"/>
          <w:szCs w:val="22"/>
        </w:rPr>
        <w:t>%.3f</w:t>
      </w:r>
      <w:r>
        <w:rPr>
          <w:rFonts w:ascii="Arial" w:hAnsi="Arial" w:cs="Arial"/>
          <w:sz w:val="22"/>
          <w:szCs w:val="22"/>
        </w:rPr>
        <w:t xml:space="preserve"> </w:t>
      </w:r>
      <w:r w:rsidRPr="00FC12A6">
        <w:rPr>
          <w:rFonts w:ascii="Arial" w:hAnsi="Arial" w:cs="Arial"/>
          <w:sz w:val="22"/>
          <w:szCs w:val="22"/>
        </w:rPr>
        <w:t xml:space="preserve">means display the value up to </w:t>
      </w:r>
      <w:r w:rsidRPr="00FC12A6">
        <w:rPr>
          <w:rFonts w:ascii="Arial" w:hAnsi="Arial" w:cs="Arial"/>
          <w:b/>
          <w:bCs/>
          <w:sz w:val="22"/>
          <w:szCs w:val="22"/>
        </w:rPr>
        <w:t>three decimal places</w:t>
      </w:r>
      <w:r w:rsidRPr="00FC12A6">
        <w:rPr>
          <w:rFonts w:ascii="Arial" w:hAnsi="Arial" w:cs="Arial"/>
          <w:sz w:val="22"/>
          <w:szCs w:val="22"/>
        </w:rPr>
        <w:t>.</w:t>
      </w:r>
    </w:p>
    <w:p w14:paraId="74DAB55A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2DB84BAB">
          <v:rect id="_x0000_i1143" style="width:0;height:1.5pt" o:hralign="center" o:hrstd="t" o:hr="t" fillcolor="#a0a0a0" stroked="f"/>
        </w:pict>
      </w:r>
    </w:p>
    <w:p w14:paraId="056C2639" w14:textId="6E123150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 xml:space="preserve">Step </w:t>
      </w:r>
      <w:r w:rsidR="00F04EF0">
        <w:rPr>
          <w:rFonts w:ascii="Arial" w:hAnsi="Arial" w:cs="Arial"/>
          <w:b/>
          <w:bCs/>
          <w:sz w:val="22"/>
          <w:szCs w:val="22"/>
        </w:rPr>
        <w:t>7</w:t>
      </w:r>
      <w:r w:rsidRPr="00FC12A6">
        <w:rPr>
          <w:rFonts w:ascii="Arial" w:hAnsi="Arial" w:cs="Arial"/>
          <w:b/>
          <w:bCs/>
          <w:sz w:val="22"/>
          <w:szCs w:val="22"/>
        </w:rPr>
        <w:t>: Create a Normal Distribution</w:t>
      </w:r>
    </w:p>
    <w:p w14:paraId="21031B2C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dist = norm(sample_mean, sample_std)</w:t>
      </w:r>
    </w:p>
    <w:p w14:paraId="0F361EE2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Purpose</w:t>
      </w:r>
    </w:p>
    <w:p w14:paraId="2A4B8AE9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This creates a normal probability distribution using</w:t>
      </w:r>
    </w:p>
    <w:p w14:paraId="2F1CD913" w14:textId="77777777" w:rsidR="00FC12A6" w:rsidRPr="00FC12A6" w:rsidRDefault="00FC12A6" w:rsidP="00FC12A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Mean </w:t>
      </w:r>
    </w:p>
    <w:p w14:paraId="00C06BDF" w14:textId="77777777" w:rsidR="00FC12A6" w:rsidRPr="00FC12A6" w:rsidRDefault="00FC12A6" w:rsidP="00FC12A6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Standard Deviation </w:t>
      </w:r>
    </w:p>
    <w:p w14:paraId="42B1D27F" w14:textId="70D6BDBA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The resulting distribution is represented by a bell-shaped curve.</w:t>
      </w:r>
      <w:r>
        <w:rPr>
          <w:rFonts w:ascii="Arial" w:hAnsi="Arial" w:cs="Arial"/>
          <w:sz w:val="22"/>
          <w:szCs w:val="22"/>
        </w:rPr>
        <w:t xml:space="preserve"> </w:t>
      </w:r>
      <w:r w:rsidRPr="00FC12A6">
        <w:rPr>
          <w:rFonts w:ascii="Arial" w:hAnsi="Arial" w:cs="Arial"/>
          <w:sz w:val="22"/>
          <w:szCs w:val="22"/>
        </w:rPr>
        <w:t>This distribution is later used to calculate probability density values.</w:t>
      </w:r>
    </w:p>
    <w:p w14:paraId="3AE52981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123BBAB0">
          <v:rect id="_x0000_i1144" style="width:0;height:1.5pt" o:hralign="center" o:hrstd="t" o:hr="t" fillcolor="#a0a0a0" stroked="f"/>
        </w:pict>
      </w:r>
    </w:p>
    <w:p w14:paraId="04760BC4" w14:textId="60114005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 xml:space="preserve">Step </w:t>
      </w:r>
      <w:r w:rsidR="00F04EF0">
        <w:rPr>
          <w:rFonts w:ascii="Arial" w:hAnsi="Arial" w:cs="Arial"/>
          <w:b/>
          <w:bCs/>
          <w:sz w:val="22"/>
          <w:szCs w:val="22"/>
        </w:rPr>
        <w:t>8</w:t>
      </w:r>
      <w:r w:rsidRPr="00FC12A6">
        <w:rPr>
          <w:rFonts w:ascii="Arial" w:hAnsi="Arial" w:cs="Arial"/>
          <w:b/>
          <w:bCs/>
          <w:sz w:val="22"/>
          <w:szCs w:val="22"/>
        </w:rPr>
        <w:t>: Generate Values Within the Range</w:t>
      </w:r>
    </w:p>
    <w:p w14:paraId="3FADFFC5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values = [value for value in range(startrange,endrange)]</w:t>
      </w:r>
    </w:p>
    <w:p w14:paraId="113A10CB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Purpose</w:t>
      </w:r>
    </w:p>
    <w:p w14:paraId="7BA3089F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This creates a list of all integer values between the start and end ranges.</w:t>
      </w:r>
    </w:p>
    <w:p w14:paraId="634FD77C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This statement uses </w:t>
      </w:r>
      <w:r w:rsidRPr="00FC12A6">
        <w:rPr>
          <w:rFonts w:ascii="Arial" w:hAnsi="Arial" w:cs="Arial"/>
          <w:b/>
          <w:bCs/>
          <w:sz w:val="22"/>
          <w:szCs w:val="22"/>
        </w:rPr>
        <w:t>List Comprehension</w:t>
      </w:r>
      <w:r w:rsidRPr="00FC12A6">
        <w:rPr>
          <w:rFonts w:ascii="Arial" w:hAnsi="Arial" w:cs="Arial"/>
          <w:sz w:val="22"/>
          <w:szCs w:val="22"/>
        </w:rPr>
        <w:t>.</w:t>
      </w:r>
    </w:p>
    <w:p w14:paraId="090A9760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Equivalent code:</w:t>
      </w:r>
    </w:p>
    <w:p w14:paraId="765E03DB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values=[]</w:t>
      </w:r>
    </w:p>
    <w:p w14:paraId="5ADCA99B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for value in range(startrange,endrange):</w:t>
      </w:r>
    </w:p>
    <w:p w14:paraId="5E63844F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 xml:space="preserve">    values.append(value)</w:t>
      </w:r>
    </w:p>
    <w:p w14:paraId="2AD7C535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1875A411">
          <v:rect id="_x0000_i1145" style="width:0;height:1.5pt" o:hralign="center" o:hrstd="t" o:hr="t" fillcolor="#a0a0a0" stroked="f"/>
        </w:pict>
      </w:r>
    </w:p>
    <w:p w14:paraId="32B55B6B" w14:textId="6ACD2393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 xml:space="preserve">Step </w:t>
      </w:r>
      <w:r w:rsidR="00F04EF0">
        <w:rPr>
          <w:rFonts w:ascii="Arial" w:hAnsi="Arial" w:cs="Arial"/>
          <w:b/>
          <w:bCs/>
          <w:sz w:val="22"/>
          <w:szCs w:val="22"/>
        </w:rPr>
        <w:t>9</w:t>
      </w:r>
      <w:r w:rsidRPr="00FC12A6">
        <w:rPr>
          <w:rFonts w:ascii="Arial" w:hAnsi="Arial" w:cs="Arial"/>
          <w:b/>
          <w:bCs/>
          <w:sz w:val="22"/>
          <w:szCs w:val="22"/>
        </w:rPr>
        <w:t>: Calculate PDF Values</w:t>
      </w:r>
    </w:p>
    <w:p w14:paraId="7280F78D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probabilities = [dist.pdf(value) for value in values]</w:t>
      </w:r>
    </w:p>
    <w:p w14:paraId="58A5DAB3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Purpose</w:t>
      </w:r>
    </w:p>
    <w:p w14:paraId="6DC3F63E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For every value generated above, the function calculates its Probability Density Function (PDF).</w:t>
      </w:r>
    </w:p>
    <w:p w14:paraId="0F242EBF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7423E781">
          <v:rect id="_x0000_i1146" style="width:0;height:1.5pt" o:hralign="center" o:hrstd="t" o:hr="t" fillcolor="#a0a0a0" stroked="f"/>
        </w:pict>
      </w:r>
    </w:p>
    <w:p w14:paraId="7A221C44" w14:textId="11BE5570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Step 1</w:t>
      </w:r>
      <w:r w:rsidR="00F04EF0">
        <w:rPr>
          <w:rFonts w:ascii="Arial" w:hAnsi="Arial" w:cs="Arial"/>
          <w:b/>
          <w:bCs/>
          <w:sz w:val="22"/>
          <w:szCs w:val="22"/>
        </w:rPr>
        <w:t>0</w:t>
      </w:r>
      <w:r w:rsidRPr="00FC12A6">
        <w:rPr>
          <w:rFonts w:ascii="Arial" w:hAnsi="Arial" w:cs="Arial"/>
          <w:b/>
          <w:bCs/>
          <w:sz w:val="22"/>
          <w:szCs w:val="22"/>
        </w:rPr>
        <w:t>: Estimate the Probability</w:t>
      </w:r>
    </w:p>
    <w:p w14:paraId="09A35677" w14:textId="77777777" w:rsidR="00FC12A6" w:rsidRPr="00FC12A6" w:rsidRDefault="00FC12A6" w:rsidP="00FC12A6">
      <w:pPr>
        <w:rPr>
          <w:rFonts w:ascii="Arial" w:hAnsi="Arial" w:cs="Arial"/>
          <w:color w:val="80340D" w:themeColor="accent2" w:themeShade="80"/>
          <w:sz w:val="22"/>
          <w:szCs w:val="22"/>
        </w:rPr>
      </w:pPr>
      <w:r w:rsidRPr="00FC12A6">
        <w:rPr>
          <w:rFonts w:ascii="Arial" w:hAnsi="Arial" w:cs="Arial"/>
          <w:color w:val="80340D" w:themeColor="accent2" w:themeShade="80"/>
          <w:sz w:val="22"/>
          <w:szCs w:val="22"/>
        </w:rPr>
        <w:t>prob = sum(probabilities)</w:t>
      </w:r>
    </w:p>
    <w:p w14:paraId="5A38CD26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Purpose</w:t>
      </w:r>
    </w:p>
    <w:p w14:paraId="53587693" w14:textId="5139B096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All PDF values are added together.</w:t>
      </w:r>
      <w:r>
        <w:rPr>
          <w:rFonts w:ascii="Arial" w:hAnsi="Arial" w:cs="Arial"/>
          <w:sz w:val="22"/>
          <w:szCs w:val="22"/>
        </w:rPr>
        <w:t xml:space="preserve"> </w:t>
      </w:r>
      <w:r w:rsidRPr="00FC12A6">
        <w:rPr>
          <w:rFonts w:ascii="Arial" w:hAnsi="Arial" w:cs="Arial"/>
          <w:sz w:val="22"/>
          <w:szCs w:val="22"/>
        </w:rPr>
        <w:t>The resulting value provides an approximation of the area under the PDF curve between the specified start and end ranges.</w:t>
      </w:r>
      <w:r>
        <w:rPr>
          <w:rFonts w:ascii="Arial" w:hAnsi="Arial" w:cs="Arial"/>
          <w:sz w:val="22"/>
          <w:szCs w:val="22"/>
        </w:rPr>
        <w:t xml:space="preserve"> </w:t>
      </w:r>
      <w:r w:rsidRPr="00FC12A6">
        <w:rPr>
          <w:rFonts w:ascii="Arial" w:hAnsi="Arial" w:cs="Arial"/>
          <w:sz w:val="22"/>
          <w:szCs w:val="22"/>
        </w:rPr>
        <w:t>This estimated area represents the probability that observations fall within the selected interval.</w:t>
      </w:r>
    </w:p>
    <w:p w14:paraId="03C9B55B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20753D12">
          <v:rect id="_x0000_i1147" style="width:0;height:1.5pt" o:hralign="center" o:hrstd="t" o:hr="t" fillcolor="#a0a0a0" stroked="f"/>
        </w:pict>
      </w:r>
    </w:p>
    <w:p w14:paraId="6C3F1044" w14:textId="3748590E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Step 1</w:t>
      </w:r>
      <w:r w:rsidR="00F04EF0">
        <w:rPr>
          <w:rFonts w:ascii="Arial" w:hAnsi="Arial" w:cs="Arial"/>
          <w:b/>
          <w:bCs/>
          <w:sz w:val="22"/>
          <w:szCs w:val="22"/>
        </w:rPr>
        <w:t>1</w:t>
      </w:r>
      <w:r w:rsidRPr="00FC12A6">
        <w:rPr>
          <w:rFonts w:ascii="Arial" w:hAnsi="Arial" w:cs="Arial"/>
          <w:b/>
          <w:bCs/>
          <w:sz w:val="22"/>
          <w:szCs w:val="22"/>
        </w:rPr>
        <w:t>: Display the Result</w:t>
      </w:r>
    </w:p>
    <w:p w14:paraId="5B470D1F" w14:textId="61E76AF5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print("The area between range({},{}):{}".format(startrange,endrange,sum(probabilities)))</w:t>
      </w:r>
    </w:p>
    <w:p w14:paraId="4FCF357A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Example Output</w:t>
      </w:r>
    </w:p>
    <w:p w14:paraId="5B4373A4" w14:textId="2CC23F48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The area between range(60,</w:t>
      </w:r>
      <w:r>
        <w:rPr>
          <w:rFonts w:ascii="Arial" w:hAnsi="Arial" w:cs="Arial"/>
          <w:sz w:val="22"/>
          <w:szCs w:val="22"/>
        </w:rPr>
        <w:t>7</w:t>
      </w:r>
      <w:r w:rsidRPr="00FC12A6">
        <w:rPr>
          <w:rFonts w:ascii="Arial" w:hAnsi="Arial" w:cs="Arial"/>
          <w:sz w:val="22"/>
          <w:szCs w:val="22"/>
        </w:rPr>
        <w:t>0):0.</w:t>
      </w:r>
      <w:r>
        <w:rPr>
          <w:rFonts w:ascii="Arial" w:hAnsi="Arial" w:cs="Arial"/>
          <w:sz w:val="22"/>
          <w:szCs w:val="22"/>
        </w:rPr>
        <w:t>34</w:t>
      </w:r>
    </w:p>
    <w:p w14:paraId="45B8511D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Interpretation:</w:t>
      </w:r>
    </w:p>
    <w:p w14:paraId="4B0CAD03" w14:textId="13C590F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 xml:space="preserve">Approximately </w:t>
      </w:r>
      <w:r>
        <w:rPr>
          <w:rFonts w:ascii="Arial" w:hAnsi="Arial" w:cs="Arial"/>
          <w:b/>
          <w:bCs/>
          <w:sz w:val="22"/>
          <w:szCs w:val="22"/>
        </w:rPr>
        <w:t>34</w:t>
      </w:r>
      <w:r w:rsidRPr="00FC12A6">
        <w:rPr>
          <w:rFonts w:ascii="Arial" w:hAnsi="Arial" w:cs="Arial"/>
          <w:b/>
          <w:bCs/>
          <w:sz w:val="22"/>
          <w:szCs w:val="22"/>
        </w:rPr>
        <w:t>%</w:t>
      </w:r>
      <w:r w:rsidRPr="00FC12A6">
        <w:rPr>
          <w:rFonts w:ascii="Arial" w:hAnsi="Arial" w:cs="Arial"/>
          <w:sz w:val="22"/>
          <w:szCs w:val="22"/>
        </w:rPr>
        <w:t xml:space="preserve"> of the observations are expected to lie between 60 and </w:t>
      </w:r>
      <w:r>
        <w:rPr>
          <w:rFonts w:ascii="Arial" w:hAnsi="Arial" w:cs="Arial"/>
          <w:sz w:val="22"/>
          <w:szCs w:val="22"/>
        </w:rPr>
        <w:t>7</w:t>
      </w:r>
      <w:r w:rsidRPr="00FC12A6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.</w:t>
      </w:r>
    </w:p>
    <w:p w14:paraId="40562003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4CB4A318">
          <v:rect id="_x0000_i1148" style="width:0;height:1.5pt" o:hralign="center" o:hrstd="t" o:hr="t" fillcolor="#a0a0a0" stroked="f"/>
        </w:pict>
      </w:r>
    </w:p>
    <w:p w14:paraId="4316D75A" w14:textId="5E6693C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Step 1</w:t>
      </w:r>
      <w:r w:rsidR="00F04EF0">
        <w:rPr>
          <w:rFonts w:ascii="Arial" w:hAnsi="Arial" w:cs="Arial"/>
          <w:b/>
          <w:bCs/>
          <w:sz w:val="22"/>
          <w:szCs w:val="22"/>
        </w:rPr>
        <w:t>2</w:t>
      </w:r>
      <w:r w:rsidRPr="00FC12A6">
        <w:rPr>
          <w:rFonts w:ascii="Arial" w:hAnsi="Arial" w:cs="Arial"/>
          <w:b/>
          <w:bCs/>
          <w:sz w:val="22"/>
          <w:szCs w:val="22"/>
        </w:rPr>
        <w:t>: Return the Probability</w:t>
      </w:r>
    </w:p>
    <w:p w14:paraId="5E505D61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return prob</w:t>
      </w:r>
    </w:p>
    <w:p w14:paraId="4C1B293B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Purpose</w:t>
      </w:r>
    </w:p>
    <w:p w14:paraId="490991DA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Returns the calculated probability so that it can be stored or used in other parts of the program.</w:t>
      </w:r>
    </w:p>
    <w:p w14:paraId="0F2D34BC" w14:textId="77777777" w:rsidR="00FC12A6" w:rsidRPr="00FC12A6" w:rsidRDefault="00FC12A6" w:rsidP="00FC12A6">
      <w:pPr>
        <w:rPr>
          <w:rFonts w:ascii="Arial" w:hAnsi="Arial" w:cs="Arial"/>
          <w:b/>
          <w:bCs/>
          <w:sz w:val="22"/>
          <w:szCs w:val="22"/>
        </w:rPr>
      </w:pPr>
      <w:r w:rsidRPr="00FC12A6">
        <w:rPr>
          <w:rFonts w:ascii="Arial" w:hAnsi="Arial" w:cs="Arial"/>
          <w:b/>
          <w:bCs/>
          <w:sz w:val="22"/>
          <w:szCs w:val="22"/>
        </w:rPr>
        <w:t>Example</w:t>
      </w:r>
    </w:p>
    <w:p w14:paraId="544CD049" w14:textId="12C4717C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result = get_pdf_probability(dataset["</w:t>
      </w:r>
      <w:r>
        <w:rPr>
          <w:rFonts w:ascii="Arial" w:hAnsi="Arial" w:cs="Arial"/>
          <w:sz w:val="22"/>
          <w:szCs w:val="22"/>
        </w:rPr>
        <w:t>ssc_p</w:t>
      </w:r>
      <w:r w:rsidRPr="00FC12A6">
        <w:rPr>
          <w:rFonts w:ascii="Arial" w:hAnsi="Arial" w:cs="Arial"/>
          <w:sz w:val="22"/>
          <w:szCs w:val="22"/>
        </w:rPr>
        <w:t>"],</w:t>
      </w:r>
      <w:r>
        <w:rPr>
          <w:rFonts w:ascii="Arial" w:hAnsi="Arial" w:cs="Arial"/>
          <w:sz w:val="22"/>
          <w:szCs w:val="22"/>
        </w:rPr>
        <w:t>60</w:t>
      </w:r>
      <w:r w:rsidRPr="00FC12A6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>70</w:t>
      </w:r>
      <w:r w:rsidRPr="00FC12A6">
        <w:rPr>
          <w:rFonts w:ascii="Arial" w:hAnsi="Arial" w:cs="Arial"/>
          <w:sz w:val="22"/>
          <w:szCs w:val="22"/>
        </w:rPr>
        <w:t>)</w:t>
      </w:r>
    </w:p>
    <w:p w14:paraId="114C8514" w14:textId="77777777" w:rsidR="00FC12A6" w:rsidRPr="00FC12A6" w:rsidRDefault="00FC12A6" w:rsidP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t>print(result)</w:t>
      </w:r>
    </w:p>
    <w:p w14:paraId="2C736FFA" w14:textId="1A9DC9BF" w:rsidR="00FC12A6" w:rsidRPr="00FC12A6" w:rsidRDefault="00FC12A6">
      <w:pPr>
        <w:rPr>
          <w:rFonts w:ascii="Arial" w:hAnsi="Arial" w:cs="Arial"/>
          <w:sz w:val="22"/>
          <w:szCs w:val="22"/>
        </w:rPr>
      </w:pPr>
      <w:r w:rsidRPr="00FC12A6">
        <w:rPr>
          <w:rFonts w:ascii="Arial" w:hAnsi="Arial" w:cs="Arial"/>
          <w:sz w:val="22"/>
          <w:szCs w:val="22"/>
        </w:rPr>
        <w:pict w14:anchorId="48E1BB77">
          <v:rect id="_x0000_i1149" style="width:0;height:1.5pt" o:hralign="center" o:hrstd="t" o:hr="t" fillcolor="#a0a0a0" stroked="f"/>
        </w:pict>
      </w:r>
    </w:p>
    <w:sectPr w:rsidR="00FC12A6" w:rsidRPr="00FC1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3175"/>
    <w:multiLevelType w:val="multilevel"/>
    <w:tmpl w:val="34D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52030"/>
    <w:multiLevelType w:val="multilevel"/>
    <w:tmpl w:val="31B4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41756"/>
    <w:multiLevelType w:val="multilevel"/>
    <w:tmpl w:val="EF8ED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531C4"/>
    <w:multiLevelType w:val="multilevel"/>
    <w:tmpl w:val="C6F6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646A0"/>
    <w:multiLevelType w:val="hybridMultilevel"/>
    <w:tmpl w:val="3E58429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A33D4"/>
    <w:multiLevelType w:val="multilevel"/>
    <w:tmpl w:val="267E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420918">
    <w:abstractNumId w:val="5"/>
  </w:num>
  <w:num w:numId="2" w16cid:durableId="2117674546">
    <w:abstractNumId w:val="1"/>
  </w:num>
  <w:num w:numId="3" w16cid:durableId="42021499">
    <w:abstractNumId w:val="0"/>
  </w:num>
  <w:num w:numId="4" w16cid:durableId="903371909">
    <w:abstractNumId w:val="3"/>
  </w:num>
  <w:num w:numId="5" w16cid:durableId="94136626">
    <w:abstractNumId w:val="2"/>
  </w:num>
  <w:num w:numId="6" w16cid:durableId="547649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A6"/>
    <w:rsid w:val="002854A6"/>
    <w:rsid w:val="005501CC"/>
    <w:rsid w:val="00F04EF0"/>
    <w:rsid w:val="00FC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0880"/>
  <w15:chartTrackingRefBased/>
  <w15:docId w15:val="{6242FA90-D3E8-4AE3-8B0F-92D09A5B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2</cp:revision>
  <dcterms:created xsi:type="dcterms:W3CDTF">2026-07-19T13:49:00Z</dcterms:created>
  <dcterms:modified xsi:type="dcterms:W3CDTF">2026-07-19T14:02:00Z</dcterms:modified>
</cp:coreProperties>
</file>