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Roboto" w:cs="Roboto" w:eastAsia="Roboto" w:hAnsi="Roboto"/>
          <w:color w:val="222222"/>
          <w:sz w:val="21"/>
          <w:szCs w:val="21"/>
          <w:rtl w:val="0"/>
        </w:rPr>
        <w:t xml:space="preserve">Этапы: 1. Поиск и валидация проблемы В данном случае проблема уже поставлена - упал ROMI (то есть возврат прибыли от маркетинговых инвестиций) в разделе "Вторичное жилье". Постановка задачи таким образом уже частично проводит нам валидацию - так как мы видим проблему на известных нам метриках. Мы считаем, что данные о падении метрики получены корректные (если мы так не считаем, то это необходимо перепроверить заново рассчитав метрику на имеющихся данных за 2024, 2025 года). Кроме этого мы можем взять данные по выручке и маркетинговым расходам сервиса по категории "Вторичное жилье" за 2024 и 2025 год и сопоставить эти значения, проверить не изменились ли методики сбора данных за указанные года. 2. Генерация гипотез проблемы Примечание: Вне зависимости от гипотез (только если эта проблема не возникла из-за технических ошибок), необходимо оценить - какие показатели изменились в 2025 году по сравнению с 2024 - привлечение продавцов, покупателей, количество сделок? Эти показатели понадобятся для более глубокой проработки и гипотез и дальнейшей верификации гипотез. Гипотеза 1: изменение ситуации на рынке - глобальная причина влияния на метрику, на которую мы мало можем повлиять, но которая может наблюдаться в наше время экономического кризиса в самых различных сферах, особенно в сфере недвижимости. Кроме кризиса на ситуацию могло повлиять, например, изменение ключевой ставки ЦБ; Гипотеза 2: изменение затрат на маркетинг в 2025 году - причиной падения метрики могла стать неправильно выбранная стратегия в маркетинге в 2025 году в силу перехода к новой, неудачной стратегии по сравнению с предыдущим годом, или наоборот в силу оставления старой, консервативной стратегии, оказавшейся не столь эффективной (например, в плане затрат из-за увеличившихся расценок на рекламу "по-старому") в силу изменившихся внеших условий, в 2025 году; Гипотеза 3: проблемы с сервисом - на эффективности маркетинга могло сказаться ухудшение качества сервиса по сравнению с конкурентами. Например, отсутствие новых фичей по сравнению с конкурентами, или низкая техническая проработанность существующих фичей (например, плохое описание недвижимости или низкая скорость обновления баз недвижимости); Гипотеза 4: технические проблемы с отслеживанием значений, использующихся при расчете метрик - нельзя упускать из виду возможность технической ошибки, появившейся при обновлении сервиса в 2025 году 3. Валидация гипотез проблемы Гипотеза 1 - причина в глобальных изменениях рынка: В первую очередь нужно проверить наличие этой же проблемы у конкурентов и в принципе у соразмерных участников рынка (то есть не только сервисов, занимающихся чисто продажей жилья, но и, например, агентств, занимающихся подборами вторичного жилья для покупателей и т.д. Кроме того, так как этот рынок сильно связан с государством, то его анализируют в том числе независимые аналитические агенства, выводы которых можно учесть отдельно), так как если изменения глобальные, то они затронули всех участников рынка в этом сегменте. На основании динамик этих же проблем у разных участников, можно понять - из-за какой части этого рынка произошло падение (например, из-за снижения продажи дорогого жилья, или из-за снижения продажи дешевого массового жилья - этим занимаются разные компании, следовательно и динамика по ним будет разная). После этого можно сопоставить данные с аналогичными собственными динамиками, чтобы отследить насколько эта проблема основная и есть ли кроме неё какие-то ещё проблемы. При наличии такой проблемы, можно сделать вывод не только о том "что произошло", но и "что делать дальше" - если упал прирост количества предложения, то это может означать, что люди не хотят перепродавать свое жилье, обменивая недвижимость на деньги, надеясь, что в недвижимости их деньги сохраняться лучше, чем в бумажном (или другом) виде. В случае, если предложение осталось на том же уровне, но упал спрос - значит у населения либо нет столь значительной потребности в жилье, либо нет даже возможности купить жилье, из-за чего меньше покупателей используют наш сервис. В случае, если количество сделок уменьшилось, то это может говорить о том, что изменения в жизни людей, заставили их задержаться в запланированной покупке/продаже жилья. Кроме этого всего, на итог может влиять множество разных факторов, которые нужно выявить во взаимодействии не только с другими аналитиками, но и с экономистами; Гипотеза 2 - причина в неправильной стратегии маркетинга ("неправильная" в данном случае нерелевантная, или неработающая. То есть не приносящая необходимую прибыль): Сопоставить значения CPA, CPC, CPM по 2024 и 2025 годам - проверить есть ли рост затрат на рекламу. Проверить на какие каналы уходят затраты маркетинга, в случае если большие затраты идут на каналы, где ROI отрицательный, то нужно будет далее перераспределить расходы по другим каналам; Гипотеза 3 - причина в актуальности сервиса: Проверить конкурентов на наличие новых фичей, провести опрос среди аудитории сервиса - необходимы ли какие-то технические изменения сервиса, добавление чего-то нового или изменение существующего, проверить CR между 2024 и 2025 и сопоставить с вносимыми в продукт изменениями. Проверить базу данных на актуальность объектов - определить объекты, которые не обновлялись более 3-6 месяцев и определить правильность их описания и актуальность их наличия на сервисе; Гипотеза 4 - причина в технической ошибке при расчете метрик: Проверить руками или более старыми инструментами расчеты метрик по выбранному пулу данных 4. Генерация решений Гипотеза 1 - Решение 1 - посоветоваться с экономистами (и начальством) и в случае наличия отрицательного прогноза и в нынешнем году, выработать решения по политике работы "в целом"; Гипотеза 2 - Решение 2 - перераспределить расходы, учитывая в каких направлениях ROI отрицательный; Гипотеза 3 - Решение 3 - доработать сервис согласно предложениям клиентов, наличия фичей у конкурентов; Гипотеза 4 - Решение 4 - исправить техническую ошибку 5. Оценка потенциала решений Решение 1 - тут меры, скорее всего, будут глобальные и исходить от руководства компании, поэтому и потенциал решения необходимо будет оценивать согласно его предпочтениям. В зависимости от того, как руководство предложит перестроить продукт (больше направить его на продавцов, или покупателей, или вообще урезать расходы на маркетинг в силу тяжелой ситуации на рынке), будут разные негативные последствия так или иначе, но наверняка можно вывести ситуацию на не ухудшение ROI; Решение 2 - при правильном планировании можно по крайней мере сократить некачественные расходы, в лучшем случае еще и увеличить прибыль от маркетинга. Вполне вероятно увеличение ROI; Решение 3 - при небольших (обычно) вливаниях можно несложно добавить новые актуальные фичи, что усилит привлекательность нашего сервиса и повысит ROI; Решение 4 - при небольших вливаниях актуализировать методы расчета 6. Оценка рисков Решение 1 - тут сложно что-либо оценить, в наше время сложно планировать дольше, чем на полгода, риски в принципе высокие и никуда не убираются; Решение 2 - риски невысокие, так как при правильном планировании мы уходим от неправильной стратегии к более правильной; Решение 3 - риски невысокие, так как суть в том, чтобы не убирать старые работающие фичи, а добавлять новые; Решение 4 - ну тут о рисках речь не идет, это просто нужно сделать 7. Тесты Решение 2 - регулярный мониторинг экономических показателей, систем аналитики, анализ конверсии; Решение 3 - AB-тест, измерение CR, CTR, CPA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