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этой работе оцениваются навыки по трекингу экспериментов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4485ed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4485ed"/>
            <w:sz w:val="24"/>
            <w:szCs w:val="24"/>
            <w:u w:val="single"/>
            <w:rtl w:val="0"/>
          </w:rPr>
          <w:t xml:space="preserve">MLflow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Перед выполнением домашнего задания создайте experiment, в котором будете проводить тестирование гипотез. Его необходимо назвать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homework-&lt;mattermost-name&gt;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На семинаре мы дописали код обработки данных, обучения и валидации модели, а также добавили логирование в MLflow. Теперь вам нужно будет расширить этот код, добавив логирование большего числа параметров и метрик, а также одного из нескольких типов артефактов. Дополнительно необходимо сделать свой код максимально воспроизводимым, добавив для этого фиксирование seed, random_state, версий библиотек и т.п.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Roboto" w:cs="Roboto" w:eastAsia="Roboto" w:hAnsi="Roboto"/>
          <w:b w:val="1"/>
          <w:bCs w:val="1"/>
          <w:color w:val="222222"/>
          <w:sz w:val="51"/>
          <w:szCs w:val="51"/>
        </w:rPr>
      </w:pPr>
      <w:bookmarkStart w:colFirst="0" w:colLast="0" w:name="_36nehvpicq7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1"/>
          <w:szCs w:val="51"/>
          <w:rtl w:val="0"/>
        </w:rPr>
        <w:t xml:space="preserve">Что вам нужно сделать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Проведите серию не менее чем из 20 экспериментов. Эксперименты должны отличаться не менее чем в трёх из следующих разрезов: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варианты предобработки данных (например, различные алгоритмы кодирования категориальных признаков, использование масштабирования и нормализации принаков и т.п.)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тип модели (например, логистическая регрессия, дерево решений, случайный лес, градиентный бустинг)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параметры модели (например, для логистической регрессии — алгоритм оптимизации, тип регуляризации, коэффициент регуляризации и т.п.)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гиперпараметры обучения (например, максимальное число итераций обучения)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размер датасета (можно с шагом менять размер тренировочного датасета и наблюдать, как увеличивается качество)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набор фичей (можно использовать все или некоторое подмножество признаков исходного датасета)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Не меняйте параметры в нескольких разрезах сразу, выберите один и проведите 3-4 эксперимента. Например, зафиксируйте тип модели, её гиперпараметры и фичи и исследуйте, как меняется качество решения задачи в зависимости от размера датасета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Что требуется залогировать в каждый эксперимент: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параметры (конкретные параметры не фиксируются, поскольку могут отличаться в зависимости от используемых алгоритмов):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подготовки данных (например, размер тренировочного датасета или список признаков)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тип модели (например, логистическая регрессия, дерево решений, случайный лес, градиентный бустинг)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конфигурации модели (например, в случае логистической регрессии — алгоритм оптимизации или тип регуляризации)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гиперпараметры обучения (например, максимальное число итераций обучения)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метрики: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ROC-AUC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PR-AUC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один из следующих типов артефактов: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classification report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feature importances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PR-кривая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модели — каждая из моделей должна быть залогирована в MLflow Registry (а не как артефакт)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Добавьте в каждый запуск описание — гипотеза, которая проверяется, и параметр, который вы задаёте для данного эксперимента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Оценивать решение мы будем по значению метрики ROC-AUC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При логировании экспериментов нужно помнить о главном правиле: пользоваться отчетностью и параметрами должно быть удобно как вам, так и проверяющему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Небольшие хинты: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1. Логируйте каждый параметр отдельно, старайтесь избегать параметров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model": "{'lr':0.1, 'optimizer': 'adam'}"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— в этом примере сложно сравнить модели отдельно по типам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оптимизаторов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и значениям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 learning rate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2. Можно не боятся отсылать много запусков — их можно удалять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Roboto" w:cs="Roboto" w:eastAsia="Roboto" w:hAnsi="Roboto"/>
          <w:b w:val="1"/>
          <w:bCs w:val="1"/>
          <w:color w:val="222222"/>
          <w:sz w:val="51"/>
          <w:szCs w:val="51"/>
        </w:rPr>
      </w:pPr>
      <w:bookmarkStart w:colFirst="0" w:colLast="0" w:name="_eqdfdd6l617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1"/>
          <w:szCs w:val="51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1. Проведено не менее 20 отличающихся между собой запусков (0-2 балла)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0 баллов — число запусков меньше 10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 балл — число запусков больше или равно 10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 балла — число запусков больше или равно 10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2. Для каждого запуска (0-4 балла):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залогированы параметры (1 балл)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залогированы также полученные метрики (1 балл)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залогирована модель (средствами MLflow) (1 балл)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доступен хотя бы один из указанных выше типов артефактов (может быть общий на все эксперименты) (1 балл)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3. Эксперименты проведены не менее чем в трёх разрезах (0-3 балла)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4. В ноутбуке находится код с параметрами, которые выдают максимальный скор среди всех ваших экспериментов, и этот запуск воспроизводим (0-1 балл)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0 баллов — полученные значения метрик при воспроизведении отличаются от метрик в MLflow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 балл — значения метрик в MLflow и при воспроизведении эксперимента совпадают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Roboto" w:cs="Roboto" w:eastAsia="Roboto" w:hAnsi="Roboto"/>
          <w:b w:val="1"/>
          <w:bCs w:val="1"/>
          <w:color w:val="222222"/>
          <w:sz w:val="51"/>
          <w:szCs w:val="51"/>
        </w:rPr>
      </w:pPr>
      <w:bookmarkStart w:colFirst="0" w:colLast="0" w:name="_aj34wjgvdmw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1"/>
          <w:szCs w:val="51"/>
          <w:rtl w:val="0"/>
        </w:rPr>
        <w:t xml:space="preserve">Что и как отправлять на проверку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 поле для ответа прикрепите: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ноутбук, в котором указаны параметры для получения модели с лучшими метриками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ссылку на ваш эксперимент в MLflow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описание — какие гипотезы проверяли (например, увеличение размера тренировочных данных)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58.160.242.172:5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