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ejlz9sp5cgw" w:id="0"/>
      <w:bookmarkEnd w:id="0"/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tl w:val="0"/>
        </w:rPr>
        <w:t xml:space="preserve">лан проверки гипотезы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h9kphep4f5q" w:id="1"/>
      <w:bookmarkEnd w:id="1"/>
      <w:r w:rsidDel="00000000" w:rsidR="00000000" w:rsidRPr="00000000">
        <w:rPr>
          <w:rtl w:val="0"/>
        </w:rPr>
        <w:t xml:space="preserve">Обоснование смены гипотезы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76" w:lineRule="auto"/>
        <w:ind w:left="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Гипотеза из ДЗ №4</w:t>
        <w:br w:type="textWrapping"/>
      </w:r>
      <w:r w:rsidDel="00000000" w:rsidR="00000000" w:rsidRPr="00000000">
        <w:rPr>
          <w:i w:val="1"/>
          <w:iCs w:val="1"/>
          <w:color w:val="222222"/>
          <w:rtl w:val="0"/>
        </w:rPr>
        <w:t xml:space="preserve">Мы считаем, что у покупателей есть проблема с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неожиданным увеличением итоговой суммы после выбора способа доставки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, потому что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они узнают стоимость доставки только после её выбора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, что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приводит к отказу от заказа на финальном шаге заказа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ind w:left="0"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 рамках другой дисциплины я провела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интервью</w:t>
        </w:r>
      </w:hyperlink>
      <w:r w:rsidDel="00000000" w:rsidR="00000000" w:rsidRPr="00000000">
        <w:rPr>
          <w:color w:val="222222"/>
          <w:rtl w:val="0"/>
        </w:rPr>
        <w:t xml:space="preserve"> и поняла, что проблема повышения стоимости на последнем этапе не стоит критично для пользователей Авито, поэтому решила изменить гипотезу, поскольку выяснила, что текущие пользователи Авито понимают, что на платформе доставка платная и они к этому, в целом, привыкли. Более критичная проблема, которая также была обнаружена во время интервью и дополнительно зафиксирована в процессе неформального общения с людьми, которые используют Авито – отсутствие ценности в Корзине как инструменте для покупки. Из 8 человек (разного возраста, пола, финансового и семейного положения, с разной степенью активности взаимодействующие с Авито), собранных методом снежного кома из моего окружения, которые время от времени покупают что-то на Авито, только 1 использует Корзину. Несколько инсайтов, почему так происходит: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76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Большинство даже не знает об этой функции. Так происходит, потому что у людей другой паттерн покупки. 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Из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интервью</w:t>
        </w:r>
      </w:hyperlink>
      <w:r w:rsidDel="00000000" w:rsidR="00000000" w:rsidRPr="00000000">
        <w:rPr>
          <w:color w:val="222222"/>
          <w:rtl w:val="0"/>
        </w:rPr>
        <w:t xml:space="preserve"> со Станиславом я узнала, что в большинстве объявлений продавцы просят написать им перед заказом. </w:t>
      </w:r>
      <w:r w:rsidDel="00000000" w:rsidR="00000000" w:rsidRPr="00000000">
        <w:rPr>
          <w:color w:val="222222"/>
          <w:rtl w:val="0"/>
        </w:rPr>
        <w:t xml:space="preserve">Ещё</w:t>
      </w:r>
      <w:r w:rsidDel="00000000" w:rsidR="00000000" w:rsidRPr="00000000">
        <w:rPr>
          <w:color w:val="222222"/>
          <w:rtl w:val="0"/>
        </w:rPr>
        <w:t xml:space="preserve"> покупатели часто пишут, чтобы поторговаться. Таким образом, флоу покупки на маркетплейсе и Авито – отличается: на маркетплейсе покупатель сразу </w:t>
      </w:r>
      <w:r w:rsidDel="00000000" w:rsidR="00000000" w:rsidRPr="00000000">
        <w:rPr>
          <w:color w:val="222222"/>
          <w:rtl w:val="0"/>
        </w:rPr>
        <w:t xml:space="preserve">кладёт</w:t>
      </w:r>
      <w:r w:rsidDel="00000000" w:rsidR="00000000" w:rsidRPr="00000000">
        <w:rPr>
          <w:color w:val="222222"/>
          <w:rtl w:val="0"/>
        </w:rPr>
        <w:t xml:space="preserve"> товар в корзину и оформляет заказ, а на Авито сначала пишет продавцу. 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76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Также в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интервью</w:t>
        </w:r>
      </w:hyperlink>
      <w:r w:rsidDel="00000000" w:rsidR="00000000" w:rsidRPr="00000000">
        <w:rPr>
          <w:color w:val="222222"/>
          <w:rtl w:val="0"/>
        </w:rPr>
        <w:t xml:space="preserve"> мне подсветили</w:t>
      </w:r>
      <w:r w:rsidDel="00000000" w:rsidR="00000000" w:rsidRPr="00000000">
        <w:rPr>
          <w:color w:val="222222"/>
          <w:rtl w:val="0"/>
        </w:rPr>
        <w:t xml:space="preserve"> особенность Авито, в сравнении с маркетплейсом: товары конечны. Даже если человек хочет купить одновременно несколько товаров, пока он будет договариваться с одним продавцом, другой уже может продать. Так, проще и надежнее заказать сразу, как только договорился с продавцом.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ind w:left="720" w:firstLine="0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4149306" cy="282000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306" cy="2820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2788988" cy="111176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8988" cy="1111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Несколько человек говорили, что воспринимают Корзину </w:t>
      </w:r>
      <w:r w:rsidDel="00000000" w:rsidR="00000000" w:rsidRPr="00000000">
        <w:rPr>
          <w:color w:val="222222"/>
          <w:rtl w:val="0"/>
        </w:rPr>
        <w:t xml:space="preserve">как</w:t>
      </w:r>
      <w:r w:rsidDel="00000000" w:rsidR="00000000" w:rsidRPr="00000000">
        <w:rPr>
          <w:color w:val="222222"/>
          <w:rtl w:val="0"/>
        </w:rPr>
        <w:t xml:space="preserve"> Избранное.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Таким образом, ключевая проблема заключается в том, что покупатели имеют </w:t>
      </w:r>
      <w:r w:rsidDel="00000000" w:rsidR="00000000" w:rsidRPr="00000000">
        <w:rPr>
          <w:color w:val="222222"/>
          <w:rtl w:val="0"/>
        </w:rPr>
        <w:t xml:space="preserve">определённые</w:t>
      </w:r>
      <w:r w:rsidDel="00000000" w:rsidR="00000000" w:rsidRPr="00000000">
        <w:rPr>
          <w:color w:val="222222"/>
          <w:rtl w:val="0"/>
        </w:rPr>
        <w:t xml:space="preserve"> паттерны поведения при взаимодействии с Авито: они заходят на платформу, выбирают товар, пишут покупателю, потому что тот попросил или чтобы выбить скидку, заказывают товар, если их всё устроило, пока его не выкупил кто-то другой. Корзина же меняет их паттерны поведения, поскольку бесшовный флоу заказа через Корзину (как на маркетплейсах) предполагает, что продавцу писать не нужно и товары в Корзине могут полежать какое-то время, пока человек думает или выбирает что-то ещё. Так, чтобы человек изменил привычные паттерны поведения, что-то должно мотивировать его поступать иначе, не так как он привык. На данный момент, в интервью (Станислав, например) говорили, что не видят ценности в Корзине.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ind w:firstLine="72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Сформулируем новую продуктовую гипотезу: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ind w:firstLine="720"/>
        <w:rPr>
          <w:i w:val="1"/>
          <w:iCs w:val="1"/>
          <w:color w:val="222222"/>
        </w:rPr>
      </w:pPr>
      <w:r w:rsidDel="00000000" w:rsidR="00000000" w:rsidRPr="00000000">
        <w:rPr>
          <w:i w:val="1"/>
          <w:iCs w:val="1"/>
          <w:color w:val="222222"/>
          <w:rtl w:val="0"/>
        </w:rPr>
        <w:t xml:space="preserve">Мы считаем, что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покупатели не пользуются Корзиной Авито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, потому что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привыкли к другому флоу заказа и не видят ценности в оформлении через Корзину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, что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приводит к снижению количества заказов через Корзину Авито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Пока искала решение этой гипотезы я </w:t>
      </w:r>
      <w:r w:rsidDel="00000000" w:rsidR="00000000" w:rsidRPr="00000000">
        <w:rPr>
          <w:rtl w:val="0"/>
        </w:rPr>
        <w:t xml:space="preserve">побрейнштормила</w:t>
      </w:r>
      <w:r w:rsidDel="00000000" w:rsidR="00000000" w:rsidRPr="00000000">
        <w:rPr>
          <w:rtl w:val="0"/>
        </w:rPr>
        <w:t xml:space="preserve"> о том, что вообще мотивирует людей менять свои потребительские привычки, какую ценность компания может дать пользователю, чтобы вовлечь его в использование продукта. Вероятно, это может быть смена ценностей, например, покупатель стал эко активистом, поэтому перестал покупать пакеты в магазине. Глобально, на ценности, социальный статус и другие аспекты личности человека мы влиять не можем. Поэтому основным решением остаётся прямая выгода в виде акций и подарков.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Я подумала, что можно внедрить геймификацию, но данная фича довольно сложна в разработке и не факт, что действительно </w:t>
      </w:r>
      <w:r w:rsidDel="00000000" w:rsidR="00000000" w:rsidRPr="00000000">
        <w:rPr>
          <w:rtl w:val="0"/>
        </w:rPr>
        <w:t xml:space="preserve">замотивирует</w:t>
      </w:r>
      <w:r w:rsidDel="00000000" w:rsidR="00000000" w:rsidRPr="00000000">
        <w:rPr>
          <w:rtl w:val="0"/>
        </w:rPr>
        <w:t xml:space="preserve"> людей пользоваться Корзиной. Так, в процессе размышлений и идеи эффективного использования ресурсов, я пришла к выводу, что решения, которые я описывала для предыдущей гипотезы, подходят и для новой, поскольку ключевым инструментом мотивации, в данном случае, являются деньги. Данные подтверждают актуальность экономии: </w:t>
      </w:r>
      <w:r w:rsidDel="00000000" w:rsidR="00000000" w:rsidRPr="00000000">
        <w:rPr>
          <w:rtl w:val="0"/>
        </w:rPr>
        <w:t xml:space="preserve">сегодня россияне переходят на сберегательную модель поведения и потребительский спрос падает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 Также исследование Б1 от весны 2025 года говорит, что «все покупатели вне зависимости от уровня дохода стали более экономными».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 Таким образом, формулировка решения остаётся прежней.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Решение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Если мы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введём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скидки на доставку за отзывы, фото, реферинг друзей и так далее</w:t>
      </w:r>
      <w:r w:rsidDel="00000000" w:rsidR="00000000" w:rsidRPr="00000000">
        <w:rPr>
          <w:i w:val="1"/>
          <w:iCs w:val="1"/>
          <w:rtl w:val="0"/>
        </w:rPr>
        <w:t xml:space="preserve">, то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пользователи смогут получать скидки на доставку за активности</w:t>
      </w:r>
      <w:r w:rsidDel="00000000" w:rsidR="00000000" w:rsidRPr="00000000">
        <w:rPr>
          <w:i w:val="1"/>
          <w:iCs w:val="1"/>
          <w:rtl w:val="0"/>
        </w:rPr>
        <w:t xml:space="preserve">, что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приведёт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к росту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вовлечённости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и лояльности текущих пользователей и привлечению новых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color w:val="2222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ymas0hpy0jz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hsi81uyuvuv" w:id="3"/>
      <w:bookmarkEnd w:id="3"/>
      <w:r w:rsidDel="00000000" w:rsidR="00000000" w:rsidRPr="00000000">
        <w:rPr>
          <w:rtl w:val="0"/>
        </w:rPr>
        <w:t xml:space="preserve">Контекст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Название продукта: Корзина на Авито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Выбранная ЦА: 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Основная группа – это мужчины 25-34 лет. Если говорить о психографических признаках, то, вероятно, они пока находятся на этапе построения карьеры и стремятся сэкономить при покупке крупных товаров, например, бытовой техники в квартиру.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Также к возрастным группам 25-34 и 35-44 часто относятся семьи с детьми, поскольку средний возраст рождения в России составляет около 29,8 лет.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 Они обычно покупают одежду, игрушки и другие детские товары.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ДЗ №1 -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ссылка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ДЗ №2 -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ссылка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ДЗ №3 (оценённое на 4/10 и ниже новая версия)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ссылка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Дз №4 -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ссылка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Продуктовая гипотеза</w:t>
      </w:r>
    </w:p>
    <w:p w:rsidR="00000000" w:rsidDel="00000000" w:rsidP="00000000" w:rsidRDefault="00000000" w:rsidRPr="00000000" w14:paraId="0000001F">
      <w:pPr>
        <w:rPr>
          <w:i w:val="1"/>
          <w:iCs w:val="1"/>
          <w:color w:val="222222"/>
        </w:rPr>
      </w:pPr>
      <w:r w:rsidDel="00000000" w:rsidR="00000000" w:rsidRPr="00000000">
        <w:rPr>
          <w:i w:val="1"/>
          <w:iCs w:val="1"/>
          <w:color w:val="222222"/>
          <w:rtl w:val="0"/>
        </w:rPr>
        <w:t xml:space="preserve">Мы считаем, что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покупатели не пользуются Корзиной Авито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, потому что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привыкли к другому флоу заказа и не видят ценности в оформлении через Корзину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, что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приводит к снижению количества заказов через Корзину Авито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Решение</w:t>
      </w:r>
    </w:p>
    <w:p w:rsidR="00000000" w:rsidDel="00000000" w:rsidP="00000000" w:rsidRDefault="00000000" w:rsidRPr="00000000" w14:paraId="00000022">
      <w:pPr>
        <w:rPr>
          <w:color w:val="222222"/>
        </w:rPr>
      </w:pPr>
      <w:r w:rsidDel="00000000" w:rsidR="00000000" w:rsidRPr="00000000">
        <w:rPr>
          <w:i w:val="1"/>
          <w:iCs w:val="1"/>
          <w:rtl w:val="0"/>
        </w:rPr>
        <w:t xml:space="preserve">Если мы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введём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скидки на доставку за отзывы, фото, реферинг друзей и так далее</w:t>
      </w:r>
      <w:r w:rsidDel="00000000" w:rsidR="00000000" w:rsidRPr="00000000">
        <w:rPr>
          <w:i w:val="1"/>
          <w:iCs w:val="1"/>
          <w:rtl w:val="0"/>
        </w:rPr>
        <w:t xml:space="preserve">, то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пользователи смогут получать скидки на доставку за активности</w:t>
      </w:r>
      <w:r w:rsidDel="00000000" w:rsidR="00000000" w:rsidRPr="00000000">
        <w:rPr>
          <w:i w:val="1"/>
          <w:iCs w:val="1"/>
          <w:rtl w:val="0"/>
        </w:rPr>
        <w:t xml:space="preserve">, что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приведёт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к росту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вовлечённости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и лояльности текущих пользователей и привлечению новых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Пилот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pyhy08dpdyzy" w:id="4"/>
      <w:bookmarkEnd w:id="4"/>
      <w:r w:rsidDel="00000000" w:rsidR="00000000" w:rsidRPr="00000000">
        <w:rPr>
          <w:rtl w:val="0"/>
        </w:rPr>
        <w:t xml:space="preserve">Формат пилота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Отправляем на почту персональный промокод со скидкой на доставку за оставленный отзыв. 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6uvwqokg7xn4" w:id="5"/>
      <w:bookmarkEnd w:id="5"/>
      <w:r w:rsidDel="00000000" w:rsidR="00000000" w:rsidRPr="00000000">
        <w:rPr>
          <w:rtl w:val="0"/>
        </w:rPr>
        <w:t xml:space="preserve">Сегмент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Семьи (мужчины и женщины) от 25 до 34 лет.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60% россиян хотя бы раз покупали товары для ребенка "с рук".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 Согласно исследованию Коммерсантъ, родители стали больше экономить на детях и чаще рассматривают покупку детских товаров с рук.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Данный сегмент, в среднем, совершает более частые, но менее крупные покупки (детскую мебель, коляски, детскую одежду, книги, технику, игрушки, обувь), поэтому для него более актуальна скидка на доставку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Поскольку родители – это отдельная социальная роль, они являются участниками родительских сообществ, в которых могут обсуждать скидки, акции, промокоды и так далее. Это формирует дополнительный бесплатный канал продвижения для пилота. Но мы можем столкнуться с проблемой негатива на фоне сетевого эффекта: родители, которым не достался промокод могут начать действовать негативно. С другой стороны, мы можем дать возможность поделиться промокодом.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blsjmhg05zem" w:id="6"/>
      <w:bookmarkEnd w:id="6"/>
      <w:r w:rsidDel="00000000" w:rsidR="00000000" w:rsidRPr="00000000">
        <w:rPr>
          <w:rtl w:val="0"/>
        </w:rPr>
        <w:t xml:space="preserve">Боли и метрики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Боли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У покупателя нет мотивации менять привычный флоу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tl w:val="0"/>
        </w:rPr>
        <w:t xml:space="preserve">окупатели не видят ценность в корзине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Страх упустить товар, пока он лежит в корзине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Привычка общаться с продавцом, чтобы проверить наличие и/или состояние товара и сбить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yc0nq2uljff6" w:id="7"/>
      <w:bookmarkEnd w:id="7"/>
      <w:r w:rsidDel="00000000" w:rsidR="00000000" w:rsidRPr="00000000">
        <w:rPr>
          <w:rtl w:val="0"/>
        </w:rPr>
        <w:t xml:space="preserve">Способ проверки 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Создаём промокод на скидку на доставку или на бесплатную доставку, в зависимости от того, что является более экономически обоснованным. Было выбрано решение с промокодом, поскольку эта система уже интегрирована в платформу, соответственно, реализация будет очень дешевой по ресурсам.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Очень важно рассказать людям про эту фичу. Нам нужно «продать» ценность использования Корзины, иначе люди так и не начнут ей пользоваться. Для этого мы используем 3 канала коммуникации: делаем рассылку, </w:t>
      </w:r>
      <w:r w:rsidDel="00000000" w:rsidR="00000000" w:rsidRPr="00000000">
        <w:rPr>
          <w:rtl w:val="0"/>
        </w:rPr>
        <w:t xml:space="preserve">завешиваем</w:t>
      </w:r>
      <w:r w:rsidDel="00000000" w:rsidR="00000000" w:rsidRPr="00000000">
        <w:rPr>
          <w:rtl w:val="0"/>
        </w:rPr>
        <w:t xml:space="preserve"> баннер на главной и делаем сторис. Для понимания прикладываю скриншоты.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Баннер на главной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32113" cy="256960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2113" cy="2569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Формат сторис на Авито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81575" cy="240114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191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40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y69xoa3jkho2" w:id="8"/>
      <w:bookmarkEnd w:id="8"/>
      <w:r w:rsidDel="00000000" w:rsidR="00000000" w:rsidRPr="00000000">
        <w:rPr>
          <w:rtl w:val="0"/>
        </w:rPr>
        <w:t xml:space="preserve">Критерии успеха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Клики по баннеру/сторис и переходы из письма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Количество отзывов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Переходы в письмо с промокодом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Активация промокода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Повторная покупка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NPS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коммуницируем с пользователем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Завешиваем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баннер на главной странице: рассказываем про то, что появилась новая фича и вы можете первыми ей воспользоваться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Сторис в приложении: аналогично рассказываем про то, что появились промокоды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Email-рассылки: рассказываем про фичу + скидываем промокод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Сбор данных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Проводим А/Б-тест и смотрим, как изменились конверсии по использованию Корзины.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NPS по использованию Корзины.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/>
      </w:pPr>
      <w:bookmarkStart w:colFirst="0" w:colLast="0" w:name="_3fmnbp9mg2u7" w:id="9"/>
      <w:bookmarkEnd w:id="9"/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rtl w:val="0"/>
        </w:rPr>
        <w:t xml:space="preserve">етрики и критерии успеха для пилота</w:t>
      </w:r>
    </w:p>
    <w:tbl>
      <w:tblPr>
        <w:tblStyle w:val="Table1"/>
        <w:tblW w:w="963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Гипотеза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Метод проверки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Критерии успеха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Количественные метрики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i w:val="1"/>
                <w:iCs w:val="1"/>
                <w:color w:val="222222"/>
              </w:rPr>
            </w:pPr>
            <w:r w:rsidDel="00000000" w:rsidR="00000000" w:rsidRPr="00000000">
              <w:rPr>
                <w:i w:val="1"/>
                <w:iCs w:val="1"/>
                <w:color w:val="222222"/>
                <w:rtl w:val="0"/>
              </w:rPr>
              <w:t xml:space="preserve">Мы считаем, что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22222"/>
                <w:rtl w:val="0"/>
              </w:rPr>
              <w:t xml:space="preserve">покупатели не пользуются Корзиной Авито</w:t>
            </w:r>
            <w:r w:rsidDel="00000000" w:rsidR="00000000" w:rsidRPr="00000000">
              <w:rPr>
                <w:i w:val="1"/>
                <w:iCs w:val="1"/>
                <w:color w:val="222222"/>
                <w:rtl w:val="0"/>
              </w:rPr>
              <w:t xml:space="preserve">, потому что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22222"/>
                <w:rtl w:val="0"/>
              </w:rPr>
              <w:t xml:space="preserve">привыкли к другому флоу заказа и не видят ценности в оформлении через Корзину</w:t>
            </w:r>
            <w:r w:rsidDel="00000000" w:rsidR="00000000" w:rsidRPr="00000000">
              <w:rPr>
                <w:i w:val="1"/>
                <w:iCs w:val="1"/>
                <w:color w:val="222222"/>
                <w:rtl w:val="0"/>
              </w:rPr>
              <w:t xml:space="preserve">, что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22222"/>
                <w:rtl w:val="0"/>
              </w:rPr>
              <w:t xml:space="preserve">приводит к снижению количества заказов через Корзину Авито</w:t>
            </w:r>
            <w:r w:rsidDel="00000000" w:rsidR="00000000" w:rsidRPr="00000000">
              <w:rPr>
                <w:i w:val="1"/>
                <w:iCs w:val="1"/>
                <w:color w:val="222222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A/B 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  <w:t xml:space="preserve">Качественные метрики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434343"/>
              </w:rPr>
            </w:pPr>
            <w:r w:rsidDel="00000000" w:rsidR="00000000" w:rsidRPr="00000000">
              <w:rPr>
                <w:i w:val="1"/>
                <w:iCs w:val="1"/>
                <w:color w:val="222222"/>
                <w:rtl w:val="0"/>
              </w:rPr>
              <w:t xml:space="preserve">Мы считаем, что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22222"/>
                <w:rtl w:val="0"/>
              </w:rPr>
              <w:t xml:space="preserve">покупатели не пользуются Корзиной Авито</w:t>
            </w:r>
            <w:r w:rsidDel="00000000" w:rsidR="00000000" w:rsidRPr="00000000">
              <w:rPr>
                <w:i w:val="1"/>
                <w:iCs w:val="1"/>
                <w:color w:val="222222"/>
                <w:rtl w:val="0"/>
              </w:rPr>
              <w:t xml:space="preserve">, потому что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22222"/>
                <w:rtl w:val="0"/>
              </w:rPr>
              <w:t xml:space="preserve">привыкли к другому флоу заказа и не видят ценности в оформлении через Корзину</w:t>
            </w:r>
            <w:r w:rsidDel="00000000" w:rsidR="00000000" w:rsidRPr="00000000">
              <w:rPr>
                <w:i w:val="1"/>
                <w:iCs w:val="1"/>
                <w:color w:val="222222"/>
                <w:rtl w:val="0"/>
              </w:rPr>
              <w:t xml:space="preserve">, что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22222"/>
                <w:rtl w:val="0"/>
              </w:rPr>
              <w:t xml:space="preserve">приводит к снижению количества заказов через Корзину Авито</w:t>
            </w:r>
            <w:r w:rsidDel="00000000" w:rsidR="00000000" w:rsidRPr="00000000">
              <w:rPr>
                <w:i w:val="1"/>
                <w:iCs w:val="1"/>
                <w:color w:val="2222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обращений в поддержку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/>
      </w:pPr>
      <w:bookmarkStart w:colFirst="0" w:colLast="0" w:name="_5poqeckwuldq" w:id="10"/>
      <w:bookmarkEnd w:id="10"/>
      <w:r w:rsidDel="00000000" w:rsidR="00000000" w:rsidRPr="00000000">
        <w:rPr>
          <w:rtl w:val="0"/>
        </w:rPr>
        <w:t xml:space="preserve">Выбор MVP или MLP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Решение: выбираем MLP</w:t>
        <w:br w:type="textWrapping"/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Почему?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Тип продукта</w:t>
      </w:r>
    </w:p>
    <w:p w:rsidR="00000000" w:rsidDel="00000000" w:rsidP="00000000" w:rsidRDefault="00000000" w:rsidRPr="00000000" w14:paraId="0000007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Продукт является высококонкурентным и покупатели чувствительны к нему.</w:t>
      </w:r>
    </w:p>
    <w:p w:rsidR="00000000" w:rsidDel="00000000" w:rsidP="00000000" w:rsidRDefault="00000000" w:rsidRPr="00000000" w14:paraId="000000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Во-первых, продукт выходит на рынок, где есть крупные игроки – WB и Ozon, которые диктуют свои правила. Покупатели привыкли к этим нормам рынка, чтобы оставаться в рынке, Авито важно адаптироваться под них. Во-вторых, пользователи Авито, которые привыкли к другому пути пользователя (писала об этом выше), вынуждены изменить его, что заведомо вызывает негатив. Задача Авито – показать удобство использования продукта, чтобы у покупателя сформировались новые нейронные связи. Так, продукт является конкурентным и эмоциональным. </w:t>
      </w:r>
    </w:p>
    <w:p w:rsidR="00000000" w:rsidDel="00000000" w:rsidP="00000000" w:rsidRDefault="00000000" w:rsidRPr="00000000" w14:paraId="0000007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Уровень неопределённости</w:t>
      </w:r>
    </w:p>
    <w:p w:rsidR="00000000" w:rsidDel="00000000" w:rsidP="00000000" w:rsidRDefault="00000000" w:rsidRPr="00000000" w14:paraId="0000007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Высокий, поскольку ключевая задача Авито в рамках выбранной мной гипотезы – изменить паттерны поведения людей, привить им новые привычки. Это очень сложно, особенно среди постоянных пользователей, у которых уже сформированы крепкие нейронные связи.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12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Авито — одна из крупнейших IT-компаний в России с командой около 10 000 сотрудников на 2024 год.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8"/>
      </w:r>
      <w:r w:rsidDel="00000000" w:rsidR="00000000" w:rsidRPr="00000000">
        <w:rPr>
          <w:color w:val="222222"/>
          <w:highlight w:val="white"/>
          <w:rtl w:val="0"/>
        </w:rPr>
        <w:t xml:space="preserve"> Учитывая то, что компания стремиться постепенно перерастать в маркетплейс, важно инвестировать ресурсы в создание качественного и интуитивно понятного решения.</w:t>
      </w:r>
    </w:p>
    <w:p w:rsidR="00000000" w:rsidDel="00000000" w:rsidP="00000000" w:rsidRDefault="00000000" w:rsidRPr="00000000" w14:paraId="0000007E">
      <w:pPr>
        <w:spacing w:after="12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Техническая реализация данного продукта не требует большого количества ресурсов, однако критически важно выделить команду для проработки бесшовного пользовательского пути (CJM) и улучшения UX. Это обеспечит соответствие продукта требованиям рынка и сохранит позиции бренда Авито.</w:t>
      </w:r>
    </w:p>
    <w:p w:rsidR="00000000" w:rsidDel="00000000" w:rsidP="00000000" w:rsidRDefault="00000000" w:rsidRPr="00000000" w14:paraId="0000007F">
      <w:pPr>
        <w:spacing w:after="120" w:before="240" w:lineRule="auto"/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Эти 2 абзаца помогла причесать нейронка, мысли мои.</w:t>
      </w:r>
    </w:p>
    <w:p w:rsidR="00000000" w:rsidDel="00000000" w:rsidP="00000000" w:rsidRDefault="00000000" w:rsidRPr="00000000" w14:paraId="00000080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Ожидания пользователей</w:t>
      </w:r>
      <w:r w:rsidDel="00000000" w:rsidR="00000000" w:rsidRPr="00000000">
        <w:rPr>
          <w:color w:val="222222"/>
          <w:highlight w:val="white"/>
          <w:rtl w:val="0"/>
        </w:rPr>
        <w:br w:type="textWrapping"/>
        <w:t xml:space="preserve">В</w:t>
      </w:r>
      <w:r w:rsidDel="00000000" w:rsidR="00000000" w:rsidRPr="00000000">
        <w:rPr>
          <w:color w:val="222222"/>
          <w:highlight w:val="white"/>
          <w:rtl w:val="0"/>
        </w:rPr>
        <w:t xml:space="preserve">ысокие, поскольку на рынке есть WB и Ozon c оформлением заказа в 2 клика и возможностью постоплаты. В предыдущих работах отмечала, что согласно Similarweb, они являются нашими конкурентами, потому что есть большое пересечение аудиторий.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Так, на основе конкурентного и эмоционального типа продукта, достаточных ресурсов и высоких ожиданий пользователей, я считаю, что реализация MLP более релевантна в данном случае.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aj71b8gl75am" w:id="11"/>
      <w:bookmarkEnd w:id="11"/>
      <w:r w:rsidDel="00000000" w:rsidR="00000000" w:rsidRPr="00000000">
        <w:rPr>
          <w:rtl w:val="0"/>
        </w:rPr>
        <w:t xml:space="preserve">Описание MLP</w:t>
      </w:r>
    </w:p>
    <w:p w:rsidR="00000000" w:rsidDel="00000000" w:rsidP="00000000" w:rsidRDefault="00000000" w:rsidRPr="00000000" w14:paraId="00000085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/>
      </w:pPr>
      <w:bookmarkStart w:colFirst="0" w:colLast="0" w:name="_p1memxns92c1" w:id="12"/>
      <w:bookmarkEnd w:id="12"/>
      <w:r w:rsidDel="00000000" w:rsidR="00000000" w:rsidRPr="00000000">
        <w:rPr>
          <w:rtl w:val="0"/>
        </w:rPr>
        <w:t xml:space="preserve">User Story Mapping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Глобально: мотивация использования корзины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Как работающий родитель, я заказываю товары через корзину, чтобы они пришли в один пункт выдачи и я сэкономил время и деньги на доставке.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Как занятой, работающий, но любящий отец, я хочу быстро купить своему сыну игру на приставку, чтобы порадовать своего ребёнка, не потратив много времени на это.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По CJM: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Осознание потребности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Как разумный родитель, я хочу купить ребёнку товар хорошего качества, но по меньшей цене, чтобы сэкономить.</w:t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Поиск и выбор товаров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1440" w:hanging="360"/>
        <w:rPr>
          <w:shd w:fill="d9ead3" w:val="clear"/>
        </w:rPr>
      </w:pPr>
      <w:r w:rsidDel="00000000" w:rsidR="00000000" w:rsidRPr="00000000">
        <w:rPr>
          <w:sz w:val="20"/>
          <w:szCs w:val="20"/>
          <w:shd w:fill="d9ead3" w:val="clear"/>
          <w:rtl w:val="0"/>
        </w:rPr>
        <w:t xml:space="preserve">Как разумный потребитель, я кликаю по баннеру с информацией о бесплатной доставке на главной, чтобы узнать, как сэкономить на доставке товара.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Как работающий, но заботливый родитель, я хочу быстро выбрать товар для своего ребёнка (часто даже «на ходу»), чтобы сэкономить время на другие дела.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Получение промокода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Как разумный потребитель, я оставляю отзыв, чтобы сэкономить на доставке товара.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Оформление заказа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Как работающий родитель, я хочу заказать все игрушки одной покупкой, чтобы сэкономить время.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Как работающий родитель, я хочу, что бы оформление заказа проходило «на автопилоте» (максимум предзаполнения данных, интуитивно понятный интерфейс и так далее), чтобы процесс занял минимум времени и сил.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1440" w:hanging="360"/>
        <w:rPr>
          <w:shd w:fill="d9ead3" w:val="clear"/>
        </w:rPr>
      </w:pPr>
      <w:r w:rsidDel="00000000" w:rsidR="00000000" w:rsidRPr="00000000">
        <w:rPr>
          <w:sz w:val="20"/>
          <w:szCs w:val="20"/>
          <w:shd w:fill="d9ead3" w:val="clear"/>
          <w:rtl w:val="0"/>
        </w:rPr>
        <w:t xml:space="preserve">Как разумный потребитель, я использую промокод, чтобы сэкономить на доставке.</w:t>
      </w:r>
    </w:p>
    <w:p w:rsidR="00000000" w:rsidDel="00000000" w:rsidP="00000000" w:rsidRDefault="00000000" w:rsidRPr="00000000" w14:paraId="00000097">
      <w:pPr>
        <w:rPr>
          <w:sz w:val="20"/>
          <w:szCs w:val="20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shd w:fill="d9ead3" w:val="clear"/>
          <w:rtl w:val="0"/>
        </w:rPr>
        <w:t xml:space="preserve">Зеленым </w:t>
      </w:r>
      <w:r w:rsidDel="00000000" w:rsidR="00000000" w:rsidRPr="00000000">
        <w:rPr>
          <w:rtl w:val="0"/>
        </w:rPr>
        <w:t xml:space="preserve">подсветила то, что напрямую связано с MLP.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Включённый функционал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Добавляем отдельные промокоды за другие активности. Например, больше скидка за отзывы с фото или за реферинг друзей. Простое решение – легкий способ масштабировать. 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Улучшение UX-дизайна корзины</w:t>
        <w:br w:type="textWrapping"/>
        <w:t xml:space="preserve">Из интервью я знаю, что пользователи жалуются на интерфейс Корзины, поэтому при разработке MLP очень важно создать максимально бесшовный CJM (именно с точки зрения интерфейса) и нативный интерфейс. 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Предзаполнение способов доставки при выборе нескольких товаров</w:t>
        <w:br w:type="textWrapping"/>
        <w:t xml:space="preserve">Этот фактор также очень важен для формирование бесшовного пути оформления. 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Push-уведомления</w:t>
        <w:br w:type="textWrapping"/>
        <w:t xml:space="preserve">Добавляем новый способ коммуникации: в нём выше конверсии, чем в почте и та же точка входа, что и в приложение. Довольно дешевый в реализации.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Инструкция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Она необходима, чтобы рассказать пользователю «правила игры».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отправление промокода на почту и в push по триггеру.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Второй и третий критерий, по факту не столько отражают функционал MLP, сколько являются дополнительными доработками Корзины. Но именно только качественная работа самого сервиса позволит пользователям остаться и сформирует новые нейронные связи по процессу оформления заказа.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Функционал, который планируется позже и почему</w:t>
      </w:r>
    </w:p>
    <w:p w:rsidR="00000000" w:rsidDel="00000000" w:rsidP="00000000" w:rsidRDefault="00000000" w:rsidRPr="00000000" w14:paraId="000000A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Комплексная система лояльности с прозрачным личным прогрессом и факторами, посредством которых мы можем влиять на скидку. Например, процент выкупа, количество оставленных отзывов.  (Для понимания: как это сейчас сделано со шкалой процента выкупа у Ламоды) </w:t>
        <w:br w:type="textWrapping"/>
        <w:t xml:space="preserve">Не внедряем, поскольку это дорого в реализации, нужно сначала протестировать разные промокоды. Дальше можно итерационно развивать и внедрять. </w:t>
      </w:r>
    </w:p>
    <w:p w:rsidR="00000000" w:rsidDel="00000000" w:rsidP="00000000" w:rsidRDefault="00000000" w:rsidRPr="00000000" w14:paraId="000000A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Сценарии использования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Знакомство с новым промокодом на скидку: push + инструкция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Пользователь заходит на Авито, видит баннер и проваливается в инструкцию.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Пользователь получает push и переходит по нему.</w:t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Пользователь проваливается в инструкцию из письма.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Проявление активности: новые активности </w:t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Пользователь оставляет отзыв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Пользователь оставляет отзыв с фото</w:t>
      </w:r>
    </w:p>
    <w:p w:rsidR="00000000" w:rsidDel="00000000" w:rsidP="00000000" w:rsidRDefault="00000000" w:rsidRPr="00000000" w14:paraId="000000B0">
      <w:pPr>
        <w:numPr>
          <w:ilvl w:val="1"/>
          <w:numId w:val="1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От пользователя приходят новые покупатели</w:t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Проявляет другую активность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Пользователь автоматически получает награду: автоотправка промокода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Оформление заказа: удобный UX Корзины + предзаполнение данных 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Органический трафик – родители делятся новой фичей в сообществах: новые активности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2bx13rsg2q1" w:id="13"/>
      <w:bookmarkEnd w:id="13"/>
      <w:r w:rsidDel="00000000" w:rsidR="00000000" w:rsidRPr="00000000">
        <w:rPr>
          <w:rtl w:val="0"/>
        </w:rPr>
        <w:t xml:space="preserve">Метрики и критерии успеха MVP/MLP</w:t>
      </w:r>
    </w:p>
    <w:p w:rsidR="00000000" w:rsidDel="00000000" w:rsidP="00000000" w:rsidRDefault="00000000" w:rsidRPr="00000000" w14:paraId="000000B6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ind w:left="720" w:firstLine="0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B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https://workspace.ru/blog/privlechenie-klientov-35-effektivnykh-priyemov/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B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https://magazine.sibur.ru/publication/workshop/chto-pokazalo-pervoe-polugodie-2025-goda-dlya-ekonomiki-rossii-i-chego-zhdat-dalshe/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B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https://truesharing.ru/news/56262/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0B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https://www.gazeta.ru/family/news/2025/06/13/26022896.shtml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B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https://b1.ru/upload/sprint.editor/a22/9kt0fkhu5e7h1ncure4utsbomb74rk2t/b1-consumer-products-sector-survey-april-2025.pdf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B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https://www.kommersant.ru/doc/7987930</w:t>
        </w:r>
      </w:hyperlink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0B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https://www.forbes.ru/novosti-kompaniy/522804-odna-iz-krupnejsih-it-kompanij-avito-peresagnuli-otmetku-v-10-000-sotrudnikov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0C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https://dornsife.usc.edu/wendy-wood/wp-content/uploads/sites/183/2023/10/labrecqie.wood_.neal_.harrington.2016.pdf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C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В России женщины в среднем рожают детей в 30 лет // РИА URL: https://ria.ru/20250418/statistika-2011943661.html (дата обращения: 27.09.2025).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yperlink" Target="https://docs.google.com/document/d/1OGAg4zUuvYoA_MFeY1sXOLOucpwClEK26KoBUf6bSgk/edit?usp=sharing" TargetMode="External"/><Relationship Id="rId12" Type="http://schemas.openxmlformats.org/officeDocument/2006/relationships/hyperlink" Target="https://docs.google.com/document/d/10r5ajQrhYsHSFs987IfjA982TSg6mj5KGIF8vAGi_hM/edit?tab=t.0#heading=h.8nilo1vzts7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isk.yandex.ru/d/XTuS6dN4BkBzlg" TargetMode="External"/><Relationship Id="rId15" Type="http://schemas.openxmlformats.org/officeDocument/2006/relationships/hyperlink" Target="https://docs.google.com/document/d/1Nt_VbjDshRXekrsSN1_fGlLx7DVlNaY8UKQfPPLhieM/edit?usp=sharing" TargetMode="External"/><Relationship Id="rId14" Type="http://schemas.openxmlformats.org/officeDocument/2006/relationships/hyperlink" Target="https://docs.google.com/document/d/15ahh8NDkx4KrhFRQ6Bhhzer1Mg6jsc7THIYopLPpTHQ/edit?usp=sharing" TargetMode="External"/><Relationship Id="rId17" Type="http://schemas.openxmlformats.org/officeDocument/2006/relationships/image" Target="media/image4.png"/><Relationship Id="rId16" Type="http://schemas.openxmlformats.org/officeDocument/2006/relationships/image" Target="media/image2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isk.yandex.ru/client/disk/%D0%98%D0%BD%D1%82%D0%B5%D1%80%D0%B2%D1%8C%D1%8E%20%D0%90%D0%B2%D0%B8%D1%82%D0%BE" TargetMode="External"/><Relationship Id="rId8" Type="http://schemas.openxmlformats.org/officeDocument/2006/relationships/hyperlink" Target="https://disk.yandex.ru/d/XTuS6dN4BkBzl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orkspace.ru/blog/privlechenie-klientov-35-effektivnykh-priyemov/" TargetMode="External"/><Relationship Id="rId2" Type="http://schemas.openxmlformats.org/officeDocument/2006/relationships/hyperlink" Target="https://magazine.sibur.ru/publication/workshop/chto-pokazalo-pervoe-polugodie-2025-goda-dlya-ekonomiki-rossii-i-chego-zhdat-dalshe/" TargetMode="External"/><Relationship Id="rId3" Type="http://schemas.openxmlformats.org/officeDocument/2006/relationships/hyperlink" Target="https://truesharing.ru/news/56262/" TargetMode="External"/><Relationship Id="rId4" Type="http://schemas.openxmlformats.org/officeDocument/2006/relationships/hyperlink" Target="https://www.gazeta.ru/family/news/2025/06/13/26022896.shtml" TargetMode="External"/><Relationship Id="rId5" Type="http://schemas.openxmlformats.org/officeDocument/2006/relationships/hyperlink" Target="https://b1.ru/upload/sprint.editor/a22/9kt0fkhu5e7h1ncure4utsbomb74rk2t/b1-consumer-products-sector-survey-april-2025.pdf" TargetMode="External"/><Relationship Id="rId6" Type="http://schemas.openxmlformats.org/officeDocument/2006/relationships/hyperlink" Target="https://www.kommersant.ru/doc/7987930" TargetMode="External"/><Relationship Id="rId7" Type="http://schemas.openxmlformats.org/officeDocument/2006/relationships/hyperlink" Target="https://www.forbes.ru/novosti-kompaniy/522804-odna-iz-krupnejsih-it-kompanij-avito-peresagnuli-otmetku-v-10-000-sotrudnikov" TargetMode="External"/><Relationship Id="rId8" Type="http://schemas.openxmlformats.org/officeDocument/2006/relationships/hyperlink" Target="https://dornsife.usc.edu/wendy-wood/wp-content/uploads/sites/183/2023/10/labrecqie.wood_.neal_.harrington.201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